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D88" w:rsidRDefault="005E277A" w:rsidP="005E277A"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CA0A92BC-6C6B-4E3A-9A63-E7B6EBCCB691" style="width:455.25pt;height:425.25pt">
            <v:imagedata r:id="rId8" o:title=""/>
          </v:shape>
        </w:pict>
      </w:r>
    </w:p>
    <w:bookmarkEnd w:id="0"/>
    <w:p w:rsidR="007A0D88" w:rsidRDefault="007A0D88">
      <w:pPr>
        <w:rPr>
          <w:noProof/>
          <w:lang w:eastAsia="en-GB"/>
        </w:rPr>
        <w:sectPr w:rsidR="007A0D88" w:rsidSect="005E27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7A0D88" w:rsidRDefault="00997161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0"/>
        </w:rPr>
      </w:pPr>
      <w:bookmarkStart w:id="1" w:name="_GoBack"/>
      <w:bookmarkEnd w:id="1"/>
      <w:r>
        <w:rPr>
          <w:rFonts w:ascii="Times New Roman" w:hAnsi="Times New Roman"/>
          <w:b/>
          <w:noProof/>
          <w:sz w:val="24"/>
          <w:szCs w:val="20"/>
        </w:rPr>
        <w:lastRenderedPageBreak/>
        <w:t>LIITE I</w:t>
      </w:r>
    </w:p>
    <w:p w:rsidR="007A0D88" w:rsidRDefault="0027703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0"/>
        </w:rPr>
      </w:pPr>
      <w:r>
        <w:rPr>
          <w:rFonts w:ascii="Times New Roman" w:hAnsi="Times New Roman"/>
          <w:b/>
          <w:noProof/>
          <w:sz w:val="24"/>
          <w:szCs w:val="20"/>
        </w:rPr>
        <w:t>EUROOPAN UNIONIN VIRKAMIESTEN JA MUUN HENKILÖSTÖN PALKKOJEN JA ELÄKKEIDEN SEKÄ NÄIHIN PALKKOIHIN JA ELÄKKEISIIN SOVELLETTAVIEN KORJAUSKERTOIMIEN VUOTUINEN PÄIVITYS VUONNA 2021</w:t>
      </w:r>
    </w:p>
    <w:p w:rsidR="007A0D88" w:rsidRDefault="007A0D88">
      <w:pPr>
        <w:widowControl w:val="0"/>
        <w:spacing w:after="0" w:line="360" w:lineRule="auto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1.1. Taulukko henkilöstösääntöjen 66 artiklassa tarkoitetusta, 1. heinäkuuta 2021 alkaen sovellettavasta kuukausittaisesta peruspalkasta tehtäväryhmien AD ja AST kunkin palkkaluokan ja palkkatason osalta:</w:t>
      </w:r>
    </w:p>
    <w:p w:rsidR="00F30E86" w:rsidRDefault="00F30E86">
      <w:pPr>
        <w:spacing w:before="120" w:after="120" w:line="240" w:lineRule="auto"/>
        <w:jc w:val="both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LINK Excel.Sheet.8 "\\\\net1.cec.eu.int\\HR\\E\\1\\1. B1-D1-HR_E1\\PER20.5.35 Rémunérations, pensions, indemnités\\PER20.5.35_08 Adaptations\\PER20.5.35_08-01 Adaptations annuelles\\2021\\All parameters updated 2021.xls" "Actualisation 2021 (rounded)!R19C4:R36C12" \a \f 4 \h  \* MERGEFORMAT </w:instrText>
      </w:r>
      <w:r>
        <w:rPr>
          <w:noProof/>
        </w:rPr>
        <w:fldChar w:fldCharType="separate"/>
      </w:r>
    </w:p>
    <w:tbl>
      <w:tblPr>
        <w:tblW w:w="623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"/>
        <w:gridCol w:w="1030"/>
        <w:gridCol w:w="1030"/>
        <w:gridCol w:w="1030"/>
        <w:gridCol w:w="1030"/>
        <w:gridCol w:w="1132"/>
      </w:tblGrid>
      <w:tr w:rsidR="002C605E" w:rsidRPr="00F30E86" w:rsidTr="00131BB7">
        <w:trPr>
          <w:trHeight w:val="317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A61937">
            <w:pPr>
              <w:jc w:val="right"/>
              <w:rPr>
                <w:rFonts w:ascii="Arial Narrow" w:eastAsia="Times New Roman" w:hAnsi="Arial Narrow" w:cs="Arial"/>
                <w:noProof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noProof/>
                <w:sz w:val="20"/>
                <w:szCs w:val="20"/>
              </w:rPr>
              <w:t>1</w:t>
            </w:r>
            <w:r w:rsidR="00A61937">
              <w:rPr>
                <w:rFonts w:ascii="Arial Narrow" w:eastAsia="Times New Roman" w:hAnsi="Arial Narrow" w:cs="Arial"/>
                <w:noProof/>
                <w:sz w:val="20"/>
                <w:szCs w:val="20"/>
              </w:rPr>
              <w:t>.</w:t>
            </w:r>
            <w:r>
              <w:rPr>
                <w:rFonts w:ascii="Arial Narrow" w:eastAsia="Times New Roman" w:hAnsi="Arial Narrow" w:cs="Arial"/>
                <w:noProof/>
                <w:sz w:val="20"/>
                <w:szCs w:val="20"/>
              </w:rPr>
              <w:t>7</w:t>
            </w:r>
            <w:r w:rsidR="00A61937">
              <w:rPr>
                <w:rFonts w:ascii="Arial Narrow" w:eastAsia="Times New Roman" w:hAnsi="Arial Narrow" w:cs="Arial"/>
                <w:noProof/>
                <w:sz w:val="20"/>
                <w:szCs w:val="20"/>
              </w:rPr>
              <w:t>.</w:t>
            </w:r>
            <w:r>
              <w:rPr>
                <w:rFonts w:ascii="Arial Narrow" w:eastAsia="Times New Roman" w:hAnsi="Arial Narrow" w:cs="Arial"/>
                <w:noProof/>
                <w:sz w:val="20"/>
                <w:szCs w:val="20"/>
              </w:rPr>
              <w:t>2021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BA087A" w:rsidP="00BA087A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PALKKA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softHyphen/>
              <w:t>TASO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eastAsia="Times New Roman" w:hAnsi="Arial" w:cs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eastAsia="Times New Roman" w:hAnsi="Arial" w:cs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eastAsia="Times New Roman" w:hAnsi="Arial" w:cs="Arial"/>
                <w:noProof/>
              </w:rPr>
              <w:t xml:space="preserve"> </w:t>
            </w:r>
          </w:p>
        </w:tc>
        <w:tc>
          <w:tcPr>
            <w:tcW w:w="1132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eastAsia="Times New Roman" w:hAnsi="Arial" w:cs="Arial"/>
                <w:noProof/>
              </w:rPr>
              <w:t xml:space="preserve"> 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BA087A" w:rsidP="00BA087A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PALKKA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softHyphen/>
              <w:t>LUOKKA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</w:p>
        </w:tc>
        <w:tc>
          <w:tcPr>
            <w:tcW w:w="1132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309,74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21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163,17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226,53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950,42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704,71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225,11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490,71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225,35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865,16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531,83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991,77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226,53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456,69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022,15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611,37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017,90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225,35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893,46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393,23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914,02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273,30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456,69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511,83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953,54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413,82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731,38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893,46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681,10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087,94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368,58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511,83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211,43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556,48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916,05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164,09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290,71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257,53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562,50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880,28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099,53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211,43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414,44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683,99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964,85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158,63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257,53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669,29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907,53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155,76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327,03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414,44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010,72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221,27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440,67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592,05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669,29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428,64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614,72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808,64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942,43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010,72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914,15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078,65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250,05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368,27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428,64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459,47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604,83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756,32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860,83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914,15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F30E86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057,60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186,07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319,95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412,34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F30E86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459,47</w:t>
            </w:r>
          </w:p>
        </w:tc>
      </w:tr>
    </w:tbl>
    <w:p w:rsidR="007A0D88" w:rsidRDefault="00F30E86">
      <w:pPr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eastAsia="Calibri" w:hAnsi="Times New Roman" w:cs="Times New Roman"/>
          <w:noProof/>
          <w:sz w:val="24"/>
          <w:szCs w:val="20"/>
        </w:rPr>
        <w:fldChar w:fldCharType="end"/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2. Taulukko henkilöstösääntöjen 66 artiklassa tarkoitetusta, 1. heinäkuuta 2021 alkaen sovellettavasta kuukausittaisesta peruspalkasta tehtäväryhmän AST/SC kunkin palkkaluokan ja palkkatason osalta:</w:t>
      </w:r>
    </w:p>
    <w:tbl>
      <w:tblPr>
        <w:tblW w:w="729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232"/>
        <w:gridCol w:w="1232"/>
        <w:gridCol w:w="1232"/>
        <w:gridCol w:w="1232"/>
        <w:gridCol w:w="1128"/>
      </w:tblGrid>
      <w:tr w:rsidR="00F30E86" w:rsidRPr="00F30E86" w:rsidTr="00131BB7">
        <w:trPr>
          <w:trHeight w:val="28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A6193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noProof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</w:rPr>
              <w:t>1</w:t>
            </w:r>
            <w:r w:rsidR="00A61937">
              <w:rPr>
                <w:rFonts w:ascii="Arial Narrow" w:hAnsi="Arial Narrow"/>
                <w:noProof/>
                <w:sz w:val="20"/>
                <w:szCs w:val="20"/>
              </w:rPr>
              <w:t>.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7</w:t>
            </w:r>
            <w:r w:rsidR="00A61937">
              <w:rPr>
                <w:rFonts w:ascii="Arial Narrow" w:hAnsi="Arial Narrow"/>
                <w:noProof/>
                <w:sz w:val="20"/>
                <w:szCs w:val="20"/>
              </w:rPr>
              <w:t>.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2021</w:t>
            </w:r>
          </w:p>
        </w:tc>
        <w:tc>
          <w:tcPr>
            <w:tcW w:w="4928" w:type="dxa"/>
            <w:gridSpan w:val="4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PALKKATASO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1128" w:type="dxa"/>
            <w:shd w:val="clear" w:color="000000" w:fill="FFFFFF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970,95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179,84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397,50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547,65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624,31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393,49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578,11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771,16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903,20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970,95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883,12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046,28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216,32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333,62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393,49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432,01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576,23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726,53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830,19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883,12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033,32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160,80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293,63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385,25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432,01</w:t>
            </w:r>
          </w:p>
        </w:tc>
      </w:tr>
      <w:tr w:rsidR="00F30E86" w:rsidRPr="00F30E86" w:rsidTr="00131BB7">
        <w:trPr>
          <w:trHeight w:val="25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680,96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793,62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911,02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991,98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F30E86" w:rsidRPr="00F30E86" w:rsidRDefault="00F30E86" w:rsidP="00F30E86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033,32</w:t>
            </w:r>
          </w:p>
        </w:tc>
      </w:tr>
    </w:tbl>
    <w:p w:rsidR="007A0D88" w:rsidRDefault="007A0D88">
      <w:pPr>
        <w:spacing w:before="120" w:after="120" w:line="24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before="120" w:after="12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3. Taulukko henkilöstösääntöjen 64 artiklassa tarkoitetuista korjauskertoimista, joita sovelletaan Euroopan unionin virkamiesten ja muun henkilöstön palkkoihin ja eläkkeisiin ja joihin sisältyvät seuraavat: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henkilöstösääntöjen 64 artiklassa tarkoitetut korjauskertoimet, joita sovelletaan 1. heinäkuuta 2021 alkaen virkamiesten ja muun henkilöstön palkkoihin (jäljempänä olevan taulukon sarake 2)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henkilöstösääntöjen liitteessä VII olevan 17 artiklan 3 kohdan nojalla virkamiesten ja muun henkilöstön palkansiirtoihin 1. tammikuuta 2022 alkaen sovellettavat korjauskertoimet (jäljempänä olevan taulukon sarake 3)</w:t>
      </w:r>
    </w:p>
    <w:p w:rsidR="009C7083" w:rsidRPr="009E1014" w:rsidRDefault="00997161" w:rsidP="009E1014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henkilöstösääntöjen liitteessä XIII olevan 20 artiklan 1 kohdan nojalla eläkkeisiin 1. heinäkuuta 2021 alkaen sovellettavat korjauskertoimet (jäljempänä olevan taulukon sarake 4).</w:t>
      </w:r>
    </w:p>
    <w:p w:rsidR="009C7083" w:rsidRDefault="009C7083" w:rsidP="009C7083">
      <w:pPr>
        <w:spacing w:after="0" w:line="360" w:lineRule="auto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LINK Excel.Sheet.8 "\\\\net1.cec.eu.int\\HR\\E\\1\\1. B1-D1-HR_E1\\PER20.5.35 Rémunérations, pensions, indemnités\\PER20.5.35_08 Adaptations\\PER20.5.35_08-01 Adaptations annuelles\\2021\\All parameters updated 2021.xls" "Actualisation 2021 (rounded)!R39C4:R70C7" \a \f 4 \h  \* MERGEFORMAT </w:instrText>
      </w:r>
      <w:r>
        <w:rPr>
          <w:noProof/>
        </w:rPr>
        <w:fldChar w:fldCharType="separate"/>
      </w:r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276"/>
        <w:gridCol w:w="1276"/>
      </w:tblGrid>
      <w:tr w:rsidR="009C7083" w:rsidRPr="009C7083" w:rsidTr="001D5E38">
        <w:trPr>
          <w:trHeight w:val="25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9C7083" w:rsidRDefault="00437321" w:rsidP="00437321">
            <w:pPr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Palkka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083" w:rsidRPr="009C7083" w:rsidRDefault="00437321" w:rsidP="00437321">
            <w:pPr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Siirto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9C7083" w:rsidRDefault="00437321" w:rsidP="00437321">
            <w:pPr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Eläke</w:t>
            </w:r>
          </w:p>
        </w:tc>
      </w:tr>
      <w:tr w:rsidR="009C7083" w:rsidRPr="00437321" w:rsidTr="001D5E38">
        <w:trPr>
          <w:trHeight w:val="2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9C7083" w:rsidRDefault="00437321" w:rsidP="00437321">
            <w:pPr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Maa</w:t>
            </w:r>
            <w:r w:rsidR="009C7083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t>toimi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softHyphen/>
              <w:t>paikka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9C7083" w:rsidRDefault="009C7083" w:rsidP="00437321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.7.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437321" w:rsidRDefault="009C7083" w:rsidP="00437321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</w:t>
            </w:r>
            <w:r w:rsidR="00437321"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.</w:t>
            </w: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.</w:t>
            </w: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083" w:rsidRPr="00437321" w:rsidRDefault="009C7083" w:rsidP="00437321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.</w:t>
            </w: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7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.2</w:t>
            </w: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021</w:t>
            </w:r>
          </w:p>
        </w:tc>
      </w:tr>
      <w:tr w:rsidR="009C7083" w:rsidRPr="00437321" w:rsidTr="001D5E38">
        <w:trPr>
          <w:trHeight w:val="26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Bulgaria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61,7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 xml:space="preserve"> </w:t>
            </w:r>
          </w:p>
        </w:tc>
      </w:tr>
      <w:tr w:rsidR="009C7083" w:rsidRPr="00437321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Tšekki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88,1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75,1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 xml:space="preserve"> </w:t>
            </w:r>
          </w:p>
        </w:tc>
      </w:tr>
      <w:tr w:rsidR="009C7083" w:rsidRPr="00437321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Tanska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134,2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C67370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136,9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136,9</w:t>
            </w:r>
          </w:p>
        </w:tc>
      </w:tr>
      <w:tr w:rsidR="009C7083" w:rsidRPr="00437321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Saksa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101,4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101,3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101,3</w:t>
            </w:r>
          </w:p>
        </w:tc>
      </w:tr>
      <w:tr w:rsidR="009C7083" w:rsidRPr="00437321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Karlsruhe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96,9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437321" w:rsidRDefault="009C7083" w:rsidP="00437321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Münch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en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 w:rsidRPr="00437321">
              <w:rPr>
                <w:rFonts w:ascii="Arial" w:eastAsia="Times New Roman" w:hAnsi="Arial" w:cs="Arial"/>
                <w:noProof/>
                <w:sz w:val="20"/>
                <w:szCs w:val="20"/>
                <w:lang w:val="en-US"/>
              </w:rPr>
              <w:t>113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Viro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86,3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Irlan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ti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133,6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125,4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125,4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Kreikka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82,3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Espanja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96,3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93,3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Ranska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119,9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111,2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111,2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K</w:t>
            </w:r>
            <w:r w:rsidR="009C7083">
              <w:rPr>
                <w:rFonts w:ascii="Arial" w:eastAsia="Times New Roman" w:hAnsi="Arial" w:cs="Arial"/>
                <w:noProof/>
                <w:sz w:val="20"/>
                <w:szCs w:val="20"/>
              </w:rPr>
              <w:t>roatia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78,3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Ital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95,2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97,1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Varese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K</w:t>
            </w:r>
            <w:r w:rsidR="009C7083">
              <w:rPr>
                <w:rFonts w:ascii="Arial" w:eastAsia="Times New Roman" w:hAnsi="Arial" w:cs="Arial"/>
                <w:noProof/>
                <w:sz w:val="20"/>
                <w:szCs w:val="20"/>
              </w:rPr>
              <w:t>ypr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o</w:t>
            </w:r>
            <w:r w:rsidR="009C7083">
              <w:rPr>
                <w:rFonts w:ascii="Arial" w:eastAsia="Times New Roman" w:hAnsi="Arial" w:cs="Arial"/>
                <w:noProof/>
                <w:sz w:val="20"/>
                <w:szCs w:val="20"/>
              </w:rPr>
              <w:t>s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82,2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84,6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Latvia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74,6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Li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e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t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ua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80,1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70,2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U</w:t>
            </w:r>
            <w:r w:rsidR="009C7083">
              <w:rPr>
                <w:rFonts w:ascii="Arial" w:eastAsia="Times New Roman" w:hAnsi="Arial" w:cs="Arial"/>
                <w:noProof/>
                <w:sz w:val="20"/>
                <w:szCs w:val="20"/>
              </w:rPr>
              <w:t>n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kari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76,1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63,6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Malta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94,0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99,0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Alankomaat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111,4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C67370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111,3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111,3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Itävalta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109,6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113,5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113,5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P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u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ola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70,6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61,3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Portugal</w:t>
            </w:r>
            <w:r w:rsidR="00437321">
              <w:rPr>
                <w:rFonts w:ascii="Arial" w:eastAsia="Times New Roman" w:hAnsi="Arial" w:cs="Arial"/>
                <w:noProof/>
                <w:sz w:val="20"/>
                <w:szCs w:val="20"/>
              </w:rPr>
              <w:t>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91,4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Romania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68,5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57,9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Slovenia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84,9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81,9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Slovakia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C67370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79,9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77,7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Suomi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118,6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121,4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121,4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Ruotsi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120,0</w:t>
            </w:r>
          </w:p>
        </w:tc>
      </w:tr>
      <w:tr w:rsidR="009C7083" w:rsidRPr="009C7083" w:rsidTr="001D5E38">
        <w:trPr>
          <w:trHeight w:val="25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437321" w:rsidP="00437321">
            <w:pPr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Yhdistynyt kuningaskunta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083" w:rsidRPr="009C7083" w:rsidRDefault="009C7083" w:rsidP="009C7083">
            <w:pPr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t>128,5</w:t>
            </w:r>
          </w:p>
        </w:tc>
      </w:tr>
    </w:tbl>
    <w:p w:rsidR="007A0D88" w:rsidRPr="00CF4F2A" w:rsidRDefault="009C7083" w:rsidP="00CF4F2A">
      <w:pPr>
        <w:rPr>
          <w:noProof/>
        </w:rPr>
      </w:pPr>
      <w:r>
        <w:rPr>
          <w:noProof/>
        </w:rPr>
        <w:fldChar w:fldCharType="end"/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4.1. Henkilöstösääntöjen 42 a artiklan toisessa kohdassa tarkoitetun, vanhempainloman aikana maksettavan lisän määrä, jota sovelletaan 1. heinäkuuta 2021 alkaen – 1 050,30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4.2. Henkilöstösääntöjen 42 a artiklan kolmannessa kohdassa tarkoitetun, vanhempainloman aikana maksettavan lisän määrä, jota sovelletaan 1. heinäkuuta 2021 alkaen – 1 400,41 euroa.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5.1. Henkilöstösääntöjen liitteessä VII olevan 1 artiklan 1 kohdassa tarkoitetun kotitalouslisän perusosa, jota sovelletaan 1. heinäkuuta 2021 alkaen – 196,44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5.2. Henkilöstösääntöjen liitteessä VII olevan 2 artiklan 1 kohdassa tarkoitetun huollettavana olevaa lasta koskevan lisän määrä, jota sovelletaan 1. heinäkuuta 2021 alkaen – 429,24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5.3. Henkilöstösääntöjen liitteessä VII olevan 3 artiklan 1 kohdassa tarkoitetun koulutuslisän määrä, jota sovelletaan 1. heinäkuuta 2021 alkaen – 291,24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5.4. Henkilöstösääntöjen liitteessä VII olevan 3 artiklan 2 kohdassa tarkoitetun koulutuslisän määrä, jota sovelletaan 1. heinäkuuta 2021 alkaen – 104,86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5.5. Henkilöstösääntöjen 69 artiklassa ja niiden liitteessä VII olevan 4 artiklan 1 kohdan toisessa alakohdassa tarkoitetun ulkomaankorvauksen vähimmäismäärä, jota sovelletaan 1. heinäkuuta 2021 alkaen – 582,21 euroa.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5.6. Muuhun henkilöstöön sovellettavien palvelussuhteen ehtojen 134 artiklassa tarkoitetun ulkomaankorvauksen määrä, jota sovelletaan 1. heinäkuuta 2021 alkaen – 418,54 euroa.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i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6.1. Henkilöstösääntöjen liitteessä VII olevan 7 artiklan 2 kohdassa tarkoitetun kilometrikorvauksen määrä, jota sovelletaan 1. heinäkuuta 2021 alkaen: </w:t>
      </w:r>
    </w:p>
    <w:tbl>
      <w:tblPr>
        <w:tblW w:w="28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757"/>
        <w:gridCol w:w="1123"/>
      </w:tblGrid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0–200 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D66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0,2165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201–1 000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D66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0,3610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1 001–2 000 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F964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0,2165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2 001–3 000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CE62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0,0721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3 001–4 000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F964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0,0348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4 001–10 000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 euroa kilometriltä matkaosuudelta, jonka pituus ylittää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10 000 km.</w:t>
            </w:r>
          </w:p>
        </w:tc>
      </w:tr>
    </w:tbl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6.2. Henkilöstösääntöjen liitteessä VII olevan 7 artiklan 2 kohdassa tarkoitetun kilometrikorvauksen kiinteämääräisen lisäkorvauksen määrä, jota sovelletaan 1. heinäkuuta 2021 alkaen: 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108,27 euroa, jos 1 kohdassa tarkoitettujen paikkakuntien välinen maantieteellinen etäisyys on 600–1 200 kilometriä;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216,54 euroa, jos 1 kohdassa tarkoitettujen paikkakuntien välinen maantieteellinen etäisyys on yli 1 200 kilometriä.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7.1. Henkilöstösääntöjen liitteessä VII olevan 8 artiklan 2 kohdassa tarkoitetun kilometrikorvauksen määrä, jota sovelletaan 1. tammikuuta 2022 alkaen:</w:t>
      </w:r>
    </w:p>
    <w:tbl>
      <w:tblPr>
        <w:tblW w:w="28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757"/>
        <w:gridCol w:w="1123"/>
      </w:tblGrid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0–200 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8F4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0,4366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201–1 000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8F4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0,7277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1 001–2 000 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8F4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0,4366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2 001–3 000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8F4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0,1454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3 001–4 000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 w:rsidP="008F4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0,0702 euroa kilometriltä matkaosuudelta, jonka pituus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4 001–10 000 km</w:t>
            </w:r>
          </w:p>
        </w:tc>
      </w:tr>
      <w:tr w:rsidR="007A0D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 euroa kilometriltä matkaosuudelta, jonka pituus ylittää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D88" w:rsidRDefault="00997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10 000 km.  </w:t>
            </w:r>
          </w:p>
        </w:tc>
      </w:tr>
    </w:tbl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7.2. Henkilöstösääntöjen liitteessä VII olevan 8 artiklan 2 kohdassa tarkoitetun kilometrikorvauksen kiinteämääräisen lisäkorvauksen määrä, jota sovelletaan 1. tammikuuta 2022 alkaen: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218,28 euroa, jos asemapaikan ja lähtöpaikkakunnan välinen maantieteellinen etäisyys on 600–1200 kilometriä;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436,53 euroa, jos asemapaikan ja lähtöpaikkakunnan välinen maantieteellinen etäisyys on yli 1 200 kilometriä.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8. Henkilöstösääntöjen liitteessä VII olevan 10 artiklan 1 kohdassa tarkoitetun päivärahan määrä, jota sovelletaan 1. heinäkuuta 2021 alkaen:</w:t>
      </w:r>
    </w:p>
    <w:p w:rsidR="007A0D88" w:rsidRDefault="00997161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45,12 euroa virkamiehelle, jolla on oikeus kotitalouslisään;</w:t>
      </w:r>
    </w:p>
    <w:p w:rsidR="007A0D88" w:rsidRDefault="0018267B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36,39 euroa virkamiehelle, jolla ei ole oikeutta kotitalouslisään.</w:t>
      </w:r>
    </w:p>
    <w:p w:rsidR="007A0D88" w:rsidRDefault="007A0D88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4"/>
        </w:rPr>
        <w:t xml:space="preserve">9. </w:t>
      </w:r>
      <w:r>
        <w:rPr>
          <w:rFonts w:ascii="Times New Roman" w:hAnsi="Times New Roman"/>
          <w:noProof/>
          <w:sz w:val="24"/>
        </w:rPr>
        <w:t>Muuhun henkilöstöön sovellettavien palvelussuhteen ehtojen 24 artiklan 3 kohdassa tarkoitetun asettautumiskorvauksen vähimmäismäärä, jota sovelletaan 1. heinäkuuta 2021 alkaen:</w:t>
      </w:r>
      <w:r>
        <w:rPr>
          <w:rFonts w:ascii="Times New Roman" w:hAnsi="Times New Roman"/>
          <w:noProof/>
          <w:sz w:val="24"/>
          <w:szCs w:val="20"/>
        </w:rPr>
        <w:t xml:space="preserve"> </w:t>
      </w:r>
    </w:p>
    <w:p w:rsidR="007A0D88" w:rsidRDefault="00997161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1 284,45 euroa henkilölle, jolla on oikeus kotitalouslisään;</w:t>
      </w:r>
    </w:p>
    <w:p w:rsidR="007A0D88" w:rsidRDefault="00997161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763,73 euroa henkilölle, jolla ei ole oikeutta kotitalouslisään.</w:t>
      </w:r>
    </w:p>
    <w:p w:rsidR="007A0D88" w:rsidRDefault="007A0D88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10.1. Muuhun henkilöstöön sovellettavien palvelussuhteen ehtojen 28 a artiklan 3 kohdan toisessa alakohdassa tarkoitetun työttömyyskorvauksen ala- ja ylärajojen määrät, joita sovelletaan 1. heinäkuuta 2021 alkaen: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1 540,45 euroa (alaraja);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– 3 080,90 euroa (yläraja). </w:t>
      </w:r>
    </w:p>
    <w:p w:rsidR="00EE7540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10.2. Muuhun henkilöstöön sovellettavien palvelussuhteen ehtojen 28 a artiklan 7 kohdassa tarkoitetun kiinteämääräisen vähennyksen määrä, jota sovelletaan 1. heinäkuuta 2021 alkaen 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1 400,41 euroa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11. Taulukko muuhun henkilöstöön sovellettavien palvelussuhteen ehtojen 93 artiklassa tarkoitetun peruspalkka-asteikon määristä, joita sovelletaan 1. heinäkuuta 2021 alkaen:</w:t>
      </w:r>
    </w:p>
    <w:tbl>
      <w:tblPr>
        <w:tblW w:w="935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"/>
        <w:gridCol w:w="1730"/>
        <w:gridCol w:w="1019"/>
        <w:gridCol w:w="992"/>
        <w:gridCol w:w="993"/>
        <w:gridCol w:w="992"/>
        <w:gridCol w:w="992"/>
        <w:gridCol w:w="919"/>
        <w:gridCol w:w="924"/>
      </w:tblGrid>
      <w:tr w:rsidR="001A6C0F" w:rsidRPr="001A6C0F" w:rsidTr="00131BB7">
        <w:trPr>
          <w:trHeight w:val="31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rPr>
                <w:rFonts w:ascii="Arial Narrow" w:eastAsia="Times New Roman" w:hAnsi="Arial Narrow" w:cs="Arial"/>
                <w:noProof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</w:rPr>
              <w:t>TEHTÄVÄRYHMÄ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A6193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noProof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</w:rPr>
              <w:t>1</w:t>
            </w:r>
            <w:r w:rsidR="00A61937">
              <w:rPr>
                <w:rFonts w:ascii="Arial Narrow" w:hAnsi="Arial Narrow"/>
                <w:noProof/>
                <w:sz w:val="24"/>
                <w:szCs w:val="24"/>
              </w:rPr>
              <w:t>.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7</w:t>
            </w:r>
            <w:r w:rsidR="00A61937">
              <w:rPr>
                <w:rFonts w:ascii="Arial Narrow" w:hAnsi="Arial Narrow"/>
                <w:noProof/>
                <w:sz w:val="24"/>
                <w:szCs w:val="24"/>
              </w:rPr>
              <w:t>.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2021</w:t>
            </w:r>
          </w:p>
        </w:tc>
        <w:tc>
          <w:tcPr>
            <w:tcW w:w="4988" w:type="dxa"/>
            <w:gridSpan w:val="5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PALKKATASO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rPr>
                <w:rFonts w:ascii="Arial Narrow" w:eastAsia="Times New Roman" w:hAnsi="Arial Narrow" w:cs="Arial"/>
                <w:noProof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</w:rPr>
              <w:t>TEHTÄVÄ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IV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18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718,94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858,66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001,28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146,88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295,52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447,23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602,09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938,38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061,86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187,92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316,61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447,97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582,05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718,94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16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248,48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357,62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469,04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582,77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698,89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817,40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938,38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638,73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735,20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833,68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934,20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036,82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141,55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248,48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099,84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185,10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272,14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360,98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451,70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544,23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638,73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623,54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698,90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775,81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854,35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934,49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016,32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099,84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III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638,67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735,13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833,61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934,11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036,71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141,45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248,37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099,81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185,05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272,08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360,91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451,60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544,17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638,67</w:t>
            </w:r>
          </w:p>
        </w:tc>
      </w:tr>
      <w:tr w:rsidR="001A6C0F" w:rsidRPr="001A6C0F" w:rsidTr="00131BB7">
        <w:trPr>
          <w:trHeight w:val="25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623,53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698,88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775,79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854,32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934,46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016,29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099,81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202,59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269,19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337,17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406,58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477,42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549,72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623,53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830,56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889,42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949,51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010,83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073,46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137,36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202,59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II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202,52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269,14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337,12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406,52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477,40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549,72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623,54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830,43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889,28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949,38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010,73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073,34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137,27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202,52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501,54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553,56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606,68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660,91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716,24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772,74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830,43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210,88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256,87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303,82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351,74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400,64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450,58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501,54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I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723,63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780,16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837,87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896,76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956,87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018,24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080,90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407,81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457,78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508,79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560,86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614,01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668,27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723,63</w:t>
            </w:r>
          </w:p>
        </w:tc>
      </w:tr>
      <w:tr w:rsidR="001A6C0F" w:rsidRPr="001A6C0F" w:rsidTr="00131BB7">
        <w:trPr>
          <w:trHeight w:val="260"/>
        </w:trPr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128,61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172,80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217,88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263,91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310,90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358,86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1A6C0F" w:rsidRPr="001A6C0F" w:rsidRDefault="001A6C0F" w:rsidP="001A6C0F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407,81</w:t>
            </w:r>
          </w:p>
        </w:tc>
      </w:tr>
    </w:tbl>
    <w:p w:rsidR="007A0D88" w:rsidRPr="001A6C0F" w:rsidRDefault="001A6C0F">
      <w:pPr>
        <w:spacing w:before="120" w:after="120" w:line="240" w:lineRule="auto"/>
        <w:jc w:val="both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LINK Excel.Sheet.8 "\\\\net1.cec.eu.int\\HR\\E\\1\\1. B1-D1-HR_E1\\PER20.5.35 Rémunérations, pensions, indemnités\\PER20.5.35_08 Adaptations\\PER20.5.35_08-01 Adaptations annuelles\\2021\\All parameters updated 2021.xls" "Actualisation 2021 (rounded)!R74C4:R93C12" \a \f 4 \h  \* MERGEFORMAT </w:instrText>
      </w:r>
      <w:r>
        <w:rPr>
          <w:noProof/>
        </w:rPr>
        <w:fldChar w:fldCharType="end"/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12. Muuhun henkilöstöön sovellettavien palvelussuhteen ehtojen 94 artiklassa tarkoitetun asettautumiskorvauksen vähimmäismäärä, jota sovelletaan 1. heinäkuuta 2021 alkaen: </w:t>
      </w:r>
    </w:p>
    <w:p w:rsidR="007A0D88" w:rsidRDefault="00997161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966,13 euroa henkilölle, jolla on oikeus kotitalouslisään;</w:t>
      </w:r>
    </w:p>
    <w:p w:rsidR="007A0D88" w:rsidRDefault="0018267B">
      <w:pPr>
        <w:tabs>
          <w:tab w:val="num" w:pos="283"/>
        </w:tabs>
        <w:spacing w:after="0" w:line="360" w:lineRule="auto"/>
        <w:ind w:left="283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</w:t>
      </w:r>
      <w:r>
        <w:rPr>
          <w:noProof/>
        </w:rPr>
        <w:tab/>
      </w:r>
      <w:r>
        <w:rPr>
          <w:rFonts w:ascii="Times New Roman" w:hAnsi="Times New Roman"/>
          <w:noProof/>
          <w:sz w:val="24"/>
          <w:szCs w:val="24"/>
        </w:rPr>
        <w:t>572,81 euroa henkilölle, jolla ei ole oikeutta kotitalouslisään.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i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13.1. Muuhun henkilöstöön sovellettavien palvelussuhteen ehtojen 96 artiklan 3 kohdan toisessa alakohdassa tarkoitetun työttömyyskorvauksen ala- ja ylärajojen määrät, joita sovelletaan 1. heinäkuuta 2021 alkaen: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1 155,33 euroa (alaraja);</w:t>
      </w:r>
    </w:p>
    <w:p w:rsidR="000E473D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2 310,64 euroa (yläraja).</w:t>
      </w:r>
    </w:p>
    <w:p w:rsidR="000E473D" w:rsidRDefault="000E473D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13.2. Muuhun henkilöstöön sovellettavien palvelussuhteen ehtojen 96 artiklan 7 kohdassa tarkoitetun kiinteämääräisen vähennyksen määrä, jota sovelletaan 1. heinäkuuta 2021 alkaen, on 1 050,30 euroa.</w:t>
      </w:r>
    </w:p>
    <w:p w:rsidR="000E473D" w:rsidRDefault="000E473D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13.3. Muuhun henkilöstöön sovellettavien palvelussuhteen ehtojen 136 artiklassa tarkoitetun työttömyyskorvauksen ala- ja ylärajojen määrät, joita sovelletaan 1. heinäkuuta 2021 alkaen: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1 016,43 euroa (alaraja);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2 391,63 euroa (yläraja).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14. Neuvoston asetuksen (EHTY, ETY, Euratom) N:o 300/76</w:t>
      </w:r>
      <w:r>
        <w:rPr>
          <w:rFonts w:ascii="Times New Roman" w:eastAsia="Calibri" w:hAnsi="Times New Roman" w:cs="Times New Roman"/>
          <w:noProof/>
          <w:sz w:val="24"/>
          <w:szCs w:val="20"/>
          <w:vertAlign w:val="superscript"/>
          <w:lang w:eastAsia="en-GB"/>
        </w:rPr>
        <w:footnoteReference w:id="1"/>
      </w:r>
      <w:r>
        <w:rPr>
          <w:rFonts w:ascii="Times New Roman" w:hAnsi="Times New Roman"/>
          <w:noProof/>
          <w:sz w:val="24"/>
          <w:szCs w:val="20"/>
        </w:rPr>
        <w:t xml:space="preserve"> 1 artiklan 1 kohdan ensimmäisessä alakohdassa vahvistettujen, keskeytyksettä tai vuorotyössä tehtäviään hoitaville virkamiehille myönnettyjen korvausten määrät: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– 440,26 euroa 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 xml:space="preserve">– 664,51 euroa 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726,56 euroa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990,54 euroa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15. Korjauskerroin, jota sovelletaan neuvoston asetuksen (ETY, Euratom, EHTY) N:o 260/68</w:t>
      </w:r>
      <w:r>
        <w:rPr>
          <w:rFonts w:ascii="Times New Roman" w:eastAsia="Calibri" w:hAnsi="Times New Roman" w:cs="Times New Roman"/>
          <w:noProof/>
          <w:sz w:val="24"/>
          <w:szCs w:val="20"/>
          <w:vertAlign w:val="superscript"/>
          <w:lang w:eastAsia="en-GB"/>
        </w:rPr>
        <w:footnoteReference w:id="2"/>
      </w:r>
      <w:r>
        <w:rPr>
          <w:rFonts w:ascii="Times New Roman" w:hAnsi="Times New Roman"/>
          <w:noProof/>
          <w:sz w:val="24"/>
          <w:szCs w:val="20"/>
        </w:rPr>
        <w:t xml:space="preserve"> 4 artiklassa tarkoitettuihin määriin 1. heinäkuuta 2021 alkaen – 6,3553.</w:t>
      </w:r>
    </w:p>
    <w:p w:rsidR="000A2F53" w:rsidRDefault="000A2F53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2F32FB" w:rsidRDefault="002F32FB">
      <w:pPr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noProof/>
        </w:rPr>
        <w:br w:type="page"/>
      </w:r>
    </w:p>
    <w:p w:rsidR="007A0D88" w:rsidRDefault="00997161" w:rsidP="00C863A9">
      <w:pPr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16. Taulukko henkilöstösääntöjen liitteessä XIII olevan 8 artiklan 2 kohdassa tarkoitetuista määristä, joita sovelletaan 1. heinäkuuta 2021 alkaen: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463"/>
        <w:gridCol w:w="1030"/>
        <w:gridCol w:w="1030"/>
        <w:gridCol w:w="1030"/>
        <w:gridCol w:w="1030"/>
        <w:gridCol w:w="1030"/>
        <w:gridCol w:w="1030"/>
        <w:gridCol w:w="1019"/>
      </w:tblGrid>
      <w:tr w:rsidR="002C605E" w:rsidRPr="00F30E86" w:rsidTr="00131BB7">
        <w:trPr>
          <w:trHeight w:val="317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A6193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noProof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</w:rPr>
              <w:t>1</w:t>
            </w:r>
            <w:r w:rsidR="00A61937">
              <w:rPr>
                <w:rFonts w:ascii="Arial Narrow" w:hAnsi="Arial Narrow"/>
                <w:noProof/>
                <w:sz w:val="20"/>
                <w:szCs w:val="20"/>
              </w:rPr>
              <w:t>.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7</w:t>
            </w:r>
            <w:r w:rsidR="00A61937">
              <w:rPr>
                <w:rFonts w:ascii="Arial Narrow" w:hAnsi="Arial Narrow"/>
                <w:noProof/>
                <w:sz w:val="20"/>
                <w:szCs w:val="20"/>
              </w:rPr>
              <w:t>.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2021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PALKKATASO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1019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1030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</w:p>
        </w:tc>
        <w:tc>
          <w:tcPr>
            <w:tcW w:w="1019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309,74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163,17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163,17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163,17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163,17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226,53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950,42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704,71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225,11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309,74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225,35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865,16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531,83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991,77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226,53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950,42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704,71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490,71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456,69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022,15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611,37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017,90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225,35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893,46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393,23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914,02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273,30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456,69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022,15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611,37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225,35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511,83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953,54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413,82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731,38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893,46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393,23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914,02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456,69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681,10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087,94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368,58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511,83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953,54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413,82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893,46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211,43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556,48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916,05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164,09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290,71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562,50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880,28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099,53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211,43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556,48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916,05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290,71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414,44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683,99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964,85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158,63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562,50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880,28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211,43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669,29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907,53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155,76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327,03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414,44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683,99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964,85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257,53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010,72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221,27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440,67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592,05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669,29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907,53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155,76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414,44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428,64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614,72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808,64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942,43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010,72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221,27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735A75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440,67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669,29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914,15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078,65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250,05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368,27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428,64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614,72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808,64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010,72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459,47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604,83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756,32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860,83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914,15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078,65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250,05</w:t>
            </w: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428,64</w:t>
            </w:r>
          </w:p>
        </w:tc>
      </w:tr>
      <w:tr w:rsidR="002C605E" w:rsidRPr="00F30E86" w:rsidTr="00131BB7">
        <w:trPr>
          <w:trHeight w:val="283"/>
        </w:trPr>
        <w:tc>
          <w:tcPr>
            <w:tcW w:w="985" w:type="dxa"/>
            <w:shd w:val="clear" w:color="000000" w:fill="FFFFFF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057,60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186,07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319,95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412,34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459,47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  <w:tc>
          <w:tcPr>
            <w:tcW w:w="1019" w:type="dxa"/>
            <w:shd w:val="clear" w:color="auto" w:fill="auto"/>
            <w:noWrap/>
            <w:vAlign w:val="bottom"/>
            <w:hideMark/>
          </w:tcPr>
          <w:p w:rsidR="002C605E" w:rsidRPr="00F30E86" w:rsidRDefault="002C605E" w:rsidP="00606FBE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  <w:lang w:val="fr-BE" w:eastAsia="fr-BE"/>
              </w:rPr>
            </w:pPr>
          </w:p>
        </w:tc>
      </w:tr>
    </w:tbl>
    <w:p w:rsidR="007A0D88" w:rsidRDefault="007A0D88" w:rsidP="00D62032">
      <w:pPr>
        <w:keepNext/>
        <w:spacing w:after="0" w:line="360" w:lineRule="auto"/>
        <w:rPr>
          <w:rFonts w:ascii="Times New Roman" w:eastAsia="Calibri" w:hAnsi="Times New Roman" w:cs="Times New Roman"/>
          <w:i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17. Ennen 1. toukokuuta 2004 voimassa olleiden henkilöstösääntöjen liitteen VII entisessä 4 a artiklassa mainitun kiinteämääräisen korvauksen määrä, jota käytetään henkilöstösääntöjen liitteessä XIII olevan 18 artiklan 1 kohdan soveltamiseksi 1. heinäkuuta 2021 alkaen: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151,88 euroa kuukaudessa virkamiehille, joiden palkkaluokka on C 4 tai C 5;</w:t>
      </w: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– 232,87 euroa kuukaudessa virkamiehille, joiden palkkaluokka on C 1, C 2 tai C 3.</w:t>
      </w:r>
    </w:p>
    <w:p w:rsidR="007A0D88" w:rsidRDefault="007A0D8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997161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t>18. Taulukko muuhun henkilöstöön sovellettavien palvelussuhteen ehtojen 133 artiklassa tarkoitetun peruspalkka-asteikon määristä, joita sovelletaan 1. heinäkuuta 2021 alkaen:</w:t>
      </w:r>
    </w:p>
    <w:tbl>
      <w:tblPr>
        <w:tblW w:w="8070" w:type="dxa"/>
        <w:tblInd w:w="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978"/>
        <w:gridCol w:w="993"/>
        <w:gridCol w:w="919"/>
        <w:gridCol w:w="1065"/>
        <w:gridCol w:w="992"/>
        <w:gridCol w:w="919"/>
        <w:gridCol w:w="924"/>
      </w:tblGrid>
      <w:tr w:rsidR="00250859" w:rsidRPr="00250859" w:rsidTr="00131BB7">
        <w:trPr>
          <w:trHeight w:val="250"/>
        </w:trPr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978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</w:p>
        </w:tc>
        <w:tc>
          <w:tcPr>
            <w:tcW w:w="919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</w:p>
        </w:tc>
        <w:tc>
          <w:tcPr>
            <w:tcW w:w="1065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</w:p>
        </w:tc>
        <w:tc>
          <w:tcPr>
            <w:tcW w:w="919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</w:p>
        </w:tc>
        <w:tc>
          <w:tcPr>
            <w:tcW w:w="924" w:type="dxa"/>
            <w:shd w:val="clear" w:color="000000" w:fill="FFFFFF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</w:p>
        </w:tc>
      </w:tr>
      <w:tr w:rsidR="00250859" w:rsidRPr="00250859" w:rsidTr="00131BB7">
        <w:trPr>
          <w:trHeight w:val="500"/>
        </w:trPr>
        <w:tc>
          <w:tcPr>
            <w:tcW w:w="1280" w:type="dxa"/>
            <w:shd w:val="clear" w:color="000000" w:fill="FFFFFF"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Kokoaikatyöntekijän peruspalkka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936,23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255,71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445,64</w:t>
            </w:r>
          </w:p>
        </w:tc>
        <w:tc>
          <w:tcPr>
            <w:tcW w:w="1065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651,60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2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874,88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117,00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379,48</w:t>
            </w:r>
          </w:p>
        </w:tc>
      </w:tr>
      <w:tr w:rsidR="00250859" w:rsidRPr="00250859" w:rsidTr="00131BB7">
        <w:trPr>
          <w:trHeight w:val="250"/>
        </w:trPr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9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10</w:t>
            </w:r>
          </w:p>
        </w:tc>
        <w:tc>
          <w:tcPr>
            <w:tcW w:w="1065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12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13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14</w:t>
            </w:r>
          </w:p>
        </w:tc>
      </w:tr>
      <w:tr w:rsidR="00250859" w:rsidRPr="00250859" w:rsidTr="00131BB7">
        <w:trPr>
          <w:trHeight w:val="500"/>
        </w:trPr>
        <w:tc>
          <w:tcPr>
            <w:tcW w:w="1280" w:type="dxa"/>
            <w:shd w:val="clear" w:color="000000" w:fill="FFFFFF"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Kokoaikatyöntekijän peruspalkka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664,10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3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972,64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307,17</w:t>
            </w:r>
          </w:p>
        </w:tc>
        <w:tc>
          <w:tcPr>
            <w:tcW w:w="1065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4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669,87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063,14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489,50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5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951,78</w:t>
            </w:r>
          </w:p>
        </w:tc>
      </w:tr>
      <w:tr w:rsidR="00250859" w:rsidRPr="00250859" w:rsidTr="00131BB7">
        <w:trPr>
          <w:trHeight w:val="250"/>
        </w:trPr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Palkkaluokka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16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17</w:t>
            </w:r>
          </w:p>
        </w:tc>
        <w:tc>
          <w:tcPr>
            <w:tcW w:w="1065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19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</w:tr>
      <w:tr w:rsidR="00250859" w:rsidRPr="00250859" w:rsidTr="00131BB7">
        <w:trPr>
          <w:trHeight w:val="510"/>
        </w:trPr>
        <w:tc>
          <w:tcPr>
            <w:tcW w:w="1280" w:type="dxa"/>
            <w:shd w:val="clear" w:color="000000" w:fill="FFFFFF"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Kokoaikatyöntekijän peruspalkka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452,98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6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996,40</w:t>
            </w:r>
          </w:p>
        </w:tc>
        <w:tc>
          <w:tcPr>
            <w:tcW w:w="919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7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585,58</w:t>
            </w:r>
          </w:p>
        </w:tc>
        <w:tc>
          <w:tcPr>
            <w:tcW w:w="1065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224,34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50859" w:rsidRPr="00250859" w:rsidRDefault="00250859" w:rsidP="00250859">
            <w:pPr>
              <w:spacing w:after="0" w:line="240" w:lineRule="auto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>8</w:t>
            </w:r>
            <w:r w:rsidR="00BA087A"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noProof/>
                <w:sz w:val="20"/>
                <w:szCs w:val="20"/>
              </w:rPr>
              <w:t>916,94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:rsidR="00250859" w:rsidRPr="00250859" w:rsidRDefault="00250859" w:rsidP="0025085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t xml:space="preserve"> </w:t>
            </w:r>
          </w:p>
        </w:tc>
      </w:tr>
    </w:tbl>
    <w:p w:rsidR="00E8421F" w:rsidRDefault="00E8421F" w:rsidP="00E8421F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CF4F2A" w:rsidRDefault="00CF4F2A">
      <w:pPr>
        <w:spacing w:before="120" w:after="120" w:line="240" w:lineRule="auto"/>
        <w:jc w:val="both"/>
        <w:rPr>
          <w:rFonts w:ascii="Times New Roman" w:eastAsia="Calibri" w:hAnsi="Times New Roman" w:cs="Times New Roman"/>
          <w:noProof/>
          <w:sz w:val="24"/>
          <w:szCs w:val="20"/>
          <w:lang w:eastAsia="en-GB"/>
        </w:rPr>
      </w:pPr>
    </w:p>
    <w:p w:rsidR="007A0D88" w:rsidRDefault="007A0D88">
      <w:pPr>
        <w:widowControl w:val="0"/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0"/>
          <w:lang w:eastAsia="fr-BE"/>
        </w:rPr>
      </w:pPr>
    </w:p>
    <w:p w:rsidR="00CF4F2A" w:rsidRDefault="00CF4F2A">
      <w:pPr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D4753A" w:rsidRPr="0046761E" w:rsidRDefault="0006351F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LIITE II</w:t>
      </w:r>
    </w:p>
    <w:p w:rsidR="00D4753A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VUOTUINEN PÄIVITYS – EUROOPAN UNIONIN VIRKAMIESTEN SEKÄ VÄLIAIKAISTEN JA SOPIMUSSUHTEISTEN TOIMIHENKILÖIDEN, JOIDEN ASEMAPAIKKA ON KOLMANNESSA MAASSA, PALKKOIHIN SOVELLETTAVAT KORJAUSKERTOIMET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vertAlign w:val="superscript"/>
        </w:rPr>
        <w:footnoteReference w:id="3"/>
      </w:r>
    </w:p>
    <w:p w:rsidR="0051102C" w:rsidRDefault="0051102C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tbl>
      <w:tblPr>
        <w:tblW w:w="949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8"/>
        <w:gridCol w:w="1162"/>
        <w:gridCol w:w="1163"/>
        <w:gridCol w:w="4495"/>
      </w:tblGrid>
      <w:tr w:rsidR="00EC2958" w:rsidRPr="00EC2958" w:rsidTr="00EC2958">
        <w:trPr>
          <w:trHeight w:val="1130"/>
        </w:trPr>
        <w:tc>
          <w:tcPr>
            <w:tcW w:w="307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Asemapaikka</w:t>
            </w:r>
          </w:p>
        </w:tc>
        <w:tc>
          <w:tcPr>
            <w:tcW w:w="86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Hintapariteetti heinäkuu 2021</w:t>
            </w:r>
          </w:p>
        </w:tc>
        <w:tc>
          <w:tcPr>
            <w:tcW w:w="105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Valuuttakurssi heinäkuu 2021 (*)</w:t>
            </w:r>
          </w:p>
        </w:tc>
        <w:tc>
          <w:tcPr>
            <w:tcW w:w="4495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Korjauskerroin heinäkuu 2021 (**)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Afganistan (***)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9828F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Albania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69,29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122,59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56,5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Algeria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160,357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774,068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90,8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85,64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113,59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Armenia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474,2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606,64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Australia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1,605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1,5811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101,5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Azerbaidžan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1,756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2,02096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Bangladesh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84,55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100,902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Barbados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2,363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2,39034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98,9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Valko-Venäjä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2,136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3,021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Benin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576,7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87,9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Bolivia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6,273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8,21461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Bosnia ja Hertsegovina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1,127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1,95583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Botswana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8,505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12,9702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Brasilia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3,807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5,8826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Burkina Faso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92,9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Burundi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1879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2358,35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Kambodža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3645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4885,5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Kamerun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612,4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93,4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Kanada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1,448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1,4706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98,5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Kap Verde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76,54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110,265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Keski-Afrikan tasavalta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742,9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Tšad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639,7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97,5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Chile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626,2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869,132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Kiina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6,587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7,6814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Kolumbia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2494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4482,19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Kongo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770,2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117,4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Costa Rica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582,7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735,38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Kuuba (*)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1,048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Kongon demokraattinen tasavalta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3289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2377,38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138,3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Djibouti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223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211,886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105,2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Dominikaaninen tasavalta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46,08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67,9661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Ecuador (*)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0,8862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Egypti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15,71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18,732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El Salvador (*)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0,7935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66,7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Eritrea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17,96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18,1606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98,9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Eswatini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10,52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17,052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Etiopia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35,93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52,5752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Fidži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2,46488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Gabon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685,8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104,5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Gambia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53,47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61,78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Georgia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2,342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3,7601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Ghana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5,867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6,8616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Guatemala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8,162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9,21359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Guinea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10439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11667,8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89,5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Guinea-Bissau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Guayana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249,805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Haiti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114,2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110,26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103,6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Honduras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21,74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28,4022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Hongkong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10,48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9,2297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Islanti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193,9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147,3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131,6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Intia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88,305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81,4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Indonesia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12173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17339,9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Iran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82045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49929,6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164,3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Irak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9828F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Israel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3,876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113,1</w:t>
            </w:r>
          </w:p>
        </w:tc>
      </w:tr>
      <w:tr w:rsidR="0028542D" w:rsidRPr="00EC2958" w:rsidTr="00EC2958">
        <w:trPr>
          <w:trHeight w:val="300"/>
        </w:trPr>
        <w:tc>
          <w:tcPr>
            <w:tcW w:w="307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Norsunluurannikko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598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91,2</w:t>
            </w:r>
          </w:p>
        </w:tc>
      </w:tr>
      <w:tr w:rsidR="0028542D" w:rsidRPr="00EC2958" w:rsidTr="00EC2958">
        <w:trPr>
          <w:trHeight w:val="30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Jamaika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139,8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178,636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Japani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134,9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131,54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Jordania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0,7467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0,84286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Kazakstan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367,6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509,94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Kenia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128,604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Kosovo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0,5483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54,8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Kuwait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0,31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0,35789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Kirgisia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65,48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100,644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Laos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8374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11332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Libanon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Lesotho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10,78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17,052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Liberia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278,1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203,723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136,5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Libya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Madagaskar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3770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4532,5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Malawi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961,795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Malesia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3,809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4,9353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77,2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540,5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Mauritania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29,27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43,255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Mauritius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35,69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48,9855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Meksiko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14,28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23,6108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Moldova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14,03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21,4896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Mongolia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2204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3386,96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Montenegro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0,5687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56,9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Marokko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8,739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10,6246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Mosambik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63,41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75,445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84,0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Myanmar/Burma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1287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1962,71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Namibia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13,41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17,052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Nepal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95,18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141,735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Uusi-Kaledonia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122,554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119,332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Uusi-Seelanti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1,409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Nicaragua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33,52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41,8078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Niger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495,1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Nigeria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400,3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491,073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81,5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Pohjois-Makedonia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30,15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61,695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48,9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Norja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13,35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10,1893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131,0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Pakistan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138,6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188,215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Panama (*)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1,012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Papua-Uusi-Guinea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4,054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4,17123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97,2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Paraguay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4172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8048,91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Peru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3,521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4,73737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Filippiinit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53,27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57,765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92,2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Qatar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4,722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4,32723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109,1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Venäjä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76,25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86,4662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Ruanda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863,2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1178,17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São Tomé ja Príncipe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23,63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24,5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96,4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Saudi-Arabia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4,458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Senegal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570,5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87,0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Serbia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117,57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59,6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Sierra Leone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10982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12206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90,0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Singapore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1,889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1,5985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118,2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Somalia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Etelä-Afrikka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17,052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Etelä-Korea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1270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1341,25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94,7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Etelä-Sudan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387,7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517,737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Sri Lanka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238,891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65,9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417,9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538,484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77,6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Sveitsi (Bern)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1,377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1,0965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125,6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Sveitsi (Geneve)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1,377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1,0965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125,6</w:t>
            </w:r>
          </w:p>
        </w:tc>
      </w:tr>
      <w:tr w:rsidR="0028542D" w:rsidRPr="00EC2958" w:rsidTr="00EC2958">
        <w:trPr>
          <w:trHeight w:val="300"/>
        </w:trPr>
        <w:tc>
          <w:tcPr>
            <w:tcW w:w="307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Syyria (***)</w:t>
            </w:r>
          </w:p>
        </w:tc>
        <w:tc>
          <w:tcPr>
            <w:tcW w:w="86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300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Taiwan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27,68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33,263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83,2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Tadžikistan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8,801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13,4572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Tansania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2197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2744,58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Thaimaa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27,65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38,166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Itä-Timor (*)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0,877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Togo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97,6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Trinidad ja Tobago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6,395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8,44815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Tunisia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2,424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3,3069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Turkki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4,555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10,361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44,0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Turkmenistan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5,088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4,1608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122,3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Uganda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2796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4230,1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66,1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Ukraina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26,04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32,6431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Arabiemiirikunnat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3,785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4,3807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Yhdistynyt kuningaskunta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0,8888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0,85948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103,4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Yhdysvallat (New York)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1,192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100,3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Yhdysvallat (Washington)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1,066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1,1888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89,7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Uruguay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39,66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51,6629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Uzbekistan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8237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12572,7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65,5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Venezuela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Vietnam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19358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27354,3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70,8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Länsiranta – Gazan alue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3,876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113,1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Jemen (***)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28542D" w:rsidRPr="00EC2958" w:rsidTr="00EC2958">
        <w:trPr>
          <w:trHeight w:val="290"/>
        </w:trPr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Sambia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13,55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27,0592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50,1</w:t>
            </w:r>
          </w:p>
        </w:tc>
      </w:tr>
      <w:tr w:rsidR="0028542D" w:rsidRPr="00EC2958" w:rsidTr="00EC2958">
        <w:trPr>
          <w:trHeight w:val="300"/>
        </w:trPr>
        <w:tc>
          <w:tcPr>
            <w:tcW w:w="307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Zimbabwe (***)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42D" w:rsidRPr="00EC2958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449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8542D" w:rsidRPr="0028542D" w:rsidRDefault="0028542D" w:rsidP="0028542D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</w:tbl>
    <w:p w:rsidR="00A4745F" w:rsidRDefault="00A4745F" w:rsidP="00A47E3D">
      <w:pPr>
        <w:rPr>
          <w:rFonts w:ascii="Calibri" w:eastAsia="Calibri" w:hAnsi="Calibri" w:cs="Times New Roman"/>
          <w:b/>
          <w:noProof/>
          <w:sz w:val="16"/>
          <w:szCs w:val="16"/>
          <w:lang w:val="es-ES"/>
        </w:rPr>
      </w:pPr>
    </w:p>
    <w:p w:rsidR="00A47E3D" w:rsidRPr="00CD6B92" w:rsidRDefault="00A47E3D" w:rsidP="00A47E3D">
      <w:pPr>
        <w:rPr>
          <w:rFonts w:ascii="Times New Roman" w:eastAsia="Calibri" w:hAnsi="Times New Roman" w:cs="Times New Roman"/>
          <w:noProof/>
          <w:sz w:val="16"/>
          <w:szCs w:val="16"/>
        </w:rPr>
      </w:pPr>
      <w:r>
        <w:rPr>
          <w:rFonts w:ascii="Times New Roman" w:hAnsi="Times New Roman"/>
          <w:b/>
          <w:noProof/>
          <w:sz w:val="16"/>
          <w:szCs w:val="16"/>
        </w:rPr>
        <w:t>(*)</w:t>
      </w:r>
      <w:r>
        <w:rPr>
          <w:rFonts w:ascii="Times New Roman" w:hAnsi="Times New Roman"/>
          <w:noProof/>
          <w:sz w:val="16"/>
          <w:szCs w:val="16"/>
        </w:rPr>
        <w:t xml:space="preserve"> 1 euro = x yksikköä paikallista valuuttaa (paitsi Yhdysvaltain dollareita seuraavissa maissa: Ecuador, El Salvador, Itä-Timor, Kuuba ja Panama). </w:t>
      </w:r>
    </w:p>
    <w:p w:rsidR="00A47E3D" w:rsidRPr="00CD6B92" w:rsidRDefault="00A47E3D" w:rsidP="00A47E3D">
      <w:pPr>
        <w:rPr>
          <w:rFonts w:ascii="Times New Roman" w:eastAsia="Calibri" w:hAnsi="Times New Roman" w:cs="Times New Roman"/>
          <w:noProof/>
          <w:sz w:val="16"/>
          <w:szCs w:val="16"/>
        </w:rPr>
      </w:pPr>
      <w:r>
        <w:rPr>
          <w:rFonts w:ascii="Times New Roman" w:hAnsi="Times New Roman"/>
          <w:b/>
          <w:noProof/>
          <w:sz w:val="16"/>
          <w:szCs w:val="16"/>
        </w:rPr>
        <w:t>(**)</w:t>
      </w:r>
      <w:r>
        <w:rPr>
          <w:rFonts w:ascii="Times New Roman" w:hAnsi="Times New Roman"/>
          <w:noProof/>
          <w:sz w:val="16"/>
          <w:szCs w:val="16"/>
        </w:rPr>
        <w:t xml:space="preserve"> Bryssel ja Luxemburg = 100 %.</w:t>
      </w:r>
    </w:p>
    <w:p w:rsidR="00A47E3D" w:rsidRPr="00CD6B92" w:rsidRDefault="00A47E3D" w:rsidP="00A47E3D">
      <w:pPr>
        <w:rPr>
          <w:rFonts w:ascii="Times New Roman" w:eastAsia="Calibri" w:hAnsi="Times New Roman" w:cs="Times New Roman"/>
          <w:noProof/>
        </w:rPr>
      </w:pPr>
      <w:r>
        <w:rPr>
          <w:rFonts w:ascii="Times New Roman" w:hAnsi="Times New Roman"/>
          <w:b/>
          <w:noProof/>
          <w:sz w:val="16"/>
          <w:szCs w:val="16"/>
        </w:rPr>
        <w:t>(***)</w:t>
      </w:r>
      <w:r>
        <w:rPr>
          <w:rFonts w:ascii="Times New Roman" w:hAnsi="Times New Roman"/>
          <w:noProof/>
          <w:sz w:val="16"/>
          <w:szCs w:val="16"/>
        </w:rPr>
        <w:t xml:space="preserve"> Tiedot eivät ole saatavilla epävakaisten paikallisten olojen tai tietojen epäluotettavuuden vuoksi.</w:t>
      </w:r>
    </w:p>
    <w:p w:rsidR="00D4753A" w:rsidRDefault="00D4753A" w:rsidP="00A47E3D">
      <w:pPr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D4753A" w:rsidRPr="0046761E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7A0D88" w:rsidRPr="0046761E" w:rsidRDefault="00997161" w:rsidP="00612DB3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LIITE III</w:t>
      </w:r>
    </w:p>
    <w:p w:rsidR="00D4753A" w:rsidRDefault="00997161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b/>
          <w:noProof/>
          <w:sz w:val="24"/>
          <w:szCs w:val="24"/>
        </w:rPr>
        <w:t>VÄLIAIKAINEN PÄIVITYS – EUROOPAN UNIONIN VIRKAMIESTEN SEKÄ VÄLIAIKAISTEN JA SOPIMUSSUHTEISTEN TOIMIHENKILÖIDEN, JOIDEN ASEMAPAIKKA ON KOLMANNESSA MAASSA, PALKKOIHIN SOVELLETTAVAT KORJAUSKERTOIMET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vertAlign w:val="superscript"/>
        </w:rPr>
        <w:footnoteReference w:id="4"/>
      </w:r>
    </w:p>
    <w:p w:rsidR="00D4753A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D4753A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i/>
          <w:iCs/>
          <w:noProof/>
          <w:sz w:val="32"/>
          <w:szCs w:val="32"/>
        </w:rPr>
        <w:t xml:space="preserve">HELMIKUU 2021 </w:t>
      </w:r>
    </w:p>
    <w:p w:rsidR="00D4753A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tbl>
      <w:tblPr>
        <w:tblW w:w="128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2780"/>
        <w:gridCol w:w="1520"/>
        <w:gridCol w:w="1600"/>
        <w:gridCol w:w="3133"/>
        <w:gridCol w:w="986"/>
        <w:gridCol w:w="343"/>
        <w:gridCol w:w="343"/>
        <w:gridCol w:w="343"/>
        <w:gridCol w:w="343"/>
        <w:gridCol w:w="343"/>
        <w:gridCol w:w="343"/>
        <w:gridCol w:w="343"/>
      </w:tblGrid>
      <w:tr w:rsidR="00D4753A" w:rsidRPr="00D4753A" w:rsidTr="0006351F">
        <w:trPr>
          <w:gridAfter w:val="8"/>
          <w:wAfter w:w="3387" w:type="dxa"/>
          <w:trHeight w:val="470"/>
        </w:trPr>
        <w:tc>
          <w:tcPr>
            <w:tcW w:w="324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53A" w:rsidRPr="00D4753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53A" w:rsidRPr="00D4753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helmikuu 2021</w:t>
            </w:r>
          </w:p>
        </w:tc>
        <w:tc>
          <w:tcPr>
            <w:tcW w:w="1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53A" w:rsidRPr="00D4753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helmikuu 2021 (*)</w:t>
            </w:r>
          </w:p>
        </w:tc>
        <w:tc>
          <w:tcPr>
            <w:tcW w:w="313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4753A" w:rsidRPr="00D4753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helmikuu 2021 (**)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589,9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791,848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74,5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105,071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60,4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Valko-Venäjä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2,058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3,1137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66,1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Brasilia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3,357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6,5857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51,0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Chile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625,3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884,964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70,7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Gambia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49,59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80,1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Guatemala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7,709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9,40629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82,0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Haiti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110,6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88,66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124,7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Iran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74065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50782,2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145,8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Kazakstan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340,5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510,99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66,6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Kenia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133,87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76,8</w:t>
            </w:r>
          </w:p>
        </w:tc>
      </w:tr>
      <w:tr w:rsidR="00D4753A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Kirgisia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59,03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102,532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57,6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Libanon (***)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C2958" w:rsidRPr="00EC2958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Liberia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318,3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206,157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154,4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Mauritania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29,42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43,74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67,3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Mosambik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57,91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91,205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63,5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Pakistan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194,861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63,6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Qatar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4,823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4,40112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109,6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São Tomé ja Príncipe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23,35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24,5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95,3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Etelä-Sudan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382,8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214,757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178,2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242,4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67,0489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361,5</w:t>
            </w:r>
          </w:p>
        </w:tc>
      </w:tr>
      <w:tr w:rsidR="00EC2958" w:rsidRPr="00D4753A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Turkki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4,29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8,9313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C2958" w:rsidRPr="00D4753A" w:rsidRDefault="00EC2958" w:rsidP="00EC2958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48</w:t>
            </w:r>
          </w:p>
        </w:tc>
      </w:tr>
      <w:tr w:rsidR="00EC2958" w:rsidRPr="0006351F" w:rsidTr="0006351F">
        <w:trPr>
          <w:trHeight w:val="290"/>
        </w:trPr>
        <w:tc>
          <w:tcPr>
            <w:tcW w:w="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hideMark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(*)</w:t>
            </w:r>
          </w:p>
        </w:tc>
        <w:tc>
          <w:tcPr>
            <w:tcW w:w="12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valuuttaa, paitsi Yhdysvaltain dollareita seuraavissa maissa: ei mikään edellä olevassa taulukossa.</w:t>
            </w:r>
          </w:p>
        </w:tc>
      </w:tr>
      <w:tr w:rsidR="00EC2958" w:rsidRPr="0006351F" w:rsidTr="00EC2958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(**)</w:t>
            </w:r>
          </w:p>
        </w:tc>
        <w:tc>
          <w:tcPr>
            <w:tcW w:w="10019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Bryssel ja Luxemburg = 100.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EC2958" w:rsidRPr="0006351F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</w:tr>
      <w:tr w:rsidR="00EC2958" w:rsidRPr="00EC2958" w:rsidTr="0006351F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(***)</w:t>
            </w:r>
          </w:p>
        </w:tc>
        <w:tc>
          <w:tcPr>
            <w:tcW w:w="10019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E268B0" w:rsidRDefault="00EC2958" w:rsidP="00EC295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Tiedot eivät ole saatavilla epävakaisten paikallisten olojen tai tietojen epäluotettavuuden vuoksi.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EC2958" w:rsidRPr="00BA087A" w:rsidRDefault="00EC2958" w:rsidP="00EC2958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</w:pPr>
          </w:p>
        </w:tc>
      </w:tr>
    </w:tbl>
    <w:p w:rsidR="0006351F" w:rsidRDefault="0006351F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9B37F3" w:rsidRDefault="009B37F3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i/>
          <w:iCs/>
          <w:noProof/>
          <w:sz w:val="32"/>
          <w:szCs w:val="32"/>
        </w:rPr>
        <w:t xml:space="preserve">MAALISKUU 2021 </w:t>
      </w:r>
    </w:p>
    <w:tbl>
      <w:tblPr>
        <w:tblW w:w="128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2780"/>
        <w:gridCol w:w="1520"/>
        <w:gridCol w:w="1600"/>
        <w:gridCol w:w="3133"/>
        <w:gridCol w:w="986"/>
        <w:gridCol w:w="343"/>
        <w:gridCol w:w="343"/>
        <w:gridCol w:w="343"/>
        <w:gridCol w:w="343"/>
        <w:gridCol w:w="343"/>
        <w:gridCol w:w="343"/>
        <w:gridCol w:w="343"/>
      </w:tblGrid>
      <w:tr w:rsidR="009B37F3" w:rsidRPr="009B37F3" w:rsidTr="0006351F">
        <w:trPr>
          <w:gridAfter w:val="8"/>
          <w:wAfter w:w="3387" w:type="dxa"/>
          <w:trHeight w:val="470"/>
        </w:trPr>
        <w:tc>
          <w:tcPr>
            <w:tcW w:w="324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Maa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maaliskuu 2021</w:t>
            </w:r>
          </w:p>
        </w:tc>
        <w:tc>
          <w:tcPr>
            <w:tcW w:w="1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maaliskuu 2021 (*)</w:t>
            </w:r>
          </w:p>
        </w:tc>
        <w:tc>
          <w:tcPr>
            <w:tcW w:w="313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maaliskuu 2021 (**)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Algeria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101,3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160,981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62,9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109,328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61,8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Armenia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439,7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635,79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69,2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Costa Rica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586,1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746,135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78,6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Kuuba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0,9966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1,2225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81,5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Djibouti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212,1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216,94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97,8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Dominikaaninen tasavalta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42,96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70,1701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61,2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Honduras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20,91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29,4451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71,0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Jamaika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182,341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71,3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Madagaskar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3485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4542,09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76,7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Malawi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646,6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948,171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68,2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Malesia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3,588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4,9383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72,7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Meksiko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14,07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25,3424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55,5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Namibia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13,37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18,1101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73,8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Nicaragua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31,29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42,7001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73,3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263,9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455,786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57,9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Tansania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2112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2792,58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75,6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Turkmenistan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5,046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4,27875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117,9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Uruguay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39,3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52,5431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74,8</w:t>
            </w:r>
          </w:p>
        </w:tc>
      </w:tr>
      <w:tr w:rsidR="009B37F3" w:rsidRPr="009B37F3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Sambia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12,06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26,3531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9B37F3" w:rsidRPr="009B37F3" w:rsidRDefault="009B37F3" w:rsidP="009B37F3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45,8</w:t>
            </w:r>
          </w:p>
        </w:tc>
      </w:tr>
      <w:tr w:rsidR="0006351F" w:rsidRPr="0006351F" w:rsidTr="0006351F">
        <w:trPr>
          <w:trHeight w:val="290"/>
        </w:trPr>
        <w:tc>
          <w:tcPr>
            <w:tcW w:w="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(*)</w:t>
            </w:r>
          </w:p>
        </w:tc>
        <w:tc>
          <w:tcPr>
            <w:tcW w:w="12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valuuttaa, paitsi Yhdysvaltain dollareita seuraavissa maissa: Kuuba</w:t>
            </w:r>
          </w:p>
        </w:tc>
      </w:tr>
      <w:tr w:rsidR="0006351F" w:rsidRPr="0006351F" w:rsidTr="0006351F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(**)</w:t>
            </w:r>
          </w:p>
        </w:tc>
        <w:tc>
          <w:tcPr>
            <w:tcW w:w="10019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Bryssel ja Luxemburg = 100.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</w:tr>
    </w:tbl>
    <w:p w:rsidR="002F32FB" w:rsidRDefault="002F32FB" w:rsidP="0006351F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2F32FB" w:rsidRDefault="002F32FB" w:rsidP="002F32FB">
      <w:pPr>
        <w:rPr>
          <w:noProof/>
        </w:rPr>
      </w:pPr>
      <w:r>
        <w:rPr>
          <w:noProof/>
        </w:rPr>
        <w:br w:type="page"/>
      </w:r>
    </w:p>
    <w:p w:rsidR="0006351F" w:rsidRDefault="0006351F" w:rsidP="0006351F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EA7165" w:rsidRDefault="00EA7165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i/>
          <w:iCs/>
          <w:noProof/>
          <w:sz w:val="32"/>
          <w:szCs w:val="32"/>
        </w:rPr>
        <w:t xml:space="preserve">HUHTIKUU 2021 </w:t>
      </w:r>
    </w:p>
    <w:tbl>
      <w:tblPr>
        <w:tblW w:w="128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780"/>
        <w:gridCol w:w="1520"/>
        <w:gridCol w:w="1600"/>
        <w:gridCol w:w="3133"/>
        <w:gridCol w:w="986"/>
        <w:gridCol w:w="343"/>
        <w:gridCol w:w="343"/>
        <w:gridCol w:w="343"/>
        <w:gridCol w:w="343"/>
        <w:gridCol w:w="343"/>
        <w:gridCol w:w="343"/>
        <w:gridCol w:w="343"/>
      </w:tblGrid>
      <w:tr w:rsidR="00EA7165" w:rsidRPr="00EA7165" w:rsidTr="0006351F">
        <w:trPr>
          <w:gridAfter w:val="8"/>
          <w:wAfter w:w="3387" w:type="dxa"/>
          <w:trHeight w:val="470"/>
        </w:trPr>
        <w:tc>
          <w:tcPr>
            <w:tcW w:w="324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hAnsi="Times New Roman"/>
                <w:b/>
                <w:bCs/>
                <w:noProof/>
              </w:rPr>
              <w:t>Maa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huhtikuu 2021</w:t>
            </w:r>
          </w:p>
        </w:tc>
        <w:tc>
          <w:tcPr>
            <w:tcW w:w="1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huhtikuu 2021 (*)</w:t>
            </w:r>
          </w:p>
        </w:tc>
        <w:tc>
          <w:tcPr>
            <w:tcW w:w="313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huhtikuu 2021 (**)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632,7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733,915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86,2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72,34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107,747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67,1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Brasilia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3,562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6,7685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52,6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Georgia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2,208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3,9545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55,8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Kosovo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0,5604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56,0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Mali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513,8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78,3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295,3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449,551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65,7</w:t>
            </w:r>
          </w:p>
        </w:tc>
      </w:tr>
      <w:tr w:rsidR="0006351F" w:rsidRPr="0006351F" w:rsidTr="0006351F">
        <w:trPr>
          <w:trHeight w:val="290"/>
        </w:trPr>
        <w:tc>
          <w:tcPr>
            <w:tcW w:w="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hideMark/>
          </w:tcPr>
          <w:p w:rsidR="0006351F" w:rsidRPr="00CD6B92" w:rsidRDefault="0006351F" w:rsidP="00CD6B92">
            <w:pPr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(*)</w:t>
            </w:r>
          </w:p>
        </w:tc>
        <w:tc>
          <w:tcPr>
            <w:tcW w:w="12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351F" w:rsidRPr="002F32FB" w:rsidRDefault="0006351F" w:rsidP="00CD6B92">
            <w:pPr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valuuttaa, paitsi Yhdysvaltain dollareita seuraavissa maissa: ei mikään edellä olevassa taulukossa.</w:t>
            </w:r>
          </w:p>
        </w:tc>
      </w:tr>
      <w:tr w:rsidR="0006351F" w:rsidRPr="0006351F" w:rsidTr="0006351F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CD6B92">
            <w:pPr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(**)</w:t>
            </w:r>
          </w:p>
        </w:tc>
        <w:tc>
          <w:tcPr>
            <w:tcW w:w="10019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CD6B92">
            <w:pPr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Bryssel ja Luxemburg = 100.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</w:tr>
    </w:tbl>
    <w:p w:rsidR="0006351F" w:rsidRDefault="0006351F" w:rsidP="0006351F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EA7165" w:rsidRDefault="00EA7165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i/>
          <w:iCs/>
          <w:noProof/>
          <w:sz w:val="32"/>
          <w:szCs w:val="32"/>
        </w:rPr>
        <w:t xml:space="preserve">TOUKOKUU 2021 </w:t>
      </w:r>
    </w:p>
    <w:tbl>
      <w:tblPr>
        <w:tblW w:w="128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2780"/>
        <w:gridCol w:w="1520"/>
        <w:gridCol w:w="1600"/>
        <w:gridCol w:w="3133"/>
        <w:gridCol w:w="986"/>
        <w:gridCol w:w="343"/>
        <w:gridCol w:w="343"/>
        <w:gridCol w:w="343"/>
        <w:gridCol w:w="343"/>
        <w:gridCol w:w="343"/>
        <w:gridCol w:w="343"/>
        <w:gridCol w:w="343"/>
      </w:tblGrid>
      <w:tr w:rsidR="00EA7165" w:rsidRPr="00EA7165" w:rsidTr="0006351F">
        <w:trPr>
          <w:gridAfter w:val="8"/>
          <w:wAfter w:w="3387" w:type="dxa"/>
          <w:trHeight w:val="470"/>
        </w:trPr>
        <w:tc>
          <w:tcPr>
            <w:tcW w:w="324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hAnsi="Times New Roman"/>
                <w:b/>
                <w:bCs/>
                <w:noProof/>
              </w:rPr>
              <w:t>Maa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toukokuu 2021</w:t>
            </w:r>
          </w:p>
        </w:tc>
        <w:tc>
          <w:tcPr>
            <w:tcW w:w="1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toukokuu 2021 (*)</w:t>
            </w:r>
          </w:p>
        </w:tc>
        <w:tc>
          <w:tcPr>
            <w:tcW w:w="313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EA7165" w:rsidRPr="00EA7165" w:rsidRDefault="00EA7165" w:rsidP="00EA7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b/>
                <w:bCs/>
                <w:noProof/>
                <w:sz w:val="18"/>
                <w:szCs w:val="18"/>
              </w:rPr>
              <w:t>toukokuu 2021 (**)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113,127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67,8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Kolumbia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2388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4438,75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53,8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Ghana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5,729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6,9259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82,7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Guayana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175,8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252,82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69,5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Intia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68,65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89,8545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76,4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Iran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78712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50941,8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154,5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Kirgisia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62,67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102,849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60,9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Liberia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295,9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208,004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142,3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Mosambik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61,43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69,49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88,4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Pakistan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132,3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186,418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71,0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Panama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0,9818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1,2129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80,9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Peru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3,443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4,64844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74,1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341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472,51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72,2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Trinidad ja Tobago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6,197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8,40095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73,8</w:t>
            </w:r>
          </w:p>
        </w:tc>
      </w:tr>
      <w:tr w:rsidR="00EA7165" w:rsidRPr="00EA7165" w:rsidTr="0006351F">
        <w:trPr>
          <w:gridAfter w:val="8"/>
          <w:wAfter w:w="3387" w:type="dxa"/>
          <w:trHeight w:val="2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Sambia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12,74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26,9319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A7165" w:rsidRPr="00EA7165" w:rsidRDefault="00EA7165" w:rsidP="00EA7165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47,3</w:t>
            </w:r>
          </w:p>
        </w:tc>
      </w:tr>
      <w:tr w:rsidR="0006351F" w:rsidRPr="00CD6B92" w:rsidTr="0006351F">
        <w:trPr>
          <w:trHeight w:val="290"/>
        </w:trPr>
        <w:tc>
          <w:tcPr>
            <w:tcW w:w="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(*)</w:t>
            </w:r>
          </w:p>
        </w:tc>
        <w:tc>
          <w:tcPr>
            <w:tcW w:w="124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valuuttaa, paitsi Yhdysvaltain dollareita seuraavissa maissa: Panama</w:t>
            </w:r>
          </w:p>
        </w:tc>
      </w:tr>
      <w:tr w:rsidR="0006351F" w:rsidRPr="00CD6B92" w:rsidTr="0006351F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(**)</w:t>
            </w:r>
          </w:p>
        </w:tc>
        <w:tc>
          <w:tcPr>
            <w:tcW w:w="10019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Bryssel ja Luxemburg = 100.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CD6B92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 </w:t>
            </w:r>
          </w:p>
        </w:tc>
      </w:tr>
    </w:tbl>
    <w:p w:rsidR="0006351F" w:rsidRDefault="0006351F" w:rsidP="0006351F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noProof/>
          <w:sz w:val="32"/>
          <w:szCs w:val="32"/>
          <w:lang w:eastAsia="en-GB"/>
        </w:rPr>
      </w:pPr>
    </w:p>
    <w:p w:rsidR="00D4753A" w:rsidRPr="00D4753A" w:rsidRDefault="00D4753A" w:rsidP="00D4753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iCs/>
          <w:noProof/>
          <w:sz w:val="32"/>
          <w:szCs w:val="32"/>
        </w:rPr>
      </w:pPr>
      <w:r>
        <w:rPr>
          <w:rFonts w:ascii="Times New Roman" w:hAnsi="Times New Roman"/>
          <w:i/>
          <w:iCs/>
          <w:noProof/>
          <w:sz w:val="32"/>
          <w:szCs w:val="32"/>
        </w:rPr>
        <w:t>KESÄKUU 2021</w:t>
      </w:r>
    </w:p>
    <w:tbl>
      <w:tblPr>
        <w:tblW w:w="949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1559"/>
        <w:gridCol w:w="1559"/>
        <w:gridCol w:w="3119"/>
      </w:tblGrid>
      <w:tr w:rsidR="00D4753A" w:rsidRPr="00D4753A" w:rsidTr="0039687F">
        <w:trPr>
          <w:trHeight w:val="45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753A" w:rsidRPr="00512ED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53A" w:rsidRPr="00512ED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kesäkuu 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53A" w:rsidRPr="00512ED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kesäkuu 2021 (*)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753A" w:rsidRPr="00512EDA" w:rsidRDefault="00D4753A" w:rsidP="00D4753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kesäkuu 2021 (**)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786,826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86,2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81,28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114,718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70,9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Armenia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464,1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637,42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72,8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Benin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561,2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85,6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Kongon demokraattinen tasavalta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2413,12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133,2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Dominikaaninen tasavalta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69,5214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65,0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Ecuador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0,8716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1,2142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71,8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Gambia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52,34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61,61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85,0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Hongkong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9,4246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112,8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Jamaika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136,9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180,552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75,8</w:t>
            </w:r>
          </w:p>
        </w:tc>
      </w:tr>
      <w:tr w:rsidR="00D4753A" w:rsidRPr="00D4753A" w:rsidTr="0039687F">
        <w:trPr>
          <w:trHeight w:val="45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Kazakstan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361,2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523,01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4753A" w:rsidRPr="00D4753A" w:rsidRDefault="00D4753A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69,1</w:t>
            </w:r>
          </w:p>
        </w:tc>
      </w:tr>
      <w:tr w:rsidR="00303BC4" w:rsidRPr="00D4753A" w:rsidTr="0039687F">
        <w:trPr>
          <w:trHeight w:val="45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131,447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83,1</w:t>
            </w:r>
          </w:p>
        </w:tc>
      </w:tr>
      <w:tr w:rsidR="00303BC4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Madagaskar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3689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4567,50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80,8</w:t>
            </w:r>
          </w:p>
        </w:tc>
      </w:tr>
      <w:tr w:rsidR="00303BC4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Nicaragua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42,6317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77,1</w:t>
            </w:r>
          </w:p>
        </w:tc>
      </w:tr>
      <w:tr w:rsidR="00303BC4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Nigeria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397,0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501,483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79,2</w:t>
            </w:r>
          </w:p>
        </w:tc>
      </w:tr>
      <w:tr w:rsidR="00303BC4" w:rsidRPr="00D4753A" w:rsidTr="0039687F">
        <w:trPr>
          <w:trHeight w:val="45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376,0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506,910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03BC4" w:rsidRPr="00D4753A" w:rsidRDefault="00303BC4" w:rsidP="00D4753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74,2</w:t>
            </w:r>
          </w:p>
        </w:tc>
      </w:tr>
    </w:tbl>
    <w:p w:rsidR="00D4753A" w:rsidRDefault="00D4753A" w:rsidP="00C704C7">
      <w:pPr>
        <w:rPr>
          <w:rFonts w:ascii="Times New Roman" w:eastAsia="Times New Roman" w:hAnsi="Times New Roman" w:cs="Times New Roman"/>
          <w:noProof/>
          <w:sz w:val="24"/>
          <w:szCs w:val="20"/>
          <w:lang w:eastAsia="fr-BE"/>
        </w:rPr>
      </w:pPr>
    </w:p>
    <w:tbl>
      <w:tblPr>
        <w:tblW w:w="128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0019"/>
        <w:gridCol w:w="343"/>
        <w:gridCol w:w="343"/>
        <w:gridCol w:w="343"/>
        <w:gridCol w:w="343"/>
        <w:gridCol w:w="343"/>
        <w:gridCol w:w="343"/>
        <w:gridCol w:w="343"/>
      </w:tblGrid>
      <w:tr w:rsidR="0006351F" w:rsidRPr="0006351F" w:rsidTr="0006351F">
        <w:trPr>
          <w:trHeight w:val="290"/>
        </w:trPr>
        <w:tc>
          <w:tcPr>
            <w:tcW w:w="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hideMark/>
          </w:tcPr>
          <w:p w:rsidR="0006351F" w:rsidRPr="00E268B0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(*)</w:t>
            </w:r>
          </w:p>
        </w:tc>
        <w:tc>
          <w:tcPr>
            <w:tcW w:w="124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351F" w:rsidRPr="00E268B0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valuuttaa, paitsi Yhdysvaltain dollareita seuraavissa maissa: Ecuador</w:t>
            </w:r>
          </w:p>
        </w:tc>
      </w:tr>
      <w:tr w:rsidR="0006351F" w:rsidRPr="0006351F" w:rsidTr="0006351F">
        <w:trPr>
          <w:trHeight w:val="290"/>
        </w:trPr>
        <w:tc>
          <w:tcPr>
            <w:tcW w:w="4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E268B0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(**)</w:t>
            </w:r>
          </w:p>
        </w:tc>
        <w:tc>
          <w:tcPr>
            <w:tcW w:w="100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E268B0" w:rsidRDefault="0006351F" w:rsidP="000635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Bryssel ja Luxemburg = 100.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  <w:tc>
          <w:tcPr>
            <w:tcW w:w="34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:rsidR="0006351F" w:rsidRPr="0006351F" w:rsidRDefault="0006351F" w:rsidP="0006351F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w:t xml:space="preserve"> </w:t>
            </w:r>
          </w:p>
        </w:tc>
      </w:tr>
    </w:tbl>
    <w:p w:rsidR="00D4753A" w:rsidRDefault="00D4753A" w:rsidP="00C704C7">
      <w:pPr>
        <w:rPr>
          <w:rFonts w:ascii="Times New Roman" w:eastAsia="Times New Roman" w:hAnsi="Times New Roman" w:cs="Times New Roman"/>
          <w:noProof/>
          <w:sz w:val="24"/>
          <w:szCs w:val="20"/>
          <w:lang w:eastAsia="fr-BE"/>
        </w:rPr>
      </w:pPr>
    </w:p>
    <w:p w:rsidR="00D4753A" w:rsidRPr="00EA7165" w:rsidRDefault="00D4753A" w:rsidP="00C704C7">
      <w:pPr>
        <w:rPr>
          <w:noProof/>
        </w:rPr>
      </w:pPr>
      <w:r>
        <w:rPr>
          <w:noProof/>
        </w:rPr>
        <w:br w:type="page"/>
      </w:r>
    </w:p>
    <w:tbl>
      <w:tblPr>
        <w:tblpPr w:leftFromText="95" w:rightFromText="95" w:vertAnchor="page" w:horzAnchor="margin" w:tblpY="511"/>
        <w:tblW w:w="946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2"/>
        <w:gridCol w:w="1830"/>
        <w:gridCol w:w="1981"/>
        <w:gridCol w:w="1575"/>
      </w:tblGrid>
      <w:tr w:rsidR="00512EDA" w:rsidRPr="00512EDA" w:rsidTr="002F32FB">
        <w:trPr>
          <w:trHeight w:val="21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LIITE IV</w:t>
            </w:r>
          </w:p>
          <w:p w:rsid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VIRALLISEN LEHDEN C-SARJASSA JULKAISTU TIEDOTE </w:t>
            </w:r>
          </w:p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VÄLIAIKAINEN PÄIVITYS – EUROOPAN UNIONIN VIRKAMIESTEN SEKÄ VÄLIAIKAISTEN JA SOPIMUSSUHTEISTEN TOIMIHENKILÖIDEN, JOIDEN ASEMAPAIKKA ON KOLMANNESSA MAASSA, PALKKOIHIN SOVELLETTAVAT KORJAUSKERTOIMET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vertAlign w:val="superscript"/>
              </w:rPr>
              <w:footnoteReference w:id="5"/>
            </w:r>
          </w:p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ELOKUU 2020</w:t>
            </w:r>
          </w:p>
        </w:tc>
      </w:tr>
      <w:tr w:rsidR="00512EDA" w:rsidRPr="00512EDA" w:rsidTr="002F32FB">
        <w:trPr>
          <w:trHeight w:val="333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elokuu 2020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elokuu 2020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elokuu 2020 (**)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Iran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58043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49320,6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117,7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Kirgisia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55,29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89,9777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61,4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Libanon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4516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1770,26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255,1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Pohjois-Makedonia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28,15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61,6950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45,6</w:t>
            </w:r>
          </w:p>
        </w:tc>
      </w:tr>
      <w:tr w:rsidR="00512EDA" w:rsidRPr="00512EDA" w:rsidDel="003C5700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Del="003C5700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Saudi-Arabia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3,836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4,40363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Del="003C5700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87,1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385,4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192,660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200,0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109,4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64,7072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169,1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valuuttaa.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E268B0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1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SYYSKUU 2020</w:t>
            </w:r>
          </w:p>
        </w:tc>
      </w:tr>
      <w:tr w:rsidR="00512EDA" w:rsidRPr="00512EDA" w:rsidTr="002F32FB">
        <w:trPr>
          <w:trHeight w:val="318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syyskuu 2020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syyskuu 2020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syyskuu 2020 (**)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518,7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693,090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74,8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47,96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88,0995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54,4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Tšad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652,2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655,957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99,4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Dominikaaninen tasavalta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37,45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68,7889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54,4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Malesia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3,223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4,96320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64,9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Pakistan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110,2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199,065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55,4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Etelä-Sudan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406,3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196,223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207,1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125,1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65,1395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192,0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Suriname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8,801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8,88621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99,0</w:t>
            </w:r>
          </w:p>
        </w:tc>
      </w:tr>
      <w:tr w:rsidR="00512EDA" w:rsidRPr="00512EDA" w:rsidTr="002F32FB">
        <w:trPr>
          <w:trHeight w:val="151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valuuttaa.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21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LOKAKUU 2020</w:t>
            </w:r>
          </w:p>
        </w:tc>
      </w:tr>
      <w:tr w:rsidR="00512EDA" w:rsidRPr="00512EDA" w:rsidTr="002F32FB">
        <w:trPr>
          <w:trHeight w:val="333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lokakuu 2020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lokakuu 2020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lokakuu 2020 (**)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50,76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88,6778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57,2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Costa Rica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557,9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703,495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79,3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Kongon demokraattinen tasavalta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2889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2312,82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124,9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Gambia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45,28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60,4300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Haiti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105,0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83,8978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125,2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Iran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63731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49148,4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129,7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Kosovo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0,6469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1,00000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Libanon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5003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1764,08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283,6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Liberia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381,2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232,649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163,9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Malawi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578,6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877,297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66,0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Etelä-Afrikka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10,83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19,8685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54,5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Etelä-Sudan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431,9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196,423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219,9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Sudan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152,5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64,1145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237,9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Suriname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9,477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16,5630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57,2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Turkki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4,002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9,16490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43,7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Uzbekistan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7488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12071,3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valuuttaa.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2F32FB" w:rsidRDefault="002F32FB">
      <w:pPr>
        <w:rPr>
          <w:noProof/>
        </w:rPr>
      </w:pPr>
      <w:r>
        <w:rPr>
          <w:noProof/>
        </w:rPr>
        <w:br w:type="page"/>
      </w:r>
    </w:p>
    <w:tbl>
      <w:tblPr>
        <w:tblpPr w:leftFromText="95" w:rightFromText="95" w:vertAnchor="page" w:horzAnchor="margin" w:tblpY="511"/>
        <w:tblW w:w="946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2"/>
        <w:gridCol w:w="1830"/>
        <w:gridCol w:w="1981"/>
        <w:gridCol w:w="1575"/>
      </w:tblGrid>
      <w:tr w:rsidR="00512EDA" w:rsidRPr="00512EDA" w:rsidTr="002F32FB">
        <w:trPr>
          <w:trHeight w:val="21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MARRASKUU 2020</w:t>
            </w:r>
          </w:p>
        </w:tc>
      </w:tr>
      <w:tr w:rsidR="00512EDA" w:rsidRPr="00512EDA" w:rsidTr="002F32FB">
        <w:trPr>
          <w:trHeight w:val="445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marraskuu 2020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marraskuu 2020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marraskuu 2020 (**)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53,72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91,5955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58,6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Djibouti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200,2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208,376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96,1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Eritrea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18,67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18,0646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103,4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Etiopia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33,80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44,7994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75,4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Kazakstan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322,0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507,300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Libanon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5334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1764,38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302,3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Mauritius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34,23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46,9488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72,9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Myanmar/Burma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1249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1548,44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80,7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Nepal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98,93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139,695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70,8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Pakistan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116,5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190,565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61,1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Papua-Uusi-Guinea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3,881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4,09231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94.8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Etelä-Sudan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458,1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203,182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225,5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166,9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65,1979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256,0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Suriname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10,28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16,5658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62,1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Tadžikistan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8,102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12,1015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valuuttaa.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21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JOULUKUU 2020</w:t>
            </w:r>
          </w:p>
        </w:tc>
      </w:tr>
      <w:tr w:rsidR="00512EDA" w:rsidRPr="00512EDA" w:rsidTr="002F32FB">
        <w:trPr>
          <w:trHeight w:val="445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joulukuu 2020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joulukuu 2020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joulukuu 2020 (**)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Angola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551,8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769,336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71,7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56,93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96,3178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59,1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Bangladesh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84,34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101,099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83,4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Barbados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2,321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2,39717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96,8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Dominikaaninen tasavalta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40,08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69,2507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57,9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Intia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64,70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88,3015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73,3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Iran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67245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50072,4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134,3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Kuwait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0,3110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0,363860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85,5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Nigeria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377,5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459,932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82,1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183,5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65,6313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279,6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Uzbekistan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7885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12416,6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63,5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 euro = x yksikköä paikallista valuuttaa.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  <w:tr w:rsidR="00512EDA" w:rsidRPr="00512EDA" w:rsidTr="002F32FB">
        <w:trPr>
          <w:trHeight w:val="214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noProof/>
                <w:sz w:val="32"/>
                <w:szCs w:val="32"/>
              </w:rPr>
              <w:t>TAMMIKUU 2021</w:t>
            </w:r>
          </w:p>
        </w:tc>
      </w:tr>
      <w:tr w:rsidR="00512EDA" w:rsidRPr="00512EDA" w:rsidTr="002F32FB">
        <w:trPr>
          <w:trHeight w:val="445"/>
        </w:trPr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ASEMAPAIKKA</w:t>
            </w:r>
          </w:p>
        </w:tc>
        <w:tc>
          <w:tcPr>
            <w:tcW w:w="18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Hintapariteetti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tammikuu 2021</w:t>
            </w:r>
          </w:p>
        </w:tc>
        <w:tc>
          <w:tcPr>
            <w:tcW w:w="19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Valuuttakurssi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tammikuu 2021 (*)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Korjauskerroin</w:t>
            </w:r>
            <w:r>
              <w:rPr>
                <w:noProof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tammikuu 2021 (**)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Argentiina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60,13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102,374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  <w:hideMark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58,7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Kongon demokraattinen tasavalta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3040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2404,81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126,4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Etiopia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35,94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47,6928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75,4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Kosovo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0,6033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1,00000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60,3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Libanon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6017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1851,36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325,0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Liberia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355,1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200,573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177,0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Malawi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612,2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938,495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65,2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Malesia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3,414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4,95780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68,9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Etelä-Sudan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414,6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217,658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190,5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Sudan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200,0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67,3306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297,0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Del="00A16718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Tadžikistan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8,532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13,8775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61,5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Sambia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11,09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25,8171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FFFFFF"/>
            <w:noWrap/>
            <w:vAlign w:val="center"/>
          </w:tcPr>
          <w:p w:rsidR="00512EDA" w:rsidRPr="00512EDA" w:rsidRDefault="00512EDA" w:rsidP="00512EDA">
            <w:pPr>
              <w:jc w:val="center"/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t>43,0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en-GB"/>
              </w:rPr>
            </w:pPr>
          </w:p>
        </w:tc>
      </w:tr>
      <w:tr w:rsidR="00512EDA" w:rsidRPr="00512EDA" w:rsidTr="002F32FB">
        <w:trPr>
          <w:trHeight w:val="159"/>
        </w:trPr>
        <w:tc>
          <w:tcPr>
            <w:tcW w:w="94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1 euro = x yksikköä paikallista valuuttaa, paitsi Yhdysvaltain dollareita Liberiassa.</w:t>
            </w:r>
          </w:p>
        </w:tc>
      </w:tr>
      <w:tr w:rsidR="00512EDA" w:rsidRPr="00512EDA" w:rsidTr="002F32FB">
        <w:trPr>
          <w:trHeight w:val="159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E268B0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(**)</w:t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 xml:space="preserve"> Bryssel ja Luxemburg = 100.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2EDA" w:rsidRPr="00512EDA" w:rsidRDefault="00512EDA" w:rsidP="00512EDA">
            <w:pPr>
              <w:spacing w:before="120" w:after="0" w:line="240" w:lineRule="auto"/>
              <w:jc w:val="both"/>
              <w:rPr>
                <w:rFonts w:ascii="Times New Roman" w:eastAsia="Times New Roman" w:hAnsi="Times New Roman" w:cs="Calibri"/>
                <w:noProof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704C7" w:rsidRDefault="00C704C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0"/>
          <w:lang w:eastAsia="fr-BE"/>
        </w:rPr>
      </w:pPr>
    </w:p>
    <w:sectPr w:rsidR="00C704C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36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53A" w:rsidRDefault="00D4753A">
      <w:pPr>
        <w:spacing w:after="0" w:line="240" w:lineRule="auto"/>
      </w:pPr>
      <w:r>
        <w:separator/>
      </w:r>
    </w:p>
  </w:endnote>
  <w:endnote w:type="continuationSeparator" w:id="0">
    <w:p w:rsidR="00D4753A" w:rsidRDefault="00D47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FooterCoverPage"/>
      <w:rPr>
        <w:rFonts w:ascii="Arial" w:hAnsi="Arial" w:cs="Arial"/>
        <w:b/>
        <w:sz w:val="48"/>
      </w:rPr>
    </w:pPr>
    <w:r w:rsidRPr="005E277A">
      <w:rPr>
        <w:rFonts w:ascii="Arial" w:hAnsi="Arial" w:cs="Arial"/>
        <w:b/>
        <w:sz w:val="48"/>
      </w:rPr>
      <w:t>FI</w:t>
    </w:r>
    <w:r w:rsidRPr="005E277A">
      <w:rPr>
        <w:rFonts w:ascii="Arial" w:hAnsi="Arial" w:cs="Arial"/>
        <w:b/>
        <w:sz w:val="48"/>
      </w:rPr>
      <w:tab/>
    </w:r>
    <w:r w:rsidRPr="005E277A">
      <w:rPr>
        <w:rFonts w:ascii="Arial" w:hAnsi="Arial" w:cs="Arial"/>
        <w:b/>
        <w:sz w:val="48"/>
      </w:rPr>
      <w:tab/>
    </w:r>
    <w:r w:rsidRPr="005E277A">
      <w:tab/>
    </w:r>
    <w:r w:rsidRPr="005E277A">
      <w:rPr>
        <w:rFonts w:ascii="Arial" w:hAnsi="Arial" w:cs="Arial"/>
        <w:b/>
        <w:sz w:val="48"/>
      </w:rPr>
      <w:t>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3A" w:rsidRDefault="00D4753A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44001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753A" w:rsidRDefault="00D475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77A">
          <w:rPr>
            <w:noProof/>
          </w:rPr>
          <w:t>1</w:t>
        </w:r>
        <w:r>
          <w:fldChar w:fldCharType="end"/>
        </w:r>
      </w:p>
    </w:sdtContent>
  </w:sdt>
  <w:p w:rsidR="00D4753A" w:rsidRDefault="00D4753A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3A" w:rsidRDefault="00D475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53A" w:rsidRDefault="00D4753A">
      <w:pPr>
        <w:spacing w:after="0" w:line="240" w:lineRule="auto"/>
      </w:pPr>
      <w:r>
        <w:separator/>
      </w:r>
    </w:p>
  </w:footnote>
  <w:footnote w:type="continuationSeparator" w:id="0">
    <w:p w:rsidR="00D4753A" w:rsidRDefault="00D4753A">
      <w:pPr>
        <w:spacing w:after="0" w:line="240" w:lineRule="auto"/>
      </w:pPr>
      <w:r>
        <w:continuationSeparator/>
      </w:r>
    </w:p>
  </w:footnote>
  <w:footnote w:id="1">
    <w:p w:rsidR="00D4753A" w:rsidRDefault="00D4753A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rPr>
          <w:rStyle w:val="FootnoteReference"/>
        </w:rPr>
        <w:t xml:space="preserve"> </w:t>
      </w:r>
      <w:r>
        <w:rPr>
          <w:sz w:val="18"/>
        </w:rPr>
        <w:t xml:space="preserve"> Neuvoston asetus (EHTY, ETY, Euratom) N:o 300/76, annettu 9 päivänä helmikuuta 1976, edunsaajaryhmien, korvausten antamista koskevien edellytysten ja sellaisten korvausmäärien määrittämisestä, jotka voidaan myöntää keskeytyksettä tai vuorotyössä tehtäviään hoitaville virkamiehille (EYVL L 38, 13.2.1976, s. 1).</w:t>
      </w:r>
      <w:r>
        <w:rPr>
          <w:b/>
          <w:sz w:val="18"/>
        </w:rPr>
        <w:t xml:space="preserve"> </w:t>
      </w:r>
      <w:r>
        <w:rPr>
          <w:sz w:val="18"/>
        </w:rPr>
        <w:t>Asetus sellaisena kuin se on täydennettynä asetuksella (Euratom, EHTY, ETY) N:o 1307/87 (EYVL L 124, 13.5.1987, s. 6).</w:t>
      </w:r>
    </w:p>
  </w:footnote>
  <w:footnote w:id="2">
    <w:p w:rsidR="00D4753A" w:rsidRDefault="00D4753A">
      <w:pPr>
        <w:pStyle w:val="FootnoteText"/>
      </w:pPr>
      <w:r>
        <w:rPr>
          <w:rStyle w:val="FootnoteReference"/>
          <w:rFonts w:eastAsiaTheme="majorEastAsia"/>
        </w:rPr>
        <w:footnoteRef/>
      </w:r>
      <w:r>
        <w:rPr>
          <w:rStyle w:val="FootnoteReference"/>
        </w:rPr>
        <w:t xml:space="preserve"> </w:t>
      </w:r>
      <w:r>
        <w:t xml:space="preserve"> </w:t>
      </w:r>
      <w:r>
        <w:rPr>
          <w:sz w:val="18"/>
        </w:rPr>
        <w:t>Neuvoston asetus (ETY, Euratom, EHTY) N:o 260/68, annettu 29 päivänä helmikuuta 1968, Euroopan yhteisöille suoritettavaan veroon sovellettavien edellytysten ja menettelyn vahvistamisesta (EYVL L 56, 4.3.1968, s. 8).</w:t>
      </w:r>
    </w:p>
  </w:footnote>
  <w:footnote w:id="3">
    <w:p w:rsidR="00D4753A" w:rsidRPr="00153EB7" w:rsidRDefault="00D4753A" w:rsidP="00D4753A">
      <w:pPr>
        <w:pStyle w:val="FootnoteText"/>
        <w:jc w:val="both"/>
        <w:rPr>
          <w:rFonts w:ascii="Times New Roman" w:hAnsi="Times New Roman" w:cs="Times New Roman"/>
          <w:sz w:val="18"/>
        </w:rPr>
      </w:pPr>
      <w:r>
        <w:rPr>
          <w:rStyle w:val="FootnoteReference"/>
          <w:rFonts w:ascii="Times New Roman" w:hAnsi="Times New Roman" w:cs="Times New Roman"/>
        </w:rPr>
        <w:footnoteRef/>
      </w:r>
      <w:r w:rsidR="00612DB3">
        <w:t xml:space="preserve"> </w:t>
      </w:r>
      <w:r>
        <w:rPr>
          <w:rFonts w:ascii="Times New Roman" w:hAnsi="Times New Roman"/>
          <w:sz w:val="18"/>
        </w:rPr>
        <w:t>Eurostatin kertomus, annettu 28. lokakuuta 2021, Euroopan unionin virkamiesten sekä väliaikaisten ja sopimussuhteisten toimihenkilöiden, joiden asemapaikka on EU:n edustustoissa kolmansissa maissa, palkkoihin sovellettavien korjauskertoimien päivityksestä Euroopan unionin virkamiehiin sovellettavien henkilöstösääntöjen ja unionin muuta henkilöstöä koskevien palvelussuhteen ehtojen 64 artiklan ja liitteiden X ja XI mukaisesti (Ares(2021)6803678).</w:t>
      </w:r>
    </w:p>
    <w:p w:rsidR="00D4753A" w:rsidRDefault="00D4753A" w:rsidP="00D4753A">
      <w:pPr>
        <w:pStyle w:val="FootnoteText"/>
        <w:jc w:val="both"/>
        <w:rPr>
          <w:sz w:val="18"/>
        </w:rPr>
      </w:pPr>
      <w:r>
        <w:rPr>
          <w:rFonts w:ascii="Times New Roman" w:hAnsi="Times New Roman"/>
          <w:sz w:val="18"/>
        </w:rPr>
        <w:t>Lisätietoja menetelmästä on saatavilla Eurostatin verkkosivuilla (Statistics Database &gt; Economy and finance &gt; Prices &gt; Correction coefficients).</w:t>
      </w:r>
    </w:p>
  </w:footnote>
  <w:footnote w:id="4">
    <w:p w:rsidR="00D4753A" w:rsidRPr="00153EB7" w:rsidRDefault="00D4753A">
      <w:pPr>
        <w:pStyle w:val="FootnoteText"/>
        <w:jc w:val="both"/>
        <w:rPr>
          <w:rFonts w:ascii="Times New Roman" w:hAnsi="Times New Roman" w:cs="Times New Roman"/>
          <w:sz w:val="18"/>
        </w:rPr>
      </w:pPr>
      <w:r>
        <w:rPr>
          <w:rStyle w:val="FootnoteReference"/>
          <w:rFonts w:ascii="Times New Roman" w:hAnsi="Times New Roman" w:cs="Times New Roman"/>
        </w:rPr>
        <w:footnoteRef/>
      </w:r>
      <w:r w:rsidR="00BE5AFB">
        <w:t xml:space="preserve"> </w:t>
      </w:r>
      <w:r>
        <w:rPr>
          <w:rFonts w:ascii="Times New Roman" w:hAnsi="Times New Roman"/>
          <w:sz w:val="18"/>
        </w:rPr>
        <w:t>Eurostatin kertomus, annettu 18. lokakuuta 2021, Euroopan unionin virkamiesten sekä väliaikaisten ja sopimussuhteisten toimihenkilöiden, joiden asemapaikka on EU:n edustustoissa kolmansissa maissa, palkkoihin sovellettavien korjauskertoimien väliaikaisesta päivityksestä Euroopan unionin virkamiehiin sovellettavien henkilöstösääntöjen ja unionin muuta henkilöstöä koskevien palvelussuhteen ehtojen 64 artiklan ja liitteiden X ja XI mukaisesti (Ares(2021)6358373).</w:t>
      </w:r>
    </w:p>
    <w:p w:rsidR="00D4753A" w:rsidRDefault="00D4753A">
      <w:pPr>
        <w:pStyle w:val="FootnoteText"/>
        <w:jc w:val="both"/>
        <w:rPr>
          <w:sz w:val="18"/>
        </w:rPr>
      </w:pPr>
      <w:r>
        <w:rPr>
          <w:rFonts w:ascii="Times New Roman" w:hAnsi="Times New Roman"/>
          <w:sz w:val="18"/>
        </w:rPr>
        <w:t>Lisätietoja menetelmästä on saatavilla Eurostatin verkkosivuilla (Statistics Database &gt; Economy and finance &gt; Prices &gt; Correction coefficients).</w:t>
      </w:r>
    </w:p>
  </w:footnote>
  <w:footnote w:id="5">
    <w:p w:rsidR="00D4753A" w:rsidRPr="00B9662B" w:rsidRDefault="00D4753A" w:rsidP="00512EDA">
      <w:pPr>
        <w:pStyle w:val="FootnoteText"/>
        <w:rPr>
          <w:rFonts w:ascii="Times New Roman" w:hAnsi="Times New Roman"/>
          <w:sz w:val="18"/>
        </w:rPr>
      </w:pPr>
      <w:r>
        <w:rPr>
          <w:rStyle w:val="FootnoteReference"/>
        </w:rPr>
        <w:footnoteRef/>
      </w:r>
      <w:r w:rsidR="00BE5AFB">
        <w:t xml:space="preserve"> </w:t>
      </w:r>
      <w:r>
        <w:rPr>
          <w:rFonts w:ascii="Times New Roman" w:hAnsi="Times New Roman"/>
          <w:sz w:val="18"/>
        </w:rPr>
        <w:t>Eurostatin kertomus, annettu 5. toukokuuta 2021, Euroopan unionin virkamiesten sekä väliaikaisten ja sopimussuhteisten toimihenkilöiden, joiden asemapaikka on EU:n edustustoissa kolmansissa maissa, palkkoihin sovellettavien korjauskertoimien väliaikaisesta päivityksestä Euroopan unionin virkamiehiin sovellettavien henkilöstösääntöjen ja unionin muuta henkilöstöä koskevien palvelussuhteen ehtojen 64 artiklan ja liitteiden X ja XI mukaisesti (Ares(2021)3005164).</w:t>
      </w:r>
      <w:r>
        <w:t xml:space="preserve"> </w:t>
      </w:r>
      <w:r>
        <w:br/>
        <w:t xml:space="preserve"> </w:t>
      </w:r>
      <w:r>
        <w:br/>
      </w:r>
      <w:r>
        <w:rPr>
          <w:rFonts w:ascii="Times New Roman" w:hAnsi="Times New Roman"/>
          <w:sz w:val="18"/>
        </w:rPr>
        <w:t>Lisätietoja on saatavilla Eurostatin verkkosivuilla (</w:t>
      </w:r>
      <w:hyperlink r:id="rId1" w:history="1">
        <w:r>
          <w:rPr>
            <w:rStyle w:val="Hyperlink"/>
            <w:rFonts w:ascii="Times New Roman" w:hAnsi="Times New Roman"/>
            <w:sz w:val="18"/>
          </w:rPr>
          <w:t>http://ec.europa.eu/eurostat</w:t>
        </w:r>
      </w:hyperlink>
      <w:r>
        <w:rPr>
          <w:rFonts w:ascii="Times New Roman" w:hAnsi="Times New Roman"/>
          <w:sz w:val="18"/>
        </w:rPr>
        <w:t xml:space="preserve"> &gt; Data &gt; Database &gt; Economy and finance &gt; Prices &gt; Correction coefficients).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A" w:rsidRPr="005E277A" w:rsidRDefault="005E277A" w:rsidP="005E277A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3A" w:rsidRDefault="00D4753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3A" w:rsidRDefault="00D4753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3A" w:rsidRDefault="00D47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06166"/>
    <w:multiLevelType w:val="multilevel"/>
    <w:tmpl w:val="C08066D2"/>
    <w:name w:val="Bullet 2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ACCOMPAGNANT.CP" w:val="asiakirjaan"/>
    <w:docVar w:name="LW_ANNEX_NBR_FIRST" w:val="1"/>
    <w:docVar w:name="LW_ANNEX_NBR_LAST" w:val="4"/>
    <w:docVar w:name="LW_ANNEX_UNIQUE" w:val="0"/>
    <w:docVar w:name="LW_CORRIGENDUM" w:val="&lt;UNUSED&gt;"/>
    <w:docVar w:name="LW_COVERPAGE_EXISTS" w:val="True"/>
    <w:docVar w:name="LW_COVERPAGE_GUID" w:val="CA0A92BC-6C6B-4E3A-9A63-E7B6EBCCB691"/>
    <w:docVar w:name="LW_COVERPAGE_TYPE" w:val="1"/>
    <w:docVar w:name="LW_CROSSREFERENCE" w:val="&lt;UNUSED&gt;"/>
    <w:docVar w:name="LW_DocType" w:val="NORMAL"/>
    <w:docVar w:name="LW_EMISSION" w:val="30.11.2021"/>
    <w:docVar w:name="LW_EMISSION_ISODATE" w:val="2021-11-30"/>
    <w:docVar w:name="LW_EMISSION_LOCATION" w:val="BRX"/>
    <w:docVar w:name="LW_EMISSION_PREFIX" w:val="Bryssel "/>
    <w:docVar w:name="LW_EMISSION_SUFFIX" w:val=" "/>
    <w:docVar w:name="LW_ID_DOCTYPE_NONLW" w:val="CP-039"/>
    <w:docVar w:name="LW_LANGUE" w:val="FI"/>
    <w:docVar w:name="LW_LEVEL_OF_SENSITIVITY" w:val="Standard treatment"/>
    <w:docVar w:name="LW_NOM.INST" w:val="EUROOPAN KOMISSIO"/>
    <w:docVar w:name="LW_NOM.INST_JOINTDOC" w:val="&lt;EMPTY&gt;"/>
    <w:docVar w:name="LW_OBJETACTEPRINCIPAL.CP" w:val="Euroopan unionin virkamiesten ja muun henkilöstön palkkojen ja eläkkeiden sekä näihin palkkoihin ja eläkkeisiin sovellettavien korjauskertoimien vuotuisesta päivittämisestä vuonna 2021 aiheutuvia talousarviovaikutuksia koskevista tiedoista_x000d__x000d__x000d__x000b_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1) 72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.CP" w:val="LIITTEET_x000b_"/>
    <w:docVar w:name="LW_TYPEACTEPRINCIPAL.CP" w:val="Komission kertomus Euroopan parlamentille ja neuvostolle_x000b_"/>
    <w:docVar w:name="LwApiVersions" w:val="LW4CoDe 1.23.1.0; LW 8.0, Build 20210728"/>
  </w:docVars>
  <w:rsids>
    <w:rsidRoot w:val="007A0D88"/>
    <w:rsid w:val="00020B62"/>
    <w:rsid w:val="000264A8"/>
    <w:rsid w:val="0005524C"/>
    <w:rsid w:val="00061CB8"/>
    <w:rsid w:val="000622BF"/>
    <w:rsid w:val="0006351F"/>
    <w:rsid w:val="000675A3"/>
    <w:rsid w:val="000727DE"/>
    <w:rsid w:val="00091415"/>
    <w:rsid w:val="000A2F53"/>
    <w:rsid w:val="000A781A"/>
    <w:rsid w:val="000B4CCB"/>
    <w:rsid w:val="000E473D"/>
    <w:rsid w:val="00107B9F"/>
    <w:rsid w:val="001309B9"/>
    <w:rsid w:val="00131BB7"/>
    <w:rsid w:val="00153EB7"/>
    <w:rsid w:val="00177E1F"/>
    <w:rsid w:val="0018267B"/>
    <w:rsid w:val="00192A74"/>
    <w:rsid w:val="001A6C0F"/>
    <w:rsid w:val="001C60CC"/>
    <w:rsid w:val="001D5E38"/>
    <w:rsid w:val="001E5295"/>
    <w:rsid w:val="001F28B6"/>
    <w:rsid w:val="001F5C42"/>
    <w:rsid w:val="00210DC1"/>
    <w:rsid w:val="0021297C"/>
    <w:rsid w:val="002169AD"/>
    <w:rsid w:val="00231A2B"/>
    <w:rsid w:val="002407A3"/>
    <w:rsid w:val="002437E6"/>
    <w:rsid w:val="00250859"/>
    <w:rsid w:val="00252A3E"/>
    <w:rsid w:val="00263560"/>
    <w:rsid w:val="0027703F"/>
    <w:rsid w:val="0028542D"/>
    <w:rsid w:val="002C605E"/>
    <w:rsid w:val="002E1009"/>
    <w:rsid w:val="002E7BE9"/>
    <w:rsid w:val="002F066B"/>
    <w:rsid w:val="002F32FB"/>
    <w:rsid w:val="002F43C3"/>
    <w:rsid w:val="003001CF"/>
    <w:rsid w:val="00303BC4"/>
    <w:rsid w:val="00323686"/>
    <w:rsid w:val="0035661D"/>
    <w:rsid w:val="00376D61"/>
    <w:rsid w:val="00386059"/>
    <w:rsid w:val="00394371"/>
    <w:rsid w:val="0039687F"/>
    <w:rsid w:val="003E04F4"/>
    <w:rsid w:val="004308D6"/>
    <w:rsid w:val="00431C92"/>
    <w:rsid w:val="0043392D"/>
    <w:rsid w:val="00434C9B"/>
    <w:rsid w:val="00437321"/>
    <w:rsid w:val="004653E6"/>
    <w:rsid w:val="0046761E"/>
    <w:rsid w:val="00474100"/>
    <w:rsid w:val="00490CE6"/>
    <w:rsid w:val="00496866"/>
    <w:rsid w:val="004A2922"/>
    <w:rsid w:val="004A42AE"/>
    <w:rsid w:val="004E7C2E"/>
    <w:rsid w:val="0051102C"/>
    <w:rsid w:val="00512EDA"/>
    <w:rsid w:val="00520FF8"/>
    <w:rsid w:val="00531F59"/>
    <w:rsid w:val="00537C0C"/>
    <w:rsid w:val="0054244F"/>
    <w:rsid w:val="00563D26"/>
    <w:rsid w:val="00571BC6"/>
    <w:rsid w:val="00585DC8"/>
    <w:rsid w:val="005A74B7"/>
    <w:rsid w:val="005B25FF"/>
    <w:rsid w:val="005E23CA"/>
    <w:rsid w:val="005E277A"/>
    <w:rsid w:val="005E7AA5"/>
    <w:rsid w:val="00606FBE"/>
    <w:rsid w:val="0061132E"/>
    <w:rsid w:val="00612DB3"/>
    <w:rsid w:val="00630C4A"/>
    <w:rsid w:val="006346F8"/>
    <w:rsid w:val="0064357E"/>
    <w:rsid w:val="00647344"/>
    <w:rsid w:val="006518DC"/>
    <w:rsid w:val="00687C6D"/>
    <w:rsid w:val="00694751"/>
    <w:rsid w:val="006C0591"/>
    <w:rsid w:val="00701145"/>
    <w:rsid w:val="00720A6B"/>
    <w:rsid w:val="00735A75"/>
    <w:rsid w:val="0074458C"/>
    <w:rsid w:val="00747D7F"/>
    <w:rsid w:val="007557BD"/>
    <w:rsid w:val="007737BB"/>
    <w:rsid w:val="007A0D88"/>
    <w:rsid w:val="007B6487"/>
    <w:rsid w:val="00817823"/>
    <w:rsid w:val="0084546B"/>
    <w:rsid w:val="00891E27"/>
    <w:rsid w:val="008C3CB5"/>
    <w:rsid w:val="008F1088"/>
    <w:rsid w:val="008F41AF"/>
    <w:rsid w:val="00912077"/>
    <w:rsid w:val="00947B94"/>
    <w:rsid w:val="009828FD"/>
    <w:rsid w:val="009937F3"/>
    <w:rsid w:val="00997161"/>
    <w:rsid w:val="009B37F3"/>
    <w:rsid w:val="009C7083"/>
    <w:rsid w:val="009D56D5"/>
    <w:rsid w:val="009E1014"/>
    <w:rsid w:val="009E6845"/>
    <w:rsid w:val="00A05B6A"/>
    <w:rsid w:val="00A25CF3"/>
    <w:rsid w:val="00A36E90"/>
    <w:rsid w:val="00A4745F"/>
    <w:rsid w:val="00A47E3D"/>
    <w:rsid w:val="00A61937"/>
    <w:rsid w:val="00A65BC4"/>
    <w:rsid w:val="00AB036B"/>
    <w:rsid w:val="00AB180A"/>
    <w:rsid w:val="00AB42B4"/>
    <w:rsid w:val="00AD4620"/>
    <w:rsid w:val="00AE3875"/>
    <w:rsid w:val="00AF0368"/>
    <w:rsid w:val="00B321E2"/>
    <w:rsid w:val="00B34FA3"/>
    <w:rsid w:val="00B512F9"/>
    <w:rsid w:val="00B86E73"/>
    <w:rsid w:val="00BA087A"/>
    <w:rsid w:val="00BB3D88"/>
    <w:rsid w:val="00BE5AFB"/>
    <w:rsid w:val="00C05889"/>
    <w:rsid w:val="00C32EC2"/>
    <w:rsid w:val="00C67370"/>
    <w:rsid w:val="00C704C7"/>
    <w:rsid w:val="00C75247"/>
    <w:rsid w:val="00C863A9"/>
    <w:rsid w:val="00CD5743"/>
    <w:rsid w:val="00CD6B92"/>
    <w:rsid w:val="00CE62B1"/>
    <w:rsid w:val="00CF4F2A"/>
    <w:rsid w:val="00D03B6F"/>
    <w:rsid w:val="00D2105A"/>
    <w:rsid w:val="00D2157A"/>
    <w:rsid w:val="00D35E87"/>
    <w:rsid w:val="00D4753A"/>
    <w:rsid w:val="00D62032"/>
    <w:rsid w:val="00D66A18"/>
    <w:rsid w:val="00D83787"/>
    <w:rsid w:val="00D907F3"/>
    <w:rsid w:val="00D96FA4"/>
    <w:rsid w:val="00DC63C9"/>
    <w:rsid w:val="00E21863"/>
    <w:rsid w:val="00E24740"/>
    <w:rsid w:val="00E2645B"/>
    <w:rsid w:val="00E268B0"/>
    <w:rsid w:val="00E333B9"/>
    <w:rsid w:val="00E34F75"/>
    <w:rsid w:val="00E415F9"/>
    <w:rsid w:val="00E44ACC"/>
    <w:rsid w:val="00E4649E"/>
    <w:rsid w:val="00E476B0"/>
    <w:rsid w:val="00E47A71"/>
    <w:rsid w:val="00E661F9"/>
    <w:rsid w:val="00E72021"/>
    <w:rsid w:val="00E8421F"/>
    <w:rsid w:val="00EA7165"/>
    <w:rsid w:val="00EB62BE"/>
    <w:rsid w:val="00EC0875"/>
    <w:rsid w:val="00EC2958"/>
    <w:rsid w:val="00ED50EF"/>
    <w:rsid w:val="00EE2259"/>
    <w:rsid w:val="00EE7540"/>
    <w:rsid w:val="00F040E8"/>
    <w:rsid w:val="00F30E86"/>
    <w:rsid w:val="00F36F4F"/>
    <w:rsid w:val="00F3721F"/>
    <w:rsid w:val="00F45FCC"/>
    <w:rsid w:val="00F54F3A"/>
    <w:rsid w:val="00F75681"/>
    <w:rsid w:val="00F8101E"/>
    <w:rsid w:val="00F96477"/>
    <w:rsid w:val="00F978FE"/>
    <w:rsid w:val="00FB2B48"/>
    <w:rsid w:val="00FD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CCFBE356-A017-4B3F-A87D-E5389B4A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widowControl w:val="0"/>
      <w:spacing w:before="480" w:after="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B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sz w:val="20"/>
      <w:szCs w:val="20"/>
    </w:rPr>
  </w:style>
  <w:style w:type="character" w:styleId="FootnoteReference">
    <w:name w:val="footnote reference"/>
    <w:rPr>
      <w:b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B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widowControl w:val="0"/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Pr>
      <w:rFonts w:ascii="Times New Roman" w:hAnsi="Times New Roman" w:cs="Times New Roman"/>
      <w:sz w:val="24"/>
    </w:rPr>
  </w:style>
  <w:style w:type="paragraph" w:customStyle="1" w:styleId="HeaderCoverPage">
    <w:name w:val="Header Cover Page"/>
    <w:basedOn w:val="Normal"/>
    <w:link w:val="HeaderCoverPageChar"/>
    <w:pPr>
      <w:widowControl w:val="0"/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Pr>
      <w:rFonts w:ascii="Times New Roman" w:hAnsi="Times New Roman" w:cs="Times New Roman"/>
      <w:sz w:val="24"/>
    </w:rPr>
  </w:style>
  <w:style w:type="paragraph" w:customStyle="1" w:styleId="Declassification">
    <w:name w:val="Declassification"/>
    <w:basedOn w:val="Normal"/>
    <w:next w:val="Normal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 w:line="240" w:lineRule="auto"/>
      <w:ind w:left="-567" w:right="-567"/>
    </w:pPr>
    <w:rPr>
      <w:rFonts w:ascii="Times New Roman" w:hAnsi="Times New Roman" w:cs="Times New Roman"/>
      <w:sz w:val="24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paragraph" w:customStyle="1" w:styleId="SecurityMarking">
    <w:name w:val="SecurityMarking"/>
    <w:basedOn w:val="Normal"/>
    <w:rsid w:val="00D96FA4"/>
    <w:pPr>
      <w:spacing w:after="0"/>
      <w:ind w:left="5103"/>
    </w:pPr>
    <w:rPr>
      <w:rFonts w:ascii="Times New Roman" w:hAnsi="Times New Roman" w:cs="Times New Roman"/>
      <w:sz w:val="28"/>
    </w:rPr>
  </w:style>
  <w:style w:type="paragraph" w:customStyle="1" w:styleId="DateMarking">
    <w:name w:val="DateMarking"/>
    <w:basedOn w:val="Normal"/>
    <w:rsid w:val="00D96FA4"/>
    <w:pPr>
      <w:spacing w:after="0"/>
      <w:ind w:left="5103"/>
    </w:pPr>
    <w:rPr>
      <w:rFonts w:ascii="Times New Roman" w:hAnsi="Times New Roman" w:cs="Times New Roman"/>
      <w:i/>
      <w:sz w:val="28"/>
    </w:rPr>
  </w:style>
  <w:style w:type="paragraph" w:customStyle="1" w:styleId="ReleasableTo">
    <w:name w:val="ReleasableTo"/>
    <w:basedOn w:val="Normal"/>
    <w:rsid w:val="00D96FA4"/>
    <w:pPr>
      <w:spacing w:after="0"/>
      <w:ind w:left="5103"/>
    </w:pPr>
    <w:rPr>
      <w:rFonts w:ascii="Times New Roman" w:hAnsi="Times New Roman" w:cs="Times New Roman"/>
      <w:i/>
      <w:sz w:val="28"/>
    </w:rPr>
  </w:style>
  <w:style w:type="paragraph" w:customStyle="1" w:styleId="HeaderSensitivityRight">
    <w:name w:val="Header Sensitivity Right"/>
    <w:basedOn w:val="Normal"/>
    <w:rsid w:val="00D96FA4"/>
    <w:pPr>
      <w:spacing w:after="120" w:line="240" w:lineRule="auto"/>
      <w:jc w:val="right"/>
    </w:pPr>
    <w:rPr>
      <w:rFonts w:ascii="Times New Roman" w:hAnsi="Times New Roman" w:cs="Times New Roman"/>
      <w:sz w:val="28"/>
    </w:rPr>
  </w:style>
  <w:style w:type="paragraph" w:styleId="ListParagraph">
    <w:name w:val="List Paragraph"/>
    <w:basedOn w:val="Normal"/>
    <w:uiPriority w:val="34"/>
    <w:qFormat/>
    <w:rsid w:val="00490CE6"/>
    <w:pPr>
      <w:ind w:left="720"/>
      <w:contextualSpacing/>
    </w:pPr>
  </w:style>
  <w:style w:type="paragraph" w:styleId="ListNumber">
    <w:name w:val="List Number"/>
    <w:basedOn w:val="Normal"/>
    <w:rsid w:val="00434C9B"/>
    <w:pPr>
      <w:numPr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ListNumberLevel2">
    <w:name w:val="List Number (Level 2)"/>
    <w:basedOn w:val="Normal"/>
    <w:rsid w:val="00434C9B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ListNumberLevel3">
    <w:name w:val="List Number (Level 3)"/>
    <w:basedOn w:val="Normal"/>
    <w:rsid w:val="00434C9B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ListNumberLevel4">
    <w:name w:val="List Number (Level 4)"/>
    <w:basedOn w:val="Normal"/>
    <w:rsid w:val="00434C9B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rsid w:val="00434C9B"/>
    <w:rPr>
      <w:color w:val="0000FF"/>
      <w:u w:val="single"/>
    </w:rPr>
  </w:style>
  <w:style w:type="table" w:styleId="TableGrid">
    <w:name w:val="Table Grid"/>
    <w:basedOn w:val="TableNormal"/>
    <w:uiPriority w:val="59"/>
    <w:rsid w:val="00F30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ec.europa.eu/euro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2D834-5ABE-412D-9D05-2186B2C21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3981</Words>
  <Characters>22694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24</cp:revision>
  <cp:lastPrinted>2019-11-05T08:24:00Z</cp:lastPrinted>
  <dcterms:created xsi:type="dcterms:W3CDTF">2021-11-08T08:36:00Z</dcterms:created>
  <dcterms:modified xsi:type="dcterms:W3CDTF">2021-11-26T08:53:00Z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1</vt:lpwstr>
  </property>
  <property fmtid="{D5CDD505-2E9C-101B-9397-08002B2CF9AE}" pid="3" name="Last annex">
    <vt:lpwstr>4</vt:lpwstr>
  </property>
  <property fmtid="{D5CDD505-2E9C-101B-9397-08002B2CF9AE}" pid="4" name="Part">
    <vt:lpwstr>&lt;UNUSED&gt;</vt:lpwstr>
  </property>
  <property fmtid="{D5CDD505-2E9C-101B-9397-08002B2CF9AE}" pid="5" name="Total parts">
    <vt:lpwstr>&lt;UNUSED&gt;</vt:lpwstr>
  </property>
  <property fmtid="{D5CDD505-2E9C-101B-9397-08002B2CF9AE}" pid="6" name="DocStatus">
    <vt:lpwstr>Green</vt:lpwstr>
  </property>
  <property fmtid="{D5CDD505-2E9C-101B-9397-08002B2CF9AE}" pid="7" name="Level of sensitivity">
    <vt:lpwstr>Standard treatment</vt:lpwstr>
  </property>
  <property fmtid="{D5CDD505-2E9C-101B-9397-08002B2CF9AE}" pid="8" name="Unique annex">
    <vt:lpwstr>0</vt:lpwstr>
  </property>
  <property fmtid="{D5CDD505-2E9C-101B-9397-08002B2CF9AE}" pid="9" name="Last edited using">
    <vt:lpwstr>LW 7.0.1, Build 20200226</vt:lpwstr>
  </property>
  <property fmtid="{D5CDD505-2E9C-101B-9397-08002B2CF9AE}" pid="10" name="Created using">
    <vt:lpwstr>LW 6.0.1, Build 20180503</vt:lpwstr>
  </property>
  <property fmtid="{D5CDD505-2E9C-101B-9397-08002B2CF9AE}" pid="11" name="CPTemplateID">
    <vt:lpwstr>CP-039</vt:lpwstr>
  </property>
  <property name="OP_sanitized" fmtid="{D5CDD505-2E9C-101B-9397-08002B2CF9AE}" pid="12">
    <vt:lpwstr>True</vt:lpwstr>
  </property>
</Properties>
</file>