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50CF6" w14:textId="13B36769" w:rsidR="00E35A31" w:rsidRPr="00014E2F" w:rsidRDefault="00FA38FD" w:rsidP="00FA38FD">
      <w:pPr>
        <w:pStyle w:val="Pagedecouverture"/>
        <w:rPr>
          <w:noProof/>
        </w:rPr>
      </w:pPr>
      <w:r>
        <w:rPr>
          <w:noProof/>
        </w:rPr>
        <w:pict w14:anchorId="631D6F2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041A1C4D-E4E3-44C5-88C4-0B587CFD570C" style="width:455.25pt;height:368.25pt">
            <v:imagedata r:id="rId10" o:title=""/>
          </v:shape>
        </w:pict>
      </w:r>
    </w:p>
    <w:p w14:paraId="156F2903" w14:textId="77777777" w:rsidR="00E35A31" w:rsidRPr="00014E2F" w:rsidRDefault="00E35A31" w:rsidP="00E35A31">
      <w:pPr>
        <w:rPr>
          <w:noProof/>
        </w:rPr>
        <w:sectPr w:rsidR="00E35A31" w:rsidRPr="00014E2F" w:rsidSect="00FA38FD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14:paraId="6485244A" w14:textId="22FE9E24" w:rsidR="00E35A31" w:rsidRPr="00014E2F" w:rsidRDefault="00E35A31" w:rsidP="00E35A31">
      <w:pPr>
        <w:pStyle w:val="Annexetitre"/>
        <w:rPr>
          <w:noProof/>
        </w:rPr>
      </w:pPr>
      <w:bookmarkStart w:id="0" w:name="_GoBack"/>
      <w:bookmarkEnd w:id="0"/>
      <w:r w:rsidRPr="00014E2F">
        <w:rPr>
          <w:noProof/>
        </w:rPr>
        <w:lastRenderedPageBreak/>
        <w:t>LISA</w:t>
      </w:r>
    </w:p>
    <w:p w14:paraId="49B3FD32" w14:textId="77777777" w:rsidR="00E35A31" w:rsidRPr="00014E2F" w:rsidRDefault="00E35A31" w:rsidP="00E35A31">
      <w:pPr>
        <w:jc w:val="center"/>
        <w:rPr>
          <w:bCs/>
          <w:iCs/>
          <w:noProof/>
          <w:color w:val="333333"/>
          <w:szCs w:val="27"/>
          <w:shd w:val="clear" w:color="auto" w:fill="FFFFFF"/>
        </w:rPr>
      </w:pPr>
      <w:r w:rsidRPr="00014E2F">
        <w:rPr>
          <w:noProof/>
          <w:color w:val="333333"/>
          <w:shd w:val="clear" w:color="auto" w:fill="FFFFFF"/>
        </w:rPr>
        <w:t>„LISA</w:t>
      </w:r>
    </w:p>
    <w:p w14:paraId="37D722C8" w14:textId="77777777" w:rsidR="00E35A31" w:rsidRPr="00014E2F" w:rsidRDefault="00E35A31" w:rsidP="00E35A31">
      <w:pPr>
        <w:rPr>
          <w:noProof/>
        </w:rPr>
      </w:pPr>
    </w:p>
    <w:tbl>
      <w:tblPr>
        <w:tblStyle w:val="Listtable"/>
        <w:tblW w:w="9193" w:type="dxa"/>
        <w:tblLook w:val="04A0" w:firstRow="1" w:lastRow="0" w:firstColumn="1" w:lastColumn="0" w:noHBand="0" w:noVBand="1"/>
      </w:tblPr>
      <w:tblGrid>
        <w:gridCol w:w="600"/>
        <w:gridCol w:w="960"/>
        <w:gridCol w:w="562"/>
        <w:gridCol w:w="4425"/>
        <w:gridCol w:w="825"/>
        <w:gridCol w:w="783"/>
        <w:gridCol w:w="1038"/>
      </w:tblGrid>
      <w:tr w:rsidR="00B414DF" w:rsidRPr="00014E2F" w14:paraId="6BF94042" w14:textId="77777777" w:rsidTr="00600EAB">
        <w:tc>
          <w:tcPr>
            <w:tcW w:w="0" w:type="auto"/>
          </w:tcPr>
          <w:p w14:paraId="30C97FDD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Jrk-nr</w:t>
            </w:r>
          </w:p>
        </w:tc>
        <w:tc>
          <w:tcPr>
            <w:tcW w:w="1109" w:type="dxa"/>
          </w:tcPr>
          <w:p w14:paraId="3D3B1AE6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CN-kood</w:t>
            </w:r>
          </w:p>
        </w:tc>
        <w:tc>
          <w:tcPr>
            <w:tcW w:w="754" w:type="dxa"/>
          </w:tcPr>
          <w:p w14:paraId="1F83CCB0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TARIC</w:t>
            </w:r>
          </w:p>
        </w:tc>
        <w:tc>
          <w:tcPr>
            <w:tcW w:w="4649" w:type="dxa"/>
          </w:tcPr>
          <w:p w14:paraId="1E503B54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Kauba kirjeldus</w:t>
            </w:r>
          </w:p>
        </w:tc>
        <w:tc>
          <w:tcPr>
            <w:tcW w:w="0" w:type="auto"/>
          </w:tcPr>
          <w:p w14:paraId="459CCDB7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Kvoodi kehtivusaeg</w:t>
            </w:r>
          </w:p>
        </w:tc>
        <w:tc>
          <w:tcPr>
            <w:tcW w:w="0" w:type="auto"/>
          </w:tcPr>
          <w:p w14:paraId="2B8CC8E9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Kvoodi maht</w:t>
            </w:r>
          </w:p>
        </w:tc>
        <w:tc>
          <w:tcPr>
            <w:tcW w:w="588" w:type="dxa"/>
          </w:tcPr>
          <w:p w14:paraId="53046DE8" w14:textId="354BE2AD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Kvoodi tollimaksumäär (%)</w:t>
            </w:r>
          </w:p>
        </w:tc>
      </w:tr>
      <w:tr w:rsidR="00B414DF" w:rsidRPr="00014E2F" w14:paraId="12DD18D1" w14:textId="77777777" w:rsidTr="00600EAB">
        <w:tc>
          <w:tcPr>
            <w:tcW w:w="0" w:type="auto"/>
          </w:tcPr>
          <w:p w14:paraId="5423222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09.2010</w:t>
            </w:r>
          </w:p>
        </w:tc>
        <w:tc>
          <w:tcPr>
            <w:tcW w:w="1109" w:type="dxa"/>
          </w:tcPr>
          <w:p w14:paraId="62E22DDF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2912 29 00</w:t>
            </w:r>
          </w:p>
        </w:tc>
        <w:tc>
          <w:tcPr>
            <w:tcW w:w="754" w:type="dxa"/>
          </w:tcPr>
          <w:p w14:paraId="1A06BFF2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75</w:t>
            </w:r>
          </w:p>
        </w:tc>
        <w:tc>
          <w:tcPr>
            <w:tcW w:w="4649" w:type="dxa"/>
          </w:tcPr>
          <w:p w14:paraId="0FFE6B0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Tsükloheks-3-een-1-karbaldehüüd (CASi nr 100-50-5) puhtusega vähemalt 98 massiprotsenti</w:t>
            </w:r>
          </w:p>
        </w:tc>
        <w:tc>
          <w:tcPr>
            <w:tcW w:w="0" w:type="auto"/>
          </w:tcPr>
          <w:p w14:paraId="32F12D1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695CAC9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155 000 kg</w:t>
            </w:r>
          </w:p>
        </w:tc>
        <w:tc>
          <w:tcPr>
            <w:tcW w:w="588" w:type="dxa"/>
          </w:tcPr>
          <w:p w14:paraId="23551A4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075BBB7B" w14:textId="77777777" w:rsidTr="00600EAB">
        <w:tc>
          <w:tcPr>
            <w:tcW w:w="0" w:type="auto"/>
          </w:tcPr>
          <w:p w14:paraId="470DBE4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09.2017</w:t>
            </w:r>
          </w:p>
        </w:tc>
        <w:tc>
          <w:tcPr>
            <w:tcW w:w="1109" w:type="dxa"/>
          </w:tcPr>
          <w:p w14:paraId="754A6889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2918 11 00</w:t>
            </w:r>
          </w:p>
        </w:tc>
        <w:tc>
          <w:tcPr>
            <w:tcW w:w="754" w:type="dxa"/>
          </w:tcPr>
          <w:p w14:paraId="4299446F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20</w:t>
            </w:r>
          </w:p>
        </w:tc>
        <w:tc>
          <w:tcPr>
            <w:tcW w:w="4649" w:type="dxa"/>
          </w:tcPr>
          <w:p w14:paraId="0CE3292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L(+)-piimhape (CASi nr 79-33-4) puhtusega vähemalt 99 massiprotsenti, mida kasutatakse järgmiste toodete valmistamiseks: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4085"/>
            </w:tblGrid>
            <w:tr w:rsidR="00B414DF" w:rsidRPr="00014E2F" w14:paraId="08D6895E" w14:textId="77777777" w:rsidTr="00685D73">
              <w:tc>
                <w:tcPr>
                  <w:tcW w:w="0" w:type="auto"/>
                </w:tcPr>
                <w:p w14:paraId="01AD5917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723F7E20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estrid ja muud derivaadid (st tooted, mis saadakse keemilisel reaktsioonil, mille käigus tekivad uued molekulisisesed sidemed) või</w:t>
                  </w:r>
                </w:p>
              </w:tc>
            </w:tr>
            <w:tr w:rsidR="00B414DF" w:rsidRPr="00014E2F" w14:paraId="7E0FB426" w14:textId="77777777" w:rsidTr="00685D73">
              <w:tc>
                <w:tcPr>
                  <w:tcW w:w="0" w:type="auto"/>
                </w:tcPr>
                <w:p w14:paraId="29608962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77832AD9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hea tootmistava tingimuste kohaselt valmistatud lahused ravimitööstusele tarnimiseks</w:t>
                  </w:r>
                </w:p>
              </w:tc>
            </w:tr>
          </w:tbl>
          <w:p w14:paraId="3B7F169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 xml:space="preserve"> </w:t>
            </w:r>
            <w:r w:rsidRPr="00014E2F">
              <w:rPr>
                <w:rStyle w:val="FootnoteReference"/>
                <w:noProof/>
              </w:rPr>
              <w:t>(1)</w:t>
            </w:r>
          </w:p>
        </w:tc>
        <w:tc>
          <w:tcPr>
            <w:tcW w:w="0" w:type="auto"/>
          </w:tcPr>
          <w:p w14:paraId="47907D7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0D29252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55 000 tonni</w:t>
            </w:r>
          </w:p>
        </w:tc>
        <w:tc>
          <w:tcPr>
            <w:tcW w:w="588" w:type="dxa"/>
          </w:tcPr>
          <w:p w14:paraId="7E831F7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57C71B2A" w14:textId="77777777" w:rsidTr="00600EAB">
        <w:tc>
          <w:tcPr>
            <w:tcW w:w="0" w:type="auto"/>
          </w:tcPr>
          <w:p w14:paraId="653412A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09.2025</w:t>
            </w:r>
          </w:p>
        </w:tc>
        <w:tc>
          <w:tcPr>
            <w:tcW w:w="1109" w:type="dxa"/>
          </w:tcPr>
          <w:p w14:paraId="19BCA0FC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2933 59 95</w:t>
            </w:r>
          </w:p>
        </w:tc>
        <w:tc>
          <w:tcPr>
            <w:tcW w:w="754" w:type="dxa"/>
          </w:tcPr>
          <w:p w14:paraId="747890E0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82</w:t>
            </w:r>
          </w:p>
        </w:tc>
        <w:tc>
          <w:tcPr>
            <w:tcW w:w="4649" w:type="dxa"/>
          </w:tcPr>
          <w:p w14:paraId="505ADD7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Ametoktradiin (ISO) (CASi nr 865318-97-4) puhtusega vähemalt 98 massiprotsenti</w:t>
            </w:r>
          </w:p>
        </w:tc>
        <w:tc>
          <w:tcPr>
            <w:tcW w:w="0" w:type="auto"/>
          </w:tcPr>
          <w:p w14:paraId="06052E1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0FC6085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353 500 kg</w:t>
            </w:r>
          </w:p>
        </w:tc>
        <w:tc>
          <w:tcPr>
            <w:tcW w:w="588" w:type="dxa"/>
          </w:tcPr>
          <w:p w14:paraId="3B3ABF3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32F18FDE" w14:textId="77777777" w:rsidTr="00600EAB">
        <w:tc>
          <w:tcPr>
            <w:tcW w:w="0" w:type="auto"/>
          </w:tcPr>
          <w:p w14:paraId="0C6A073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09.2027</w:t>
            </w:r>
          </w:p>
        </w:tc>
        <w:tc>
          <w:tcPr>
            <w:tcW w:w="1109" w:type="dxa"/>
          </w:tcPr>
          <w:p w14:paraId="5AA333C6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3815 19 90</w:t>
            </w:r>
          </w:p>
        </w:tc>
        <w:tc>
          <w:tcPr>
            <w:tcW w:w="754" w:type="dxa"/>
          </w:tcPr>
          <w:p w14:paraId="4206239F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82</w:t>
            </w:r>
          </w:p>
        </w:tc>
        <w:tc>
          <w:tcPr>
            <w:tcW w:w="4649" w:type="dxa"/>
          </w:tcPr>
          <w:p w14:paraId="00916BC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Pulbriline katalüsaator, mis koosneb boori, titaani ja alumiiniumi metallorgaanilistest ühenditest ränidioksiidkandjal</w:t>
            </w:r>
          </w:p>
        </w:tc>
        <w:tc>
          <w:tcPr>
            <w:tcW w:w="0" w:type="auto"/>
          </w:tcPr>
          <w:p w14:paraId="0A8FF14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4F28A18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15 600 kg</w:t>
            </w:r>
          </w:p>
        </w:tc>
        <w:tc>
          <w:tcPr>
            <w:tcW w:w="588" w:type="dxa"/>
          </w:tcPr>
          <w:p w14:paraId="64C9F60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0F199895" w14:textId="77777777" w:rsidTr="00600EAB">
        <w:tc>
          <w:tcPr>
            <w:tcW w:w="0" w:type="auto"/>
          </w:tcPr>
          <w:p w14:paraId="7828F922" w14:textId="5838D65F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09.2029</w:t>
            </w:r>
          </w:p>
        </w:tc>
        <w:tc>
          <w:tcPr>
            <w:tcW w:w="1109" w:type="dxa"/>
          </w:tcPr>
          <w:p w14:paraId="56EA841D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8409 91 00</w:t>
            </w:r>
          </w:p>
        </w:tc>
        <w:tc>
          <w:tcPr>
            <w:tcW w:w="754" w:type="dxa"/>
          </w:tcPr>
          <w:p w14:paraId="7DDB22A0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63</w:t>
            </w:r>
          </w:p>
        </w:tc>
        <w:tc>
          <w:tcPr>
            <w:tcW w:w="4649" w:type="dxa"/>
          </w:tcPr>
          <w:p w14:paraId="5ACC490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Neljasilindrilise mootori 10 avaga silindripea toorik, valmistatud alumiiniumisulamist EN AC-45500: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4085"/>
            </w:tblGrid>
            <w:tr w:rsidR="00B414DF" w:rsidRPr="00014E2F" w14:paraId="3D4532A0" w14:textId="77777777" w:rsidTr="00685D73">
              <w:tc>
                <w:tcPr>
                  <w:tcW w:w="0" w:type="auto"/>
                </w:tcPr>
                <w:p w14:paraId="6A19DFB7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7DA85155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muude komponentideta,</w:t>
                  </w:r>
                </w:p>
              </w:tc>
            </w:tr>
            <w:tr w:rsidR="00B414DF" w:rsidRPr="00014E2F" w14:paraId="22F89705" w14:textId="77777777" w:rsidTr="00685D73">
              <w:tc>
                <w:tcPr>
                  <w:tcW w:w="0" w:type="auto"/>
                </w:tcPr>
                <w:p w14:paraId="22B3EAA2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6B3D1FC4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kõvadusega vähemalt 90HB,</w:t>
                  </w:r>
                </w:p>
              </w:tc>
            </w:tr>
            <w:tr w:rsidR="00B414DF" w:rsidRPr="00014E2F" w14:paraId="789872B3" w14:textId="77777777" w:rsidTr="00685D73">
              <w:tc>
                <w:tcPr>
                  <w:tcW w:w="0" w:type="auto"/>
                </w:tcPr>
                <w:p w14:paraId="35C65530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14BED906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valudefektide mõõtmetega mitte üle 0,4 mm ja arvuga mitte üle 10 defekti cm2 kohta,</w:t>
                  </w:r>
                </w:p>
              </w:tc>
            </w:tr>
            <w:tr w:rsidR="00B414DF" w:rsidRPr="00014E2F" w14:paraId="0E2B8FD6" w14:textId="77777777" w:rsidTr="00685D73">
              <w:tc>
                <w:tcPr>
                  <w:tcW w:w="0" w:type="auto"/>
                </w:tcPr>
                <w:p w14:paraId="0B752DB9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2967CCE1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dendriidiharude vahega põlemiskambris kuni 25 μm,</w:t>
                  </w:r>
                </w:p>
              </w:tc>
            </w:tr>
            <w:tr w:rsidR="00B414DF" w:rsidRPr="00014E2F" w14:paraId="2046DEFF" w14:textId="77777777" w:rsidTr="00685D73">
              <w:tc>
                <w:tcPr>
                  <w:tcW w:w="0" w:type="auto"/>
                </w:tcPr>
                <w:p w14:paraId="3839ABC8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177FE37D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kahekordse jahutussärgiga,</w:t>
                  </w:r>
                </w:p>
              </w:tc>
            </w:tr>
            <w:tr w:rsidR="00B414DF" w:rsidRPr="00014E2F" w14:paraId="49D53E61" w14:textId="77777777" w:rsidTr="00685D73">
              <w:tc>
                <w:tcPr>
                  <w:tcW w:w="0" w:type="auto"/>
                </w:tcPr>
                <w:p w14:paraId="59E59309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5746952A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massiga 14–19 kg,</w:t>
                  </w:r>
                </w:p>
              </w:tc>
            </w:tr>
            <w:tr w:rsidR="00B414DF" w:rsidRPr="00014E2F" w14:paraId="0501DD35" w14:textId="77777777" w:rsidTr="00685D73">
              <w:tc>
                <w:tcPr>
                  <w:tcW w:w="0" w:type="auto"/>
                </w:tcPr>
                <w:p w14:paraId="14C6EC14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2E5B70C4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pikkusega 460–510 mm,</w:t>
                  </w:r>
                </w:p>
              </w:tc>
            </w:tr>
            <w:tr w:rsidR="00B414DF" w:rsidRPr="00014E2F" w14:paraId="7C3EE0C6" w14:textId="77777777" w:rsidTr="00685D73">
              <w:tc>
                <w:tcPr>
                  <w:tcW w:w="0" w:type="auto"/>
                </w:tcPr>
                <w:p w14:paraId="338FF11A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34214AC9" w14:textId="58DCEC79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kõrgusega 260–286 mm ning</w:t>
                  </w:r>
                </w:p>
              </w:tc>
            </w:tr>
            <w:tr w:rsidR="00B414DF" w:rsidRPr="00014E2F" w14:paraId="164701CA" w14:textId="77777777" w:rsidTr="00685D73">
              <w:tc>
                <w:tcPr>
                  <w:tcW w:w="0" w:type="auto"/>
                </w:tcPr>
                <w:p w14:paraId="13421161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68A17D0B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laiusega 140–150 mm</w:t>
                  </w:r>
                </w:p>
              </w:tc>
            </w:tr>
          </w:tbl>
          <w:p w14:paraId="3D1C605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0" w:type="auto"/>
          </w:tcPr>
          <w:p w14:paraId="661D4B4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0CDEA54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200 000 tükki</w:t>
            </w:r>
          </w:p>
        </w:tc>
        <w:tc>
          <w:tcPr>
            <w:tcW w:w="588" w:type="dxa"/>
          </w:tcPr>
          <w:p w14:paraId="5477B2F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24B2987B" w14:textId="77777777" w:rsidTr="00600EAB">
        <w:tc>
          <w:tcPr>
            <w:tcW w:w="0" w:type="auto"/>
          </w:tcPr>
          <w:p w14:paraId="63FF405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09.2031</w:t>
            </w:r>
          </w:p>
        </w:tc>
        <w:tc>
          <w:tcPr>
            <w:tcW w:w="1109" w:type="dxa"/>
          </w:tcPr>
          <w:p w14:paraId="5254ADB0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8411 99 00</w:t>
            </w:r>
          </w:p>
        </w:tc>
        <w:tc>
          <w:tcPr>
            <w:tcW w:w="754" w:type="dxa"/>
          </w:tcPr>
          <w:p w14:paraId="15980F7C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45</w:t>
            </w:r>
          </w:p>
        </w:tc>
        <w:tc>
          <w:tcPr>
            <w:tcW w:w="4649" w:type="dxa"/>
          </w:tcPr>
          <w:p w14:paraId="0596B3A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Turbiinide rõngasegmendid, juhtlabad ja rootorilabad, mis on elektritootmiseks ette nähtud paikse gaasiturbiini osad või mehaanilise ajami osad: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2785"/>
            </w:tblGrid>
            <w:tr w:rsidR="00B414DF" w:rsidRPr="00014E2F" w14:paraId="31C4AFEE" w14:textId="77777777" w:rsidTr="00685D73">
              <w:tc>
                <w:tcPr>
                  <w:tcW w:w="0" w:type="auto"/>
                </w:tcPr>
                <w:p w14:paraId="017702EF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4DB84891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valmistatud niklipõhistest supersulamitest,</w:t>
                  </w:r>
                </w:p>
              </w:tc>
            </w:tr>
            <w:tr w:rsidR="00B414DF" w:rsidRPr="00014E2F" w14:paraId="5118B162" w14:textId="77777777" w:rsidTr="00685D73">
              <w:tc>
                <w:tcPr>
                  <w:tcW w:w="0" w:type="auto"/>
                </w:tcPr>
                <w:p w14:paraId="619E06D0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0678531A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600 – 1 600 K töötemperatuuri jaoks,</w:t>
                  </w:r>
                </w:p>
              </w:tc>
            </w:tr>
            <w:tr w:rsidR="00B414DF" w:rsidRPr="00014E2F" w14:paraId="014893E1" w14:textId="77777777" w:rsidTr="00685D73">
              <w:tc>
                <w:tcPr>
                  <w:tcW w:w="0" w:type="auto"/>
                </w:tcPr>
                <w:p w14:paraId="3B59EB7F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03AC3A63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pikkusega kuni 500 mm,</w:t>
                  </w:r>
                </w:p>
              </w:tc>
            </w:tr>
            <w:tr w:rsidR="00B414DF" w:rsidRPr="00014E2F" w14:paraId="330FF3CB" w14:textId="77777777" w:rsidTr="00685D73">
              <w:tc>
                <w:tcPr>
                  <w:tcW w:w="0" w:type="auto"/>
                </w:tcPr>
                <w:p w14:paraId="585DBCC9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1F203EA5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laiusega kuni 900 mm,</w:t>
                  </w:r>
                </w:p>
              </w:tc>
            </w:tr>
            <w:tr w:rsidR="00B414DF" w:rsidRPr="00014E2F" w14:paraId="015725B5" w14:textId="77777777" w:rsidTr="00685D73">
              <w:tc>
                <w:tcPr>
                  <w:tcW w:w="0" w:type="auto"/>
                </w:tcPr>
                <w:p w14:paraId="060880E6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0F45BC58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kõrgusega kuni 1300 mm</w:t>
                  </w:r>
                </w:p>
              </w:tc>
            </w:tr>
          </w:tbl>
          <w:p w14:paraId="074E4AE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0" w:type="auto"/>
          </w:tcPr>
          <w:p w14:paraId="402789F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47E4C6E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615 tonni</w:t>
            </w:r>
          </w:p>
        </w:tc>
        <w:tc>
          <w:tcPr>
            <w:tcW w:w="588" w:type="dxa"/>
          </w:tcPr>
          <w:p w14:paraId="2EAFADF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3A02A788" w14:textId="77777777" w:rsidTr="00600EAB">
        <w:tc>
          <w:tcPr>
            <w:tcW w:w="0" w:type="auto"/>
          </w:tcPr>
          <w:p w14:paraId="72906AC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09.2032</w:t>
            </w:r>
          </w:p>
        </w:tc>
        <w:tc>
          <w:tcPr>
            <w:tcW w:w="1109" w:type="dxa"/>
          </w:tcPr>
          <w:p w14:paraId="295DCBDC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2920 29 00</w:t>
            </w:r>
          </w:p>
        </w:tc>
        <w:tc>
          <w:tcPr>
            <w:tcW w:w="754" w:type="dxa"/>
          </w:tcPr>
          <w:p w14:paraId="0E626FCC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35</w:t>
            </w:r>
          </w:p>
        </w:tc>
        <w:tc>
          <w:tcPr>
            <w:tcW w:w="4649" w:type="dxa"/>
          </w:tcPr>
          <w:p w14:paraId="7167936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Naatriumfosetüül (CASi nr 39148-16-8) vesilahusena, mis sisaldab 39–41 massiprotsenti naatriumfosetüüli</w:t>
            </w:r>
          </w:p>
        </w:tc>
        <w:tc>
          <w:tcPr>
            <w:tcW w:w="0" w:type="auto"/>
          </w:tcPr>
          <w:p w14:paraId="68C18E4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647BA86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521 tonni</w:t>
            </w:r>
          </w:p>
        </w:tc>
        <w:tc>
          <w:tcPr>
            <w:tcW w:w="588" w:type="dxa"/>
          </w:tcPr>
          <w:p w14:paraId="76F8989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658DD6E3" w14:textId="77777777" w:rsidTr="00600EAB">
        <w:tc>
          <w:tcPr>
            <w:tcW w:w="0" w:type="auto"/>
          </w:tcPr>
          <w:p w14:paraId="12E1DBC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09.2033</w:t>
            </w:r>
          </w:p>
        </w:tc>
        <w:tc>
          <w:tcPr>
            <w:tcW w:w="1109" w:type="dxa"/>
          </w:tcPr>
          <w:p w14:paraId="7DB862A9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3811 29 00</w:t>
            </w:r>
          </w:p>
        </w:tc>
        <w:tc>
          <w:tcPr>
            <w:tcW w:w="754" w:type="dxa"/>
          </w:tcPr>
          <w:p w14:paraId="25ADEEA6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79</w:t>
            </w:r>
          </w:p>
        </w:tc>
        <w:tc>
          <w:tcPr>
            <w:tcW w:w="4649" w:type="dxa"/>
          </w:tcPr>
          <w:p w14:paraId="1CA9168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 xml:space="preserve">Lisaained, mis koosnevad 1,3,4-tiadiasolidiin-2,5-ditiooni vesinikperoksiidiga ja </w:t>
            </w:r>
            <w:r w:rsidRPr="00014E2F">
              <w:rPr>
                <w:i/>
                <w:iCs/>
                <w:noProof/>
              </w:rPr>
              <w:t>tert</w:t>
            </w:r>
            <w:r w:rsidRPr="00014E2F">
              <w:rPr>
                <w:noProof/>
              </w:rPr>
              <w:t>-nonaantiooliga reageerimise saadustest, ning mis sisaldavad: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4085"/>
            </w:tblGrid>
            <w:tr w:rsidR="00B414DF" w:rsidRPr="00014E2F" w14:paraId="15A3EEFB" w14:textId="77777777" w:rsidTr="00685D73">
              <w:tc>
                <w:tcPr>
                  <w:tcW w:w="0" w:type="auto"/>
                </w:tcPr>
                <w:p w14:paraId="1DD1B958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11C03452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vähemalt 70 massiprotsenti 2,5-bis(</w:t>
                  </w:r>
                  <w:r w:rsidRPr="00014E2F">
                    <w:rPr>
                      <w:i/>
                      <w:iCs/>
                      <w:noProof/>
                    </w:rPr>
                    <w:t>tert</w:t>
                  </w:r>
                  <w:r w:rsidRPr="00014E2F">
                    <w:rPr>
                      <w:noProof/>
                    </w:rPr>
                    <w:t>-nonüülditio)-[1,3,4]-tiadiasooli (CASi nr 89347-09-1) ja</w:t>
                  </w:r>
                </w:p>
              </w:tc>
            </w:tr>
            <w:tr w:rsidR="00B414DF" w:rsidRPr="00014E2F" w14:paraId="00F7170A" w14:textId="77777777" w:rsidTr="00685D73">
              <w:tc>
                <w:tcPr>
                  <w:tcW w:w="0" w:type="auto"/>
                </w:tcPr>
                <w:p w14:paraId="4D13C7B5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0AE15142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vähemalt 10 massiprotsenti 5-(</w:t>
                  </w:r>
                  <w:r w:rsidRPr="00014E2F">
                    <w:rPr>
                      <w:i/>
                      <w:iCs/>
                      <w:noProof/>
                    </w:rPr>
                    <w:t>tert</w:t>
                  </w:r>
                  <w:r w:rsidRPr="00014E2F">
                    <w:rPr>
                      <w:noProof/>
                    </w:rPr>
                    <w:t>-nonüülditio)-1,3,4-tiadiasool-2(3</w:t>
                  </w:r>
                  <w:r w:rsidRPr="00014E2F">
                    <w:rPr>
                      <w:i/>
                      <w:iCs/>
                      <w:noProof/>
                    </w:rPr>
                    <w:t>H</w:t>
                  </w:r>
                  <w:r w:rsidRPr="00014E2F">
                    <w:rPr>
                      <w:noProof/>
                    </w:rPr>
                    <w:t>)-tiooni (CASi nr 97503-12-3),</w:t>
                  </w:r>
                </w:p>
              </w:tc>
            </w:tr>
          </w:tbl>
          <w:p w14:paraId="223B87B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kasutamiseks määrdeõlide lisaainesegude valmistamisel</w:t>
            </w:r>
          </w:p>
          <w:p w14:paraId="60D344D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 xml:space="preserve"> </w:t>
            </w:r>
            <w:r w:rsidRPr="00014E2F">
              <w:rPr>
                <w:rStyle w:val="FootnoteReference"/>
                <w:noProof/>
              </w:rPr>
              <w:t>(1)</w:t>
            </w:r>
          </w:p>
        </w:tc>
        <w:tc>
          <w:tcPr>
            <w:tcW w:w="0" w:type="auto"/>
          </w:tcPr>
          <w:p w14:paraId="62D37D0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6670237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500 tonni</w:t>
            </w:r>
          </w:p>
        </w:tc>
        <w:tc>
          <w:tcPr>
            <w:tcW w:w="588" w:type="dxa"/>
          </w:tcPr>
          <w:p w14:paraId="770DC00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47A53B79" w14:textId="77777777" w:rsidTr="00600EAB">
        <w:tc>
          <w:tcPr>
            <w:tcW w:w="0" w:type="auto"/>
          </w:tcPr>
          <w:p w14:paraId="0D79C1C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09.2034</w:t>
            </w:r>
          </w:p>
          <w:p w14:paraId="130B6D5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1109" w:type="dxa"/>
          </w:tcPr>
          <w:p w14:paraId="386EAD73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9029 20 31</w:t>
            </w:r>
          </w:p>
          <w:p w14:paraId="0900DE83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9029 90 00</w:t>
            </w:r>
          </w:p>
        </w:tc>
        <w:tc>
          <w:tcPr>
            <w:tcW w:w="754" w:type="dxa"/>
          </w:tcPr>
          <w:p w14:paraId="0164F0E1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50</w:t>
            </w:r>
          </w:p>
          <w:p w14:paraId="18799E70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50</w:t>
            </w:r>
          </w:p>
        </w:tc>
        <w:tc>
          <w:tcPr>
            <w:tcW w:w="4649" w:type="dxa"/>
          </w:tcPr>
          <w:p w14:paraId="0CBFF91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Osadeks jagatud näidikupaneel, mille teabeedastus toimub CAN-BUSi ja/või K-LINE’i protokollide järgi,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4015"/>
            </w:tblGrid>
            <w:tr w:rsidR="00B414DF" w:rsidRPr="00014E2F" w14:paraId="6FABD2B8" w14:textId="77777777" w:rsidTr="00685D73">
              <w:tc>
                <w:tcPr>
                  <w:tcW w:w="0" w:type="auto"/>
                </w:tcPr>
                <w:p w14:paraId="3BC3DADC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63AFF08A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samm-mootoritega või ilma,</w:t>
                  </w:r>
                </w:p>
              </w:tc>
            </w:tr>
            <w:tr w:rsidR="00B414DF" w:rsidRPr="00014E2F" w14:paraId="13EC13BA" w14:textId="77777777" w:rsidTr="00685D73">
              <w:tc>
                <w:tcPr>
                  <w:tcW w:w="0" w:type="auto"/>
                </w:tcPr>
                <w:p w14:paraId="2DBFCEF6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32737F6C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analoog- või digitaalosutite ja -numbrilaudadega,</w:t>
                  </w:r>
                </w:p>
              </w:tc>
            </w:tr>
            <w:tr w:rsidR="00B414DF" w:rsidRPr="00014E2F" w14:paraId="44001E12" w14:textId="77777777" w:rsidTr="00685D73">
              <w:tc>
                <w:tcPr>
                  <w:tcW w:w="0" w:type="auto"/>
                </w:tcPr>
                <w:p w14:paraId="62BD709A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1895C054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või millel ei ole mikroprotsessori juhtplaati,</w:t>
                  </w:r>
                </w:p>
              </w:tc>
            </w:tr>
            <w:tr w:rsidR="00B414DF" w:rsidRPr="00014E2F" w14:paraId="4A39D3E7" w14:textId="77777777" w:rsidTr="00685D73">
              <w:tc>
                <w:tcPr>
                  <w:tcW w:w="0" w:type="auto"/>
                </w:tcPr>
                <w:p w14:paraId="538E8449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1D75C601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või millel ei ole leedindikaatorlampe või vedelkristallnäidikut</w:t>
                  </w:r>
                </w:p>
              </w:tc>
            </w:tr>
          </w:tbl>
          <w:p w14:paraId="27831FF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mis näitab vähemalt järgmist: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1420"/>
            </w:tblGrid>
            <w:tr w:rsidR="00B414DF" w:rsidRPr="00014E2F" w14:paraId="326F68B6" w14:textId="77777777" w:rsidTr="00685D73">
              <w:tc>
                <w:tcPr>
                  <w:tcW w:w="0" w:type="auto"/>
                </w:tcPr>
                <w:p w14:paraId="6C6DC814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4AA18B72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kiirus,</w:t>
                  </w:r>
                </w:p>
              </w:tc>
            </w:tr>
            <w:tr w:rsidR="00B414DF" w:rsidRPr="00014E2F" w14:paraId="5800FBF0" w14:textId="77777777" w:rsidTr="00685D73">
              <w:tc>
                <w:tcPr>
                  <w:tcW w:w="0" w:type="auto"/>
                </w:tcPr>
                <w:p w14:paraId="7710CEDA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5ADC7F00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mootori pöörete arv,</w:t>
                  </w:r>
                </w:p>
              </w:tc>
            </w:tr>
            <w:tr w:rsidR="00B414DF" w:rsidRPr="00014E2F" w14:paraId="255B615E" w14:textId="77777777" w:rsidTr="00685D73">
              <w:tc>
                <w:tcPr>
                  <w:tcW w:w="0" w:type="auto"/>
                </w:tcPr>
                <w:p w14:paraId="38CE1754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5561D5FE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mootori temperatuur,</w:t>
                  </w:r>
                </w:p>
              </w:tc>
            </w:tr>
            <w:tr w:rsidR="00B414DF" w:rsidRPr="00014E2F" w14:paraId="7C146763" w14:textId="77777777" w:rsidTr="00685D73">
              <w:tc>
                <w:tcPr>
                  <w:tcW w:w="0" w:type="auto"/>
                </w:tcPr>
                <w:p w14:paraId="3DB322CC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1C4AC92C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kütusetase,</w:t>
                  </w:r>
                </w:p>
              </w:tc>
            </w:tr>
          </w:tbl>
          <w:p w14:paraId="35CF28F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kasutamiseks grupi 87 kaupade valmistamisel</w:t>
            </w:r>
          </w:p>
          <w:p w14:paraId="6BE8DBF3" w14:textId="6B00A565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 xml:space="preserve"> </w:t>
            </w:r>
            <w:r w:rsidRPr="00014E2F">
              <w:rPr>
                <w:rStyle w:val="FootnoteReference"/>
                <w:noProof/>
              </w:rPr>
              <w:t>(1)</w:t>
            </w:r>
          </w:p>
        </w:tc>
        <w:tc>
          <w:tcPr>
            <w:tcW w:w="0" w:type="auto"/>
          </w:tcPr>
          <w:p w14:paraId="3F4D52E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  <w:p w14:paraId="14724D7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0" w:type="auto"/>
          </w:tcPr>
          <w:p w14:paraId="0011ECF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160 000 tükki</w:t>
            </w:r>
          </w:p>
          <w:p w14:paraId="4ABCEF2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588" w:type="dxa"/>
          </w:tcPr>
          <w:p w14:paraId="4D2EF40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  <w:p w14:paraId="1D54574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</w:tr>
      <w:tr w:rsidR="00B414DF" w:rsidRPr="00014E2F" w14:paraId="2798E06F" w14:textId="77777777" w:rsidTr="00600EAB">
        <w:tc>
          <w:tcPr>
            <w:tcW w:w="0" w:type="auto"/>
          </w:tcPr>
          <w:p w14:paraId="28E7746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09.2035</w:t>
            </w:r>
          </w:p>
        </w:tc>
        <w:tc>
          <w:tcPr>
            <w:tcW w:w="1109" w:type="dxa"/>
          </w:tcPr>
          <w:p w14:paraId="5268D53A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8409 91 00</w:t>
            </w:r>
          </w:p>
        </w:tc>
        <w:tc>
          <w:tcPr>
            <w:tcW w:w="754" w:type="dxa"/>
          </w:tcPr>
          <w:p w14:paraId="1AC8F50E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83</w:t>
            </w:r>
          </w:p>
        </w:tc>
        <w:tc>
          <w:tcPr>
            <w:tcW w:w="4649" w:type="dxa"/>
          </w:tcPr>
          <w:p w14:paraId="2A6DCB8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Ühendusvarras sõiduauto mootori kolbide ühendamiseks väntvõlliga: 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4085"/>
            </w:tblGrid>
            <w:tr w:rsidR="00B414DF" w:rsidRPr="00014E2F" w14:paraId="478E49F0" w14:textId="77777777" w:rsidTr="00685D73">
              <w:tc>
                <w:tcPr>
                  <w:tcW w:w="0" w:type="auto"/>
                </w:tcPr>
                <w:p w14:paraId="5126427A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43D117E3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valmistatud sulamist, mis sisaldab 96 % terast ja ülejäänu on titaan, vanaadium, alumiinium, kroom, nikkel, vask, fosfor, räni, väävel või mangaan,</w:t>
                  </w:r>
                </w:p>
              </w:tc>
            </w:tr>
            <w:tr w:rsidR="00B414DF" w:rsidRPr="00014E2F" w14:paraId="1830D724" w14:textId="77777777" w:rsidTr="00685D73">
              <w:tc>
                <w:tcPr>
                  <w:tcW w:w="0" w:type="auto"/>
                </w:tcPr>
                <w:p w14:paraId="38B75A4C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6D0FF4D7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kahe ühendusvarda poldiga,</w:t>
                  </w:r>
                </w:p>
              </w:tc>
            </w:tr>
            <w:tr w:rsidR="00B414DF" w:rsidRPr="00014E2F" w14:paraId="3D5776EF" w14:textId="77777777" w:rsidTr="00685D73">
              <w:tc>
                <w:tcPr>
                  <w:tcW w:w="0" w:type="auto"/>
                </w:tcPr>
                <w:p w14:paraId="24BA3D72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17D40F31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puksiga,</w:t>
                  </w:r>
                </w:p>
              </w:tc>
            </w:tr>
            <w:tr w:rsidR="00B414DF" w:rsidRPr="00014E2F" w14:paraId="08D8771F" w14:textId="77777777" w:rsidTr="00685D73">
              <w:tc>
                <w:tcPr>
                  <w:tcW w:w="0" w:type="auto"/>
                </w:tcPr>
                <w:p w14:paraId="5F7A8823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7AC59455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pikkusega 120–160 mm,</w:t>
                  </w:r>
                </w:p>
              </w:tc>
            </w:tr>
            <w:tr w:rsidR="00B414DF" w:rsidRPr="00014E2F" w14:paraId="2D7651FA" w14:textId="77777777" w:rsidTr="00685D73">
              <w:tc>
                <w:tcPr>
                  <w:tcW w:w="0" w:type="auto"/>
                </w:tcPr>
                <w:p w14:paraId="735E85A6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0C3A23A6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mille pinnakaredus vastab standardile ISO 4287-1997,</w:t>
                  </w:r>
                </w:p>
              </w:tc>
            </w:tr>
          </w:tbl>
          <w:p w14:paraId="2F339FE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kasutamiseks mootorsõidukite sädesüütega mootorite valmistamisel</w:t>
            </w:r>
          </w:p>
          <w:p w14:paraId="6A8AA16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 xml:space="preserve"> </w:t>
            </w:r>
            <w:r w:rsidRPr="00014E2F">
              <w:rPr>
                <w:rStyle w:val="FootnoteReference"/>
                <w:noProof/>
              </w:rPr>
              <w:t>(1)</w:t>
            </w:r>
          </w:p>
        </w:tc>
        <w:tc>
          <w:tcPr>
            <w:tcW w:w="0" w:type="auto"/>
          </w:tcPr>
          <w:p w14:paraId="4F4E976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1513272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570 000 tükki</w:t>
            </w:r>
          </w:p>
        </w:tc>
        <w:tc>
          <w:tcPr>
            <w:tcW w:w="588" w:type="dxa"/>
          </w:tcPr>
          <w:p w14:paraId="1AD2E49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6F9D4A77" w14:textId="77777777" w:rsidTr="00600EAB">
        <w:tc>
          <w:tcPr>
            <w:tcW w:w="0" w:type="auto"/>
          </w:tcPr>
          <w:p w14:paraId="2EE6B8CC" w14:textId="1784EFA1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09.2516</w:t>
            </w:r>
          </w:p>
        </w:tc>
        <w:tc>
          <w:tcPr>
            <w:tcW w:w="1109" w:type="dxa"/>
          </w:tcPr>
          <w:p w14:paraId="644C45F8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2933 39 99</w:t>
            </w:r>
          </w:p>
        </w:tc>
        <w:tc>
          <w:tcPr>
            <w:tcW w:w="754" w:type="dxa"/>
          </w:tcPr>
          <w:p w14:paraId="5D252F75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95</w:t>
            </w:r>
          </w:p>
        </w:tc>
        <w:tc>
          <w:tcPr>
            <w:tcW w:w="4649" w:type="dxa"/>
          </w:tcPr>
          <w:p w14:paraId="769A78B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Fluopüraam (ISO) (CAS RN 658066-35-4) puhtusega vähemalt 96,5 massiprotsenti</w:t>
            </w:r>
          </w:p>
        </w:tc>
        <w:tc>
          <w:tcPr>
            <w:tcW w:w="0" w:type="auto"/>
          </w:tcPr>
          <w:p w14:paraId="24C5442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01.07-31.12</w:t>
            </w:r>
          </w:p>
        </w:tc>
        <w:tc>
          <w:tcPr>
            <w:tcW w:w="0" w:type="auto"/>
          </w:tcPr>
          <w:p w14:paraId="3ED33F5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75 tonni</w:t>
            </w:r>
          </w:p>
        </w:tc>
        <w:tc>
          <w:tcPr>
            <w:tcW w:w="588" w:type="dxa"/>
          </w:tcPr>
          <w:p w14:paraId="4930C90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4EFD763E" w14:textId="77777777" w:rsidTr="00600EAB">
        <w:tc>
          <w:tcPr>
            <w:tcW w:w="0" w:type="auto"/>
          </w:tcPr>
          <w:p w14:paraId="003E9C2A" w14:textId="61E9A34A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09.2517</w:t>
            </w:r>
          </w:p>
        </w:tc>
        <w:tc>
          <w:tcPr>
            <w:tcW w:w="1109" w:type="dxa"/>
          </w:tcPr>
          <w:p w14:paraId="7CF99E24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1517 90 99</w:t>
            </w:r>
          </w:p>
        </w:tc>
        <w:tc>
          <w:tcPr>
            <w:tcW w:w="754" w:type="dxa"/>
          </w:tcPr>
          <w:p w14:paraId="0F34D5B3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92</w:t>
            </w:r>
          </w:p>
        </w:tc>
        <w:tc>
          <w:tcPr>
            <w:tcW w:w="4649" w:type="dxa"/>
          </w:tcPr>
          <w:p w14:paraId="78F6F73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Mikroobiõli, rafineeritud, kasutatakse muude toodete kui loomasööda valmistamisel: 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07"/>
              <w:gridCol w:w="4098"/>
            </w:tblGrid>
            <w:tr w:rsidR="00B414DF" w:rsidRPr="00014E2F" w14:paraId="27C953B4" w14:textId="77777777" w:rsidTr="00685D73">
              <w:tc>
                <w:tcPr>
                  <w:tcW w:w="0" w:type="auto"/>
                </w:tcPr>
                <w:p w14:paraId="3577B661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4C9C6B33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eikosapentaeenhappe sisaldusega 10–80 % massiprotsenti ning </w:t>
                  </w:r>
                </w:p>
              </w:tc>
            </w:tr>
            <w:tr w:rsidR="00B414DF" w:rsidRPr="00014E2F" w14:paraId="21131448" w14:textId="77777777" w:rsidTr="00685D73">
              <w:tc>
                <w:tcPr>
                  <w:tcW w:w="0" w:type="auto"/>
                </w:tcPr>
                <w:p w14:paraId="719CE180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2A83E5C9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eikosapentaeenhappe/(eikosapentaeenhappe+dokosaheksaeenhappe) suhtarvuga vähemalt 0,2 ning</w:t>
                  </w:r>
                </w:p>
              </w:tc>
            </w:tr>
            <w:tr w:rsidR="00B414DF" w:rsidRPr="00014E2F" w14:paraId="0EBAB294" w14:textId="77777777" w:rsidTr="00685D73">
              <w:tc>
                <w:tcPr>
                  <w:tcW w:w="0" w:type="auto"/>
                </w:tcPr>
                <w:p w14:paraId="73FDD3D6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6BB4B618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taimeõliga standarditud</w:t>
                  </w:r>
                </w:p>
              </w:tc>
            </w:tr>
          </w:tbl>
          <w:p w14:paraId="2B6194FC" w14:textId="12D6019D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0" w:type="auto"/>
          </w:tcPr>
          <w:p w14:paraId="023B6C5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01.07-31.12</w:t>
            </w:r>
          </w:p>
        </w:tc>
        <w:tc>
          <w:tcPr>
            <w:tcW w:w="0" w:type="auto"/>
          </w:tcPr>
          <w:p w14:paraId="3CB81E2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250 tonni</w:t>
            </w:r>
          </w:p>
        </w:tc>
        <w:tc>
          <w:tcPr>
            <w:tcW w:w="588" w:type="dxa"/>
          </w:tcPr>
          <w:p w14:paraId="7E6A4C4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33E4174E" w14:textId="77777777" w:rsidTr="00600EAB">
        <w:tc>
          <w:tcPr>
            <w:tcW w:w="0" w:type="auto"/>
          </w:tcPr>
          <w:p w14:paraId="6CAE0DC0" w14:textId="5B2A49BD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09.2518</w:t>
            </w:r>
          </w:p>
        </w:tc>
        <w:tc>
          <w:tcPr>
            <w:tcW w:w="1109" w:type="dxa"/>
          </w:tcPr>
          <w:p w14:paraId="6C5267CC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8544 30 00</w:t>
            </w:r>
          </w:p>
        </w:tc>
        <w:tc>
          <w:tcPr>
            <w:tcW w:w="754" w:type="dxa"/>
          </w:tcPr>
          <w:p w14:paraId="3064F06D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63</w:t>
            </w:r>
          </w:p>
        </w:tc>
        <w:tc>
          <w:tcPr>
            <w:tcW w:w="4649" w:type="dxa"/>
          </w:tcPr>
          <w:p w14:paraId="2B684E0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Elektrijuhtmestik või -kaabel mootorsõiduki tahavaatesüsteemi jaoks (standardi IATF 16949:2016 järgi): 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2896"/>
            </w:tblGrid>
            <w:tr w:rsidR="00B414DF" w:rsidRPr="00014E2F" w14:paraId="25EDE9BF" w14:textId="77777777" w:rsidTr="00685D73">
              <w:tc>
                <w:tcPr>
                  <w:tcW w:w="0" w:type="auto"/>
                </w:tcPr>
                <w:p w14:paraId="5B873B5D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6DFD352D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nimipingega 12 V või 24 V,</w:t>
                  </w:r>
                </w:p>
              </w:tc>
            </w:tr>
            <w:tr w:rsidR="00B414DF" w:rsidRPr="00014E2F" w14:paraId="00F1365A" w14:textId="77777777" w:rsidTr="00685D73">
              <w:tc>
                <w:tcPr>
                  <w:tcW w:w="0" w:type="auto"/>
                </w:tcPr>
                <w:p w14:paraId="332D1B88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6485ED65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mõlemas otsas varustatud pistikühendusega,</w:t>
                  </w:r>
                </w:p>
              </w:tc>
            </w:tr>
          </w:tbl>
          <w:p w14:paraId="40BEDB6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kasutatakse mootorsõidukite tahavaatesüsteemide tootmiseks</w:t>
            </w:r>
          </w:p>
          <w:p w14:paraId="74F508C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 xml:space="preserve"> </w:t>
            </w:r>
            <w:r w:rsidRPr="00014E2F">
              <w:rPr>
                <w:rStyle w:val="FootnoteReference"/>
                <w:noProof/>
              </w:rPr>
              <w:t>(1)</w:t>
            </w:r>
          </w:p>
        </w:tc>
        <w:tc>
          <w:tcPr>
            <w:tcW w:w="0" w:type="auto"/>
          </w:tcPr>
          <w:p w14:paraId="72B8E2A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01.07-31.12</w:t>
            </w:r>
          </w:p>
        </w:tc>
        <w:tc>
          <w:tcPr>
            <w:tcW w:w="0" w:type="auto"/>
          </w:tcPr>
          <w:p w14:paraId="39DB662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3 525 000 tükki</w:t>
            </w:r>
          </w:p>
        </w:tc>
        <w:tc>
          <w:tcPr>
            <w:tcW w:w="588" w:type="dxa"/>
          </w:tcPr>
          <w:p w14:paraId="30EA9F0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442E93CA" w14:textId="77777777" w:rsidTr="00600EAB">
        <w:tc>
          <w:tcPr>
            <w:tcW w:w="0" w:type="auto"/>
          </w:tcPr>
          <w:p w14:paraId="505EC88D" w14:textId="005BBB2B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09.2519</w:t>
            </w:r>
          </w:p>
        </w:tc>
        <w:tc>
          <w:tcPr>
            <w:tcW w:w="1109" w:type="dxa"/>
          </w:tcPr>
          <w:p w14:paraId="5F40B26C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8544 30 00</w:t>
            </w:r>
          </w:p>
        </w:tc>
        <w:tc>
          <w:tcPr>
            <w:tcW w:w="754" w:type="dxa"/>
          </w:tcPr>
          <w:p w14:paraId="5009B3F9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75</w:t>
            </w:r>
          </w:p>
        </w:tc>
        <w:tc>
          <w:tcPr>
            <w:tcW w:w="4649" w:type="dxa"/>
          </w:tcPr>
          <w:p w14:paraId="1F4A300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Sisseehitatud akusüsteemi auto juhtsüsteemidega ühendamiseks ette nähtud juhtmekomplekt, mille koosseisus on: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2611"/>
            </w:tblGrid>
            <w:tr w:rsidR="00B414DF" w:rsidRPr="00014E2F" w14:paraId="62B63EA3" w14:textId="77777777" w:rsidTr="00685D73">
              <w:tc>
                <w:tcPr>
                  <w:tcW w:w="0" w:type="auto"/>
                </w:tcPr>
                <w:p w14:paraId="7C21247A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1E815568" w14:textId="625B2F39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veekindel sisendpistik,</w:t>
                  </w:r>
                </w:p>
              </w:tc>
            </w:tr>
            <w:tr w:rsidR="00B414DF" w:rsidRPr="00014E2F" w14:paraId="023AD60C" w14:textId="77777777" w:rsidTr="00685D73">
              <w:tc>
                <w:tcPr>
                  <w:tcW w:w="0" w:type="auto"/>
                </w:tcPr>
                <w:p w14:paraId="048DD47A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501CF6F4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vähemalt neli väljundpistikut,</w:t>
                  </w:r>
                </w:p>
              </w:tc>
            </w:tr>
            <w:tr w:rsidR="00B414DF" w:rsidRPr="00014E2F" w14:paraId="244909B5" w14:textId="77777777" w:rsidTr="00685D73">
              <w:tc>
                <w:tcPr>
                  <w:tcW w:w="0" w:type="auto"/>
                </w:tcPr>
                <w:p w14:paraId="263230F3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6E8CA2A8" w14:textId="4F624553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vähemalt kaks plastist kinnitusklambrit,</w:t>
                  </w:r>
                </w:p>
              </w:tc>
            </w:tr>
          </w:tbl>
          <w:p w14:paraId="2106363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kasutatakse hübriid- ja elektriajamiga sõidukite akude tootmiseks</w:t>
            </w:r>
          </w:p>
          <w:p w14:paraId="065A2D6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 xml:space="preserve"> </w:t>
            </w:r>
            <w:r w:rsidRPr="00014E2F">
              <w:rPr>
                <w:rStyle w:val="FootnoteReference"/>
                <w:noProof/>
              </w:rPr>
              <w:t>(1)</w:t>
            </w:r>
          </w:p>
        </w:tc>
        <w:tc>
          <w:tcPr>
            <w:tcW w:w="0" w:type="auto"/>
          </w:tcPr>
          <w:p w14:paraId="22181DD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01.07-31.12</w:t>
            </w:r>
          </w:p>
        </w:tc>
        <w:tc>
          <w:tcPr>
            <w:tcW w:w="0" w:type="auto"/>
          </w:tcPr>
          <w:p w14:paraId="123E577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50 000 tükki</w:t>
            </w:r>
          </w:p>
        </w:tc>
        <w:tc>
          <w:tcPr>
            <w:tcW w:w="588" w:type="dxa"/>
          </w:tcPr>
          <w:p w14:paraId="7CAE423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15D26948" w14:textId="77777777" w:rsidTr="00600EAB">
        <w:tc>
          <w:tcPr>
            <w:tcW w:w="0" w:type="auto"/>
          </w:tcPr>
          <w:p w14:paraId="49E8909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09.2540</w:t>
            </w:r>
          </w:p>
        </w:tc>
        <w:tc>
          <w:tcPr>
            <w:tcW w:w="1109" w:type="dxa"/>
          </w:tcPr>
          <w:p w14:paraId="79FEB887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2917 37 00</w:t>
            </w:r>
          </w:p>
        </w:tc>
        <w:tc>
          <w:tcPr>
            <w:tcW w:w="754" w:type="dxa"/>
          </w:tcPr>
          <w:p w14:paraId="3BFA198A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10</w:t>
            </w:r>
          </w:p>
        </w:tc>
        <w:tc>
          <w:tcPr>
            <w:tcW w:w="4649" w:type="dxa"/>
          </w:tcPr>
          <w:p w14:paraId="04B29EC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Dimetüültereftalaat (CASi nr 120-61-6) puhtusega vähemalt 95 massiprotsenti</w:t>
            </w:r>
          </w:p>
        </w:tc>
        <w:tc>
          <w:tcPr>
            <w:tcW w:w="0" w:type="auto"/>
          </w:tcPr>
          <w:p w14:paraId="35568EC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54AF595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57 500 tonni</w:t>
            </w:r>
          </w:p>
        </w:tc>
        <w:tc>
          <w:tcPr>
            <w:tcW w:w="588" w:type="dxa"/>
          </w:tcPr>
          <w:p w14:paraId="6602D5D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40441BA9" w14:textId="77777777" w:rsidTr="00600EAB">
        <w:tc>
          <w:tcPr>
            <w:tcW w:w="0" w:type="auto"/>
          </w:tcPr>
          <w:p w14:paraId="441DB04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09.2541</w:t>
            </w:r>
          </w:p>
        </w:tc>
        <w:tc>
          <w:tcPr>
            <w:tcW w:w="1109" w:type="dxa"/>
          </w:tcPr>
          <w:p w14:paraId="42001AFC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2933 19 90</w:t>
            </w:r>
          </w:p>
        </w:tc>
        <w:tc>
          <w:tcPr>
            <w:tcW w:w="754" w:type="dxa"/>
          </w:tcPr>
          <w:p w14:paraId="1918202C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73</w:t>
            </w:r>
          </w:p>
        </w:tc>
        <w:tc>
          <w:tcPr>
            <w:tcW w:w="4649" w:type="dxa"/>
          </w:tcPr>
          <w:p w14:paraId="4D96FDA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2,4-dihüdro-2,5-dimetüül-3</w:t>
            </w:r>
            <w:r w:rsidRPr="00014E2F">
              <w:rPr>
                <w:i/>
                <w:iCs/>
                <w:noProof/>
              </w:rPr>
              <w:t>H</w:t>
            </w:r>
            <w:r w:rsidRPr="00014E2F">
              <w:rPr>
                <w:noProof/>
              </w:rPr>
              <w:t>-pürasool-3-oon (CASi nr 2749-59-9) puhtusega vähemalt 99 massiprotsenti</w:t>
            </w:r>
          </w:p>
        </w:tc>
        <w:tc>
          <w:tcPr>
            <w:tcW w:w="0" w:type="auto"/>
          </w:tcPr>
          <w:p w14:paraId="550A0DF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7DC6262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150 tonni</w:t>
            </w:r>
          </w:p>
        </w:tc>
        <w:tc>
          <w:tcPr>
            <w:tcW w:w="588" w:type="dxa"/>
          </w:tcPr>
          <w:p w14:paraId="35B372B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03EE6D81" w14:textId="77777777" w:rsidTr="00600EAB">
        <w:tc>
          <w:tcPr>
            <w:tcW w:w="0" w:type="auto"/>
          </w:tcPr>
          <w:p w14:paraId="0FE60C0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09.2542</w:t>
            </w:r>
          </w:p>
        </w:tc>
        <w:tc>
          <w:tcPr>
            <w:tcW w:w="1109" w:type="dxa"/>
          </w:tcPr>
          <w:p w14:paraId="0768E02F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3824 99 92</w:t>
            </w:r>
          </w:p>
        </w:tc>
        <w:tc>
          <w:tcPr>
            <w:tcW w:w="754" w:type="dxa"/>
          </w:tcPr>
          <w:p w14:paraId="5D6D2AE9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97</w:t>
            </w:r>
          </w:p>
        </w:tc>
        <w:tc>
          <w:tcPr>
            <w:tcW w:w="4649" w:type="dxa"/>
          </w:tcPr>
          <w:p w14:paraId="4014238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Segu, mis sisaldab bis[3-(trietoksüsilüül)propüül]polüsulfiide (CASi nr 211519-85-6) puhtusega vähemalt 84 massiprotsenti</w:t>
            </w:r>
          </w:p>
        </w:tc>
        <w:tc>
          <w:tcPr>
            <w:tcW w:w="0" w:type="auto"/>
          </w:tcPr>
          <w:p w14:paraId="5393ADC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637FCAB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2 000 tonni</w:t>
            </w:r>
          </w:p>
        </w:tc>
        <w:tc>
          <w:tcPr>
            <w:tcW w:w="588" w:type="dxa"/>
          </w:tcPr>
          <w:p w14:paraId="388FE91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29DB3300" w14:textId="77777777" w:rsidTr="00600EAB">
        <w:tc>
          <w:tcPr>
            <w:tcW w:w="0" w:type="auto"/>
          </w:tcPr>
          <w:p w14:paraId="6CEBA64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09.2543</w:t>
            </w:r>
          </w:p>
        </w:tc>
        <w:tc>
          <w:tcPr>
            <w:tcW w:w="1109" w:type="dxa"/>
          </w:tcPr>
          <w:p w14:paraId="27570FBE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2933 39 99</w:t>
            </w:r>
          </w:p>
        </w:tc>
        <w:tc>
          <w:tcPr>
            <w:tcW w:w="754" w:type="dxa"/>
          </w:tcPr>
          <w:p w14:paraId="5203C1F7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13</w:t>
            </w:r>
          </w:p>
        </w:tc>
        <w:tc>
          <w:tcPr>
            <w:tcW w:w="4649" w:type="dxa"/>
          </w:tcPr>
          <w:p w14:paraId="753507A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Imasamoks (ISO) (CASi nr 114311-32-9) puhtusega vähemalt 95 massiprotsenti</w:t>
            </w:r>
          </w:p>
        </w:tc>
        <w:tc>
          <w:tcPr>
            <w:tcW w:w="0" w:type="auto"/>
          </w:tcPr>
          <w:p w14:paraId="287B767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237BE3C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300 tonni</w:t>
            </w:r>
          </w:p>
        </w:tc>
        <w:tc>
          <w:tcPr>
            <w:tcW w:w="588" w:type="dxa"/>
          </w:tcPr>
          <w:p w14:paraId="62DF415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617D1D3E" w14:textId="77777777" w:rsidTr="00600EAB">
        <w:tc>
          <w:tcPr>
            <w:tcW w:w="0" w:type="auto"/>
          </w:tcPr>
          <w:p w14:paraId="594052E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09.2544</w:t>
            </w:r>
          </w:p>
        </w:tc>
        <w:tc>
          <w:tcPr>
            <w:tcW w:w="1109" w:type="dxa"/>
          </w:tcPr>
          <w:p w14:paraId="13B941D6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2933 99 80</w:t>
            </w:r>
          </w:p>
        </w:tc>
        <w:tc>
          <w:tcPr>
            <w:tcW w:w="754" w:type="dxa"/>
          </w:tcPr>
          <w:p w14:paraId="451F6105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23</w:t>
            </w:r>
          </w:p>
        </w:tc>
        <w:tc>
          <w:tcPr>
            <w:tcW w:w="4649" w:type="dxa"/>
          </w:tcPr>
          <w:p w14:paraId="5FD9D21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Tebukonasool (ISO) (CAS RN 107534-96-3) puhtusega vähemalt 95 massiprotsenti</w:t>
            </w:r>
          </w:p>
        </w:tc>
        <w:tc>
          <w:tcPr>
            <w:tcW w:w="0" w:type="auto"/>
          </w:tcPr>
          <w:p w14:paraId="13E8E37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686A908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150 tonni</w:t>
            </w:r>
          </w:p>
        </w:tc>
        <w:tc>
          <w:tcPr>
            <w:tcW w:w="588" w:type="dxa"/>
          </w:tcPr>
          <w:p w14:paraId="5B36D45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6D6A446C" w14:textId="77777777" w:rsidTr="00600EAB">
        <w:tc>
          <w:tcPr>
            <w:tcW w:w="0" w:type="auto"/>
          </w:tcPr>
          <w:p w14:paraId="17D7B53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09.2545</w:t>
            </w:r>
          </w:p>
        </w:tc>
        <w:tc>
          <w:tcPr>
            <w:tcW w:w="1109" w:type="dxa"/>
          </w:tcPr>
          <w:p w14:paraId="49506CE1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2922 29 00</w:t>
            </w:r>
          </w:p>
        </w:tc>
        <w:tc>
          <w:tcPr>
            <w:tcW w:w="754" w:type="dxa"/>
          </w:tcPr>
          <w:p w14:paraId="2D6DC26A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63</w:t>
            </w:r>
          </w:p>
        </w:tc>
        <w:tc>
          <w:tcPr>
            <w:tcW w:w="4649" w:type="dxa"/>
          </w:tcPr>
          <w:p w14:paraId="66C82BB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Aklonifeen (ISO) (CAS RN 74070-46-5) puhtusega vähemalt 97 massiprotsenti</w:t>
            </w:r>
          </w:p>
        </w:tc>
        <w:tc>
          <w:tcPr>
            <w:tcW w:w="0" w:type="auto"/>
          </w:tcPr>
          <w:p w14:paraId="777F314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6592568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4 000 tonni</w:t>
            </w:r>
          </w:p>
        </w:tc>
        <w:tc>
          <w:tcPr>
            <w:tcW w:w="588" w:type="dxa"/>
          </w:tcPr>
          <w:p w14:paraId="3A0F061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1C372326" w14:textId="77777777" w:rsidTr="00600EAB">
        <w:tc>
          <w:tcPr>
            <w:tcW w:w="0" w:type="auto"/>
          </w:tcPr>
          <w:p w14:paraId="20CFE4C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09.2546</w:t>
            </w:r>
          </w:p>
        </w:tc>
        <w:tc>
          <w:tcPr>
            <w:tcW w:w="1109" w:type="dxa"/>
          </w:tcPr>
          <w:p w14:paraId="6288CF1B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2933 39 99</w:t>
            </w:r>
          </w:p>
        </w:tc>
        <w:tc>
          <w:tcPr>
            <w:tcW w:w="754" w:type="dxa"/>
          </w:tcPr>
          <w:p w14:paraId="357E21B7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46</w:t>
            </w:r>
          </w:p>
        </w:tc>
        <w:tc>
          <w:tcPr>
            <w:tcW w:w="4649" w:type="dxa"/>
          </w:tcPr>
          <w:p w14:paraId="42E03A5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Fluopikoliid (ISO) (CAS RN 239110-15-7) sisaldusega vähemalt 97 % massist</w:t>
            </w:r>
          </w:p>
        </w:tc>
        <w:tc>
          <w:tcPr>
            <w:tcW w:w="0" w:type="auto"/>
          </w:tcPr>
          <w:p w14:paraId="0CC94F6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21F703D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250 tonni</w:t>
            </w:r>
          </w:p>
        </w:tc>
        <w:tc>
          <w:tcPr>
            <w:tcW w:w="588" w:type="dxa"/>
          </w:tcPr>
          <w:p w14:paraId="1C5C4E5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790A5024" w14:textId="77777777" w:rsidTr="00600EAB">
        <w:tc>
          <w:tcPr>
            <w:tcW w:w="0" w:type="auto"/>
          </w:tcPr>
          <w:p w14:paraId="0A4C28B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09.2547</w:t>
            </w:r>
          </w:p>
        </w:tc>
        <w:tc>
          <w:tcPr>
            <w:tcW w:w="1109" w:type="dxa"/>
          </w:tcPr>
          <w:p w14:paraId="26C2F25D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2933 69 80</w:t>
            </w:r>
          </w:p>
        </w:tc>
        <w:tc>
          <w:tcPr>
            <w:tcW w:w="754" w:type="dxa"/>
          </w:tcPr>
          <w:p w14:paraId="1FD89342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13</w:t>
            </w:r>
          </w:p>
        </w:tc>
        <w:tc>
          <w:tcPr>
            <w:tcW w:w="4649" w:type="dxa"/>
          </w:tcPr>
          <w:p w14:paraId="52960AA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Metribusiin (ISO) (CAS RN 21087-64-9) puhtusega vähemalt 93 massiprotsenti</w:t>
            </w:r>
          </w:p>
        </w:tc>
        <w:tc>
          <w:tcPr>
            <w:tcW w:w="0" w:type="auto"/>
          </w:tcPr>
          <w:p w14:paraId="3DD6662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6518E4E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225 tonni</w:t>
            </w:r>
          </w:p>
        </w:tc>
        <w:tc>
          <w:tcPr>
            <w:tcW w:w="588" w:type="dxa"/>
          </w:tcPr>
          <w:p w14:paraId="0712D88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7A54242B" w14:textId="77777777" w:rsidTr="00600EAB">
        <w:tc>
          <w:tcPr>
            <w:tcW w:w="0" w:type="auto"/>
          </w:tcPr>
          <w:p w14:paraId="1BB17AC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09.2548</w:t>
            </w:r>
          </w:p>
        </w:tc>
        <w:tc>
          <w:tcPr>
            <w:tcW w:w="1109" w:type="dxa"/>
          </w:tcPr>
          <w:p w14:paraId="02BEF364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2934 99 90</w:t>
            </w:r>
          </w:p>
        </w:tc>
        <w:tc>
          <w:tcPr>
            <w:tcW w:w="754" w:type="dxa"/>
          </w:tcPr>
          <w:p w14:paraId="728BFC6C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24</w:t>
            </w:r>
          </w:p>
        </w:tc>
        <w:tc>
          <w:tcPr>
            <w:tcW w:w="4649" w:type="dxa"/>
          </w:tcPr>
          <w:p w14:paraId="7F5FA4C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Flufenatseet (ISO) (CAS RN 142459-58-3) puhtusega vähemalt 95 massiprotsenti</w:t>
            </w:r>
          </w:p>
        </w:tc>
        <w:tc>
          <w:tcPr>
            <w:tcW w:w="0" w:type="auto"/>
          </w:tcPr>
          <w:p w14:paraId="7A51F53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3538A3D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900 tonni</w:t>
            </w:r>
          </w:p>
        </w:tc>
        <w:tc>
          <w:tcPr>
            <w:tcW w:w="588" w:type="dxa"/>
          </w:tcPr>
          <w:p w14:paraId="58F2EBF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270DC6CA" w14:textId="77777777" w:rsidTr="00600EAB">
        <w:tc>
          <w:tcPr>
            <w:tcW w:w="0" w:type="auto"/>
          </w:tcPr>
          <w:p w14:paraId="08FC8EF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09.2549</w:t>
            </w:r>
          </w:p>
        </w:tc>
        <w:tc>
          <w:tcPr>
            <w:tcW w:w="1109" w:type="dxa"/>
          </w:tcPr>
          <w:p w14:paraId="5C05719F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2934 99 90</w:t>
            </w:r>
          </w:p>
        </w:tc>
        <w:tc>
          <w:tcPr>
            <w:tcW w:w="754" w:type="dxa"/>
          </w:tcPr>
          <w:p w14:paraId="57E4BD12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16</w:t>
            </w:r>
          </w:p>
        </w:tc>
        <w:tc>
          <w:tcPr>
            <w:tcW w:w="4649" w:type="dxa"/>
          </w:tcPr>
          <w:p w14:paraId="7D36535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Difenokonasool (ISO) (CAS RN 119446-68-3)</w:t>
            </w:r>
          </w:p>
        </w:tc>
        <w:tc>
          <w:tcPr>
            <w:tcW w:w="0" w:type="auto"/>
          </w:tcPr>
          <w:p w14:paraId="3131877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54261F5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1 000 tonni</w:t>
            </w:r>
          </w:p>
        </w:tc>
        <w:tc>
          <w:tcPr>
            <w:tcW w:w="588" w:type="dxa"/>
          </w:tcPr>
          <w:p w14:paraId="558D414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5AEB00B3" w14:textId="77777777" w:rsidTr="00600EAB">
        <w:tc>
          <w:tcPr>
            <w:tcW w:w="0" w:type="auto"/>
          </w:tcPr>
          <w:p w14:paraId="568FFB3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09.2550</w:t>
            </w:r>
          </w:p>
        </w:tc>
        <w:tc>
          <w:tcPr>
            <w:tcW w:w="1109" w:type="dxa"/>
          </w:tcPr>
          <w:p w14:paraId="6CA6346A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2926 90 70</w:t>
            </w:r>
          </w:p>
        </w:tc>
        <w:tc>
          <w:tcPr>
            <w:tcW w:w="754" w:type="dxa"/>
          </w:tcPr>
          <w:p w14:paraId="3F35BDDE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31</w:t>
            </w:r>
          </w:p>
        </w:tc>
        <w:tc>
          <w:tcPr>
            <w:tcW w:w="4649" w:type="dxa"/>
          </w:tcPr>
          <w:p w14:paraId="0BC1D52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Lambda-tsühalotriin (ISO) (CAS RN 91465-08-6) puhtusega vähemalt 97 massiprotsenti</w:t>
            </w:r>
          </w:p>
        </w:tc>
        <w:tc>
          <w:tcPr>
            <w:tcW w:w="0" w:type="auto"/>
          </w:tcPr>
          <w:p w14:paraId="4E93BF1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1517CDF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2 200 tonni</w:t>
            </w:r>
          </w:p>
        </w:tc>
        <w:tc>
          <w:tcPr>
            <w:tcW w:w="588" w:type="dxa"/>
          </w:tcPr>
          <w:p w14:paraId="4D4493E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3DC410DB" w14:textId="77777777" w:rsidTr="00600EAB">
        <w:tc>
          <w:tcPr>
            <w:tcW w:w="0" w:type="auto"/>
          </w:tcPr>
          <w:p w14:paraId="0486AF9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09.2552</w:t>
            </w:r>
          </w:p>
        </w:tc>
        <w:tc>
          <w:tcPr>
            <w:tcW w:w="1109" w:type="dxa"/>
          </w:tcPr>
          <w:p w14:paraId="3E0A0DAA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8482 99 00</w:t>
            </w:r>
          </w:p>
        </w:tc>
        <w:tc>
          <w:tcPr>
            <w:tcW w:w="754" w:type="dxa"/>
          </w:tcPr>
          <w:p w14:paraId="22BB113F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70</w:t>
            </w:r>
          </w:p>
        </w:tc>
        <w:tc>
          <w:tcPr>
            <w:tcW w:w="4649" w:type="dxa"/>
          </w:tcPr>
          <w:p w14:paraId="7D91533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Separaatorite haaravad ja haaratavad detailid,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2175"/>
            </w:tblGrid>
            <w:tr w:rsidR="00B414DF" w:rsidRPr="00014E2F" w14:paraId="0FB22F5C" w14:textId="77777777" w:rsidTr="00685D73">
              <w:tc>
                <w:tcPr>
                  <w:tcW w:w="0" w:type="auto"/>
                </w:tcPr>
                <w:p w14:paraId="4B330B39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00426F3D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valmistatud lehtvaltsterasest,</w:t>
                  </w:r>
                </w:p>
              </w:tc>
            </w:tr>
            <w:tr w:rsidR="00B414DF" w:rsidRPr="00014E2F" w14:paraId="703F54C7" w14:textId="77777777" w:rsidTr="00685D73">
              <w:tc>
                <w:tcPr>
                  <w:tcW w:w="0" w:type="auto"/>
                </w:tcPr>
                <w:p w14:paraId="41CF98BE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54237B55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läbimõõduga 14,5–420 mm,</w:t>
                  </w:r>
                </w:p>
              </w:tc>
            </w:tr>
            <w:tr w:rsidR="00B414DF" w:rsidRPr="00014E2F" w14:paraId="237730D3" w14:textId="77777777" w:rsidTr="00685D73">
              <w:tc>
                <w:tcPr>
                  <w:tcW w:w="0" w:type="auto"/>
                </w:tcPr>
                <w:p w14:paraId="48A43B85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5F8C4670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haaratavatel detailidel on needid,</w:t>
                  </w:r>
                </w:p>
              </w:tc>
            </w:tr>
            <w:tr w:rsidR="00B414DF" w:rsidRPr="00014E2F" w14:paraId="0D2A0DA2" w14:textId="77777777" w:rsidTr="00685D73">
              <w:tc>
                <w:tcPr>
                  <w:tcW w:w="0" w:type="auto"/>
                </w:tcPr>
                <w:p w14:paraId="2E98C4FA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35C978BF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haaravatel detailidel on avad,</w:t>
                  </w:r>
                </w:p>
              </w:tc>
            </w:tr>
          </w:tbl>
          <w:p w14:paraId="2159B5F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kasutatakse sügavasooneliste kuullaagrite tootmiseks</w:t>
            </w:r>
          </w:p>
          <w:p w14:paraId="09A60AA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 xml:space="preserve"> </w:t>
            </w:r>
            <w:r w:rsidRPr="00014E2F">
              <w:rPr>
                <w:rStyle w:val="FootnoteReference"/>
                <w:noProof/>
              </w:rPr>
              <w:t>(1)</w:t>
            </w:r>
          </w:p>
        </w:tc>
        <w:tc>
          <w:tcPr>
            <w:tcW w:w="0" w:type="auto"/>
          </w:tcPr>
          <w:p w14:paraId="42B2535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4E33F43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1 221 tonni</w:t>
            </w:r>
          </w:p>
        </w:tc>
        <w:tc>
          <w:tcPr>
            <w:tcW w:w="588" w:type="dxa"/>
          </w:tcPr>
          <w:p w14:paraId="3A2BCF7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5E709625" w14:textId="77777777" w:rsidTr="00600EAB">
        <w:tc>
          <w:tcPr>
            <w:tcW w:w="0" w:type="auto"/>
          </w:tcPr>
          <w:p w14:paraId="25C7739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09.2553</w:t>
            </w:r>
          </w:p>
        </w:tc>
        <w:tc>
          <w:tcPr>
            <w:tcW w:w="1109" w:type="dxa"/>
          </w:tcPr>
          <w:p w14:paraId="6FAAD72D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8482 99 00</w:t>
            </w:r>
          </w:p>
        </w:tc>
        <w:tc>
          <w:tcPr>
            <w:tcW w:w="754" w:type="dxa"/>
          </w:tcPr>
          <w:p w14:paraId="080DB956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80</w:t>
            </w:r>
          </w:p>
        </w:tc>
        <w:tc>
          <w:tcPr>
            <w:tcW w:w="4649" w:type="dxa"/>
          </w:tcPr>
          <w:p w14:paraId="118BBF9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Mitmesuguse läbimõõduga augustatud separaatorid,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2616"/>
            </w:tblGrid>
            <w:tr w:rsidR="00B414DF" w:rsidRPr="00014E2F" w14:paraId="576D3558" w14:textId="77777777" w:rsidTr="00685D73">
              <w:tc>
                <w:tcPr>
                  <w:tcW w:w="0" w:type="auto"/>
                </w:tcPr>
                <w:p w14:paraId="39417878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1FB7560F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valmistatud lehtvaltsterasest, </w:t>
                  </w:r>
                </w:p>
              </w:tc>
            </w:tr>
            <w:tr w:rsidR="00B414DF" w:rsidRPr="00014E2F" w14:paraId="0B75D432" w14:textId="77777777" w:rsidTr="00685D73">
              <w:tc>
                <w:tcPr>
                  <w:tcW w:w="0" w:type="auto"/>
                </w:tcPr>
                <w:p w14:paraId="13A45E24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23BC5782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tõmbetugevusega 270 MPa või rohkem,</w:t>
                  </w:r>
                </w:p>
              </w:tc>
            </w:tr>
          </w:tbl>
          <w:p w14:paraId="425A3DF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koonusrull-laagrite tootmiseks</w:t>
            </w:r>
          </w:p>
          <w:p w14:paraId="1B07B7E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 xml:space="preserve"> </w:t>
            </w:r>
            <w:r w:rsidRPr="00014E2F">
              <w:rPr>
                <w:rStyle w:val="FootnoteReference"/>
                <w:noProof/>
              </w:rPr>
              <w:t>(1)</w:t>
            </w:r>
          </w:p>
        </w:tc>
        <w:tc>
          <w:tcPr>
            <w:tcW w:w="0" w:type="auto"/>
          </w:tcPr>
          <w:p w14:paraId="701B2E4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5DCC778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8 000 000 tükki</w:t>
            </w:r>
          </w:p>
        </w:tc>
        <w:tc>
          <w:tcPr>
            <w:tcW w:w="588" w:type="dxa"/>
          </w:tcPr>
          <w:p w14:paraId="0813109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66A1B146" w14:textId="77777777" w:rsidTr="00600EAB">
        <w:tc>
          <w:tcPr>
            <w:tcW w:w="0" w:type="auto"/>
          </w:tcPr>
          <w:p w14:paraId="203CFE1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09.2554</w:t>
            </w:r>
          </w:p>
          <w:p w14:paraId="5EED248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4A9F3D4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1109" w:type="dxa"/>
          </w:tcPr>
          <w:p w14:paraId="59FE1498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8505 11 10</w:t>
            </w:r>
          </w:p>
          <w:p w14:paraId="03690295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8505 11 90</w:t>
            </w:r>
          </w:p>
          <w:p w14:paraId="6E94CF2A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8505 19 90</w:t>
            </w:r>
          </w:p>
        </w:tc>
        <w:tc>
          <w:tcPr>
            <w:tcW w:w="754" w:type="dxa"/>
          </w:tcPr>
          <w:p w14:paraId="5DDC7192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74</w:t>
            </w:r>
          </w:p>
          <w:p w14:paraId="6CFDDCDB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74</w:t>
            </w:r>
          </w:p>
          <w:p w14:paraId="620EB032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74</w:t>
            </w:r>
          </w:p>
        </w:tc>
        <w:tc>
          <w:tcPr>
            <w:tcW w:w="4649" w:type="dxa"/>
          </w:tcPr>
          <w:p w14:paraId="688A6B1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Ferriidist, koobaltist, samaariumist või muust haruldasest muldmetallist või nende sulamist valmistatud lamedate lattide, kumerate lattide, veerandtorude või trapetsikujulised tooted, kumerad, ümardatud nurkade või kaldus külgedega või mitte,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3451"/>
            </w:tblGrid>
            <w:tr w:rsidR="00B414DF" w:rsidRPr="00014E2F" w14:paraId="55770A83" w14:textId="77777777" w:rsidTr="00685D73">
              <w:tc>
                <w:tcPr>
                  <w:tcW w:w="0" w:type="auto"/>
                </w:tcPr>
                <w:p w14:paraId="213A6383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5808677D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polümeerist kattevormiga või ilma, </w:t>
                  </w:r>
                </w:p>
              </w:tc>
            </w:tr>
            <w:tr w:rsidR="00B414DF" w:rsidRPr="00014E2F" w14:paraId="724928A0" w14:textId="77777777" w:rsidTr="00685D73">
              <w:tc>
                <w:tcPr>
                  <w:tcW w:w="0" w:type="auto"/>
                </w:tcPr>
                <w:p w14:paraId="52DB3734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3EE1AA25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pinnatöötluse abil kaetud või passiveeritud või mitte,</w:t>
                  </w:r>
                </w:p>
              </w:tc>
            </w:tr>
            <w:tr w:rsidR="00B414DF" w:rsidRPr="00014E2F" w14:paraId="212D5CFE" w14:textId="77777777" w:rsidTr="00685D73">
              <w:tc>
                <w:tcPr>
                  <w:tcW w:w="0" w:type="auto"/>
                </w:tcPr>
                <w:p w14:paraId="0AEFFE71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3400E3BB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pikkusega 5–60 mm,</w:t>
                  </w:r>
                </w:p>
              </w:tc>
            </w:tr>
            <w:tr w:rsidR="00B414DF" w:rsidRPr="00014E2F" w14:paraId="46CA9E4C" w14:textId="77777777" w:rsidTr="00685D73">
              <w:tc>
                <w:tcPr>
                  <w:tcW w:w="0" w:type="auto"/>
                </w:tcPr>
                <w:p w14:paraId="645550DE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380C3143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laiusega 5–40 mm,</w:t>
                  </w:r>
                </w:p>
              </w:tc>
            </w:tr>
            <w:tr w:rsidR="00B414DF" w:rsidRPr="00014E2F" w14:paraId="0459AE68" w14:textId="77777777" w:rsidTr="00685D73">
              <w:tc>
                <w:tcPr>
                  <w:tcW w:w="0" w:type="auto"/>
                </w:tcPr>
                <w:p w14:paraId="6627A3F9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19CA638C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paksusega 3–15 mm,</w:t>
                  </w:r>
                </w:p>
              </w:tc>
            </w:tr>
          </w:tbl>
          <w:p w14:paraId="520C8EF7" w14:textId="3C3AB9D3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ette nähtud pärast magneetimist püsimagnetitena kasutamiseks</w:t>
            </w:r>
          </w:p>
        </w:tc>
        <w:tc>
          <w:tcPr>
            <w:tcW w:w="0" w:type="auto"/>
          </w:tcPr>
          <w:p w14:paraId="57FAB1E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  <w:p w14:paraId="478772D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324E458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0" w:type="auto"/>
          </w:tcPr>
          <w:p w14:paraId="7FCD28B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460 tonni</w:t>
            </w:r>
          </w:p>
          <w:p w14:paraId="7C9F35C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02DE78D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588" w:type="dxa"/>
          </w:tcPr>
          <w:p w14:paraId="2BCECBD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  <w:p w14:paraId="376DC02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0870B37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</w:tr>
      <w:tr w:rsidR="00B414DF" w:rsidRPr="00014E2F" w14:paraId="5E0434EC" w14:textId="77777777" w:rsidTr="00600EAB">
        <w:tc>
          <w:tcPr>
            <w:tcW w:w="0" w:type="auto"/>
          </w:tcPr>
          <w:p w14:paraId="641AAA7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09.2555</w:t>
            </w:r>
          </w:p>
        </w:tc>
        <w:tc>
          <w:tcPr>
            <w:tcW w:w="1109" w:type="dxa"/>
          </w:tcPr>
          <w:p w14:paraId="6E0B5200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8505 11 10</w:t>
            </w:r>
          </w:p>
        </w:tc>
        <w:tc>
          <w:tcPr>
            <w:tcW w:w="754" w:type="dxa"/>
          </w:tcPr>
          <w:p w14:paraId="4355CCFA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76</w:t>
            </w:r>
          </w:p>
        </w:tc>
        <w:tc>
          <w:tcPr>
            <w:tcW w:w="4649" w:type="dxa"/>
          </w:tcPr>
          <w:p w14:paraId="4DA559C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Neodüümi- või samaariumisulamist tooted,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3451"/>
            </w:tblGrid>
            <w:tr w:rsidR="00B414DF" w:rsidRPr="00014E2F" w14:paraId="53786FCE" w14:textId="77777777" w:rsidTr="00685D73">
              <w:tc>
                <w:tcPr>
                  <w:tcW w:w="0" w:type="auto"/>
                </w:tcPr>
                <w:p w14:paraId="5B7201A8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3FB6661E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pinnatöötluse abil kaetud või passiveeritud või mitte,</w:t>
                  </w:r>
                </w:p>
              </w:tc>
            </w:tr>
            <w:tr w:rsidR="00B414DF" w:rsidRPr="00014E2F" w14:paraId="20A3CDD4" w14:textId="77777777" w:rsidTr="00685D73">
              <w:tc>
                <w:tcPr>
                  <w:tcW w:w="0" w:type="auto"/>
                </w:tcPr>
                <w:p w14:paraId="4E6602AF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3A81CD0A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tsingiga kaetud või mitte,</w:t>
                  </w:r>
                </w:p>
              </w:tc>
            </w:tr>
            <w:tr w:rsidR="00B414DF" w:rsidRPr="00014E2F" w14:paraId="4F0E7364" w14:textId="77777777" w:rsidTr="00685D73">
              <w:tc>
                <w:tcPr>
                  <w:tcW w:w="0" w:type="auto"/>
                </w:tcPr>
                <w:p w14:paraId="471C05A6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19117DA9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ristkülikukujulised,</w:t>
                  </w:r>
                </w:p>
              </w:tc>
            </w:tr>
            <w:tr w:rsidR="00B414DF" w:rsidRPr="00014E2F" w14:paraId="0507E71A" w14:textId="77777777" w:rsidTr="00685D73">
              <w:tc>
                <w:tcPr>
                  <w:tcW w:w="0" w:type="auto"/>
                </w:tcPr>
                <w:p w14:paraId="221076D4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6CAB5C7C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pikkusega 13,8–45,2 mm,</w:t>
                  </w:r>
                </w:p>
              </w:tc>
            </w:tr>
            <w:tr w:rsidR="00B414DF" w:rsidRPr="00014E2F" w14:paraId="1592BEDE" w14:textId="77777777" w:rsidTr="00685D73">
              <w:tc>
                <w:tcPr>
                  <w:tcW w:w="0" w:type="auto"/>
                </w:tcPr>
                <w:p w14:paraId="1B399336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0AD12C07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laiusega 7,8–25,2 mm,</w:t>
                  </w:r>
                </w:p>
              </w:tc>
            </w:tr>
            <w:tr w:rsidR="00B414DF" w:rsidRPr="00014E2F" w14:paraId="1661B768" w14:textId="77777777" w:rsidTr="00685D73">
              <w:tc>
                <w:tcPr>
                  <w:tcW w:w="0" w:type="auto"/>
                </w:tcPr>
                <w:p w14:paraId="39B11893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5A0895A5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kõrgusega 1,3–4,7 mm,</w:t>
                  </w:r>
                </w:p>
              </w:tc>
            </w:tr>
          </w:tbl>
          <w:p w14:paraId="3DC5C9C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ette nähtud pärast magneetimist püsimagnetitena kasutamiseks</w:t>
            </w:r>
          </w:p>
        </w:tc>
        <w:tc>
          <w:tcPr>
            <w:tcW w:w="0" w:type="auto"/>
          </w:tcPr>
          <w:p w14:paraId="6F98FA9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5AD2CFE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350 tonni</w:t>
            </w:r>
          </w:p>
        </w:tc>
        <w:tc>
          <w:tcPr>
            <w:tcW w:w="588" w:type="dxa"/>
          </w:tcPr>
          <w:p w14:paraId="647E580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628DC966" w14:textId="77777777" w:rsidTr="00600EAB">
        <w:tc>
          <w:tcPr>
            <w:tcW w:w="0" w:type="auto"/>
          </w:tcPr>
          <w:p w14:paraId="626F31E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09.2556</w:t>
            </w:r>
          </w:p>
        </w:tc>
        <w:tc>
          <w:tcPr>
            <w:tcW w:w="1109" w:type="dxa"/>
          </w:tcPr>
          <w:p w14:paraId="5EDA4189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8505 11 10</w:t>
            </w:r>
          </w:p>
        </w:tc>
        <w:tc>
          <w:tcPr>
            <w:tcW w:w="754" w:type="dxa"/>
          </w:tcPr>
          <w:p w14:paraId="7610FDB5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77</w:t>
            </w:r>
          </w:p>
        </w:tc>
        <w:tc>
          <w:tcPr>
            <w:tcW w:w="4649" w:type="dxa"/>
          </w:tcPr>
          <w:p w14:paraId="04E1F9E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Neodüümisulamist tooted, kumerdatud ristkülikute kujulised, pinnatöötluse abil kaetud või passiveeritud või mitte,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1638"/>
            </w:tblGrid>
            <w:tr w:rsidR="00B414DF" w:rsidRPr="00014E2F" w14:paraId="2927AB90" w14:textId="77777777" w:rsidTr="00685D73">
              <w:tc>
                <w:tcPr>
                  <w:tcW w:w="0" w:type="auto"/>
                </w:tcPr>
                <w:p w14:paraId="6C3CAAD1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6E7211F4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laiusega 9,1–10,5 mm, </w:t>
                  </w:r>
                </w:p>
              </w:tc>
            </w:tr>
            <w:tr w:rsidR="00B414DF" w:rsidRPr="00014E2F" w14:paraId="12D6A963" w14:textId="77777777" w:rsidTr="00685D73">
              <w:tc>
                <w:tcPr>
                  <w:tcW w:w="0" w:type="auto"/>
                </w:tcPr>
                <w:p w14:paraId="71ED78C5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3E3F0604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pikkusega 20–30,1 mm, </w:t>
                  </w:r>
                </w:p>
              </w:tc>
            </w:tr>
          </w:tbl>
          <w:p w14:paraId="502CFDF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ette nähtud pärast magneetimist püsimagnetitena kasutamiseks</w:t>
            </w:r>
          </w:p>
        </w:tc>
        <w:tc>
          <w:tcPr>
            <w:tcW w:w="0" w:type="auto"/>
          </w:tcPr>
          <w:p w14:paraId="3B63CFF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7F2E05C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50 tonni</w:t>
            </w:r>
          </w:p>
        </w:tc>
        <w:tc>
          <w:tcPr>
            <w:tcW w:w="588" w:type="dxa"/>
          </w:tcPr>
          <w:p w14:paraId="23A0955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44A93A70" w14:textId="77777777" w:rsidTr="00600EAB">
        <w:tc>
          <w:tcPr>
            <w:tcW w:w="0" w:type="auto"/>
          </w:tcPr>
          <w:p w14:paraId="747440F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09.2557</w:t>
            </w:r>
          </w:p>
        </w:tc>
        <w:tc>
          <w:tcPr>
            <w:tcW w:w="1109" w:type="dxa"/>
          </w:tcPr>
          <w:p w14:paraId="2AEE428A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8482 99 00</w:t>
            </w:r>
          </w:p>
        </w:tc>
        <w:tc>
          <w:tcPr>
            <w:tcW w:w="754" w:type="dxa"/>
          </w:tcPr>
          <w:p w14:paraId="117B8220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60</w:t>
            </w:r>
          </w:p>
        </w:tc>
        <w:tc>
          <w:tcPr>
            <w:tcW w:w="4649" w:type="dxa"/>
          </w:tcPr>
          <w:p w14:paraId="4A3BBED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Terasest sise- ja välisrõngad, karastamata ja lihvimata, välisrõngas seesmis(t)e veeretee(de)ga, siserõngas välimis(t)e veeretee(de)ga, järgmiste välisläbimõõtudega: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1594"/>
            </w:tblGrid>
            <w:tr w:rsidR="00B414DF" w:rsidRPr="00014E2F" w14:paraId="385648DF" w14:textId="77777777" w:rsidTr="00685D73">
              <w:tc>
                <w:tcPr>
                  <w:tcW w:w="0" w:type="auto"/>
                </w:tcPr>
                <w:p w14:paraId="71164228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7DF4EDDE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siserõngal 14–77 mm ja</w:t>
                  </w:r>
                </w:p>
              </w:tc>
            </w:tr>
            <w:tr w:rsidR="00B414DF" w:rsidRPr="00014E2F" w14:paraId="4EAC11F9" w14:textId="77777777" w:rsidTr="00685D73">
              <w:tc>
                <w:tcPr>
                  <w:tcW w:w="0" w:type="auto"/>
                </w:tcPr>
                <w:p w14:paraId="61366A27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7F933D85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välisrõngal 26–101 mm</w:t>
                  </w:r>
                </w:p>
              </w:tc>
            </w:tr>
          </w:tbl>
          <w:p w14:paraId="3A3A64A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kasutatakse laagrite valmistamisel</w:t>
            </w:r>
          </w:p>
          <w:p w14:paraId="6D33794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 xml:space="preserve"> </w:t>
            </w:r>
            <w:r w:rsidRPr="00014E2F">
              <w:rPr>
                <w:rStyle w:val="FootnoteReference"/>
                <w:noProof/>
              </w:rPr>
              <w:t>(1)</w:t>
            </w:r>
          </w:p>
        </w:tc>
        <w:tc>
          <w:tcPr>
            <w:tcW w:w="0" w:type="auto"/>
          </w:tcPr>
          <w:p w14:paraId="5C38144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6E6DC74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2 000 tükki</w:t>
            </w:r>
          </w:p>
        </w:tc>
        <w:tc>
          <w:tcPr>
            <w:tcW w:w="588" w:type="dxa"/>
          </w:tcPr>
          <w:p w14:paraId="0483859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52214D28" w14:textId="77777777" w:rsidTr="00600EAB">
        <w:tc>
          <w:tcPr>
            <w:tcW w:w="0" w:type="auto"/>
          </w:tcPr>
          <w:p w14:paraId="2B33BE3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09.2558</w:t>
            </w:r>
          </w:p>
        </w:tc>
        <w:tc>
          <w:tcPr>
            <w:tcW w:w="1109" w:type="dxa"/>
          </w:tcPr>
          <w:p w14:paraId="7B144007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8543 70 90</w:t>
            </w:r>
          </w:p>
        </w:tc>
        <w:tc>
          <w:tcPr>
            <w:tcW w:w="754" w:type="dxa"/>
          </w:tcPr>
          <w:p w14:paraId="52E951C4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87</w:t>
            </w:r>
          </w:p>
        </w:tc>
        <w:tc>
          <w:tcPr>
            <w:tcW w:w="4649" w:type="dxa"/>
          </w:tcPr>
          <w:p w14:paraId="5BF2A48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Elektrooniline heligeneraator, mis tekitab analoogsignaali mootori heli tekitavale seadmele ning mis sisaldab järgmist: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3055"/>
            </w:tblGrid>
            <w:tr w:rsidR="00B414DF" w:rsidRPr="00014E2F" w14:paraId="50BDCDC2" w14:textId="77777777" w:rsidTr="00685D73">
              <w:tc>
                <w:tcPr>
                  <w:tcW w:w="0" w:type="auto"/>
                </w:tcPr>
                <w:p w14:paraId="069F4842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27A3C4B3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mikroprotsessori ja helivõimendiga trükkplaat,</w:t>
                  </w:r>
                </w:p>
              </w:tc>
            </w:tr>
            <w:tr w:rsidR="00B414DF" w:rsidRPr="00014E2F" w14:paraId="37862C3B" w14:textId="77777777" w:rsidTr="00685D73">
              <w:tc>
                <w:tcPr>
                  <w:tcW w:w="0" w:type="auto"/>
                </w:tcPr>
                <w:p w14:paraId="1C8B774D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2D6C8710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ühenduspesa,</w:t>
                  </w:r>
                </w:p>
              </w:tc>
            </w:tr>
            <w:tr w:rsidR="00B414DF" w:rsidRPr="00014E2F" w14:paraId="76BCF689" w14:textId="77777777" w:rsidTr="00685D73">
              <w:tc>
                <w:tcPr>
                  <w:tcW w:w="0" w:type="auto"/>
                </w:tcPr>
                <w:p w14:paraId="315BAED9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254F8563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plastkorpus,</w:t>
                  </w:r>
                </w:p>
              </w:tc>
            </w:tr>
            <w:tr w:rsidR="00B414DF" w:rsidRPr="00014E2F" w14:paraId="5E7523B7" w14:textId="77777777" w:rsidTr="00685D73">
              <w:tc>
                <w:tcPr>
                  <w:tcW w:w="0" w:type="auto"/>
                </w:tcPr>
                <w:p w14:paraId="4A4AE23A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35D599AC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metallhoidikuga või ilma,</w:t>
                  </w:r>
                </w:p>
              </w:tc>
            </w:tr>
          </w:tbl>
          <w:p w14:paraId="4EE8013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kasutamiseks grupi 87 kaupade valmistamiseks</w:t>
            </w:r>
          </w:p>
          <w:p w14:paraId="35837DB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 xml:space="preserve"> </w:t>
            </w:r>
            <w:r w:rsidRPr="00014E2F">
              <w:rPr>
                <w:rStyle w:val="FootnoteReference"/>
                <w:noProof/>
              </w:rPr>
              <w:t>(1)</w:t>
            </w:r>
          </w:p>
        </w:tc>
        <w:tc>
          <w:tcPr>
            <w:tcW w:w="0" w:type="auto"/>
          </w:tcPr>
          <w:p w14:paraId="6CB388B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3E91DBD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30 000 tükki</w:t>
            </w:r>
          </w:p>
        </w:tc>
        <w:tc>
          <w:tcPr>
            <w:tcW w:w="588" w:type="dxa"/>
          </w:tcPr>
          <w:p w14:paraId="7CAB492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7CFE6A81" w14:textId="77777777" w:rsidTr="00600EAB">
        <w:tc>
          <w:tcPr>
            <w:tcW w:w="0" w:type="auto"/>
          </w:tcPr>
          <w:p w14:paraId="6299CD2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09.2559</w:t>
            </w:r>
          </w:p>
          <w:p w14:paraId="4161026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1109" w:type="dxa"/>
          </w:tcPr>
          <w:p w14:paraId="41A6E996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8501 40 20</w:t>
            </w:r>
          </w:p>
          <w:p w14:paraId="3B5BFF1A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8501 40 80</w:t>
            </w:r>
          </w:p>
        </w:tc>
        <w:tc>
          <w:tcPr>
            <w:tcW w:w="754" w:type="dxa"/>
          </w:tcPr>
          <w:p w14:paraId="53565998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70</w:t>
            </w:r>
          </w:p>
          <w:p w14:paraId="32B7EB32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70</w:t>
            </w:r>
          </w:p>
        </w:tc>
        <w:tc>
          <w:tcPr>
            <w:tcW w:w="4649" w:type="dxa"/>
          </w:tcPr>
          <w:p w14:paraId="54C6A1D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Ühefaasiline vahelduvvoolumootor, kommutaatoriga või ilma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4085"/>
            </w:tblGrid>
            <w:tr w:rsidR="00B414DF" w:rsidRPr="00014E2F" w14:paraId="7CCA3D70" w14:textId="77777777" w:rsidTr="00685D73">
              <w:tc>
                <w:tcPr>
                  <w:tcW w:w="0" w:type="auto"/>
                </w:tcPr>
                <w:p w14:paraId="633CD781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3024547E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nimiväljundvõimsusega vähemalt 180 W,</w:t>
                  </w:r>
                </w:p>
              </w:tc>
            </w:tr>
            <w:tr w:rsidR="00B414DF" w:rsidRPr="00014E2F" w14:paraId="3297EBBC" w14:textId="77777777" w:rsidTr="00685D73">
              <w:tc>
                <w:tcPr>
                  <w:tcW w:w="0" w:type="auto"/>
                </w:tcPr>
                <w:p w14:paraId="75A3DF74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2AC06964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sisendvõimsusega 150 – 2 700 W,</w:t>
                  </w:r>
                </w:p>
              </w:tc>
            </w:tr>
            <w:tr w:rsidR="00B414DF" w:rsidRPr="00014E2F" w14:paraId="706731AB" w14:textId="77777777" w:rsidTr="00685D73">
              <w:tc>
                <w:tcPr>
                  <w:tcW w:w="0" w:type="auto"/>
                </w:tcPr>
                <w:p w14:paraId="093B4CF0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43034B29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välisläbimõõduga üle 44,8 mm, kuid mitte üle 135,2 mm,</w:t>
                  </w:r>
                </w:p>
              </w:tc>
            </w:tr>
            <w:tr w:rsidR="00B414DF" w:rsidRPr="00014E2F" w14:paraId="4F64BF7F" w14:textId="77777777" w:rsidTr="00685D73">
              <w:tc>
                <w:tcPr>
                  <w:tcW w:w="0" w:type="auto"/>
                </w:tcPr>
                <w:p w14:paraId="41E95BCA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3073392A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nimipöörlemiskiirusega üle 10 000 pöörde minutis, kuid mitte üle 50 000 pöörde minutis,</w:t>
                  </w:r>
                </w:p>
              </w:tc>
            </w:tr>
            <w:tr w:rsidR="00B414DF" w:rsidRPr="00014E2F" w14:paraId="0950CE1C" w14:textId="77777777" w:rsidTr="00685D73">
              <w:tc>
                <w:tcPr>
                  <w:tcW w:w="0" w:type="auto"/>
                </w:tcPr>
                <w:p w14:paraId="671350AA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6B0A6851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varustatud õhuventilaatoriga või mitte,</w:t>
                  </w:r>
                </w:p>
              </w:tc>
            </w:tr>
            <w:tr w:rsidR="00B414DF" w:rsidRPr="00014E2F" w14:paraId="595D97BF" w14:textId="77777777" w:rsidTr="00685D73">
              <w:tc>
                <w:tcPr>
                  <w:tcW w:w="0" w:type="auto"/>
                </w:tcPr>
                <w:p w14:paraId="7BFFC430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1E16523C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mehhaanilise seadmega (hammasratas, kruvid, hammasühendus vms) võllil või mitte,</w:t>
                  </w:r>
                </w:p>
              </w:tc>
            </w:tr>
          </w:tbl>
          <w:p w14:paraId="76934CF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kasutatakse kodumasinate tootmisel</w:t>
            </w:r>
          </w:p>
          <w:p w14:paraId="65486117" w14:textId="33F79E35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 xml:space="preserve"> </w:t>
            </w:r>
            <w:r w:rsidRPr="00014E2F">
              <w:rPr>
                <w:rStyle w:val="FootnoteReference"/>
                <w:noProof/>
              </w:rPr>
              <w:t>(1)</w:t>
            </w:r>
          </w:p>
        </w:tc>
        <w:tc>
          <w:tcPr>
            <w:tcW w:w="0" w:type="auto"/>
          </w:tcPr>
          <w:p w14:paraId="63947CF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  <w:p w14:paraId="528B6A4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0" w:type="auto"/>
          </w:tcPr>
          <w:p w14:paraId="4979B98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2 000 000 tükki</w:t>
            </w:r>
          </w:p>
          <w:p w14:paraId="5DCF5AA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588" w:type="dxa"/>
          </w:tcPr>
          <w:p w14:paraId="76D617C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  <w:p w14:paraId="0E5C10D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</w:tr>
      <w:tr w:rsidR="00B414DF" w:rsidRPr="00014E2F" w14:paraId="111EDABA" w14:textId="77777777" w:rsidTr="00600EAB">
        <w:tc>
          <w:tcPr>
            <w:tcW w:w="0" w:type="auto"/>
          </w:tcPr>
          <w:p w14:paraId="4748E0B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09.2560</w:t>
            </w:r>
          </w:p>
        </w:tc>
        <w:tc>
          <w:tcPr>
            <w:tcW w:w="1109" w:type="dxa"/>
          </w:tcPr>
          <w:p w14:paraId="51E2482A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8501 31 00</w:t>
            </w:r>
          </w:p>
        </w:tc>
        <w:tc>
          <w:tcPr>
            <w:tcW w:w="754" w:type="dxa"/>
          </w:tcPr>
          <w:p w14:paraId="70F7521D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85</w:t>
            </w:r>
          </w:p>
        </w:tc>
        <w:tc>
          <w:tcPr>
            <w:tcW w:w="4649" w:type="dxa"/>
          </w:tcPr>
          <w:p w14:paraId="5B16211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Turboülelaadurite väljundi juhtimiseks ettenähtud jõuülekandeseade, mis koosneb järgmistest osadest: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4085"/>
            </w:tblGrid>
            <w:tr w:rsidR="00B414DF" w:rsidRPr="00014E2F" w14:paraId="0C3E16BA" w14:textId="77777777" w:rsidTr="00685D73">
              <w:tc>
                <w:tcPr>
                  <w:tcW w:w="0" w:type="auto"/>
                </w:tcPr>
                <w:p w14:paraId="7B004140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53D4228B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alalisvoolumootor võimsusega kuni 600 W</w:t>
                  </w:r>
                </w:p>
              </w:tc>
            </w:tr>
            <w:tr w:rsidR="00B414DF" w:rsidRPr="00014E2F" w14:paraId="6A04BC35" w14:textId="77777777" w:rsidTr="00685D73">
              <w:tc>
                <w:tcPr>
                  <w:tcW w:w="0" w:type="auto"/>
                </w:tcPr>
                <w:p w14:paraId="44FA8415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59AA0167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kasutamiseks toitepingel 8–48 V,</w:t>
                  </w:r>
                </w:p>
              </w:tc>
            </w:tr>
            <w:tr w:rsidR="00B414DF" w:rsidRPr="00014E2F" w14:paraId="70E5D64C" w14:textId="77777777" w:rsidTr="00685D73">
              <w:tc>
                <w:tcPr>
                  <w:tcW w:w="0" w:type="auto"/>
                </w:tcPr>
                <w:p w14:paraId="52B53DC1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0E0F02A9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mootoriühendusega (pistikuühendusega),</w:t>
                  </w:r>
                </w:p>
              </w:tc>
            </w:tr>
            <w:tr w:rsidR="00B414DF" w:rsidRPr="00014E2F" w14:paraId="2466D1F3" w14:textId="77777777" w:rsidTr="00685D73">
              <w:tc>
                <w:tcPr>
                  <w:tcW w:w="0" w:type="auto"/>
                </w:tcPr>
                <w:p w14:paraId="3C5B17B2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0DA8EBB2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asendianduriga või ilma,</w:t>
                  </w:r>
                </w:p>
              </w:tc>
            </w:tr>
            <w:tr w:rsidR="00B414DF" w:rsidRPr="00014E2F" w14:paraId="4801BA33" w14:textId="77777777" w:rsidTr="00685D73">
              <w:tc>
                <w:tcPr>
                  <w:tcW w:w="0" w:type="auto"/>
                </w:tcPr>
                <w:p w14:paraId="1791194B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348406B2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integreeritud juht- ja jõuelektroonikaga või ilma,</w:t>
                  </w:r>
                </w:p>
              </w:tc>
            </w:tr>
            <w:tr w:rsidR="00B414DF" w:rsidRPr="00014E2F" w14:paraId="60355987" w14:textId="77777777" w:rsidTr="00685D73">
              <w:tc>
                <w:tcPr>
                  <w:tcW w:w="0" w:type="auto"/>
                </w:tcPr>
                <w:p w14:paraId="055100B6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0F94F2DA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käigukangi lähtestamiseks kasutatava vedrumehhanismiga või ilma,</w:t>
                  </w:r>
                </w:p>
              </w:tc>
            </w:tr>
            <w:tr w:rsidR="00B414DF" w:rsidRPr="00014E2F" w14:paraId="33D484BC" w14:textId="77777777" w:rsidTr="00685D73">
              <w:tc>
                <w:tcPr>
                  <w:tcW w:w="0" w:type="auto"/>
                </w:tcPr>
                <w:p w14:paraId="79B8830E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3688A952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ehitatud korpusesse, mille küljes on reduktor ja kardaanvõlli külge kinnitatud käigukang, või</w:t>
                  </w:r>
                </w:p>
              </w:tc>
            </w:tr>
            <w:tr w:rsidR="00B414DF" w:rsidRPr="00014E2F" w14:paraId="61446446" w14:textId="77777777" w:rsidTr="00685D73">
              <w:tc>
                <w:tcPr>
                  <w:tcW w:w="0" w:type="auto"/>
                </w:tcPr>
                <w:p w14:paraId="7AF4E0E2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1F642DF9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ehitatud korpusesse, milles on mootori rootorisse integreeritud keermed, mis tagavad integreeritud juhtvarda lineaarse liikumise</w:t>
                  </w:r>
                </w:p>
              </w:tc>
            </w:tr>
          </w:tbl>
          <w:p w14:paraId="17C7C1D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0" w:type="auto"/>
          </w:tcPr>
          <w:p w14:paraId="3551782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117AC8F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650 000 tükki</w:t>
            </w:r>
          </w:p>
        </w:tc>
        <w:tc>
          <w:tcPr>
            <w:tcW w:w="588" w:type="dxa"/>
          </w:tcPr>
          <w:p w14:paraId="2E7D1F1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01F6F28A" w14:textId="77777777" w:rsidTr="00600EAB">
        <w:tc>
          <w:tcPr>
            <w:tcW w:w="0" w:type="auto"/>
          </w:tcPr>
          <w:p w14:paraId="67B9C07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09.2561</w:t>
            </w:r>
          </w:p>
        </w:tc>
        <w:tc>
          <w:tcPr>
            <w:tcW w:w="1109" w:type="dxa"/>
          </w:tcPr>
          <w:p w14:paraId="5C19D6EB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3912 39 85</w:t>
            </w:r>
          </w:p>
        </w:tc>
        <w:tc>
          <w:tcPr>
            <w:tcW w:w="754" w:type="dxa"/>
          </w:tcPr>
          <w:p w14:paraId="6656E3F7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60</w:t>
            </w:r>
          </w:p>
        </w:tc>
        <w:tc>
          <w:tcPr>
            <w:tcW w:w="4649" w:type="dxa"/>
          </w:tcPr>
          <w:p w14:paraId="2E74587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Hüpromelloos (INN) (CAS RN 9004-65-3), kasutatakse toidulisandite või ravimite valmistamiseks</w:t>
            </w:r>
          </w:p>
          <w:p w14:paraId="4072AFF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 xml:space="preserve"> </w:t>
            </w:r>
            <w:r w:rsidRPr="00014E2F">
              <w:rPr>
                <w:rStyle w:val="FootnoteReference"/>
                <w:noProof/>
              </w:rPr>
              <w:t>(1)</w:t>
            </w:r>
          </w:p>
        </w:tc>
        <w:tc>
          <w:tcPr>
            <w:tcW w:w="0" w:type="auto"/>
          </w:tcPr>
          <w:p w14:paraId="585B3CF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3F3FD71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2 750 tonni</w:t>
            </w:r>
          </w:p>
        </w:tc>
        <w:tc>
          <w:tcPr>
            <w:tcW w:w="588" w:type="dxa"/>
          </w:tcPr>
          <w:p w14:paraId="0F2B0F4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65976E46" w14:textId="77777777" w:rsidTr="00600EAB">
        <w:tc>
          <w:tcPr>
            <w:tcW w:w="0" w:type="auto"/>
          </w:tcPr>
          <w:p w14:paraId="79C34B6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09.2562</w:t>
            </w:r>
          </w:p>
        </w:tc>
        <w:tc>
          <w:tcPr>
            <w:tcW w:w="1109" w:type="dxa"/>
          </w:tcPr>
          <w:p w14:paraId="542FD1BC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8482 99 00</w:t>
            </w:r>
          </w:p>
        </w:tc>
        <w:tc>
          <w:tcPr>
            <w:tcW w:w="754" w:type="dxa"/>
          </w:tcPr>
          <w:p w14:paraId="498DEFB0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30</w:t>
            </w:r>
          </w:p>
        </w:tc>
        <w:tc>
          <w:tcPr>
            <w:tcW w:w="4649" w:type="dxa"/>
          </w:tcPr>
          <w:p w14:paraId="65311D5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Messingseparaatorid, millel on järgmised omadused: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3380"/>
            </w:tblGrid>
            <w:tr w:rsidR="00B414DF" w:rsidRPr="00014E2F" w14:paraId="5704304C" w14:textId="77777777" w:rsidTr="00685D73">
              <w:tc>
                <w:tcPr>
                  <w:tcW w:w="0" w:type="auto"/>
                </w:tcPr>
                <w:p w14:paraId="283F4363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1E08E9F5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valmistatud pidev- või tsentrifugaalvalu meetodil,</w:t>
                  </w:r>
                </w:p>
              </w:tc>
            </w:tr>
            <w:tr w:rsidR="00B414DF" w:rsidRPr="00014E2F" w14:paraId="604BD9D0" w14:textId="77777777" w:rsidTr="00685D73">
              <w:tc>
                <w:tcPr>
                  <w:tcW w:w="0" w:type="auto"/>
                </w:tcPr>
                <w:p w14:paraId="56BDBAB6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47B0AF8F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treitud,</w:t>
                  </w:r>
                </w:p>
              </w:tc>
            </w:tr>
            <w:tr w:rsidR="00B414DF" w:rsidRPr="00014E2F" w14:paraId="1C343EE9" w14:textId="77777777" w:rsidTr="00685D73">
              <w:tc>
                <w:tcPr>
                  <w:tcW w:w="0" w:type="auto"/>
                </w:tcPr>
                <w:p w14:paraId="58EFEABC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070D16E7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tinasisaldusega 35–38 massiprotsenti,</w:t>
                  </w:r>
                </w:p>
              </w:tc>
            </w:tr>
            <w:tr w:rsidR="00B414DF" w:rsidRPr="00014E2F" w14:paraId="17E3C3F8" w14:textId="77777777" w:rsidTr="00685D73">
              <w:tc>
                <w:tcPr>
                  <w:tcW w:w="0" w:type="auto"/>
                </w:tcPr>
                <w:p w14:paraId="1B5E43D1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0A5C743B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pliisisaldusega 0,75–1,25 massiprotsenti,</w:t>
                  </w:r>
                </w:p>
              </w:tc>
            </w:tr>
            <w:tr w:rsidR="00B414DF" w:rsidRPr="00014E2F" w14:paraId="6314B720" w14:textId="77777777" w:rsidTr="00685D73">
              <w:tc>
                <w:tcPr>
                  <w:tcW w:w="0" w:type="auto"/>
                </w:tcPr>
                <w:p w14:paraId="17E1ADFB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47DC2217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alumiiniumisisaldusega 1,0–1,4 massiprotsenti ning</w:t>
                  </w:r>
                </w:p>
              </w:tc>
            </w:tr>
            <w:tr w:rsidR="00B414DF" w:rsidRPr="00014E2F" w14:paraId="24005867" w14:textId="77777777" w:rsidTr="00685D73">
              <w:tc>
                <w:tcPr>
                  <w:tcW w:w="0" w:type="auto"/>
                </w:tcPr>
                <w:p w14:paraId="2CC2409C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33356F6C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tõmbetugevusega vähemalt 415 Pa,</w:t>
                  </w:r>
                </w:p>
              </w:tc>
            </w:tr>
          </w:tbl>
          <w:p w14:paraId="3C4C3CE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mida kasutatakse kuullaagrite tootmiseks</w:t>
            </w:r>
          </w:p>
        </w:tc>
        <w:tc>
          <w:tcPr>
            <w:tcW w:w="0" w:type="auto"/>
          </w:tcPr>
          <w:p w14:paraId="782B860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38C1E62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550 000 tükki</w:t>
            </w:r>
          </w:p>
        </w:tc>
        <w:tc>
          <w:tcPr>
            <w:tcW w:w="588" w:type="dxa"/>
          </w:tcPr>
          <w:p w14:paraId="01A6585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633750A3" w14:textId="77777777" w:rsidTr="00600EAB">
        <w:tc>
          <w:tcPr>
            <w:tcW w:w="0" w:type="auto"/>
          </w:tcPr>
          <w:p w14:paraId="7D6E528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09.2564</w:t>
            </w:r>
          </w:p>
          <w:p w14:paraId="0C60642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68EEE9A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1109" w:type="dxa"/>
          </w:tcPr>
          <w:p w14:paraId="3087BD49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8714 91 10</w:t>
            </w:r>
          </w:p>
          <w:p w14:paraId="627563C6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8714 91 10</w:t>
            </w:r>
          </w:p>
          <w:p w14:paraId="4C817CFE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8714 91 10</w:t>
            </w:r>
          </w:p>
        </w:tc>
        <w:tc>
          <w:tcPr>
            <w:tcW w:w="754" w:type="dxa"/>
          </w:tcPr>
          <w:p w14:paraId="1EA502DA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25</w:t>
            </w:r>
          </w:p>
          <w:p w14:paraId="3B6B3239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35</w:t>
            </w:r>
          </w:p>
          <w:p w14:paraId="1A72840F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77</w:t>
            </w:r>
          </w:p>
        </w:tc>
        <w:tc>
          <w:tcPr>
            <w:tcW w:w="4649" w:type="dxa"/>
          </w:tcPr>
          <w:p w14:paraId="3640F4A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Alumiiniumist või alumiiniumist ja süsinikkiust ning tehisvaigust raam, kasutatakse jalgrataste (sh elektrijalgrataste) valmistamiseks</w:t>
            </w:r>
          </w:p>
          <w:p w14:paraId="66BF3B55" w14:textId="0547691D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 xml:space="preserve"> </w:t>
            </w:r>
            <w:r w:rsidRPr="00014E2F">
              <w:rPr>
                <w:rStyle w:val="FootnoteReference"/>
                <w:noProof/>
              </w:rPr>
              <w:t>(1)</w:t>
            </w:r>
          </w:p>
        </w:tc>
        <w:tc>
          <w:tcPr>
            <w:tcW w:w="0" w:type="auto"/>
          </w:tcPr>
          <w:p w14:paraId="683ADEC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  <w:p w14:paraId="35813C7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39F9F96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0" w:type="auto"/>
          </w:tcPr>
          <w:p w14:paraId="45E1992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9 600 000 tükki</w:t>
            </w:r>
          </w:p>
          <w:p w14:paraId="7ABDDBA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60A0E8D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588" w:type="dxa"/>
          </w:tcPr>
          <w:p w14:paraId="18106EA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  <w:p w14:paraId="497280A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48BF053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</w:tr>
      <w:tr w:rsidR="00B414DF" w:rsidRPr="00014E2F" w14:paraId="6D0F2673" w14:textId="77777777" w:rsidTr="00600EAB">
        <w:tc>
          <w:tcPr>
            <w:tcW w:w="0" w:type="auto"/>
          </w:tcPr>
          <w:p w14:paraId="5C1D789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09.2565</w:t>
            </w:r>
          </w:p>
        </w:tc>
        <w:tc>
          <w:tcPr>
            <w:tcW w:w="1109" w:type="dxa"/>
          </w:tcPr>
          <w:p w14:paraId="71A94BD1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2914 19 90</w:t>
            </w:r>
          </w:p>
        </w:tc>
        <w:tc>
          <w:tcPr>
            <w:tcW w:w="754" w:type="dxa"/>
          </w:tcPr>
          <w:p w14:paraId="06CE8BE3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70</w:t>
            </w:r>
          </w:p>
        </w:tc>
        <w:tc>
          <w:tcPr>
            <w:tcW w:w="4649" w:type="dxa"/>
          </w:tcPr>
          <w:p w14:paraId="3CD939C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Kaltsiumatsetüülatsetonaat (CASi nr 19372-44-2) puhtusega vähemalt 95 massiprotsenti</w:t>
            </w:r>
          </w:p>
        </w:tc>
        <w:tc>
          <w:tcPr>
            <w:tcW w:w="0" w:type="auto"/>
          </w:tcPr>
          <w:p w14:paraId="0B3354F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4B4E7E1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400 tonni</w:t>
            </w:r>
          </w:p>
        </w:tc>
        <w:tc>
          <w:tcPr>
            <w:tcW w:w="588" w:type="dxa"/>
          </w:tcPr>
          <w:p w14:paraId="1D47F85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7B0CE43F" w14:textId="77777777" w:rsidTr="00600EAB">
        <w:tc>
          <w:tcPr>
            <w:tcW w:w="0" w:type="auto"/>
          </w:tcPr>
          <w:p w14:paraId="79430BD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09.2566</w:t>
            </w:r>
          </w:p>
        </w:tc>
        <w:tc>
          <w:tcPr>
            <w:tcW w:w="1109" w:type="dxa"/>
          </w:tcPr>
          <w:p w14:paraId="1C2A90A0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2933 99 80</w:t>
            </w:r>
          </w:p>
        </w:tc>
        <w:tc>
          <w:tcPr>
            <w:tcW w:w="754" w:type="dxa"/>
          </w:tcPr>
          <w:p w14:paraId="27FB094B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05</w:t>
            </w:r>
          </w:p>
        </w:tc>
        <w:tc>
          <w:tcPr>
            <w:tcW w:w="4649" w:type="dxa"/>
          </w:tcPr>
          <w:p w14:paraId="64A03A7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1,4,7,10-tetraasatsüklododekaan (CASi nr 294-90-6) puhtusega vähemalt 96 massiprotsenti</w:t>
            </w:r>
          </w:p>
        </w:tc>
        <w:tc>
          <w:tcPr>
            <w:tcW w:w="0" w:type="auto"/>
          </w:tcPr>
          <w:p w14:paraId="74A35F3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3A898CF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60 tonni</w:t>
            </w:r>
          </w:p>
        </w:tc>
        <w:tc>
          <w:tcPr>
            <w:tcW w:w="588" w:type="dxa"/>
          </w:tcPr>
          <w:p w14:paraId="49F29A0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23C8FC58" w14:textId="77777777" w:rsidTr="00600EAB">
        <w:tc>
          <w:tcPr>
            <w:tcW w:w="0" w:type="auto"/>
          </w:tcPr>
          <w:p w14:paraId="389D4AE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09.2567</w:t>
            </w:r>
          </w:p>
        </w:tc>
        <w:tc>
          <w:tcPr>
            <w:tcW w:w="1109" w:type="dxa"/>
          </w:tcPr>
          <w:p w14:paraId="05508B05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2903 22 00</w:t>
            </w:r>
          </w:p>
        </w:tc>
        <w:tc>
          <w:tcPr>
            <w:tcW w:w="754" w:type="dxa"/>
          </w:tcPr>
          <w:p w14:paraId="7DF1EA45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10</w:t>
            </w:r>
          </w:p>
        </w:tc>
        <w:tc>
          <w:tcPr>
            <w:tcW w:w="4649" w:type="dxa"/>
          </w:tcPr>
          <w:p w14:paraId="44B566C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Trikloroetüleen (CAS RN 79-01-6) puhtusega vähemalt 99 massiprotsenti</w:t>
            </w:r>
          </w:p>
        </w:tc>
        <w:tc>
          <w:tcPr>
            <w:tcW w:w="0" w:type="auto"/>
          </w:tcPr>
          <w:p w14:paraId="281FE93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6B43B07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11 885 000 kg</w:t>
            </w:r>
          </w:p>
        </w:tc>
        <w:tc>
          <w:tcPr>
            <w:tcW w:w="588" w:type="dxa"/>
          </w:tcPr>
          <w:p w14:paraId="1ED6716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1C1CA57A" w14:textId="77777777" w:rsidTr="00600EAB">
        <w:tc>
          <w:tcPr>
            <w:tcW w:w="0" w:type="auto"/>
          </w:tcPr>
          <w:p w14:paraId="70858ED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09.2568</w:t>
            </w:r>
          </w:p>
        </w:tc>
        <w:tc>
          <w:tcPr>
            <w:tcW w:w="1109" w:type="dxa"/>
          </w:tcPr>
          <w:p w14:paraId="4EC5A3E6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3824 99 96</w:t>
            </w:r>
          </w:p>
        </w:tc>
        <w:tc>
          <w:tcPr>
            <w:tcW w:w="754" w:type="dxa"/>
          </w:tcPr>
          <w:p w14:paraId="0F2D87A6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91</w:t>
            </w:r>
          </w:p>
        </w:tc>
        <w:tc>
          <w:tcPr>
            <w:tcW w:w="4649" w:type="dxa"/>
          </w:tcPr>
          <w:p w14:paraId="60B99DA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Graanulite segu, mis sisaldab massiprotsentides: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4085"/>
            </w:tblGrid>
            <w:tr w:rsidR="00B414DF" w:rsidRPr="00014E2F" w14:paraId="4B38E277" w14:textId="77777777" w:rsidTr="00685D73">
              <w:tc>
                <w:tcPr>
                  <w:tcW w:w="0" w:type="auto"/>
                </w:tcPr>
                <w:p w14:paraId="4BE21244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3AE3AB8C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49–50 % bis[3-(trietoksüsilüül)propüül]polüsulfiide (CAS RN 211519-85-6) ja</w:t>
                  </w:r>
                </w:p>
              </w:tc>
            </w:tr>
            <w:tr w:rsidR="00B414DF" w:rsidRPr="00014E2F" w14:paraId="16A6C776" w14:textId="77777777" w:rsidTr="00685D73">
              <w:tc>
                <w:tcPr>
                  <w:tcW w:w="0" w:type="auto"/>
                </w:tcPr>
                <w:p w14:paraId="6054C971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2FC0E891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50–51 % tahma (CAS RN 1333-86-4)</w:t>
                  </w:r>
                </w:p>
              </w:tc>
            </w:tr>
          </w:tbl>
          <w:p w14:paraId="173EC9F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ning millest vähemalt 75 massiprotsenti läbib 0,60 mm suuruse avaga sõela, kuid vaid kuni 10 massiprotsenti läbib 0,25 mm suuruse avaga sõela (määratuna standardi ASTM D1511 kohasel meetodil)</w:t>
            </w:r>
          </w:p>
        </w:tc>
        <w:tc>
          <w:tcPr>
            <w:tcW w:w="0" w:type="auto"/>
          </w:tcPr>
          <w:p w14:paraId="75BEA13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2D3B0BC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2 100 tonni</w:t>
            </w:r>
          </w:p>
        </w:tc>
        <w:tc>
          <w:tcPr>
            <w:tcW w:w="588" w:type="dxa"/>
          </w:tcPr>
          <w:p w14:paraId="4D3F9AA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696329F3" w14:textId="77777777" w:rsidTr="00600EAB">
        <w:tc>
          <w:tcPr>
            <w:tcW w:w="0" w:type="auto"/>
          </w:tcPr>
          <w:p w14:paraId="120504A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09.2569</w:t>
            </w:r>
          </w:p>
        </w:tc>
        <w:tc>
          <w:tcPr>
            <w:tcW w:w="1109" w:type="dxa"/>
          </w:tcPr>
          <w:p w14:paraId="658F36A7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8414 90 00</w:t>
            </w:r>
          </w:p>
        </w:tc>
        <w:tc>
          <w:tcPr>
            <w:tcW w:w="754" w:type="dxa"/>
          </w:tcPr>
          <w:p w14:paraId="42309E47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80</w:t>
            </w:r>
          </w:p>
        </w:tc>
        <w:tc>
          <w:tcPr>
            <w:tcW w:w="4649" w:type="dxa"/>
          </w:tcPr>
          <w:p w14:paraId="5E34DC1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Turboülelaaduri tööratta korpus, valualumiiniumisulamist või malmist: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4085"/>
            </w:tblGrid>
            <w:tr w:rsidR="00B414DF" w:rsidRPr="00014E2F" w14:paraId="68769948" w14:textId="77777777" w:rsidTr="00685D73">
              <w:tc>
                <w:tcPr>
                  <w:tcW w:w="0" w:type="auto"/>
                </w:tcPr>
                <w:p w14:paraId="2CEB3C96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57801A1C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 kuumakindel temperatuurini 400 °C,</w:t>
                  </w:r>
                </w:p>
              </w:tc>
            </w:tr>
            <w:tr w:rsidR="00B414DF" w:rsidRPr="00014E2F" w14:paraId="23EB1378" w14:textId="77777777" w:rsidTr="00685D73">
              <w:tc>
                <w:tcPr>
                  <w:tcW w:w="0" w:type="auto"/>
                </w:tcPr>
                <w:p w14:paraId="28E35BB0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3541446F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 kompressori tööratta paigaldamiseks ette nähtud 30–300 mm avaga;</w:t>
                  </w:r>
                </w:p>
              </w:tc>
            </w:tr>
          </w:tbl>
          <w:p w14:paraId="0C569E7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kasutamiseks autotööstuses</w:t>
            </w:r>
          </w:p>
          <w:p w14:paraId="7209F3B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 xml:space="preserve"> </w:t>
            </w:r>
            <w:r w:rsidRPr="00014E2F">
              <w:rPr>
                <w:rStyle w:val="FootnoteReference"/>
                <w:noProof/>
              </w:rPr>
              <w:t>(1)</w:t>
            </w:r>
          </w:p>
        </w:tc>
        <w:tc>
          <w:tcPr>
            <w:tcW w:w="0" w:type="auto"/>
          </w:tcPr>
          <w:p w14:paraId="335550B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6B072A9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4 000 000 tükki</w:t>
            </w:r>
          </w:p>
        </w:tc>
        <w:tc>
          <w:tcPr>
            <w:tcW w:w="588" w:type="dxa"/>
          </w:tcPr>
          <w:p w14:paraId="0CF9E21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65944D0A" w14:textId="77777777" w:rsidTr="00600EAB">
        <w:tc>
          <w:tcPr>
            <w:tcW w:w="0" w:type="auto"/>
          </w:tcPr>
          <w:p w14:paraId="1C4D45D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09.2570</w:t>
            </w:r>
          </w:p>
        </w:tc>
        <w:tc>
          <w:tcPr>
            <w:tcW w:w="1109" w:type="dxa"/>
          </w:tcPr>
          <w:p w14:paraId="5B7C240A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8482 91 90</w:t>
            </w:r>
          </w:p>
        </w:tc>
        <w:tc>
          <w:tcPr>
            <w:tcW w:w="754" w:type="dxa"/>
          </w:tcPr>
          <w:p w14:paraId="447F678D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10</w:t>
            </w:r>
          </w:p>
        </w:tc>
        <w:tc>
          <w:tcPr>
            <w:tcW w:w="4649" w:type="dxa"/>
          </w:tcPr>
          <w:p w14:paraId="66B476D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Logaritmilise profiiliga 25–70 mm läbimõõduga rullid või 30–100 mm läbimõõduga kuulid,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4085"/>
            </w:tblGrid>
            <w:tr w:rsidR="00B414DF" w:rsidRPr="00014E2F" w14:paraId="0965E756" w14:textId="77777777" w:rsidTr="00685D73">
              <w:tc>
                <w:tcPr>
                  <w:tcW w:w="0" w:type="auto"/>
                </w:tcPr>
                <w:p w14:paraId="34402884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1C5F26F3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valmistatud 100Cr6 terasest või 100CrMnSi6-4 terasest (ISO 3290),</w:t>
                  </w:r>
                </w:p>
              </w:tc>
            </w:tr>
            <w:tr w:rsidR="00B414DF" w:rsidRPr="00014E2F" w14:paraId="3ED62268" w14:textId="77777777" w:rsidTr="00685D73">
              <w:tc>
                <w:tcPr>
                  <w:tcW w:w="0" w:type="auto"/>
                </w:tcPr>
                <w:p w14:paraId="2568846B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35ACBCDC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hälbega kuni 0,5 mm (määratuna FBH-meetodil);</w:t>
                  </w:r>
                </w:p>
              </w:tc>
            </w:tr>
          </w:tbl>
          <w:p w14:paraId="37F2CB7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kasutamiseks tuuleturbiinitööstuses</w:t>
            </w:r>
          </w:p>
          <w:p w14:paraId="7875873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 xml:space="preserve"> </w:t>
            </w:r>
            <w:r w:rsidRPr="00014E2F">
              <w:rPr>
                <w:rStyle w:val="FootnoteReference"/>
                <w:noProof/>
              </w:rPr>
              <w:t>(1)</w:t>
            </w:r>
          </w:p>
        </w:tc>
        <w:tc>
          <w:tcPr>
            <w:tcW w:w="0" w:type="auto"/>
          </w:tcPr>
          <w:p w14:paraId="0FF038E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0DC4AA7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600 000 tükki</w:t>
            </w:r>
          </w:p>
        </w:tc>
        <w:tc>
          <w:tcPr>
            <w:tcW w:w="588" w:type="dxa"/>
          </w:tcPr>
          <w:p w14:paraId="4CCCBDA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577EAB6E" w14:textId="77777777" w:rsidTr="00600EAB">
        <w:tc>
          <w:tcPr>
            <w:tcW w:w="0" w:type="auto"/>
          </w:tcPr>
          <w:p w14:paraId="055C5A4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09.2572</w:t>
            </w:r>
          </w:p>
          <w:p w14:paraId="42FFB02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1109" w:type="dxa"/>
          </w:tcPr>
          <w:p w14:paraId="6616A781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5205 26 00</w:t>
            </w:r>
          </w:p>
          <w:p w14:paraId="0E24F50E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5205 27 00</w:t>
            </w:r>
          </w:p>
        </w:tc>
        <w:tc>
          <w:tcPr>
            <w:tcW w:w="754" w:type="dxa"/>
          </w:tcPr>
          <w:p w14:paraId="3AD9D0DC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10</w:t>
            </w:r>
          </w:p>
          <w:p w14:paraId="512E594B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10</w:t>
            </w:r>
          </w:p>
        </w:tc>
        <w:tc>
          <w:tcPr>
            <w:tcW w:w="4649" w:type="dxa"/>
          </w:tcPr>
          <w:p w14:paraId="7A24761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Töötlemata valge ühekordne puuvillane lõng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4085"/>
            </w:tblGrid>
            <w:tr w:rsidR="00B414DF" w:rsidRPr="00014E2F" w14:paraId="05688334" w14:textId="77777777" w:rsidTr="00685D73">
              <w:tc>
                <w:tcPr>
                  <w:tcW w:w="0" w:type="auto"/>
                </w:tcPr>
                <w:p w14:paraId="63D48855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6B7F157E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kammitud kiududest,</w:t>
                  </w:r>
                </w:p>
              </w:tc>
            </w:tr>
            <w:tr w:rsidR="00B414DF" w:rsidRPr="00014E2F" w14:paraId="2A0ADEE0" w14:textId="77777777" w:rsidTr="00685D73">
              <w:tc>
                <w:tcPr>
                  <w:tcW w:w="0" w:type="auto"/>
                </w:tcPr>
                <w:p w14:paraId="157E2242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22F4F294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keskmise kiupikkusega vähemalt 36,5 mm,</w:t>
                  </w:r>
                </w:p>
              </w:tc>
            </w:tr>
            <w:tr w:rsidR="00B414DF" w:rsidRPr="00014E2F" w14:paraId="635FB902" w14:textId="77777777" w:rsidTr="00685D73">
              <w:tc>
                <w:tcPr>
                  <w:tcW w:w="0" w:type="auto"/>
                </w:tcPr>
                <w:p w14:paraId="7E14F94F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05AD45E9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toodetud kombineeritud kompaktse rõngasketruse meetodil, suruõhuga tihendades,</w:t>
                  </w:r>
                </w:p>
              </w:tc>
            </w:tr>
            <w:tr w:rsidR="00B414DF" w:rsidRPr="00014E2F" w14:paraId="05C239FA" w14:textId="77777777" w:rsidTr="00685D73">
              <w:tc>
                <w:tcPr>
                  <w:tcW w:w="0" w:type="auto"/>
                </w:tcPr>
                <w:p w14:paraId="6A4978DC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1FAE88C9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rebimistugevusega vähemalt 26,5 cN/teks (vastavalt standardile ISO 2062:2009 kiirusel 5 000 mm/min)</w:t>
                  </w:r>
                </w:p>
              </w:tc>
            </w:tr>
          </w:tbl>
          <w:p w14:paraId="5C58585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0" w:type="auto"/>
          </w:tcPr>
          <w:p w14:paraId="5BA78C3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  <w:p w14:paraId="45BBAD9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0" w:type="auto"/>
          </w:tcPr>
          <w:p w14:paraId="4BFE705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50 000 tonni</w:t>
            </w:r>
          </w:p>
          <w:p w14:paraId="7B296DB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588" w:type="dxa"/>
          </w:tcPr>
          <w:p w14:paraId="7F62B55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  <w:p w14:paraId="08D466F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</w:tr>
      <w:tr w:rsidR="00B414DF" w:rsidRPr="00014E2F" w14:paraId="139973A2" w14:textId="77777777" w:rsidTr="00600EAB">
        <w:tc>
          <w:tcPr>
            <w:tcW w:w="0" w:type="auto"/>
          </w:tcPr>
          <w:p w14:paraId="3183806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09.2573</w:t>
            </w:r>
          </w:p>
        </w:tc>
        <w:tc>
          <w:tcPr>
            <w:tcW w:w="1109" w:type="dxa"/>
          </w:tcPr>
          <w:p w14:paraId="1CE23A1A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3913 10 00</w:t>
            </w:r>
          </w:p>
        </w:tc>
        <w:tc>
          <w:tcPr>
            <w:tcW w:w="754" w:type="dxa"/>
          </w:tcPr>
          <w:p w14:paraId="2DDBB7E3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20</w:t>
            </w:r>
          </w:p>
        </w:tc>
        <w:tc>
          <w:tcPr>
            <w:tcW w:w="4649" w:type="dxa"/>
          </w:tcPr>
          <w:p w14:paraId="612A3B0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Pruunvetikast ekstraheeritud naatriumalginaat (CAS RN 9005-38-3), mille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4085"/>
            </w:tblGrid>
            <w:tr w:rsidR="00B414DF" w:rsidRPr="00014E2F" w14:paraId="60A15834" w14:textId="77777777" w:rsidTr="00685D73">
              <w:tc>
                <w:tcPr>
                  <w:tcW w:w="0" w:type="auto"/>
                </w:tcPr>
                <w:p w14:paraId="2C278B42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0416254B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massikadu kuivatamisel (4 h temperatuuril 105 °C) on kuni 15 massiprotsenti,</w:t>
                  </w:r>
                </w:p>
              </w:tc>
            </w:tr>
            <w:tr w:rsidR="00B414DF" w:rsidRPr="00014E2F" w14:paraId="624BE276" w14:textId="77777777" w:rsidTr="00685D73">
              <w:tc>
                <w:tcPr>
                  <w:tcW w:w="0" w:type="auto"/>
                </w:tcPr>
                <w:p w14:paraId="28C1B84E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2AC85404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vees lahustumatu osa sisaldus kuivaines ei ületa 2 massiprotsenti</w:t>
                  </w:r>
                </w:p>
              </w:tc>
            </w:tr>
          </w:tbl>
          <w:p w14:paraId="143BADE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0" w:type="auto"/>
          </w:tcPr>
          <w:p w14:paraId="5CCD8FB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550E7F5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2 000 tonni</w:t>
            </w:r>
          </w:p>
        </w:tc>
        <w:tc>
          <w:tcPr>
            <w:tcW w:w="588" w:type="dxa"/>
          </w:tcPr>
          <w:p w14:paraId="2838517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209DDC95" w14:textId="77777777" w:rsidTr="00600EAB">
        <w:tc>
          <w:tcPr>
            <w:tcW w:w="0" w:type="auto"/>
          </w:tcPr>
          <w:p w14:paraId="00F5D2F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09.2574</w:t>
            </w:r>
          </w:p>
        </w:tc>
        <w:tc>
          <w:tcPr>
            <w:tcW w:w="1109" w:type="dxa"/>
          </w:tcPr>
          <w:p w14:paraId="71AA06CB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8537 10 91</w:t>
            </w:r>
          </w:p>
        </w:tc>
        <w:tc>
          <w:tcPr>
            <w:tcW w:w="754" w:type="dxa"/>
          </w:tcPr>
          <w:p w14:paraId="22D39023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73</w:t>
            </w:r>
          </w:p>
        </w:tc>
        <w:tc>
          <w:tcPr>
            <w:tcW w:w="4649" w:type="dxa"/>
          </w:tcPr>
          <w:p w14:paraId="294D4D6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Multifunktsionaalne seade (näidikuplokk), millel on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4085"/>
            </w:tblGrid>
            <w:tr w:rsidR="00B414DF" w:rsidRPr="00014E2F" w14:paraId="497FCCF9" w14:textId="77777777" w:rsidTr="00685D73">
              <w:tc>
                <w:tcPr>
                  <w:tcW w:w="0" w:type="auto"/>
                </w:tcPr>
                <w:p w14:paraId="15A05014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422CBDF2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kumer puutetundlik TFT LCD ekraan (raadiusega 750 mm),</w:t>
                  </w:r>
                </w:p>
              </w:tc>
            </w:tr>
            <w:tr w:rsidR="00B414DF" w:rsidRPr="00014E2F" w14:paraId="07C3E634" w14:textId="77777777" w:rsidTr="00685D73">
              <w:tc>
                <w:tcPr>
                  <w:tcW w:w="0" w:type="auto"/>
                </w:tcPr>
                <w:p w14:paraId="46E7410D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30B76C56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mikroprotsessorid ja mälukiibid,</w:t>
                  </w:r>
                </w:p>
              </w:tc>
            </w:tr>
            <w:tr w:rsidR="00B414DF" w:rsidRPr="00014E2F" w14:paraId="20C98DEB" w14:textId="77777777" w:rsidTr="00685D73">
              <w:tc>
                <w:tcPr>
                  <w:tcW w:w="0" w:type="auto"/>
                </w:tcPr>
                <w:p w14:paraId="01630CE5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4FF262EA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akustiline moodul ja valjuhääldi,</w:t>
                  </w:r>
                </w:p>
              </w:tc>
            </w:tr>
            <w:tr w:rsidR="00B414DF" w:rsidRPr="00014E2F" w14:paraId="0BE88DB9" w14:textId="77777777" w:rsidTr="00685D73">
              <w:tc>
                <w:tcPr>
                  <w:tcW w:w="0" w:type="auto"/>
                </w:tcPr>
                <w:p w14:paraId="6F562651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5708E93C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ühendused CAN (kontrolleri-ala võrk), 3 x LIN-siini, LVDS (madalpingeline diferentsiaalne signaaliedastus) ja Etherneti jaoks,</w:t>
                  </w:r>
                </w:p>
              </w:tc>
            </w:tr>
            <w:tr w:rsidR="00B414DF" w:rsidRPr="00014E2F" w14:paraId="01677118" w14:textId="77777777" w:rsidTr="00685D73">
              <w:tc>
                <w:tcPr>
                  <w:tcW w:w="0" w:type="auto"/>
                </w:tcPr>
                <w:p w14:paraId="7391AD66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36B60EED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mitmesuguste funktsioonide (nt šassii, valgustus) käitamiseks ja</w:t>
                  </w:r>
                </w:p>
              </w:tc>
            </w:tr>
            <w:tr w:rsidR="00B414DF" w:rsidRPr="00014E2F" w14:paraId="01422333" w14:textId="77777777" w:rsidTr="00685D73">
              <w:tc>
                <w:tcPr>
                  <w:tcW w:w="0" w:type="auto"/>
                </w:tcPr>
                <w:p w14:paraId="786A54C5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22430C78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sõiduki- ja navigatsiooniandmete (nt kiirus, läbisõit, aku laetuse tase) kuvamiseks vastavalt olukorrale,</w:t>
                  </w:r>
                </w:p>
              </w:tc>
            </w:tr>
          </w:tbl>
          <w:p w14:paraId="614D199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kasutatakse HSi alamrubriiki 8703 80 kuuluvate üksnes elektrimootoriga sõiduautode valmistamisel</w:t>
            </w:r>
          </w:p>
          <w:p w14:paraId="65DAB8C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 xml:space="preserve"> </w:t>
            </w:r>
            <w:r w:rsidRPr="00014E2F">
              <w:rPr>
                <w:rStyle w:val="FootnoteReference"/>
                <w:noProof/>
              </w:rPr>
              <w:t>(1)</w:t>
            </w:r>
          </w:p>
        </w:tc>
        <w:tc>
          <w:tcPr>
            <w:tcW w:w="0" w:type="auto"/>
          </w:tcPr>
          <w:p w14:paraId="2CFA476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1892DDD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66 900 tükki</w:t>
            </w:r>
          </w:p>
        </w:tc>
        <w:tc>
          <w:tcPr>
            <w:tcW w:w="588" w:type="dxa"/>
          </w:tcPr>
          <w:p w14:paraId="55545DC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74E97E6A" w14:textId="77777777" w:rsidTr="00600EAB">
        <w:tc>
          <w:tcPr>
            <w:tcW w:w="0" w:type="auto"/>
          </w:tcPr>
          <w:p w14:paraId="6323F25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09.2575</w:t>
            </w:r>
          </w:p>
        </w:tc>
        <w:tc>
          <w:tcPr>
            <w:tcW w:w="1109" w:type="dxa"/>
          </w:tcPr>
          <w:p w14:paraId="7514752D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2923 90 00</w:t>
            </w:r>
          </w:p>
        </w:tc>
        <w:tc>
          <w:tcPr>
            <w:tcW w:w="754" w:type="dxa"/>
          </w:tcPr>
          <w:p w14:paraId="2CE0386F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87</w:t>
            </w:r>
          </w:p>
        </w:tc>
        <w:tc>
          <w:tcPr>
            <w:tcW w:w="4649" w:type="dxa"/>
          </w:tcPr>
          <w:p w14:paraId="30E1C22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(3-kloro-2-hüdroksüpropüül)trimetüülammooniumkloriid (CAS RN 3327-22-8) vesilahusena, mis sisaldab 65–71 massiprotsenti (3-kloro-2-hüdroksüpropüül)trimetüülammooniumkloriidi</w:t>
            </w:r>
          </w:p>
        </w:tc>
        <w:tc>
          <w:tcPr>
            <w:tcW w:w="0" w:type="auto"/>
          </w:tcPr>
          <w:p w14:paraId="2C19DE1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7769FFC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9 500 tonni</w:t>
            </w:r>
          </w:p>
        </w:tc>
        <w:tc>
          <w:tcPr>
            <w:tcW w:w="588" w:type="dxa"/>
          </w:tcPr>
          <w:p w14:paraId="3885826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4C6D758B" w14:textId="77777777" w:rsidTr="00600EAB">
        <w:tc>
          <w:tcPr>
            <w:tcW w:w="0" w:type="auto"/>
          </w:tcPr>
          <w:p w14:paraId="3CA39B2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09.2578</w:t>
            </w:r>
          </w:p>
        </w:tc>
        <w:tc>
          <w:tcPr>
            <w:tcW w:w="1109" w:type="dxa"/>
          </w:tcPr>
          <w:p w14:paraId="6B83D758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2811 19 80</w:t>
            </w:r>
          </w:p>
        </w:tc>
        <w:tc>
          <w:tcPr>
            <w:tcW w:w="754" w:type="dxa"/>
          </w:tcPr>
          <w:p w14:paraId="3BE9434E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50</w:t>
            </w:r>
          </w:p>
        </w:tc>
        <w:tc>
          <w:tcPr>
            <w:tcW w:w="4649" w:type="dxa"/>
          </w:tcPr>
          <w:p w14:paraId="7EC7D66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Sulfamiidhape (CAS RN 5329-14-6) puhtusega vähemalt 95 % massist, millele võib olla lisatud kuni 5 % paakumisvastast ainet ränidioksiidi (CAS RN 112926-00-8)</w:t>
            </w:r>
          </w:p>
        </w:tc>
        <w:tc>
          <w:tcPr>
            <w:tcW w:w="0" w:type="auto"/>
          </w:tcPr>
          <w:p w14:paraId="4BFA021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512F6C0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27 000 tonni</w:t>
            </w:r>
          </w:p>
        </w:tc>
        <w:tc>
          <w:tcPr>
            <w:tcW w:w="588" w:type="dxa"/>
          </w:tcPr>
          <w:p w14:paraId="234FEE1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4A7CBA10" w14:textId="77777777" w:rsidTr="00600EAB">
        <w:tc>
          <w:tcPr>
            <w:tcW w:w="0" w:type="auto"/>
          </w:tcPr>
          <w:p w14:paraId="1E432E2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09.2580</w:t>
            </w:r>
          </w:p>
        </w:tc>
        <w:tc>
          <w:tcPr>
            <w:tcW w:w="1109" w:type="dxa"/>
          </w:tcPr>
          <w:p w14:paraId="124DC9FD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2931 90 00</w:t>
            </w:r>
          </w:p>
        </w:tc>
        <w:tc>
          <w:tcPr>
            <w:tcW w:w="754" w:type="dxa"/>
          </w:tcPr>
          <w:p w14:paraId="4D4A9725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75</w:t>
            </w:r>
          </w:p>
        </w:tc>
        <w:tc>
          <w:tcPr>
            <w:tcW w:w="4649" w:type="dxa"/>
          </w:tcPr>
          <w:p w14:paraId="4195550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Heksadetsüültrimetoksüsilaan (CAS RN 16415-12-6) puhtusega vähemalt 95 % massist, kasutatakse polüetüleeni valmistamiseks</w:t>
            </w:r>
          </w:p>
          <w:p w14:paraId="18EC180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 xml:space="preserve"> </w:t>
            </w:r>
            <w:r w:rsidRPr="00014E2F">
              <w:rPr>
                <w:rStyle w:val="FootnoteReference"/>
                <w:noProof/>
              </w:rPr>
              <w:t>(1)</w:t>
            </w:r>
          </w:p>
        </w:tc>
        <w:tc>
          <w:tcPr>
            <w:tcW w:w="0" w:type="auto"/>
          </w:tcPr>
          <w:p w14:paraId="253A852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5113CAB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165 tonni</w:t>
            </w:r>
          </w:p>
        </w:tc>
        <w:tc>
          <w:tcPr>
            <w:tcW w:w="588" w:type="dxa"/>
          </w:tcPr>
          <w:p w14:paraId="7F53BCB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5DCA54B6" w14:textId="77777777" w:rsidTr="00600EAB">
        <w:tc>
          <w:tcPr>
            <w:tcW w:w="0" w:type="auto"/>
          </w:tcPr>
          <w:p w14:paraId="2DFAC72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09.2585</w:t>
            </w:r>
          </w:p>
          <w:p w14:paraId="08B7577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7CA28B4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1109" w:type="dxa"/>
          </w:tcPr>
          <w:p w14:paraId="02C6EF7B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3907 61 00</w:t>
            </w:r>
          </w:p>
          <w:p w14:paraId="24DDE161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3907 69 00</w:t>
            </w:r>
          </w:p>
          <w:p w14:paraId="6F1C19B5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3907 99 80</w:t>
            </w:r>
          </w:p>
        </w:tc>
        <w:tc>
          <w:tcPr>
            <w:tcW w:w="754" w:type="dxa"/>
          </w:tcPr>
          <w:p w14:paraId="241332EF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20</w:t>
            </w:r>
          </w:p>
          <w:p w14:paraId="0F95D02C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20</w:t>
            </w:r>
          </w:p>
          <w:p w14:paraId="015FD731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70</w:t>
            </w:r>
          </w:p>
        </w:tc>
        <w:tc>
          <w:tcPr>
            <w:tcW w:w="4649" w:type="dxa"/>
          </w:tcPr>
          <w:p w14:paraId="6EC4E4CF" w14:textId="2AEB054B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Polü(etüleentereftalaadi) ja tsükloheksaandimetanooli kopolümeer, mis sisaldab üle 10 % massist tsükloheksaandimetanooli</w:t>
            </w:r>
          </w:p>
        </w:tc>
        <w:tc>
          <w:tcPr>
            <w:tcW w:w="0" w:type="auto"/>
          </w:tcPr>
          <w:p w14:paraId="5A7038F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  <w:p w14:paraId="1E463BC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077088F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0" w:type="auto"/>
          </w:tcPr>
          <w:p w14:paraId="0343BB7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60 000 tonni</w:t>
            </w:r>
          </w:p>
          <w:p w14:paraId="587A584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68999C8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588" w:type="dxa"/>
          </w:tcPr>
          <w:p w14:paraId="68168D6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2 %</w:t>
            </w:r>
          </w:p>
          <w:p w14:paraId="443BA89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3FC0AD6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</w:tr>
      <w:tr w:rsidR="00B414DF" w:rsidRPr="00014E2F" w14:paraId="27A20F55" w14:textId="77777777" w:rsidTr="00600EAB">
        <w:tc>
          <w:tcPr>
            <w:tcW w:w="0" w:type="auto"/>
          </w:tcPr>
          <w:p w14:paraId="3620BEB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09.2593</w:t>
            </w:r>
          </w:p>
        </w:tc>
        <w:tc>
          <w:tcPr>
            <w:tcW w:w="1109" w:type="dxa"/>
          </w:tcPr>
          <w:p w14:paraId="2140F182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2934 99 90</w:t>
            </w:r>
          </w:p>
        </w:tc>
        <w:tc>
          <w:tcPr>
            <w:tcW w:w="754" w:type="dxa"/>
          </w:tcPr>
          <w:p w14:paraId="537DD434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67</w:t>
            </w:r>
          </w:p>
        </w:tc>
        <w:tc>
          <w:tcPr>
            <w:tcW w:w="4649" w:type="dxa"/>
          </w:tcPr>
          <w:p w14:paraId="1D42AFC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5-klorotiofeen-2-karboksüülhape (CAS RN 24065-33-6)</w:t>
            </w:r>
          </w:p>
        </w:tc>
        <w:tc>
          <w:tcPr>
            <w:tcW w:w="0" w:type="auto"/>
          </w:tcPr>
          <w:p w14:paraId="0E1CF86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0873125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45 000 kg</w:t>
            </w:r>
          </w:p>
        </w:tc>
        <w:tc>
          <w:tcPr>
            <w:tcW w:w="588" w:type="dxa"/>
          </w:tcPr>
          <w:p w14:paraId="4192610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2C39E078" w14:textId="77777777" w:rsidTr="00600EAB">
        <w:tc>
          <w:tcPr>
            <w:tcW w:w="0" w:type="auto"/>
          </w:tcPr>
          <w:p w14:paraId="0F33010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09.2596</w:t>
            </w:r>
          </w:p>
        </w:tc>
        <w:tc>
          <w:tcPr>
            <w:tcW w:w="1109" w:type="dxa"/>
          </w:tcPr>
          <w:p w14:paraId="32BB3885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2930 90 95</w:t>
            </w:r>
          </w:p>
        </w:tc>
        <w:tc>
          <w:tcPr>
            <w:tcW w:w="754" w:type="dxa"/>
          </w:tcPr>
          <w:p w14:paraId="53740B06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96</w:t>
            </w:r>
          </w:p>
        </w:tc>
        <w:tc>
          <w:tcPr>
            <w:tcW w:w="4649" w:type="dxa"/>
          </w:tcPr>
          <w:p w14:paraId="25D7D4A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2-kloro-4-(metüülsulfonüül)-3-((2,2,2-trifluoroetoksü)metüül)bensoehape (CASi nr 120100-77-8)</w:t>
            </w:r>
          </w:p>
        </w:tc>
        <w:tc>
          <w:tcPr>
            <w:tcW w:w="0" w:type="auto"/>
          </w:tcPr>
          <w:p w14:paraId="6F78C33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06E5694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300 tonni</w:t>
            </w:r>
          </w:p>
        </w:tc>
        <w:tc>
          <w:tcPr>
            <w:tcW w:w="588" w:type="dxa"/>
          </w:tcPr>
          <w:p w14:paraId="2A05667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236B7B35" w14:textId="77777777" w:rsidTr="00600EAB">
        <w:tc>
          <w:tcPr>
            <w:tcW w:w="0" w:type="auto"/>
          </w:tcPr>
          <w:p w14:paraId="4365164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09.2597</w:t>
            </w:r>
          </w:p>
        </w:tc>
        <w:tc>
          <w:tcPr>
            <w:tcW w:w="1109" w:type="dxa"/>
          </w:tcPr>
          <w:p w14:paraId="1813EACC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2930 90 95</w:t>
            </w:r>
          </w:p>
        </w:tc>
        <w:tc>
          <w:tcPr>
            <w:tcW w:w="754" w:type="dxa"/>
          </w:tcPr>
          <w:p w14:paraId="4F236182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94</w:t>
            </w:r>
          </w:p>
        </w:tc>
        <w:tc>
          <w:tcPr>
            <w:tcW w:w="4649" w:type="dxa"/>
          </w:tcPr>
          <w:p w14:paraId="1B60AA6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Bis[3-(trietoksüsilüül)propüül]tetrasulfiid (CASi nr 56706-10-6)</w:t>
            </w:r>
          </w:p>
        </w:tc>
        <w:tc>
          <w:tcPr>
            <w:tcW w:w="0" w:type="auto"/>
          </w:tcPr>
          <w:p w14:paraId="6F9137A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31122FD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6 000 tonni</w:t>
            </w:r>
          </w:p>
        </w:tc>
        <w:tc>
          <w:tcPr>
            <w:tcW w:w="588" w:type="dxa"/>
          </w:tcPr>
          <w:p w14:paraId="21C1D09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455D45C3" w14:textId="77777777" w:rsidTr="00600EAB">
        <w:tc>
          <w:tcPr>
            <w:tcW w:w="0" w:type="auto"/>
          </w:tcPr>
          <w:p w14:paraId="6D6277F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09.2598</w:t>
            </w:r>
          </w:p>
        </w:tc>
        <w:tc>
          <w:tcPr>
            <w:tcW w:w="1109" w:type="dxa"/>
          </w:tcPr>
          <w:p w14:paraId="75A24002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2921 19 99</w:t>
            </w:r>
          </w:p>
        </w:tc>
        <w:tc>
          <w:tcPr>
            <w:tcW w:w="754" w:type="dxa"/>
          </w:tcPr>
          <w:p w14:paraId="6C7E8CED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75</w:t>
            </w:r>
          </w:p>
        </w:tc>
        <w:tc>
          <w:tcPr>
            <w:tcW w:w="4649" w:type="dxa"/>
          </w:tcPr>
          <w:p w14:paraId="4DF1583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Oktadetsüülamiin (CASi nr 124-30-1)</w:t>
            </w:r>
          </w:p>
        </w:tc>
        <w:tc>
          <w:tcPr>
            <w:tcW w:w="0" w:type="auto"/>
          </w:tcPr>
          <w:p w14:paraId="1133360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74ABD91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400 tonni</w:t>
            </w:r>
          </w:p>
        </w:tc>
        <w:tc>
          <w:tcPr>
            <w:tcW w:w="588" w:type="dxa"/>
          </w:tcPr>
          <w:p w14:paraId="7FB45CE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4FF33DE8" w14:textId="77777777" w:rsidTr="00600EAB">
        <w:tc>
          <w:tcPr>
            <w:tcW w:w="0" w:type="auto"/>
          </w:tcPr>
          <w:p w14:paraId="264A321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09.2599</w:t>
            </w:r>
          </w:p>
        </w:tc>
        <w:tc>
          <w:tcPr>
            <w:tcW w:w="1109" w:type="dxa"/>
          </w:tcPr>
          <w:p w14:paraId="076F830E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2917 11 00</w:t>
            </w:r>
          </w:p>
        </w:tc>
        <w:tc>
          <w:tcPr>
            <w:tcW w:w="754" w:type="dxa"/>
          </w:tcPr>
          <w:p w14:paraId="5C03717F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40</w:t>
            </w:r>
          </w:p>
        </w:tc>
        <w:tc>
          <w:tcPr>
            <w:tcW w:w="4649" w:type="dxa"/>
          </w:tcPr>
          <w:p w14:paraId="0B2604E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Dietüültoksalaat (CASi nr 95-92-1)</w:t>
            </w:r>
          </w:p>
        </w:tc>
        <w:tc>
          <w:tcPr>
            <w:tcW w:w="0" w:type="auto"/>
          </w:tcPr>
          <w:p w14:paraId="7D28F32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270401E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500 tonni</w:t>
            </w:r>
          </w:p>
        </w:tc>
        <w:tc>
          <w:tcPr>
            <w:tcW w:w="588" w:type="dxa"/>
          </w:tcPr>
          <w:p w14:paraId="5FC97DF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32B15A34" w14:textId="77777777" w:rsidTr="00600EAB">
        <w:tc>
          <w:tcPr>
            <w:tcW w:w="0" w:type="auto"/>
          </w:tcPr>
          <w:p w14:paraId="419AD5C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09.2600</w:t>
            </w:r>
          </w:p>
        </w:tc>
        <w:tc>
          <w:tcPr>
            <w:tcW w:w="1109" w:type="dxa"/>
          </w:tcPr>
          <w:p w14:paraId="6C092895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2712 90 39</w:t>
            </w:r>
          </w:p>
        </w:tc>
        <w:tc>
          <w:tcPr>
            <w:tcW w:w="754" w:type="dxa"/>
          </w:tcPr>
          <w:p w14:paraId="3666D9C9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10</w:t>
            </w:r>
          </w:p>
        </w:tc>
        <w:tc>
          <w:tcPr>
            <w:tcW w:w="4649" w:type="dxa"/>
          </w:tcPr>
          <w:p w14:paraId="22BDBF0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Toorparafiin (CAS RN 64742-61-6)</w:t>
            </w:r>
          </w:p>
        </w:tc>
        <w:tc>
          <w:tcPr>
            <w:tcW w:w="0" w:type="auto"/>
          </w:tcPr>
          <w:p w14:paraId="5684B44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3C0418C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100 000 tonni</w:t>
            </w:r>
          </w:p>
        </w:tc>
        <w:tc>
          <w:tcPr>
            <w:tcW w:w="588" w:type="dxa"/>
          </w:tcPr>
          <w:p w14:paraId="0436504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799E4DF2" w14:textId="77777777" w:rsidTr="00600EAB">
        <w:tc>
          <w:tcPr>
            <w:tcW w:w="0" w:type="auto"/>
          </w:tcPr>
          <w:p w14:paraId="58DE442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09.2602</w:t>
            </w:r>
          </w:p>
        </w:tc>
        <w:tc>
          <w:tcPr>
            <w:tcW w:w="1109" w:type="dxa"/>
          </w:tcPr>
          <w:p w14:paraId="61E935AD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2921 51 19</w:t>
            </w:r>
          </w:p>
        </w:tc>
        <w:tc>
          <w:tcPr>
            <w:tcW w:w="754" w:type="dxa"/>
          </w:tcPr>
          <w:p w14:paraId="4ABD1FD0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10</w:t>
            </w:r>
          </w:p>
        </w:tc>
        <w:tc>
          <w:tcPr>
            <w:tcW w:w="4649" w:type="dxa"/>
          </w:tcPr>
          <w:p w14:paraId="547A52F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i/>
                <w:iCs/>
                <w:noProof/>
              </w:rPr>
              <w:t>o</w:t>
            </w:r>
            <w:r w:rsidRPr="00014E2F">
              <w:rPr>
                <w:noProof/>
              </w:rPr>
              <w:t>-fenüleendiamiin (CAS RN 95-54-5)</w:t>
            </w:r>
          </w:p>
        </w:tc>
        <w:tc>
          <w:tcPr>
            <w:tcW w:w="0" w:type="auto"/>
          </w:tcPr>
          <w:p w14:paraId="35ECC35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570E4A5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1 800 tonni</w:t>
            </w:r>
          </w:p>
        </w:tc>
        <w:tc>
          <w:tcPr>
            <w:tcW w:w="588" w:type="dxa"/>
          </w:tcPr>
          <w:p w14:paraId="5A473A8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2145E932" w14:textId="77777777" w:rsidTr="00600EAB">
        <w:tc>
          <w:tcPr>
            <w:tcW w:w="0" w:type="auto"/>
          </w:tcPr>
          <w:p w14:paraId="4921407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09.2617</w:t>
            </w:r>
          </w:p>
        </w:tc>
        <w:tc>
          <w:tcPr>
            <w:tcW w:w="1109" w:type="dxa"/>
          </w:tcPr>
          <w:p w14:paraId="1BB3D3C1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2921 42 00</w:t>
            </w:r>
          </w:p>
        </w:tc>
        <w:tc>
          <w:tcPr>
            <w:tcW w:w="754" w:type="dxa"/>
          </w:tcPr>
          <w:p w14:paraId="5CCF4C82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89</w:t>
            </w:r>
          </w:p>
        </w:tc>
        <w:tc>
          <w:tcPr>
            <w:tcW w:w="4649" w:type="dxa"/>
          </w:tcPr>
          <w:p w14:paraId="17B6F65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4-fluoro-</w:t>
            </w:r>
            <w:r w:rsidRPr="00014E2F">
              <w:rPr>
                <w:i/>
                <w:iCs/>
                <w:noProof/>
              </w:rPr>
              <w:t>N</w:t>
            </w:r>
            <w:r w:rsidRPr="00014E2F">
              <w:rPr>
                <w:noProof/>
              </w:rPr>
              <w:t>-(1-metüületüül)benseenamiin (CAS RN 70441-63-3)</w:t>
            </w:r>
          </w:p>
        </w:tc>
        <w:tc>
          <w:tcPr>
            <w:tcW w:w="0" w:type="auto"/>
          </w:tcPr>
          <w:p w14:paraId="5C61549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1CF6272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500 tonni</w:t>
            </w:r>
          </w:p>
        </w:tc>
        <w:tc>
          <w:tcPr>
            <w:tcW w:w="588" w:type="dxa"/>
          </w:tcPr>
          <w:p w14:paraId="2A47D86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71E39B4B" w14:textId="77777777" w:rsidTr="00600EAB">
        <w:tc>
          <w:tcPr>
            <w:tcW w:w="0" w:type="auto"/>
          </w:tcPr>
          <w:p w14:paraId="120FEDB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09.2628</w:t>
            </w:r>
          </w:p>
        </w:tc>
        <w:tc>
          <w:tcPr>
            <w:tcW w:w="1109" w:type="dxa"/>
          </w:tcPr>
          <w:p w14:paraId="081F7B6C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7019 66 00</w:t>
            </w:r>
          </w:p>
        </w:tc>
        <w:tc>
          <w:tcPr>
            <w:tcW w:w="754" w:type="dxa"/>
          </w:tcPr>
          <w:p w14:paraId="3ACE8DF7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10</w:t>
            </w:r>
          </w:p>
        </w:tc>
        <w:tc>
          <w:tcPr>
            <w:tcW w:w="4649" w:type="dxa"/>
          </w:tcPr>
          <w:p w14:paraId="21290B4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Plastiga kaetud klaaskiust klaasriie, kaaluga 120 g/m</w:t>
            </w:r>
            <w:r w:rsidRPr="00014E2F">
              <w:rPr>
                <w:noProof/>
                <w:vertAlign w:val="superscript"/>
              </w:rPr>
              <w:t>2</w:t>
            </w:r>
            <w:r w:rsidRPr="00014E2F">
              <w:rPr>
                <w:noProof/>
              </w:rPr>
              <w:t xml:space="preserve"> (± 10 g/m</w:t>
            </w:r>
            <w:r w:rsidRPr="00014E2F">
              <w:rPr>
                <w:noProof/>
                <w:vertAlign w:val="superscript"/>
              </w:rPr>
              <w:t>2</w:t>
            </w:r>
            <w:r w:rsidRPr="00014E2F">
              <w:rPr>
                <w:noProof/>
              </w:rPr>
              <w:t>), mida tavaliselt kasutatakse kokkurullitavate ja raamitud putukavõrkude tootmiseks</w:t>
            </w:r>
          </w:p>
        </w:tc>
        <w:tc>
          <w:tcPr>
            <w:tcW w:w="0" w:type="auto"/>
          </w:tcPr>
          <w:p w14:paraId="5A269A0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15EF6DD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3 000 000 m²</w:t>
            </w:r>
          </w:p>
        </w:tc>
        <w:tc>
          <w:tcPr>
            <w:tcW w:w="588" w:type="dxa"/>
          </w:tcPr>
          <w:p w14:paraId="1D55712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078E8250" w14:textId="77777777" w:rsidTr="00600EAB">
        <w:tc>
          <w:tcPr>
            <w:tcW w:w="0" w:type="auto"/>
          </w:tcPr>
          <w:p w14:paraId="43C9852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09.2629</w:t>
            </w:r>
          </w:p>
        </w:tc>
        <w:tc>
          <w:tcPr>
            <w:tcW w:w="1109" w:type="dxa"/>
          </w:tcPr>
          <w:p w14:paraId="25071625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8302 49 00</w:t>
            </w:r>
          </w:p>
        </w:tc>
        <w:tc>
          <w:tcPr>
            <w:tcW w:w="754" w:type="dxa"/>
          </w:tcPr>
          <w:p w14:paraId="1BE95A84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91</w:t>
            </w:r>
          </w:p>
        </w:tc>
        <w:tc>
          <w:tcPr>
            <w:tcW w:w="4649" w:type="dxa"/>
          </w:tcPr>
          <w:p w14:paraId="624241F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Alumiiniumist teleskoopkäepide, mida kasutatakse kohvrite valmistamiseks</w:t>
            </w:r>
          </w:p>
          <w:p w14:paraId="22E9433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 xml:space="preserve"> </w:t>
            </w:r>
            <w:r w:rsidRPr="00014E2F">
              <w:rPr>
                <w:rStyle w:val="FootnoteReference"/>
                <w:noProof/>
              </w:rPr>
              <w:t>(1)</w:t>
            </w:r>
          </w:p>
        </w:tc>
        <w:tc>
          <w:tcPr>
            <w:tcW w:w="0" w:type="auto"/>
          </w:tcPr>
          <w:p w14:paraId="164DE64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45892A9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1 500 000 tükki</w:t>
            </w:r>
          </w:p>
        </w:tc>
        <w:tc>
          <w:tcPr>
            <w:tcW w:w="588" w:type="dxa"/>
          </w:tcPr>
          <w:p w14:paraId="3A34683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66E58516" w14:textId="77777777" w:rsidTr="00600EAB">
        <w:tc>
          <w:tcPr>
            <w:tcW w:w="0" w:type="auto"/>
          </w:tcPr>
          <w:p w14:paraId="0129EE5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09.2634</w:t>
            </w:r>
          </w:p>
        </w:tc>
        <w:tc>
          <w:tcPr>
            <w:tcW w:w="1109" w:type="dxa"/>
          </w:tcPr>
          <w:p w14:paraId="40AA1B36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2917 19 80</w:t>
            </w:r>
          </w:p>
        </w:tc>
        <w:tc>
          <w:tcPr>
            <w:tcW w:w="754" w:type="dxa"/>
          </w:tcPr>
          <w:p w14:paraId="58E2ADA6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40</w:t>
            </w:r>
          </w:p>
        </w:tc>
        <w:tc>
          <w:tcPr>
            <w:tcW w:w="4649" w:type="dxa"/>
          </w:tcPr>
          <w:p w14:paraId="0B2CA61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Dodekaandihape (CAS RN 693-23-2), puhtusega vähemalt 98,5 % (massiprotsent)</w:t>
            </w:r>
          </w:p>
        </w:tc>
        <w:tc>
          <w:tcPr>
            <w:tcW w:w="0" w:type="auto"/>
          </w:tcPr>
          <w:p w14:paraId="01A80C4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26EB46A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8 000 tonni</w:t>
            </w:r>
          </w:p>
        </w:tc>
        <w:tc>
          <w:tcPr>
            <w:tcW w:w="588" w:type="dxa"/>
          </w:tcPr>
          <w:p w14:paraId="2B012B4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453451F0" w14:textId="77777777" w:rsidTr="00600EAB">
        <w:tc>
          <w:tcPr>
            <w:tcW w:w="0" w:type="auto"/>
          </w:tcPr>
          <w:p w14:paraId="0E2F9A1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09.2638</w:t>
            </w:r>
          </w:p>
        </w:tc>
        <w:tc>
          <w:tcPr>
            <w:tcW w:w="1109" w:type="dxa"/>
          </w:tcPr>
          <w:p w14:paraId="53370E2A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2915 21 00</w:t>
            </w:r>
          </w:p>
        </w:tc>
        <w:tc>
          <w:tcPr>
            <w:tcW w:w="754" w:type="dxa"/>
          </w:tcPr>
          <w:p w14:paraId="022748BD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10</w:t>
            </w:r>
          </w:p>
        </w:tc>
        <w:tc>
          <w:tcPr>
            <w:tcW w:w="4649" w:type="dxa"/>
          </w:tcPr>
          <w:p w14:paraId="381E283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Äädikhape (CAS RN 64-19-7) puhtusega vähemalt 99 % massist</w:t>
            </w:r>
          </w:p>
        </w:tc>
        <w:tc>
          <w:tcPr>
            <w:tcW w:w="0" w:type="auto"/>
          </w:tcPr>
          <w:p w14:paraId="40F906F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2C8E32A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1 000 000 tonni</w:t>
            </w:r>
          </w:p>
        </w:tc>
        <w:tc>
          <w:tcPr>
            <w:tcW w:w="588" w:type="dxa"/>
          </w:tcPr>
          <w:p w14:paraId="6639746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0AD2CE4E" w14:textId="77777777" w:rsidTr="00600EAB">
        <w:tc>
          <w:tcPr>
            <w:tcW w:w="0" w:type="auto"/>
          </w:tcPr>
          <w:p w14:paraId="033843F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09.2641</w:t>
            </w:r>
          </w:p>
        </w:tc>
        <w:tc>
          <w:tcPr>
            <w:tcW w:w="1109" w:type="dxa"/>
          </w:tcPr>
          <w:p w14:paraId="20937A00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3913 90 00</w:t>
            </w:r>
          </w:p>
        </w:tc>
        <w:tc>
          <w:tcPr>
            <w:tcW w:w="754" w:type="dxa"/>
          </w:tcPr>
          <w:p w14:paraId="54BC18BC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87</w:t>
            </w:r>
          </w:p>
        </w:tc>
        <w:tc>
          <w:tcPr>
            <w:tcW w:w="4649" w:type="dxa"/>
          </w:tcPr>
          <w:p w14:paraId="4F0DC0C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Naatriumhüaluronaat, mittesteriilne, mille: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4085"/>
            </w:tblGrid>
            <w:tr w:rsidR="00B414DF" w:rsidRPr="00014E2F" w14:paraId="6C454161" w14:textId="77777777" w:rsidTr="00685D73">
              <w:tc>
                <w:tcPr>
                  <w:tcW w:w="0" w:type="auto"/>
                </w:tcPr>
                <w:p w14:paraId="5DA8B1DC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2BBC2787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massikeskmine molekulmass (M</w:t>
                  </w:r>
                  <w:r w:rsidRPr="00014E2F">
                    <w:rPr>
                      <w:noProof/>
                      <w:vertAlign w:val="subscript"/>
                    </w:rPr>
                    <w:t>w</w:t>
                  </w:r>
                  <w:r w:rsidRPr="00014E2F">
                    <w:rPr>
                      <w:noProof/>
                    </w:rPr>
                    <w:t>) on kuni 900 000,</w:t>
                  </w:r>
                </w:p>
              </w:tc>
            </w:tr>
            <w:tr w:rsidR="00B414DF" w:rsidRPr="00014E2F" w14:paraId="0EB20ED0" w14:textId="77777777" w:rsidTr="00685D73">
              <w:tc>
                <w:tcPr>
                  <w:tcW w:w="0" w:type="auto"/>
                </w:tcPr>
                <w:p w14:paraId="37EA1030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297BD549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endotoksiinisisaldus on kuni 0,008 endotoksiiniühikut (EÜ/mg),</w:t>
                  </w:r>
                </w:p>
              </w:tc>
            </w:tr>
            <w:tr w:rsidR="00B414DF" w:rsidRPr="00014E2F" w14:paraId="75C89724" w14:textId="77777777" w:rsidTr="00685D73">
              <w:tc>
                <w:tcPr>
                  <w:tcW w:w="0" w:type="auto"/>
                </w:tcPr>
                <w:p w14:paraId="5FEF0B5E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7093EBC3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etanoolisisaldus on kuni 1 massiprotsent,</w:t>
                  </w:r>
                </w:p>
              </w:tc>
            </w:tr>
            <w:tr w:rsidR="00B414DF" w:rsidRPr="00014E2F" w14:paraId="75A75324" w14:textId="77777777" w:rsidTr="00685D73">
              <w:tc>
                <w:tcPr>
                  <w:tcW w:w="0" w:type="auto"/>
                </w:tcPr>
                <w:p w14:paraId="2B5B314C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647EF5C4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isopropanoolisisaldus on kuni 0,5 massiprotsenti</w:t>
                  </w:r>
                </w:p>
              </w:tc>
            </w:tr>
          </w:tbl>
          <w:p w14:paraId="2F2D7E5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0" w:type="auto"/>
          </w:tcPr>
          <w:p w14:paraId="73BAC99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5FD55D2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300 kg</w:t>
            </w:r>
          </w:p>
        </w:tc>
        <w:tc>
          <w:tcPr>
            <w:tcW w:w="588" w:type="dxa"/>
          </w:tcPr>
          <w:p w14:paraId="1764A32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0211ACEF" w14:textId="77777777" w:rsidTr="00600EAB">
        <w:tc>
          <w:tcPr>
            <w:tcW w:w="0" w:type="auto"/>
          </w:tcPr>
          <w:p w14:paraId="54414B5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09.2645</w:t>
            </w:r>
          </w:p>
        </w:tc>
        <w:tc>
          <w:tcPr>
            <w:tcW w:w="1109" w:type="dxa"/>
          </w:tcPr>
          <w:p w14:paraId="67F453F8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3921 14 00</w:t>
            </w:r>
          </w:p>
        </w:tc>
        <w:tc>
          <w:tcPr>
            <w:tcW w:w="754" w:type="dxa"/>
          </w:tcPr>
          <w:p w14:paraId="23464B9B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20</w:t>
            </w:r>
          </w:p>
        </w:tc>
        <w:tc>
          <w:tcPr>
            <w:tcW w:w="4649" w:type="dxa"/>
          </w:tcPr>
          <w:p w14:paraId="5ACF2C1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Regenereeritud tselluloosist vahtplastikplokk, mis on immutatud magneesiumkloriidi ja kvaternaarset ammooniumühendit sisaldava veega ja mille mõõtmed on 100 cm (± 10 cm) × 100 cm (± 10 cm) × 40 cm (± 5 cm)</w:t>
            </w:r>
          </w:p>
        </w:tc>
        <w:tc>
          <w:tcPr>
            <w:tcW w:w="0" w:type="auto"/>
          </w:tcPr>
          <w:p w14:paraId="0D0C62A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2F3251B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1 700 tonni</w:t>
            </w:r>
          </w:p>
        </w:tc>
        <w:tc>
          <w:tcPr>
            <w:tcW w:w="588" w:type="dxa"/>
          </w:tcPr>
          <w:p w14:paraId="38752B7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3E68855A" w14:textId="77777777" w:rsidTr="00600EAB">
        <w:tc>
          <w:tcPr>
            <w:tcW w:w="0" w:type="auto"/>
          </w:tcPr>
          <w:p w14:paraId="7B23F67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09.2646</w:t>
            </w:r>
          </w:p>
        </w:tc>
        <w:tc>
          <w:tcPr>
            <w:tcW w:w="1109" w:type="dxa"/>
          </w:tcPr>
          <w:p w14:paraId="2DB3CC97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2918 29 00</w:t>
            </w:r>
          </w:p>
        </w:tc>
        <w:tc>
          <w:tcPr>
            <w:tcW w:w="754" w:type="dxa"/>
          </w:tcPr>
          <w:p w14:paraId="65BC89A8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75</w:t>
            </w:r>
          </w:p>
        </w:tc>
        <w:tc>
          <w:tcPr>
            <w:tcW w:w="4649" w:type="dxa"/>
          </w:tcPr>
          <w:p w14:paraId="0CF9D2D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Oktadetsüül-3-(3,5-di-</w:t>
            </w:r>
            <w:r w:rsidRPr="00014E2F">
              <w:rPr>
                <w:i/>
                <w:iCs/>
                <w:noProof/>
              </w:rPr>
              <w:t>tert</w:t>
            </w:r>
            <w:r w:rsidRPr="00014E2F">
              <w:rPr>
                <w:noProof/>
              </w:rPr>
              <w:t>-butüül-4-hüdroksüfenüül)propionaat (CAS RN 2082-79-3),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4085"/>
            </w:tblGrid>
            <w:tr w:rsidR="00B414DF" w:rsidRPr="00014E2F" w14:paraId="6DDA91CF" w14:textId="77777777" w:rsidTr="00685D73">
              <w:tc>
                <w:tcPr>
                  <w:tcW w:w="0" w:type="auto"/>
                </w:tcPr>
                <w:p w14:paraId="671A4FA7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776EB9CB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millest üle 99 massiprotsendi läbib sõela avasuurusega 500 μm ja</w:t>
                  </w:r>
                </w:p>
              </w:tc>
            </w:tr>
            <w:tr w:rsidR="00B414DF" w:rsidRPr="00014E2F" w14:paraId="298B393A" w14:textId="77777777" w:rsidTr="00685D73">
              <w:tc>
                <w:tcPr>
                  <w:tcW w:w="0" w:type="auto"/>
                </w:tcPr>
                <w:p w14:paraId="7518B625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5010A4B3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mille sulamispunkt on 49–54 °C,</w:t>
                  </w:r>
                </w:p>
              </w:tc>
            </w:tr>
          </w:tbl>
          <w:p w14:paraId="5D1F238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kasutatakse PVC pulbrisegupõhise (pulbrid või pressides saadud graanulid) töötlemisstabilisaatori valmistamisel</w:t>
            </w:r>
          </w:p>
          <w:p w14:paraId="0EA2305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 xml:space="preserve"> </w:t>
            </w:r>
            <w:r w:rsidRPr="00014E2F">
              <w:rPr>
                <w:rStyle w:val="FootnoteReference"/>
                <w:noProof/>
              </w:rPr>
              <w:t>(1)</w:t>
            </w:r>
          </w:p>
        </w:tc>
        <w:tc>
          <w:tcPr>
            <w:tcW w:w="0" w:type="auto"/>
          </w:tcPr>
          <w:p w14:paraId="48C7C64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330F622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380 tonni</w:t>
            </w:r>
          </w:p>
        </w:tc>
        <w:tc>
          <w:tcPr>
            <w:tcW w:w="588" w:type="dxa"/>
          </w:tcPr>
          <w:p w14:paraId="70350E0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74AAEA5E" w14:textId="77777777" w:rsidTr="00600EAB">
        <w:tc>
          <w:tcPr>
            <w:tcW w:w="0" w:type="auto"/>
          </w:tcPr>
          <w:p w14:paraId="4AD0A0F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09.2647</w:t>
            </w:r>
          </w:p>
        </w:tc>
        <w:tc>
          <w:tcPr>
            <w:tcW w:w="1109" w:type="dxa"/>
          </w:tcPr>
          <w:p w14:paraId="40BB0FD3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2918 29 00</w:t>
            </w:r>
          </w:p>
        </w:tc>
        <w:tc>
          <w:tcPr>
            <w:tcW w:w="754" w:type="dxa"/>
          </w:tcPr>
          <w:p w14:paraId="635AD60F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80</w:t>
            </w:r>
          </w:p>
        </w:tc>
        <w:tc>
          <w:tcPr>
            <w:tcW w:w="4649" w:type="dxa"/>
          </w:tcPr>
          <w:p w14:paraId="2ED2F76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Pentaerütritool-tetrakis(3-(3,5-di-</w:t>
            </w:r>
            <w:r w:rsidRPr="00014E2F">
              <w:rPr>
                <w:i/>
                <w:iCs/>
                <w:noProof/>
              </w:rPr>
              <w:t>tert</w:t>
            </w:r>
            <w:r w:rsidRPr="00014E2F">
              <w:rPr>
                <w:noProof/>
              </w:rPr>
              <w:t>-butüül-4-hüdroksüfenüül)propionaat) (CAS RN 6683-19-8)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4085"/>
            </w:tblGrid>
            <w:tr w:rsidR="00B414DF" w:rsidRPr="00014E2F" w14:paraId="695DA72E" w14:textId="77777777" w:rsidTr="00685D73">
              <w:tc>
                <w:tcPr>
                  <w:tcW w:w="0" w:type="auto"/>
                </w:tcPr>
                <w:p w14:paraId="6E6B2C12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2086AB12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millest üle 75 massiprotsendi läbib sõela avasuurusega 250 μm ja üle 99 massiprotsendi läbib sõela avasuurusega 500 μm ning ja</w:t>
                  </w:r>
                </w:p>
              </w:tc>
            </w:tr>
            <w:tr w:rsidR="00B414DF" w:rsidRPr="00014E2F" w14:paraId="2726D124" w14:textId="77777777" w:rsidTr="00685D73">
              <w:tc>
                <w:tcPr>
                  <w:tcW w:w="0" w:type="auto"/>
                </w:tcPr>
                <w:p w14:paraId="48E38127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5ADE8F28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mille sulamispunkt on 110–125 °C,</w:t>
                  </w:r>
                </w:p>
              </w:tc>
            </w:tr>
          </w:tbl>
          <w:p w14:paraId="1732233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kasutatakse PVC pulbrisegupõhise töötlemisstabilisaatori (pulbrid või pressitud graanulid) valmistamisel</w:t>
            </w:r>
          </w:p>
          <w:p w14:paraId="797E370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 xml:space="preserve"> </w:t>
            </w:r>
            <w:r w:rsidRPr="00014E2F">
              <w:rPr>
                <w:rStyle w:val="FootnoteReference"/>
                <w:noProof/>
              </w:rPr>
              <w:t>(1)</w:t>
            </w:r>
          </w:p>
        </w:tc>
        <w:tc>
          <w:tcPr>
            <w:tcW w:w="0" w:type="auto"/>
          </w:tcPr>
          <w:p w14:paraId="349457B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39F6FFB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140 tonni</w:t>
            </w:r>
          </w:p>
        </w:tc>
        <w:tc>
          <w:tcPr>
            <w:tcW w:w="588" w:type="dxa"/>
          </w:tcPr>
          <w:p w14:paraId="53BC2A2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1AEED01D" w14:textId="77777777" w:rsidTr="00600EAB">
        <w:tc>
          <w:tcPr>
            <w:tcW w:w="0" w:type="auto"/>
          </w:tcPr>
          <w:p w14:paraId="5BEE192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09.2649</w:t>
            </w:r>
          </w:p>
        </w:tc>
        <w:tc>
          <w:tcPr>
            <w:tcW w:w="1109" w:type="dxa"/>
          </w:tcPr>
          <w:p w14:paraId="5848A518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2921 29 00</w:t>
            </w:r>
          </w:p>
        </w:tc>
        <w:tc>
          <w:tcPr>
            <w:tcW w:w="754" w:type="dxa"/>
          </w:tcPr>
          <w:p w14:paraId="75F26A13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60</w:t>
            </w:r>
          </w:p>
        </w:tc>
        <w:tc>
          <w:tcPr>
            <w:tcW w:w="4649" w:type="dxa"/>
          </w:tcPr>
          <w:p w14:paraId="6FDC4B5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Bis(2-dimetüülaminoetüül)(metüül)amiin (CAS RN 3030-47-5)</w:t>
            </w:r>
          </w:p>
        </w:tc>
        <w:tc>
          <w:tcPr>
            <w:tcW w:w="0" w:type="auto"/>
          </w:tcPr>
          <w:p w14:paraId="638006F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41989A6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1 700 tonni</w:t>
            </w:r>
          </w:p>
        </w:tc>
        <w:tc>
          <w:tcPr>
            <w:tcW w:w="588" w:type="dxa"/>
          </w:tcPr>
          <w:p w14:paraId="16677B3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36DB49BB" w14:textId="77777777" w:rsidTr="00600EAB">
        <w:tc>
          <w:tcPr>
            <w:tcW w:w="0" w:type="auto"/>
          </w:tcPr>
          <w:p w14:paraId="56B2A7E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09.2652</w:t>
            </w:r>
          </w:p>
        </w:tc>
        <w:tc>
          <w:tcPr>
            <w:tcW w:w="1109" w:type="dxa"/>
          </w:tcPr>
          <w:p w14:paraId="1EE0FC34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7410 11 00</w:t>
            </w:r>
          </w:p>
        </w:tc>
        <w:tc>
          <w:tcPr>
            <w:tcW w:w="754" w:type="dxa"/>
          </w:tcPr>
          <w:p w14:paraId="383806D8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50</w:t>
            </w:r>
          </w:p>
        </w:tc>
        <w:tc>
          <w:tcPr>
            <w:tcW w:w="4649" w:type="dxa"/>
          </w:tcPr>
          <w:p w14:paraId="586B6FE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Rafineeritud vasest elektrolüütiliselt toodetud foolium ja ribad paksusega 0,015–0,150 mm, mida kasutatakse trükkplaatide laminaatide ja trükkplaatide tootmiseks trükkplaatide tööstuses</w:t>
            </w:r>
          </w:p>
          <w:p w14:paraId="2CB0A5D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 xml:space="preserve"> </w:t>
            </w:r>
            <w:r w:rsidRPr="00014E2F">
              <w:rPr>
                <w:rStyle w:val="FootnoteReference"/>
                <w:noProof/>
              </w:rPr>
              <w:t>(1)</w:t>
            </w:r>
          </w:p>
        </w:tc>
        <w:tc>
          <w:tcPr>
            <w:tcW w:w="0" w:type="auto"/>
          </w:tcPr>
          <w:p w14:paraId="25790D1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2FF84D6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1 020 tonni</w:t>
            </w:r>
          </w:p>
        </w:tc>
        <w:tc>
          <w:tcPr>
            <w:tcW w:w="588" w:type="dxa"/>
          </w:tcPr>
          <w:p w14:paraId="63BF242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224AE53D" w14:textId="77777777" w:rsidTr="00600EAB">
        <w:tc>
          <w:tcPr>
            <w:tcW w:w="0" w:type="auto"/>
          </w:tcPr>
          <w:p w14:paraId="15A8690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09.2658</w:t>
            </w:r>
          </w:p>
        </w:tc>
        <w:tc>
          <w:tcPr>
            <w:tcW w:w="1109" w:type="dxa"/>
          </w:tcPr>
          <w:p w14:paraId="78D2AA3A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2933 99 80</w:t>
            </w:r>
          </w:p>
        </w:tc>
        <w:tc>
          <w:tcPr>
            <w:tcW w:w="754" w:type="dxa"/>
          </w:tcPr>
          <w:p w14:paraId="44D96E1A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73</w:t>
            </w:r>
          </w:p>
        </w:tc>
        <w:tc>
          <w:tcPr>
            <w:tcW w:w="4649" w:type="dxa"/>
          </w:tcPr>
          <w:p w14:paraId="6461BF2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5-(atsetoatsetüülamino)bensimidasoloon (CAS RN 26576-46-5)</w:t>
            </w:r>
          </w:p>
        </w:tc>
        <w:tc>
          <w:tcPr>
            <w:tcW w:w="0" w:type="auto"/>
          </w:tcPr>
          <w:p w14:paraId="542861C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2C3B28C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400 tonni</w:t>
            </w:r>
          </w:p>
        </w:tc>
        <w:tc>
          <w:tcPr>
            <w:tcW w:w="588" w:type="dxa"/>
          </w:tcPr>
          <w:p w14:paraId="7498BB0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3C80916F" w14:textId="77777777" w:rsidTr="00600EAB">
        <w:tc>
          <w:tcPr>
            <w:tcW w:w="0" w:type="auto"/>
          </w:tcPr>
          <w:p w14:paraId="2E4920E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09.2659</w:t>
            </w:r>
          </w:p>
        </w:tc>
        <w:tc>
          <w:tcPr>
            <w:tcW w:w="1109" w:type="dxa"/>
          </w:tcPr>
          <w:p w14:paraId="46807CFC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3802 90 00</w:t>
            </w:r>
          </w:p>
        </w:tc>
        <w:tc>
          <w:tcPr>
            <w:tcW w:w="754" w:type="dxa"/>
          </w:tcPr>
          <w:p w14:paraId="4A47B06E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19</w:t>
            </w:r>
          </w:p>
        </w:tc>
        <w:tc>
          <w:tcPr>
            <w:tcW w:w="4649" w:type="dxa"/>
          </w:tcPr>
          <w:p w14:paraId="3B48407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Kaltsineeritud soodaga läbikuumutatud diatomiit</w:t>
            </w:r>
          </w:p>
        </w:tc>
        <w:tc>
          <w:tcPr>
            <w:tcW w:w="0" w:type="auto"/>
          </w:tcPr>
          <w:p w14:paraId="3C87559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2EEB823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35 000 tonni</w:t>
            </w:r>
          </w:p>
        </w:tc>
        <w:tc>
          <w:tcPr>
            <w:tcW w:w="588" w:type="dxa"/>
          </w:tcPr>
          <w:p w14:paraId="1BEF0AD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1E40366F" w14:textId="77777777" w:rsidTr="00600EAB">
        <w:tc>
          <w:tcPr>
            <w:tcW w:w="0" w:type="auto"/>
          </w:tcPr>
          <w:p w14:paraId="2B581E4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09.2661</w:t>
            </w:r>
          </w:p>
        </w:tc>
        <w:tc>
          <w:tcPr>
            <w:tcW w:w="1109" w:type="dxa"/>
          </w:tcPr>
          <w:p w14:paraId="6E8F34AE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3920 51 00</w:t>
            </w:r>
          </w:p>
        </w:tc>
        <w:tc>
          <w:tcPr>
            <w:tcW w:w="754" w:type="dxa"/>
          </w:tcPr>
          <w:p w14:paraId="06E4E6B5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50</w:t>
            </w:r>
          </w:p>
        </w:tc>
        <w:tc>
          <w:tcPr>
            <w:tcW w:w="4649" w:type="dxa"/>
          </w:tcPr>
          <w:p w14:paraId="16736C0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Polümetüülmetakrülaadi tahvlid, mis vastavad järgmistele standarditele: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2891"/>
            </w:tblGrid>
            <w:tr w:rsidR="00B414DF" w:rsidRPr="00014E2F" w14:paraId="2CF256F4" w14:textId="77777777" w:rsidTr="00685D73">
              <w:tc>
                <w:tcPr>
                  <w:tcW w:w="0" w:type="auto"/>
                </w:tcPr>
                <w:p w14:paraId="6503D37B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5ED50374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EN 4364 (MIL-P-5425E) ja DTD5592A või</w:t>
                  </w:r>
                </w:p>
              </w:tc>
            </w:tr>
            <w:tr w:rsidR="00B414DF" w:rsidRPr="00014E2F" w14:paraId="5F6A8D3F" w14:textId="77777777" w:rsidTr="00685D73">
              <w:tc>
                <w:tcPr>
                  <w:tcW w:w="0" w:type="auto"/>
                </w:tcPr>
                <w:p w14:paraId="67FE9200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2C33EF28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EN 4365 (MIL-P-8184) ja DTD5592A</w:t>
                  </w:r>
                </w:p>
              </w:tc>
            </w:tr>
          </w:tbl>
          <w:p w14:paraId="15B9A12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0" w:type="auto"/>
          </w:tcPr>
          <w:p w14:paraId="0E9BDAF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0C2B3DE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100 tonni</w:t>
            </w:r>
          </w:p>
        </w:tc>
        <w:tc>
          <w:tcPr>
            <w:tcW w:w="588" w:type="dxa"/>
          </w:tcPr>
          <w:p w14:paraId="71F34F9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13F78120" w14:textId="77777777" w:rsidTr="00600EAB">
        <w:tc>
          <w:tcPr>
            <w:tcW w:w="0" w:type="auto"/>
          </w:tcPr>
          <w:p w14:paraId="2075023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09.2662</w:t>
            </w:r>
          </w:p>
        </w:tc>
        <w:tc>
          <w:tcPr>
            <w:tcW w:w="1109" w:type="dxa"/>
          </w:tcPr>
          <w:p w14:paraId="43E1B850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7410 21 00</w:t>
            </w:r>
          </w:p>
        </w:tc>
        <w:tc>
          <w:tcPr>
            <w:tcW w:w="754" w:type="dxa"/>
          </w:tcPr>
          <w:p w14:paraId="4568BCD7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55</w:t>
            </w:r>
          </w:p>
        </w:tc>
        <w:tc>
          <w:tcPr>
            <w:tcW w:w="4649" w:type="dxa"/>
          </w:tcPr>
          <w:p w14:paraId="5E214D8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Plaadid,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4085"/>
            </w:tblGrid>
            <w:tr w:rsidR="00B414DF" w:rsidRPr="00014E2F" w14:paraId="326684EC" w14:textId="77777777" w:rsidTr="00685D73">
              <w:tc>
                <w:tcPr>
                  <w:tcW w:w="0" w:type="auto"/>
                </w:tcPr>
                <w:p w14:paraId="3EA85AE9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5BB463D3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mis koosnevad vähemalt ühest kihist epoksiidvaiguga immutatud klaaskiudkangast,</w:t>
                  </w:r>
                </w:p>
              </w:tc>
            </w:tr>
            <w:tr w:rsidR="00B414DF" w:rsidRPr="00014E2F" w14:paraId="5563730D" w14:textId="77777777" w:rsidTr="00685D73">
              <w:tc>
                <w:tcPr>
                  <w:tcW w:w="0" w:type="auto"/>
                </w:tcPr>
                <w:p w14:paraId="22062176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603E6988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mis on ühelt või mõlemalt küljelt kaetud vaskfooliumiga, mille paksus on kuni 0,15 mm,</w:t>
                  </w:r>
                </w:p>
              </w:tc>
            </w:tr>
            <w:tr w:rsidR="00B414DF" w:rsidRPr="00014E2F" w14:paraId="280EF7BA" w14:textId="77777777" w:rsidTr="00685D73">
              <w:tc>
                <w:tcPr>
                  <w:tcW w:w="0" w:type="auto"/>
                </w:tcPr>
                <w:p w14:paraId="6341A219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67F473E5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mille dielektriline konstant (DK), mõõdetuna meetodi IPC-TM-650 2.5.5.2 abil, on 1 MHz juures väiksem kui 5,4 ,</w:t>
                  </w:r>
                </w:p>
              </w:tc>
            </w:tr>
            <w:tr w:rsidR="00B414DF" w:rsidRPr="00014E2F" w14:paraId="22CE052B" w14:textId="77777777" w:rsidTr="00685D73">
              <w:tc>
                <w:tcPr>
                  <w:tcW w:w="0" w:type="auto"/>
                </w:tcPr>
                <w:p w14:paraId="614264BF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4B1FECD8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mille dielektrilise kao nurga tangens, mõõdetuna meetodi IPC-TM-650 2.5.5.2 abil, on 1 MHz juures väiksem kui 0,035,</w:t>
                  </w:r>
                </w:p>
              </w:tc>
            </w:tr>
            <w:tr w:rsidR="00B414DF" w:rsidRPr="00014E2F" w14:paraId="624036C4" w14:textId="77777777" w:rsidTr="00685D73">
              <w:tc>
                <w:tcPr>
                  <w:tcW w:w="0" w:type="auto"/>
                </w:tcPr>
                <w:p w14:paraId="54A90F46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74BBC34C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mille suhteline läbilöögi indeks on vähemalt 600</w:t>
                  </w:r>
                </w:p>
              </w:tc>
            </w:tr>
          </w:tbl>
          <w:p w14:paraId="5481D64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0" w:type="auto"/>
          </w:tcPr>
          <w:p w14:paraId="64FE609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0DCCE4C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108 000 m²</w:t>
            </w:r>
          </w:p>
        </w:tc>
        <w:tc>
          <w:tcPr>
            <w:tcW w:w="588" w:type="dxa"/>
          </w:tcPr>
          <w:p w14:paraId="0871E1F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6DF547E1" w14:textId="77777777" w:rsidTr="00600EAB">
        <w:tc>
          <w:tcPr>
            <w:tcW w:w="0" w:type="auto"/>
          </w:tcPr>
          <w:p w14:paraId="192176C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09.2665</w:t>
            </w:r>
          </w:p>
        </w:tc>
        <w:tc>
          <w:tcPr>
            <w:tcW w:w="1109" w:type="dxa"/>
          </w:tcPr>
          <w:p w14:paraId="33D67514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2916 19 95</w:t>
            </w:r>
          </w:p>
        </w:tc>
        <w:tc>
          <w:tcPr>
            <w:tcW w:w="754" w:type="dxa"/>
          </w:tcPr>
          <w:p w14:paraId="4556505D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30</w:t>
            </w:r>
          </w:p>
        </w:tc>
        <w:tc>
          <w:tcPr>
            <w:tcW w:w="4649" w:type="dxa"/>
          </w:tcPr>
          <w:p w14:paraId="1B55E04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Kaalium-(</w:t>
            </w:r>
            <w:r w:rsidRPr="00014E2F">
              <w:rPr>
                <w:i/>
                <w:iCs/>
                <w:noProof/>
              </w:rPr>
              <w:t>E</w:t>
            </w:r>
            <w:r w:rsidRPr="00014E2F">
              <w:rPr>
                <w:noProof/>
              </w:rPr>
              <w:t>,</w:t>
            </w:r>
            <w:r w:rsidRPr="00014E2F">
              <w:rPr>
                <w:i/>
                <w:iCs/>
                <w:noProof/>
              </w:rPr>
              <w:t>E</w:t>
            </w:r>
            <w:r w:rsidRPr="00014E2F">
              <w:rPr>
                <w:noProof/>
              </w:rPr>
              <w:t>)-heksa-2,4-dienaat (CAS RN 24634-61-5)</w:t>
            </w:r>
          </w:p>
        </w:tc>
        <w:tc>
          <w:tcPr>
            <w:tcW w:w="0" w:type="auto"/>
          </w:tcPr>
          <w:p w14:paraId="02C25BC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75475DC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8 250 tonni</w:t>
            </w:r>
          </w:p>
        </w:tc>
        <w:tc>
          <w:tcPr>
            <w:tcW w:w="588" w:type="dxa"/>
          </w:tcPr>
          <w:p w14:paraId="4DE53A2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6A82F0E1" w14:textId="77777777" w:rsidTr="00600EAB">
        <w:tc>
          <w:tcPr>
            <w:tcW w:w="0" w:type="auto"/>
          </w:tcPr>
          <w:p w14:paraId="75D36EC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09.2668</w:t>
            </w:r>
          </w:p>
          <w:p w14:paraId="4B4DEC2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0769C45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1109" w:type="dxa"/>
          </w:tcPr>
          <w:p w14:paraId="7F9D7F69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8714 91 10</w:t>
            </w:r>
          </w:p>
          <w:p w14:paraId="582DE87D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8714 91 10</w:t>
            </w:r>
          </w:p>
          <w:p w14:paraId="743CDB4C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8714 91 10</w:t>
            </w:r>
          </w:p>
        </w:tc>
        <w:tc>
          <w:tcPr>
            <w:tcW w:w="754" w:type="dxa"/>
          </w:tcPr>
          <w:p w14:paraId="5DB5F548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21</w:t>
            </w:r>
          </w:p>
          <w:p w14:paraId="288FC2F8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31</w:t>
            </w:r>
          </w:p>
          <w:p w14:paraId="2E376894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75</w:t>
            </w:r>
          </w:p>
        </w:tc>
        <w:tc>
          <w:tcPr>
            <w:tcW w:w="4649" w:type="dxa"/>
          </w:tcPr>
          <w:p w14:paraId="1EB3D05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Süsinikkiust ja tehisvaigust valmistatud jalgrattaraam, kasutamiseks jalgrataste (sh elektrijalgrataste) valmistamisel</w:t>
            </w:r>
          </w:p>
          <w:p w14:paraId="6B9D83BA" w14:textId="71E63A0A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 xml:space="preserve"> </w:t>
            </w:r>
            <w:r w:rsidRPr="00014E2F">
              <w:rPr>
                <w:rStyle w:val="FootnoteReference"/>
                <w:noProof/>
              </w:rPr>
              <w:t>(1)</w:t>
            </w:r>
          </w:p>
        </w:tc>
        <w:tc>
          <w:tcPr>
            <w:tcW w:w="0" w:type="auto"/>
          </w:tcPr>
          <w:p w14:paraId="63115CD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  <w:p w14:paraId="2C22815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42C9928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0" w:type="auto"/>
          </w:tcPr>
          <w:p w14:paraId="4A07BC7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600 000 tükki</w:t>
            </w:r>
          </w:p>
          <w:p w14:paraId="25D5A5C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1046866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588" w:type="dxa"/>
          </w:tcPr>
          <w:p w14:paraId="7C9E406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  <w:p w14:paraId="5E1AAC3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404D24A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</w:tr>
      <w:tr w:rsidR="00B414DF" w:rsidRPr="00014E2F" w14:paraId="7AADE12E" w14:textId="77777777" w:rsidTr="00600EAB">
        <w:tc>
          <w:tcPr>
            <w:tcW w:w="0" w:type="auto"/>
          </w:tcPr>
          <w:p w14:paraId="3C5FD10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09.2671</w:t>
            </w:r>
          </w:p>
        </w:tc>
        <w:tc>
          <w:tcPr>
            <w:tcW w:w="1109" w:type="dxa"/>
          </w:tcPr>
          <w:p w14:paraId="42E241CC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3905 99 90</w:t>
            </w:r>
          </w:p>
        </w:tc>
        <w:tc>
          <w:tcPr>
            <w:tcW w:w="754" w:type="dxa"/>
          </w:tcPr>
          <w:p w14:paraId="7D03038D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81</w:t>
            </w:r>
          </w:p>
        </w:tc>
        <w:tc>
          <w:tcPr>
            <w:tcW w:w="4649" w:type="dxa"/>
          </w:tcPr>
          <w:p w14:paraId="77AC2D4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Polü(vinüülbutüraal) (CAS RN 63148-65-2):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3878"/>
            </w:tblGrid>
            <w:tr w:rsidR="00B414DF" w:rsidRPr="00014E2F" w14:paraId="479B832B" w14:textId="77777777" w:rsidTr="00685D73">
              <w:tc>
                <w:tcPr>
                  <w:tcW w:w="0" w:type="auto"/>
                </w:tcPr>
                <w:p w14:paraId="235132B1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7D12718F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mis sisaldab hüdroksüülrühmi 17,5–20 massiprotsenti ja</w:t>
                  </w:r>
                </w:p>
              </w:tc>
            </w:tr>
            <w:tr w:rsidR="00B414DF" w:rsidRPr="00014E2F" w14:paraId="470474D7" w14:textId="77777777" w:rsidTr="00685D73">
              <w:tc>
                <w:tcPr>
                  <w:tcW w:w="0" w:type="auto"/>
                </w:tcPr>
                <w:p w14:paraId="3403EB27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15610B8A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mille osakeste mediaansuurus (D50) on suurem kui 0,6 mm</w:t>
                  </w:r>
                </w:p>
              </w:tc>
            </w:tr>
          </w:tbl>
          <w:p w14:paraId="11032F6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0" w:type="auto"/>
          </w:tcPr>
          <w:p w14:paraId="0FCD956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5CE917A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12 500 tonni</w:t>
            </w:r>
          </w:p>
        </w:tc>
        <w:tc>
          <w:tcPr>
            <w:tcW w:w="588" w:type="dxa"/>
          </w:tcPr>
          <w:p w14:paraId="753E862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3C79FF0B" w14:textId="77777777" w:rsidTr="00600EAB">
        <w:tc>
          <w:tcPr>
            <w:tcW w:w="0" w:type="auto"/>
          </w:tcPr>
          <w:p w14:paraId="7BA49F8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09.2675</w:t>
            </w:r>
          </w:p>
        </w:tc>
        <w:tc>
          <w:tcPr>
            <w:tcW w:w="1109" w:type="dxa"/>
          </w:tcPr>
          <w:p w14:paraId="758863E4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2935 90 90</w:t>
            </w:r>
          </w:p>
        </w:tc>
        <w:tc>
          <w:tcPr>
            <w:tcW w:w="754" w:type="dxa"/>
          </w:tcPr>
          <w:p w14:paraId="0C6D130C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79</w:t>
            </w:r>
          </w:p>
        </w:tc>
        <w:tc>
          <w:tcPr>
            <w:tcW w:w="4649" w:type="dxa"/>
          </w:tcPr>
          <w:p w14:paraId="4F80788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4-[[(2-metoksübensoüül)amino]sulfonüül]bensoüülkloriid (CAS RN 816431-72-8)</w:t>
            </w:r>
          </w:p>
        </w:tc>
        <w:tc>
          <w:tcPr>
            <w:tcW w:w="0" w:type="auto"/>
          </w:tcPr>
          <w:p w14:paraId="1E24E71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08C25DA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1 000 tonni</w:t>
            </w:r>
          </w:p>
        </w:tc>
        <w:tc>
          <w:tcPr>
            <w:tcW w:w="588" w:type="dxa"/>
          </w:tcPr>
          <w:p w14:paraId="238EE87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7242E789" w14:textId="77777777" w:rsidTr="00600EAB">
        <w:tc>
          <w:tcPr>
            <w:tcW w:w="0" w:type="auto"/>
          </w:tcPr>
          <w:p w14:paraId="2F3A179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09.2679</w:t>
            </w:r>
          </w:p>
        </w:tc>
        <w:tc>
          <w:tcPr>
            <w:tcW w:w="1109" w:type="dxa"/>
          </w:tcPr>
          <w:p w14:paraId="62A810D0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2915 32 00</w:t>
            </w:r>
          </w:p>
        </w:tc>
        <w:tc>
          <w:tcPr>
            <w:tcW w:w="754" w:type="dxa"/>
          </w:tcPr>
          <w:p w14:paraId="6499D94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4649" w:type="dxa"/>
          </w:tcPr>
          <w:p w14:paraId="7D321B5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Vinüülatsetaat (CAS RN 108-05-4)</w:t>
            </w:r>
          </w:p>
        </w:tc>
        <w:tc>
          <w:tcPr>
            <w:tcW w:w="0" w:type="auto"/>
          </w:tcPr>
          <w:p w14:paraId="5F4C293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07D697D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370 000 tonni</w:t>
            </w:r>
          </w:p>
        </w:tc>
        <w:tc>
          <w:tcPr>
            <w:tcW w:w="588" w:type="dxa"/>
          </w:tcPr>
          <w:p w14:paraId="4E8C2A6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6F29F60D" w14:textId="77777777" w:rsidTr="00600EAB">
        <w:tc>
          <w:tcPr>
            <w:tcW w:w="0" w:type="auto"/>
          </w:tcPr>
          <w:p w14:paraId="0BB96F3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09.2684</w:t>
            </w:r>
          </w:p>
        </w:tc>
        <w:tc>
          <w:tcPr>
            <w:tcW w:w="1109" w:type="dxa"/>
          </w:tcPr>
          <w:p w14:paraId="63ECD2AB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2916 39 90</w:t>
            </w:r>
          </w:p>
        </w:tc>
        <w:tc>
          <w:tcPr>
            <w:tcW w:w="754" w:type="dxa"/>
          </w:tcPr>
          <w:p w14:paraId="0F5AD8B8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28</w:t>
            </w:r>
          </w:p>
        </w:tc>
        <w:tc>
          <w:tcPr>
            <w:tcW w:w="4649" w:type="dxa"/>
          </w:tcPr>
          <w:p w14:paraId="2B38C23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2,5-dimetüülfenüülatsetüülkloriid (CAS RN 55312-97-5)</w:t>
            </w:r>
          </w:p>
        </w:tc>
        <w:tc>
          <w:tcPr>
            <w:tcW w:w="0" w:type="auto"/>
          </w:tcPr>
          <w:p w14:paraId="2960079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640F4DB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700 tonni</w:t>
            </w:r>
          </w:p>
        </w:tc>
        <w:tc>
          <w:tcPr>
            <w:tcW w:w="588" w:type="dxa"/>
          </w:tcPr>
          <w:p w14:paraId="3A266CD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41E3D71B" w14:textId="77777777" w:rsidTr="00600EAB">
        <w:tc>
          <w:tcPr>
            <w:tcW w:w="0" w:type="auto"/>
          </w:tcPr>
          <w:p w14:paraId="37D1464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09.2685</w:t>
            </w:r>
          </w:p>
        </w:tc>
        <w:tc>
          <w:tcPr>
            <w:tcW w:w="1109" w:type="dxa"/>
          </w:tcPr>
          <w:p w14:paraId="72823835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2929 90 90</w:t>
            </w:r>
          </w:p>
        </w:tc>
        <w:tc>
          <w:tcPr>
            <w:tcW w:w="754" w:type="dxa"/>
          </w:tcPr>
          <w:p w14:paraId="08B3335B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30</w:t>
            </w:r>
          </w:p>
        </w:tc>
        <w:tc>
          <w:tcPr>
            <w:tcW w:w="4649" w:type="dxa"/>
          </w:tcPr>
          <w:p w14:paraId="5DC5E55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Nitroguanidiin (CAS RN 556-88-7)</w:t>
            </w:r>
          </w:p>
        </w:tc>
        <w:tc>
          <w:tcPr>
            <w:tcW w:w="0" w:type="auto"/>
          </w:tcPr>
          <w:p w14:paraId="4D8FA71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1B092C5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6 500 tonni</w:t>
            </w:r>
          </w:p>
        </w:tc>
        <w:tc>
          <w:tcPr>
            <w:tcW w:w="588" w:type="dxa"/>
          </w:tcPr>
          <w:p w14:paraId="49F7C8E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57AD85BB" w14:textId="77777777" w:rsidTr="00600EAB">
        <w:tc>
          <w:tcPr>
            <w:tcW w:w="0" w:type="auto"/>
          </w:tcPr>
          <w:p w14:paraId="5CC00AB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09.2696</w:t>
            </w:r>
          </w:p>
        </w:tc>
        <w:tc>
          <w:tcPr>
            <w:tcW w:w="1109" w:type="dxa"/>
          </w:tcPr>
          <w:p w14:paraId="4E66E0A5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2932 20 90</w:t>
            </w:r>
          </w:p>
        </w:tc>
        <w:tc>
          <w:tcPr>
            <w:tcW w:w="754" w:type="dxa"/>
          </w:tcPr>
          <w:p w14:paraId="5BC50A8F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25</w:t>
            </w:r>
          </w:p>
        </w:tc>
        <w:tc>
          <w:tcPr>
            <w:tcW w:w="4649" w:type="dxa"/>
          </w:tcPr>
          <w:p w14:paraId="3132EA0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Dekaan-5-oliid (CAS RN 705-86-2)</w:t>
            </w:r>
          </w:p>
        </w:tc>
        <w:tc>
          <w:tcPr>
            <w:tcW w:w="0" w:type="auto"/>
          </w:tcPr>
          <w:p w14:paraId="37F17C2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46348D2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6 000 kg</w:t>
            </w:r>
          </w:p>
        </w:tc>
        <w:tc>
          <w:tcPr>
            <w:tcW w:w="588" w:type="dxa"/>
          </w:tcPr>
          <w:p w14:paraId="6917F8B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286A34C8" w14:textId="77777777" w:rsidTr="00600EAB">
        <w:tc>
          <w:tcPr>
            <w:tcW w:w="0" w:type="auto"/>
          </w:tcPr>
          <w:p w14:paraId="36F03D7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09.2697</w:t>
            </w:r>
          </w:p>
        </w:tc>
        <w:tc>
          <w:tcPr>
            <w:tcW w:w="1109" w:type="dxa"/>
          </w:tcPr>
          <w:p w14:paraId="3971B7BF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2932 20 90</w:t>
            </w:r>
          </w:p>
        </w:tc>
        <w:tc>
          <w:tcPr>
            <w:tcW w:w="754" w:type="dxa"/>
          </w:tcPr>
          <w:p w14:paraId="5AA2EDDB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30</w:t>
            </w:r>
          </w:p>
        </w:tc>
        <w:tc>
          <w:tcPr>
            <w:tcW w:w="4649" w:type="dxa"/>
          </w:tcPr>
          <w:p w14:paraId="378BD1B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Dodekaan-5-oliid (CAS RN 713-95-1)</w:t>
            </w:r>
          </w:p>
        </w:tc>
        <w:tc>
          <w:tcPr>
            <w:tcW w:w="0" w:type="auto"/>
          </w:tcPr>
          <w:p w14:paraId="55A0AF7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107985B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6 000 kg</w:t>
            </w:r>
          </w:p>
        </w:tc>
        <w:tc>
          <w:tcPr>
            <w:tcW w:w="588" w:type="dxa"/>
          </w:tcPr>
          <w:p w14:paraId="210A6FA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24401F2F" w14:textId="77777777" w:rsidTr="00600EAB">
        <w:tc>
          <w:tcPr>
            <w:tcW w:w="0" w:type="auto"/>
          </w:tcPr>
          <w:p w14:paraId="0D77B1B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09.2700</w:t>
            </w:r>
          </w:p>
        </w:tc>
        <w:tc>
          <w:tcPr>
            <w:tcW w:w="1109" w:type="dxa"/>
          </w:tcPr>
          <w:p w14:paraId="43E90016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2905 12 00</w:t>
            </w:r>
          </w:p>
        </w:tc>
        <w:tc>
          <w:tcPr>
            <w:tcW w:w="754" w:type="dxa"/>
          </w:tcPr>
          <w:p w14:paraId="5CB52096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10</w:t>
            </w:r>
          </w:p>
        </w:tc>
        <w:tc>
          <w:tcPr>
            <w:tcW w:w="4649" w:type="dxa"/>
          </w:tcPr>
          <w:p w14:paraId="2BAFF71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Propaan-1-ool (propüülalkohol) (CAS RN 71-23-8)</w:t>
            </w:r>
          </w:p>
        </w:tc>
        <w:tc>
          <w:tcPr>
            <w:tcW w:w="0" w:type="auto"/>
          </w:tcPr>
          <w:p w14:paraId="6EF6729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7F9600C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15 000 tonni</w:t>
            </w:r>
          </w:p>
        </w:tc>
        <w:tc>
          <w:tcPr>
            <w:tcW w:w="588" w:type="dxa"/>
          </w:tcPr>
          <w:p w14:paraId="38A81BD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61C42A36" w14:textId="77777777" w:rsidTr="00600EAB">
        <w:tc>
          <w:tcPr>
            <w:tcW w:w="0" w:type="auto"/>
          </w:tcPr>
          <w:p w14:paraId="4AF9040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09.2704</w:t>
            </w:r>
          </w:p>
        </w:tc>
        <w:tc>
          <w:tcPr>
            <w:tcW w:w="1109" w:type="dxa"/>
          </w:tcPr>
          <w:p w14:paraId="4E1C2BA0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2909 49 80</w:t>
            </w:r>
          </w:p>
        </w:tc>
        <w:tc>
          <w:tcPr>
            <w:tcW w:w="754" w:type="dxa"/>
          </w:tcPr>
          <w:p w14:paraId="29C283F9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20</w:t>
            </w:r>
          </w:p>
        </w:tc>
        <w:tc>
          <w:tcPr>
            <w:tcW w:w="4649" w:type="dxa"/>
          </w:tcPr>
          <w:p w14:paraId="264DC20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2,2,2',2'-tetrakis(hüdroksümetüül)-3,3'-oksüdipropaan-1-ool (CAS RN 126-58-9)</w:t>
            </w:r>
          </w:p>
          <w:p w14:paraId="101A10F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 xml:space="preserve"> </w:t>
            </w:r>
          </w:p>
        </w:tc>
        <w:tc>
          <w:tcPr>
            <w:tcW w:w="0" w:type="auto"/>
          </w:tcPr>
          <w:p w14:paraId="5754841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605D1B6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500 tonni</w:t>
            </w:r>
          </w:p>
        </w:tc>
        <w:tc>
          <w:tcPr>
            <w:tcW w:w="588" w:type="dxa"/>
          </w:tcPr>
          <w:p w14:paraId="6EF2556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154575AF" w14:textId="77777777" w:rsidTr="00600EAB">
        <w:tc>
          <w:tcPr>
            <w:tcW w:w="0" w:type="auto"/>
          </w:tcPr>
          <w:p w14:paraId="3D943DF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09.2720</w:t>
            </w:r>
          </w:p>
        </w:tc>
        <w:tc>
          <w:tcPr>
            <w:tcW w:w="1109" w:type="dxa"/>
          </w:tcPr>
          <w:p w14:paraId="7B194F11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8413 91 00</w:t>
            </w:r>
          </w:p>
        </w:tc>
        <w:tc>
          <w:tcPr>
            <w:tcW w:w="754" w:type="dxa"/>
          </w:tcPr>
          <w:p w14:paraId="14FB3D6F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50</w:t>
            </w:r>
          </w:p>
        </w:tc>
        <w:tc>
          <w:tcPr>
            <w:tcW w:w="4649" w:type="dxa"/>
          </w:tcPr>
          <w:p w14:paraId="0570815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Kahesilindrilise kõrgsurvepumba pea, terasest sepistatud: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4085"/>
            </w:tblGrid>
            <w:tr w:rsidR="00B414DF" w:rsidRPr="00014E2F" w14:paraId="6389847F" w14:textId="77777777" w:rsidTr="00685D73">
              <w:tc>
                <w:tcPr>
                  <w:tcW w:w="0" w:type="auto"/>
                </w:tcPr>
                <w:p w14:paraId="481F0BBF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6A12851C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freesitud keermestatud liitmikega, mille läbimõõt on 10–36,8 mm ning</w:t>
                  </w:r>
                </w:p>
              </w:tc>
            </w:tr>
            <w:tr w:rsidR="00B414DF" w:rsidRPr="00014E2F" w14:paraId="30187F85" w14:textId="77777777" w:rsidTr="00685D73">
              <w:tc>
                <w:tcPr>
                  <w:tcW w:w="0" w:type="auto"/>
                </w:tcPr>
                <w:p w14:paraId="2DACE99C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5D8AC79B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puuritud kütusekanalitega, mille läbimõõt on 3,5–10 mm,</w:t>
                  </w:r>
                </w:p>
              </w:tc>
            </w:tr>
          </w:tbl>
          <w:p w14:paraId="36E0CE9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mida kasutatakse diislikütuse sissepritsesüsteemides</w:t>
            </w:r>
          </w:p>
        </w:tc>
        <w:tc>
          <w:tcPr>
            <w:tcW w:w="0" w:type="auto"/>
          </w:tcPr>
          <w:p w14:paraId="16161EF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69ADB62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65 000 tükki</w:t>
            </w:r>
          </w:p>
        </w:tc>
        <w:tc>
          <w:tcPr>
            <w:tcW w:w="588" w:type="dxa"/>
          </w:tcPr>
          <w:p w14:paraId="4830DAC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4C7FE23C" w14:textId="77777777" w:rsidTr="00600EAB">
        <w:tc>
          <w:tcPr>
            <w:tcW w:w="0" w:type="auto"/>
          </w:tcPr>
          <w:p w14:paraId="24C0844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09.2721</w:t>
            </w:r>
          </w:p>
        </w:tc>
        <w:tc>
          <w:tcPr>
            <w:tcW w:w="1109" w:type="dxa"/>
          </w:tcPr>
          <w:p w14:paraId="08A073FD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5906 99 90</w:t>
            </w:r>
          </w:p>
        </w:tc>
        <w:tc>
          <w:tcPr>
            <w:tcW w:w="754" w:type="dxa"/>
          </w:tcPr>
          <w:p w14:paraId="0E8E679C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20</w:t>
            </w:r>
          </w:p>
        </w:tc>
        <w:tc>
          <w:tcPr>
            <w:tcW w:w="4649" w:type="dxa"/>
          </w:tcPr>
          <w:p w14:paraId="0829961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Kootud ja lamineeritud kummeeritud riie, millel on järgmised omadused: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3107"/>
            </w:tblGrid>
            <w:tr w:rsidR="00B414DF" w:rsidRPr="00014E2F" w14:paraId="6FDC4563" w14:textId="77777777" w:rsidTr="00685D73">
              <w:tc>
                <w:tcPr>
                  <w:tcW w:w="0" w:type="auto"/>
                </w:tcPr>
                <w:p w14:paraId="3E6F3EE7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4CCD0241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sellel on kolm kihti,</w:t>
                  </w:r>
                </w:p>
              </w:tc>
            </w:tr>
            <w:tr w:rsidR="00B414DF" w:rsidRPr="00014E2F" w14:paraId="24BDE22B" w14:textId="77777777" w:rsidTr="00685D73">
              <w:tc>
                <w:tcPr>
                  <w:tcW w:w="0" w:type="auto"/>
                </w:tcPr>
                <w:p w14:paraId="705ED5A2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01368CA2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üks väliskiht on akrüülkangast,  </w:t>
                  </w:r>
                </w:p>
              </w:tc>
            </w:tr>
            <w:tr w:rsidR="00B414DF" w:rsidRPr="00014E2F" w14:paraId="7F62C76C" w14:textId="77777777" w:rsidTr="00685D73">
              <w:tc>
                <w:tcPr>
                  <w:tcW w:w="0" w:type="auto"/>
                </w:tcPr>
                <w:p w14:paraId="239A51C2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723F3F0D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teine väliskiht on polüesterkangast,</w:t>
                  </w:r>
                </w:p>
              </w:tc>
            </w:tr>
            <w:tr w:rsidR="00B414DF" w:rsidRPr="00014E2F" w14:paraId="718B06CF" w14:textId="77777777" w:rsidTr="00685D73">
              <w:tc>
                <w:tcPr>
                  <w:tcW w:w="0" w:type="auto"/>
                </w:tcPr>
                <w:p w14:paraId="0B897FD6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34F9E320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keskmine kiht on klorobutüülkummist,</w:t>
                  </w:r>
                </w:p>
              </w:tc>
            </w:tr>
            <w:tr w:rsidR="00B414DF" w:rsidRPr="00014E2F" w14:paraId="0D131746" w14:textId="77777777" w:rsidTr="00685D73">
              <w:tc>
                <w:tcPr>
                  <w:tcW w:w="0" w:type="auto"/>
                </w:tcPr>
                <w:p w14:paraId="7D911846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425D36FB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keskmise kihi mass on 452 g/m</w:t>
                  </w:r>
                  <w:r w:rsidRPr="00014E2F">
                    <w:rPr>
                      <w:noProof/>
                      <w:vertAlign w:val="superscript"/>
                    </w:rPr>
                    <w:t>2</w:t>
                  </w:r>
                  <w:r w:rsidRPr="00014E2F">
                    <w:rPr>
                      <w:noProof/>
                    </w:rPr>
                    <w:t xml:space="preserve"> kuni 569 g/m</w:t>
                  </w:r>
                  <w:r w:rsidRPr="00014E2F">
                    <w:rPr>
                      <w:noProof/>
                      <w:vertAlign w:val="superscript"/>
                    </w:rPr>
                    <w:t>2</w:t>
                  </w:r>
                  <w:r w:rsidRPr="00014E2F">
                    <w:rPr>
                      <w:noProof/>
                    </w:rPr>
                    <w:t>,</w:t>
                  </w:r>
                </w:p>
              </w:tc>
            </w:tr>
            <w:tr w:rsidR="00B414DF" w:rsidRPr="00014E2F" w14:paraId="7EDCBACC" w14:textId="77777777" w:rsidTr="00685D73">
              <w:tc>
                <w:tcPr>
                  <w:tcW w:w="0" w:type="auto"/>
                </w:tcPr>
                <w:p w14:paraId="307094F9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6A0FE54D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riide kogumass on 952 g/m</w:t>
                  </w:r>
                  <w:r w:rsidRPr="00014E2F">
                    <w:rPr>
                      <w:noProof/>
                      <w:vertAlign w:val="superscript"/>
                    </w:rPr>
                    <w:t>2</w:t>
                  </w:r>
                  <w:r w:rsidRPr="00014E2F">
                    <w:rPr>
                      <w:noProof/>
                    </w:rPr>
                    <w:t xml:space="preserve"> kuni 1159 g/m</w:t>
                  </w:r>
                  <w:r w:rsidRPr="00014E2F">
                    <w:rPr>
                      <w:noProof/>
                      <w:vertAlign w:val="superscript"/>
                    </w:rPr>
                    <w:t>2</w:t>
                  </w:r>
                  <w:r w:rsidRPr="00014E2F">
                    <w:rPr>
                      <w:noProof/>
                    </w:rPr>
                    <w:t>,</w:t>
                  </w:r>
                </w:p>
              </w:tc>
            </w:tr>
            <w:tr w:rsidR="00B414DF" w:rsidRPr="00014E2F" w14:paraId="14545A6A" w14:textId="77777777" w:rsidTr="00685D73">
              <w:tc>
                <w:tcPr>
                  <w:tcW w:w="0" w:type="auto"/>
                </w:tcPr>
                <w:p w14:paraId="74F71FAA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4786AAD4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riide kogupaksus on 0,8 kuni 4 mm,</w:t>
                  </w:r>
                </w:p>
              </w:tc>
            </w:tr>
          </w:tbl>
          <w:p w14:paraId="031D4E5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kasutatakse mootorsõidukite allalastavate katuste valmistamiseks</w:t>
            </w:r>
          </w:p>
          <w:p w14:paraId="1653B53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 xml:space="preserve"> </w:t>
            </w:r>
            <w:r w:rsidRPr="00014E2F">
              <w:rPr>
                <w:rStyle w:val="FootnoteReference"/>
                <w:noProof/>
              </w:rPr>
              <w:t>(1)</w:t>
            </w:r>
          </w:p>
        </w:tc>
        <w:tc>
          <w:tcPr>
            <w:tcW w:w="0" w:type="auto"/>
          </w:tcPr>
          <w:p w14:paraId="03073BC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478C721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375 000 m²</w:t>
            </w:r>
          </w:p>
        </w:tc>
        <w:tc>
          <w:tcPr>
            <w:tcW w:w="588" w:type="dxa"/>
          </w:tcPr>
          <w:p w14:paraId="7201DCC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07DD9F68" w14:textId="77777777" w:rsidTr="00600EAB">
        <w:tc>
          <w:tcPr>
            <w:tcW w:w="0" w:type="auto"/>
          </w:tcPr>
          <w:p w14:paraId="6117021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09.2722</w:t>
            </w:r>
          </w:p>
        </w:tc>
        <w:tc>
          <w:tcPr>
            <w:tcW w:w="1109" w:type="dxa"/>
          </w:tcPr>
          <w:p w14:paraId="4AB92F6F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8104 11 00</w:t>
            </w:r>
          </w:p>
        </w:tc>
        <w:tc>
          <w:tcPr>
            <w:tcW w:w="754" w:type="dxa"/>
          </w:tcPr>
          <w:p w14:paraId="3D5D9CC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4649" w:type="dxa"/>
          </w:tcPr>
          <w:p w14:paraId="4B55386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Survetöötlemata magneesium magneesiumisisaldusega vähemalt 99,8 % massist</w:t>
            </w:r>
          </w:p>
        </w:tc>
        <w:tc>
          <w:tcPr>
            <w:tcW w:w="0" w:type="auto"/>
          </w:tcPr>
          <w:p w14:paraId="70B8DC5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7EE9332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120 000 tonni</w:t>
            </w:r>
          </w:p>
        </w:tc>
        <w:tc>
          <w:tcPr>
            <w:tcW w:w="588" w:type="dxa"/>
          </w:tcPr>
          <w:p w14:paraId="535BE7E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53992E7C" w14:textId="77777777" w:rsidTr="00600EAB">
        <w:tc>
          <w:tcPr>
            <w:tcW w:w="0" w:type="auto"/>
          </w:tcPr>
          <w:p w14:paraId="5C391B9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09.2723</w:t>
            </w:r>
          </w:p>
        </w:tc>
        <w:tc>
          <w:tcPr>
            <w:tcW w:w="1109" w:type="dxa"/>
          </w:tcPr>
          <w:p w14:paraId="15E55724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3911 90 19</w:t>
            </w:r>
          </w:p>
        </w:tc>
        <w:tc>
          <w:tcPr>
            <w:tcW w:w="754" w:type="dxa"/>
          </w:tcPr>
          <w:p w14:paraId="1A4CB248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35</w:t>
            </w:r>
          </w:p>
        </w:tc>
        <w:tc>
          <w:tcPr>
            <w:tcW w:w="4649" w:type="dxa"/>
          </w:tcPr>
          <w:p w14:paraId="0B60427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Polü(oksü-1,4-fenüleenesulfonüül-1,4-fenüleenoksü-4,4’-bifenüleen) (CAS RN 25608-64-4 ja 25839-81-0), mis sisaldab lisaaineid kuni 20 massiprotsenti</w:t>
            </w:r>
          </w:p>
        </w:tc>
        <w:tc>
          <w:tcPr>
            <w:tcW w:w="0" w:type="auto"/>
          </w:tcPr>
          <w:p w14:paraId="33EC59E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0D42BA5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5 000 tonni</w:t>
            </w:r>
          </w:p>
        </w:tc>
        <w:tc>
          <w:tcPr>
            <w:tcW w:w="588" w:type="dxa"/>
          </w:tcPr>
          <w:p w14:paraId="53F4060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18596CB2" w14:textId="77777777" w:rsidTr="00600EAB">
        <w:tc>
          <w:tcPr>
            <w:tcW w:w="0" w:type="auto"/>
          </w:tcPr>
          <w:p w14:paraId="36993E5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09.2728</w:t>
            </w:r>
          </w:p>
        </w:tc>
        <w:tc>
          <w:tcPr>
            <w:tcW w:w="1109" w:type="dxa"/>
          </w:tcPr>
          <w:p w14:paraId="2FFA3E2B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2915 90 90</w:t>
            </w:r>
          </w:p>
        </w:tc>
        <w:tc>
          <w:tcPr>
            <w:tcW w:w="754" w:type="dxa"/>
          </w:tcPr>
          <w:p w14:paraId="2E2FBCEE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85</w:t>
            </w:r>
          </w:p>
        </w:tc>
        <w:tc>
          <w:tcPr>
            <w:tcW w:w="4649" w:type="dxa"/>
          </w:tcPr>
          <w:p w14:paraId="786FD0F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Etüültrifluoroatsetaat (CAS RN 383-63-1)</w:t>
            </w:r>
          </w:p>
        </w:tc>
        <w:tc>
          <w:tcPr>
            <w:tcW w:w="0" w:type="auto"/>
          </w:tcPr>
          <w:p w14:paraId="3D54AB6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744126D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400 tonni</w:t>
            </w:r>
          </w:p>
        </w:tc>
        <w:tc>
          <w:tcPr>
            <w:tcW w:w="588" w:type="dxa"/>
          </w:tcPr>
          <w:p w14:paraId="027D34A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7D3EBA5C" w14:textId="77777777" w:rsidTr="00600EAB">
        <w:tc>
          <w:tcPr>
            <w:tcW w:w="0" w:type="auto"/>
          </w:tcPr>
          <w:p w14:paraId="39AB9879" w14:textId="5A281C7D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09.2769</w:t>
            </w:r>
          </w:p>
        </w:tc>
        <w:tc>
          <w:tcPr>
            <w:tcW w:w="1109" w:type="dxa"/>
          </w:tcPr>
          <w:p w14:paraId="07052018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2917 13 90</w:t>
            </w:r>
          </w:p>
        </w:tc>
        <w:tc>
          <w:tcPr>
            <w:tcW w:w="754" w:type="dxa"/>
          </w:tcPr>
          <w:p w14:paraId="6AACECCB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20</w:t>
            </w:r>
          </w:p>
        </w:tc>
        <w:tc>
          <w:tcPr>
            <w:tcW w:w="4649" w:type="dxa"/>
          </w:tcPr>
          <w:p w14:paraId="07050AC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Dimetüülsebatsaat (CAS RN 106-79-6) puhtusega vähemalt 97 massiprotsenti</w:t>
            </w:r>
          </w:p>
        </w:tc>
        <w:tc>
          <w:tcPr>
            <w:tcW w:w="0" w:type="auto"/>
          </w:tcPr>
          <w:p w14:paraId="23AD6A3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4ECFFC7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1 000 tonni</w:t>
            </w:r>
          </w:p>
        </w:tc>
        <w:tc>
          <w:tcPr>
            <w:tcW w:w="588" w:type="dxa"/>
          </w:tcPr>
          <w:p w14:paraId="1C156E8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241A07E7" w14:textId="77777777" w:rsidTr="00600EAB">
        <w:tc>
          <w:tcPr>
            <w:tcW w:w="0" w:type="auto"/>
          </w:tcPr>
          <w:p w14:paraId="6A8062E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09.2806</w:t>
            </w:r>
          </w:p>
        </w:tc>
        <w:tc>
          <w:tcPr>
            <w:tcW w:w="1109" w:type="dxa"/>
          </w:tcPr>
          <w:p w14:paraId="5A5EAE40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2825 90 40</w:t>
            </w:r>
          </w:p>
        </w:tc>
        <w:tc>
          <w:tcPr>
            <w:tcW w:w="754" w:type="dxa"/>
          </w:tcPr>
          <w:p w14:paraId="7D4FBCE4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30</w:t>
            </w:r>
          </w:p>
        </w:tc>
        <w:tc>
          <w:tcPr>
            <w:tcW w:w="4649" w:type="dxa"/>
          </w:tcPr>
          <w:p w14:paraId="770E696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Volframtrioksiid, sealhulgas sinine volframoksiid (CAS RN 1314-35-8 või CAS RN 39318-18-8)</w:t>
            </w:r>
          </w:p>
        </w:tc>
        <w:tc>
          <w:tcPr>
            <w:tcW w:w="0" w:type="auto"/>
          </w:tcPr>
          <w:p w14:paraId="0EFC820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081413B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12 000 tonni</w:t>
            </w:r>
          </w:p>
        </w:tc>
        <w:tc>
          <w:tcPr>
            <w:tcW w:w="588" w:type="dxa"/>
          </w:tcPr>
          <w:p w14:paraId="0544310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173F1E17" w14:textId="77777777" w:rsidTr="00600EAB">
        <w:tc>
          <w:tcPr>
            <w:tcW w:w="0" w:type="auto"/>
          </w:tcPr>
          <w:p w14:paraId="15ADF66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09.2812</w:t>
            </w:r>
          </w:p>
        </w:tc>
        <w:tc>
          <w:tcPr>
            <w:tcW w:w="1109" w:type="dxa"/>
          </w:tcPr>
          <w:p w14:paraId="4DD2537D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2932 20 90</w:t>
            </w:r>
          </w:p>
        </w:tc>
        <w:tc>
          <w:tcPr>
            <w:tcW w:w="754" w:type="dxa"/>
          </w:tcPr>
          <w:p w14:paraId="18D9B13D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77</w:t>
            </w:r>
          </w:p>
        </w:tc>
        <w:tc>
          <w:tcPr>
            <w:tcW w:w="4649" w:type="dxa"/>
          </w:tcPr>
          <w:p w14:paraId="727127E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Heksaan-6-oliid (CAS RN 502-44-3)</w:t>
            </w:r>
          </w:p>
        </w:tc>
        <w:tc>
          <w:tcPr>
            <w:tcW w:w="0" w:type="auto"/>
          </w:tcPr>
          <w:p w14:paraId="316DDB3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5E7ED38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4 000 tonni</w:t>
            </w:r>
          </w:p>
        </w:tc>
        <w:tc>
          <w:tcPr>
            <w:tcW w:w="588" w:type="dxa"/>
          </w:tcPr>
          <w:p w14:paraId="428584A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53466329" w14:textId="77777777" w:rsidTr="00600EAB">
        <w:tc>
          <w:tcPr>
            <w:tcW w:w="0" w:type="auto"/>
          </w:tcPr>
          <w:p w14:paraId="6B7211E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09.2814</w:t>
            </w:r>
          </w:p>
        </w:tc>
        <w:tc>
          <w:tcPr>
            <w:tcW w:w="1109" w:type="dxa"/>
          </w:tcPr>
          <w:p w14:paraId="12259194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3815 90 90</w:t>
            </w:r>
          </w:p>
        </w:tc>
        <w:tc>
          <w:tcPr>
            <w:tcW w:w="754" w:type="dxa"/>
          </w:tcPr>
          <w:p w14:paraId="464E9955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76</w:t>
            </w:r>
          </w:p>
        </w:tc>
        <w:tc>
          <w:tcPr>
            <w:tcW w:w="4649" w:type="dxa"/>
          </w:tcPr>
          <w:p w14:paraId="505D1F0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Titaandioksiidist ja volframtrioksiidist koosnev katalüsaator</w:t>
            </w:r>
          </w:p>
        </w:tc>
        <w:tc>
          <w:tcPr>
            <w:tcW w:w="0" w:type="auto"/>
          </w:tcPr>
          <w:p w14:paraId="220ED0D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2D6DE3E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3 000 tonni</w:t>
            </w:r>
          </w:p>
        </w:tc>
        <w:tc>
          <w:tcPr>
            <w:tcW w:w="588" w:type="dxa"/>
          </w:tcPr>
          <w:p w14:paraId="6BCDDA8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507DAD70" w14:textId="77777777" w:rsidTr="00600EAB">
        <w:tc>
          <w:tcPr>
            <w:tcW w:w="0" w:type="auto"/>
          </w:tcPr>
          <w:p w14:paraId="4E56F32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09.2816</w:t>
            </w:r>
          </w:p>
        </w:tc>
        <w:tc>
          <w:tcPr>
            <w:tcW w:w="1109" w:type="dxa"/>
          </w:tcPr>
          <w:p w14:paraId="78BC435D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3912 11 00</w:t>
            </w:r>
          </w:p>
        </w:tc>
        <w:tc>
          <w:tcPr>
            <w:tcW w:w="754" w:type="dxa"/>
          </w:tcPr>
          <w:p w14:paraId="69713933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20</w:t>
            </w:r>
          </w:p>
        </w:tc>
        <w:tc>
          <w:tcPr>
            <w:tcW w:w="4649" w:type="dxa"/>
          </w:tcPr>
          <w:p w14:paraId="37AC417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Tselluloosatsetaadi helbed</w:t>
            </w:r>
          </w:p>
        </w:tc>
        <w:tc>
          <w:tcPr>
            <w:tcW w:w="0" w:type="auto"/>
          </w:tcPr>
          <w:p w14:paraId="52CD0B1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1F30928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75 000 tonni</w:t>
            </w:r>
          </w:p>
        </w:tc>
        <w:tc>
          <w:tcPr>
            <w:tcW w:w="588" w:type="dxa"/>
          </w:tcPr>
          <w:p w14:paraId="257339D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7B3DD538" w14:textId="77777777" w:rsidTr="00600EAB">
        <w:tc>
          <w:tcPr>
            <w:tcW w:w="0" w:type="auto"/>
          </w:tcPr>
          <w:p w14:paraId="0073897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09.2819</w:t>
            </w:r>
          </w:p>
        </w:tc>
        <w:tc>
          <w:tcPr>
            <w:tcW w:w="1109" w:type="dxa"/>
          </w:tcPr>
          <w:p w14:paraId="6B6D63A8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2833 25 00</w:t>
            </w:r>
          </w:p>
        </w:tc>
        <w:tc>
          <w:tcPr>
            <w:tcW w:w="754" w:type="dxa"/>
          </w:tcPr>
          <w:p w14:paraId="5E952488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30</w:t>
            </w:r>
          </w:p>
        </w:tc>
        <w:tc>
          <w:tcPr>
            <w:tcW w:w="4649" w:type="dxa"/>
          </w:tcPr>
          <w:p w14:paraId="1AA76E9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Vaskhüdroksiidsulfaadi (Cu</w:t>
            </w:r>
            <w:r w:rsidRPr="00014E2F">
              <w:rPr>
                <w:noProof/>
                <w:vertAlign w:val="subscript"/>
              </w:rPr>
              <w:t>4</w:t>
            </w:r>
            <w:r w:rsidRPr="00014E2F">
              <w:rPr>
                <w:noProof/>
              </w:rPr>
              <w:t>(OH)</w:t>
            </w:r>
            <w:r w:rsidRPr="00014E2F">
              <w:rPr>
                <w:noProof/>
                <w:vertAlign w:val="subscript"/>
              </w:rPr>
              <w:t>6</w:t>
            </w:r>
            <w:r w:rsidRPr="00014E2F">
              <w:rPr>
                <w:noProof/>
              </w:rPr>
              <w:t>(SO</w:t>
            </w:r>
            <w:r w:rsidRPr="00014E2F">
              <w:rPr>
                <w:noProof/>
                <w:vertAlign w:val="subscript"/>
              </w:rPr>
              <w:t>4</w:t>
            </w:r>
            <w:r w:rsidRPr="00014E2F">
              <w:rPr>
                <w:noProof/>
              </w:rPr>
              <w:t>)) hüdraat (CAS RN 12527-76-3) puhtusega vähemalt 98 massiprotsenti</w:t>
            </w:r>
          </w:p>
        </w:tc>
        <w:tc>
          <w:tcPr>
            <w:tcW w:w="0" w:type="auto"/>
          </w:tcPr>
          <w:p w14:paraId="32AD2EA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38E2F49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240 000 kg</w:t>
            </w:r>
          </w:p>
        </w:tc>
        <w:tc>
          <w:tcPr>
            <w:tcW w:w="588" w:type="dxa"/>
          </w:tcPr>
          <w:p w14:paraId="75CE025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3899B4C0" w14:textId="77777777" w:rsidTr="00600EAB">
        <w:tc>
          <w:tcPr>
            <w:tcW w:w="0" w:type="auto"/>
          </w:tcPr>
          <w:p w14:paraId="0E29B5F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09.2820</w:t>
            </w:r>
          </w:p>
        </w:tc>
        <w:tc>
          <w:tcPr>
            <w:tcW w:w="1109" w:type="dxa"/>
          </w:tcPr>
          <w:p w14:paraId="71367881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3827 90 00</w:t>
            </w:r>
          </w:p>
        </w:tc>
        <w:tc>
          <w:tcPr>
            <w:tcW w:w="754" w:type="dxa"/>
          </w:tcPr>
          <w:p w14:paraId="51B9DA68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10</w:t>
            </w:r>
          </w:p>
        </w:tc>
        <w:tc>
          <w:tcPr>
            <w:tcW w:w="4649" w:type="dxa"/>
          </w:tcPr>
          <w:p w14:paraId="61FCB73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Segud, mis sisaldavad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4085"/>
            </w:tblGrid>
            <w:tr w:rsidR="00B414DF" w:rsidRPr="00014E2F" w14:paraId="7E47D619" w14:textId="77777777" w:rsidTr="00685D73">
              <w:tc>
                <w:tcPr>
                  <w:tcW w:w="0" w:type="auto"/>
                </w:tcPr>
                <w:p w14:paraId="370CFD30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0859F63A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60–90 massiprotsenti 2-kloropropeeni (CAS RN 557-98-2);</w:t>
                  </w:r>
                </w:p>
              </w:tc>
            </w:tr>
            <w:tr w:rsidR="00B414DF" w:rsidRPr="00014E2F" w14:paraId="23C60D21" w14:textId="77777777" w:rsidTr="00685D73">
              <w:tc>
                <w:tcPr>
                  <w:tcW w:w="0" w:type="auto"/>
                </w:tcPr>
                <w:p w14:paraId="24ED84C7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470B9E55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8–14 massiprotsenti (</w:t>
                  </w:r>
                  <w:r w:rsidRPr="00014E2F">
                    <w:rPr>
                      <w:i/>
                      <w:iCs/>
                      <w:noProof/>
                    </w:rPr>
                    <w:t>Z</w:t>
                  </w:r>
                  <w:r w:rsidRPr="00014E2F">
                    <w:rPr>
                      <w:noProof/>
                    </w:rPr>
                    <w:t>)-1-kloropropeeni (CAS RN 16136-84-8);</w:t>
                  </w:r>
                </w:p>
              </w:tc>
            </w:tr>
            <w:tr w:rsidR="00B414DF" w:rsidRPr="00014E2F" w14:paraId="746B8799" w14:textId="77777777" w:rsidTr="00685D73">
              <w:tc>
                <w:tcPr>
                  <w:tcW w:w="0" w:type="auto"/>
                </w:tcPr>
                <w:p w14:paraId="7FF27431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13606767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5–23 massiprotsenti 2-kloropropaani (CAS RN 75-29-6);</w:t>
                  </w:r>
                </w:p>
              </w:tc>
            </w:tr>
            <w:tr w:rsidR="00B414DF" w:rsidRPr="00014E2F" w14:paraId="3DDC57C8" w14:textId="77777777" w:rsidTr="00685D73">
              <w:tc>
                <w:tcPr>
                  <w:tcW w:w="0" w:type="auto"/>
                </w:tcPr>
                <w:p w14:paraId="5C3DE6BA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4DC94802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kuni 6 massiprotsenti 3-kloropropeeni (CAS RN 107-05-1), ja</w:t>
                  </w:r>
                </w:p>
              </w:tc>
            </w:tr>
            <w:tr w:rsidR="00B414DF" w:rsidRPr="00014E2F" w14:paraId="4C09955F" w14:textId="77777777" w:rsidTr="00685D73">
              <w:tc>
                <w:tcPr>
                  <w:tcW w:w="0" w:type="auto"/>
                </w:tcPr>
                <w:p w14:paraId="49207271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7CD32A45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kuni 1 massiprotsent etüülkloriidi (CAS RN 75-00-3)</w:t>
                  </w:r>
                </w:p>
              </w:tc>
            </w:tr>
          </w:tbl>
          <w:p w14:paraId="26B4448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0" w:type="auto"/>
          </w:tcPr>
          <w:p w14:paraId="24C0414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7E95C41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6 000 tonni</w:t>
            </w:r>
          </w:p>
        </w:tc>
        <w:tc>
          <w:tcPr>
            <w:tcW w:w="588" w:type="dxa"/>
          </w:tcPr>
          <w:p w14:paraId="5291A5F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5E147934" w14:textId="77777777" w:rsidTr="00600EAB">
        <w:tc>
          <w:tcPr>
            <w:tcW w:w="0" w:type="auto"/>
          </w:tcPr>
          <w:p w14:paraId="7BB7FB6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09.2828</w:t>
            </w:r>
          </w:p>
        </w:tc>
        <w:tc>
          <w:tcPr>
            <w:tcW w:w="1109" w:type="dxa"/>
          </w:tcPr>
          <w:p w14:paraId="5C35379F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2712 20 90</w:t>
            </w:r>
          </w:p>
        </w:tc>
        <w:tc>
          <w:tcPr>
            <w:tcW w:w="754" w:type="dxa"/>
          </w:tcPr>
          <w:p w14:paraId="00A3C36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4649" w:type="dxa"/>
          </w:tcPr>
          <w:p w14:paraId="258CFF5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Parafiin õlisisaldusega alla 0,75 % massist</w:t>
            </w:r>
          </w:p>
        </w:tc>
        <w:tc>
          <w:tcPr>
            <w:tcW w:w="0" w:type="auto"/>
          </w:tcPr>
          <w:p w14:paraId="00BE0AB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15AD54A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180 000 tonni</w:t>
            </w:r>
          </w:p>
        </w:tc>
        <w:tc>
          <w:tcPr>
            <w:tcW w:w="588" w:type="dxa"/>
          </w:tcPr>
          <w:p w14:paraId="3596324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6DBB406E" w14:textId="77777777" w:rsidTr="00600EAB">
        <w:tc>
          <w:tcPr>
            <w:tcW w:w="0" w:type="auto"/>
          </w:tcPr>
          <w:p w14:paraId="527AB9C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09.2830</w:t>
            </w:r>
          </w:p>
        </w:tc>
        <w:tc>
          <w:tcPr>
            <w:tcW w:w="1109" w:type="dxa"/>
          </w:tcPr>
          <w:p w14:paraId="4936B541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2906 19 00</w:t>
            </w:r>
          </w:p>
        </w:tc>
        <w:tc>
          <w:tcPr>
            <w:tcW w:w="754" w:type="dxa"/>
          </w:tcPr>
          <w:p w14:paraId="52D458E7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40</w:t>
            </w:r>
          </w:p>
        </w:tc>
        <w:tc>
          <w:tcPr>
            <w:tcW w:w="4649" w:type="dxa"/>
          </w:tcPr>
          <w:p w14:paraId="37636B0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Tsüklopropüülmetanool (CAS RN 2516-33-8)</w:t>
            </w:r>
          </w:p>
        </w:tc>
        <w:tc>
          <w:tcPr>
            <w:tcW w:w="0" w:type="auto"/>
          </w:tcPr>
          <w:p w14:paraId="44D3771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7F8C3DC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20 tonni</w:t>
            </w:r>
          </w:p>
        </w:tc>
        <w:tc>
          <w:tcPr>
            <w:tcW w:w="588" w:type="dxa"/>
          </w:tcPr>
          <w:p w14:paraId="422A599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6F972143" w14:textId="77777777" w:rsidTr="00600EAB">
        <w:tc>
          <w:tcPr>
            <w:tcW w:w="0" w:type="auto"/>
          </w:tcPr>
          <w:p w14:paraId="43A3A89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09.2837</w:t>
            </w:r>
          </w:p>
        </w:tc>
        <w:tc>
          <w:tcPr>
            <w:tcW w:w="1109" w:type="dxa"/>
          </w:tcPr>
          <w:p w14:paraId="78882AD5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2903 79 30</w:t>
            </w:r>
          </w:p>
        </w:tc>
        <w:tc>
          <w:tcPr>
            <w:tcW w:w="754" w:type="dxa"/>
          </w:tcPr>
          <w:p w14:paraId="1AE01622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20</w:t>
            </w:r>
          </w:p>
        </w:tc>
        <w:tc>
          <w:tcPr>
            <w:tcW w:w="4649" w:type="dxa"/>
          </w:tcPr>
          <w:p w14:paraId="21BDC76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Bromoklorometaan (CAS RN 74-97-5)</w:t>
            </w:r>
          </w:p>
        </w:tc>
        <w:tc>
          <w:tcPr>
            <w:tcW w:w="0" w:type="auto"/>
          </w:tcPr>
          <w:p w14:paraId="62384BD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24C1C64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600 tonni</w:t>
            </w:r>
          </w:p>
        </w:tc>
        <w:tc>
          <w:tcPr>
            <w:tcW w:w="588" w:type="dxa"/>
          </w:tcPr>
          <w:p w14:paraId="38DF74F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1FCD52FD" w14:textId="77777777" w:rsidTr="00600EAB">
        <w:tc>
          <w:tcPr>
            <w:tcW w:w="0" w:type="auto"/>
          </w:tcPr>
          <w:p w14:paraId="13E3F90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09.2839</w:t>
            </w:r>
          </w:p>
        </w:tc>
        <w:tc>
          <w:tcPr>
            <w:tcW w:w="1109" w:type="dxa"/>
          </w:tcPr>
          <w:p w14:paraId="2BD48A55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2933 39 99</w:t>
            </w:r>
          </w:p>
        </w:tc>
        <w:tc>
          <w:tcPr>
            <w:tcW w:w="754" w:type="dxa"/>
          </w:tcPr>
          <w:p w14:paraId="13CBB918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09</w:t>
            </w:r>
          </w:p>
        </w:tc>
        <w:tc>
          <w:tcPr>
            <w:tcW w:w="4649" w:type="dxa"/>
          </w:tcPr>
          <w:p w14:paraId="09889BD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2-(2-püridüül)etanool (CAS RN 103-74-2) puhtusega vähemalt 99 massiprotsenti</w:t>
            </w:r>
          </w:p>
        </w:tc>
        <w:tc>
          <w:tcPr>
            <w:tcW w:w="0" w:type="auto"/>
          </w:tcPr>
          <w:p w14:paraId="519D283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151C59C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700 tonni</w:t>
            </w:r>
          </w:p>
        </w:tc>
        <w:tc>
          <w:tcPr>
            <w:tcW w:w="588" w:type="dxa"/>
          </w:tcPr>
          <w:p w14:paraId="7BAC65E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7E42067F" w14:textId="77777777" w:rsidTr="00600EAB">
        <w:tc>
          <w:tcPr>
            <w:tcW w:w="0" w:type="auto"/>
          </w:tcPr>
          <w:p w14:paraId="22F57D4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09.2840</w:t>
            </w:r>
          </w:p>
        </w:tc>
        <w:tc>
          <w:tcPr>
            <w:tcW w:w="1109" w:type="dxa"/>
          </w:tcPr>
          <w:p w14:paraId="3ED36CE0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8104 30 00</w:t>
            </w:r>
          </w:p>
        </w:tc>
        <w:tc>
          <w:tcPr>
            <w:tcW w:w="754" w:type="dxa"/>
          </w:tcPr>
          <w:p w14:paraId="500498AD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20</w:t>
            </w:r>
          </w:p>
        </w:tc>
        <w:tc>
          <w:tcPr>
            <w:tcW w:w="4649" w:type="dxa"/>
          </w:tcPr>
          <w:p w14:paraId="5B6213B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Magneesiumipulber: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2105"/>
            </w:tblGrid>
            <w:tr w:rsidR="00B414DF" w:rsidRPr="00014E2F" w14:paraId="77E4BE03" w14:textId="77777777" w:rsidTr="00685D73">
              <w:tc>
                <w:tcPr>
                  <w:tcW w:w="0" w:type="auto"/>
                </w:tcPr>
                <w:p w14:paraId="5C9C3344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6F67B056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puhtusega 98–99,5 massist ning</w:t>
                  </w:r>
                </w:p>
              </w:tc>
            </w:tr>
            <w:tr w:rsidR="00B414DF" w:rsidRPr="00014E2F" w14:paraId="50D41C99" w14:textId="77777777" w:rsidTr="00685D73">
              <w:tc>
                <w:tcPr>
                  <w:tcW w:w="0" w:type="auto"/>
                </w:tcPr>
                <w:p w14:paraId="1D5A7327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32004E99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osakeste suurusega 0,2–0,8 mm</w:t>
                  </w:r>
                </w:p>
              </w:tc>
            </w:tr>
          </w:tbl>
          <w:p w14:paraId="7459EB5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0" w:type="auto"/>
          </w:tcPr>
          <w:p w14:paraId="4D0ABCA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2FF3468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2 000 tonni</w:t>
            </w:r>
          </w:p>
        </w:tc>
        <w:tc>
          <w:tcPr>
            <w:tcW w:w="588" w:type="dxa"/>
          </w:tcPr>
          <w:p w14:paraId="22E675C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07875A5F" w14:textId="77777777" w:rsidTr="00600EAB">
        <w:tc>
          <w:tcPr>
            <w:tcW w:w="0" w:type="auto"/>
          </w:tcPr>
          <w:p w14:paraId="46002BD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09.2842</w:t>
            </w:r>
          </w:p>
        </w:tc>
        <w:tc>
          <w:tcPr>
            <w:tcW w:w="1109" w:type="dxa"/>
          </w:tcPr>
          <w:p w14:paraId="0F9F0B76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2932 12 00</w:t>
            </w:r>
          </w:p>
        </w:tc>
        <w:tc>
          <w:tcPr>
            <w:tcW w:w="754" w:type="dxa"/>
          </w:tcPr>
          <w:p w14:paraId="6387695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4649" w:type="dxa"/>
          </w:tcPr>
          <w:p w14:paraId="5CE1D0C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2-furüülaldehüüd (furfuraldehüüd)</w:t>
            </w:r>
          </w:p>
        </w:tc>
        <w:tc>
          <w:tcPr>
            <w:tcW w:w="0" w:type="auto"/>
          </w:tcPr>
          <w:p w14:paraId="484C680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363F340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10 000 tonni</w:t>
            </w:r>
          </w:p>
        </w:tc>
        <w:tc>
          <w:tcPr>
            <w:tcW w:w="588" w:type="dxa"/>
          </w:tcPr>
          <w:p w14:paraId="31BBAA7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45B2D100" w14:textId="77777777" w:rsidTr="00600EAB">
        <w:tc>
          <w:tcPr>
            <w:tcW w:w="0" w:type="auto"/>
          </w:tcPr>
          <w:p w14:paraId="6EA2986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09.2846</w:t>
            </w:r>
          </w:p>
        </w:tc>
        <w:tc>
          <w:tcPr>
            <w:tcW w:w="1109" w:type="dxa"/>
          </w:tcPr>
          <w:p w14:paraId="6EBD4922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3907 40 00</w:t>
            </w:r>
          </w:p>
        </w:tc>
        <w:tc>
          <w:tcPr>
            <w:tcW w:w="754" w:type="dxa"/>
          </w:tcPr>
          <w:p w14:paraId="6EAB93A9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25</w:t>
            </w:r>
          </w:p>
        </w:tc>
        <w:tc>
          <w:tcPr>
            <w:tcW w:w="4649" w:type="dxa"/>
          </w:tcPr>
          <w:p w14:paraId="474CB36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Polükarbonaadi ja polü(metakrüülmetakrülaadi) blend, milles polükarbonaadi osakaal on vähemalt 98,5 % massiprotsenti, graanulitena, valguse läbilaskvusega vähemalt 88,5 %, mis on (ISO 13468-2 kohaselt) mõõdetud lainepikkusel λ = 400 nm proovikehaga, mille seinapaksus on 4,0 mm</w:t>
            </w:r>
          </w:p>
        </w:tc>
        <w:tc>
          <w:tcPr>
            <w:tcW w:w="0" w:type="auto"/>
          </w:tcPr>
          <w:p w14:paraId="51982E5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5637BF0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2 000 tonni</w:t>
            </w:r>
          </w:p>
        </w:tc>
        <w:tc>
          <w:tcPr>
            <w:tcW w:w="588" w:type="dxa"/>
          </w:tcPr>
          <w:p w14:paraId="33A7C16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5516F3D2" w14:textId="77777777" w:rsidTr="00600EAB">
        <w:tc>
          <w:tcPr>
            <w:tcW w:w="0" w:type="auto"/>
          </w:tcPr>
          <w:p w14:paraId="7808C54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09.2848</w:t>
            </w:r>
          </w:p>
        </w:tc>
        <w:tc>
          <w:tcPr>
            <w:tcW w:w="1109" w:type="dxa"/>
          </w:tcPr>
          <w:p w14:paraId="03849A7F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5505 10 10</w:t>
            </w:r>
          </w:p>
        </w:tc>
        <w:tc>
          <w:tcPr>
            <w:tcW w:w="754" w:type="dxa"/>
          </w:tcPr>
          <w:p w14:paraId="1127B70E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10</w:t>
            </w:r>
          </w:p>
        </w:tc>
        <w:tc>
          <w:tcPr>
            <w:tcW w:w="4649" w:type="dxa"/>
          </w:tcPr>
          <w:p w14:paraId="3BA6616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Sünteeskiujäätmed (sh kraasmed, lõngajäätmed ja kohestatud jäätmed), nailonist või muust polüamiidkiust (PA6 ja PA66)</w:t>
            </w:r>
          </w:p>
        </w:tc>
        <w:tc>
          <w:tcPr>
            <w:tcW w:w="0" w:type="auto"/>
          </w:tcPr>
          <w:p w14:paraId="3F8CC13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15DD378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10 000 tonni</w:t>
            </w:r>
          </w:p>
        </w:tc>
        <w:tc>
          <w:tcPr>
            <w:tcW w:w="588" w:type="dxa"/>
          </w:tcPr>
          <w:p w14:paraId="62A7A94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16AF7CD2" w14:textId="77777777" w:rsidTr="00600EAB">
        <w:tc>
          <w:tcPr>
            <w:tcW w:w="0" w:type="auto"/>
          </w:tcPr>
          <w:p w14:paraId="6C949B0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09.2849</w:t>
            </w:r>
          </w:p>
        </w:tc>
        <w:tc>
          <w:tcPr>
            <w:tcW w:w="1109" w:type="dxa"/>
          </w:tcPr>
          <w:p w14:paraId="1C0B356E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0710 80 69</w:t>
            </w:r>
          </w:p>
        </w:tc>
        <w:tc>
          <w:tcPr>
            <w:tcW w:w="754" w:type="dxa"/>
          </w:tcPr>
          <w:p w14:paraId="750D7C1F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10</w:t>
            </w:r>
          </w:p>
        </w:tc>
        <w:tc>
          <w:tcPr>
            <w:tcW w:w="4649" w:type="dxa"/>
          </w:tcPr>
          <w:p w14:paraId="215FB63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 xml:space="preserve">Valmistoitude tootmiseks ettenähtud keetmata või vees või aurus keedetud külmutatud seened liigist </w:t>
            </w:r>
            <w:r w:rsidRPr="00014E2F">
              <w:rPr>
                <w:i/>
                <w:noProof/>
              </w:rPr>
              <w:t>Auricularia polytricha</w:t>
            </w:r>
          </w:p>
          <w:p w14:paraId="6FDD0BE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 xml:space="preserve"> </w:t>
            </w:r>
            <w:r w:rsidRPr="00014E2F">
              <w:rPr>
                <w:rStyle w:val="FootnoteReference"/>
                <w:noProof/>
              </w:rPr>
              <w:t>(1)(2)</w:t>
            </w:r>
          </w:p>
        </w:tc>
        <w:tc>
          <w:tcPr>
            <w:tcW w:w="0" w:type="auto"/>
          </w:tcPr>
          <w:p w14:paraId="451A3BA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1A6E723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700 tonni</w:t>
            </w:r>
          </w:p>
        </w:tc>
        <w:tc>
          <w:tcPr>
            <w:tcW w:w="588" w:type="dxa"/>
          </w:tcPr>
          <w:p w14:paraId="1A219DC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7C12953E" w14:textId="77777777" w:rsidTr="00600EAB">
        <w:tc>
          <w:tcPr>
            <w:tcW w:w="0" w:type="auto"/>
          </w:tcPr>
          <w:p w14:paraId="6554325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09.2851</w:t>
            </w:r>
          </w:p>
        </w:tc>
        <w:tc>
          <w:tcPr>
            <w:tcW w:w="1109" w:type="dxa"/>
          </w:tcPr>
          <w:p w14:paraId="6A1D352F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2907 12 00</w:t>
            </w:r>
          </w:p>
        </w:tc>
        <w:tc>
          <w:tcPr>
            <w:tcW w:w="754" w:type="dxa"/>
          </w:tcPr>
          <w:p w14:paraId="7D8E41A2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10</w:t>
            </w:r>
          </w:p>
        </w:tc>
        <w:tc>
          <w:tcPr>
            <w:tcW w:w="4649" w:type="dxa"/>
          </w:tcPr>
          <w:p w14:paraId="5578E3D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O-kresool (CAS RN 95-48-7) puhtusastmega vähemalt 98,5 % massist</w:t>
            </w:r>
          </w:p>
        </w:tc>
        <w:tc>
          <w:tcPr>
            <w:tcW w:w="0" w:type="auto"/>
          </w:tcPr>
          <w:p w14:paraId="53BCB43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0959AF4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20 000 tonni</w:t>
            </w:r>
          </w:p>
        </w:tc>
        <w:tc>
          <w:tcPr>
            <w:tcW w:w="588" w:type="dxa"/>
          </w:tcPr>
          <w:p w14:paraId="50A59A0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6B6A9C8F" w14:textId="77777777" w:rsidTr="00600EAB">
        <w:tc>
          <w:tcPr>
            <w:tcW w:w="0" w:type="auto"/>
          </w:tcPr>
          <w:p w14:paraId="6FF46D2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09.2852</w:t>
            </w:r>
          </w:p>
        </w:tc>
        <w:tc>
          <w:tcPr>
            <w:tcW w:w="1109" w:type="dxa"/>
          </w:tcPr>
          <w:p w14:paraId="0F0C2DF0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2914 29 00</w:t>
            </w:r>
          </w:p>
        </w:tc>
        <w:tc>
          <w:tcPr>
            <w:tcW w:w="754" w:type="dxa"/>
          </w:tcPr>
          <w:p w14:paraId="614B0FA6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60</w:t>
            </w:r>
          </w:p>
        </w:tc>
        <w:tc>
          <w:tcPr>
            <w:tcW w:w="4649" w:type="dxa"/>
          </w:tcPr>
          <w:p w14:paraId="17A44DB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Tsüklopropüül metüülketoon (CAS RN 765-43-5)</w:t>
            </w:r>
          </w:p>
        </w:tc>
        <w:tc>
          <w:tcPr>
            <w:tcW w:w="0" w:type="auto"/>
          </w:tcPr>
          <w:p w14:paraId="64513E5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1BD24D8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300 tonni</w:t>
            </w:r>
          </w:p>
        </w:tc>
        <w:tc>
          <w:tcPr>
            <w:tcW w:w="588" w:type="dxa"/>
          </w:tcPr>
          <w:p w14:paraId="6DF5026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17BAE660" w14:textId="77777777" w:rsidTr="00600EAB">
        <w:tc>
          <w:tcPr>
            <w:tcW w:w="0" w:type="auto"/>
          </w:tcPr>
          <w:p w14:paraId="7405041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09.2854</w:t>
            </w:r>
          </w:p>
        </w:tc>
        <w:tc>
          <w:tcPr>
            <w:tcW w:w="1109" w:type="dxa"/>
          </w:tcPr>
          <w:p w14:paraId="7F7C01EF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2924 19 00</w:t>
            </w:r>
          </w:p>
        </w:tc>
        <w:tc>
          <w:tcPr>
            <w:tcW w:w="754" w:type="dxa"/>
          </w:tcPr>
          <w:p w14:paraId="53632496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85</w:t>
            </w:r>
          </w:p>
        </w:tc>
        <w:tc>
          <w:tcPr>
            <w:tcW w:w="4649" w:type="dxa"/>
          </w:tcPr>
          <w:p w14:paraId="1D7F649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3-jodoprop-2-üün-1-üülbutüülkarbamaat (CAS RN 55406-53-6)</w:t>
            </w:r>
          </w:p>
        </w:tc>
        <w:tc>
          <w:tcPr>
            <w:tcW w:w="0" w:type="auto"/>
          </w:tcPr>
          <w:p w14:paraId="058E8A1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4854031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450 tonni</w:t>
            </w:r>
          </w:p>
        </w:tc>
        <w:tc>
          <w:tcPr>
            <w:tcW w:w="588" w:type="dxa"/>
          </w:tcPr>
          <w:p w14:paraId="5A089EA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111AAC83" w14:textId="77777777" w:rsidTr="00600EAB">
        <w:tc>
          <w:tcPr>
            <w:tcW w:w="0" w:type="auto"/>
          </w:tcPr>
          <w:p w14:paraId="7824C0D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09.2855</w:t>
            </w:r>
          </w:p>
        </w:tc>
        <w:tc>
          <w:tcPr>
            <w:tcW w:w="1109" w:type="dxa"/>
          </w:tcPr>
          <w:p w14:paraId="35063139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3910 00 00</w:t>
            </w:r>
          </w:p>
        </w:tc>
        <w:tc>
          <w:tcPr>
            <w:tcW w:w="754" w:type="dxa"/>
          </w:tcPr>
          <w:p w14:paraId="499B3824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10</w:t>
            </w:r>
          </w:p>
        </w:tc>
        <w:tc>
          <w:tcPr>
            <w:tcW w:w="4649" w:type="dxa"/>
          </w:tcPr>
          <w:p w14:paraId="62C58E2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Vedel polü(metüülhüdrosiloksaan) trimetüülsilüüli lõpprühmadega (CAS RN 63148-57-2) puhtusega vähemalt 99,9 massiprotsenti</w:t>
            </w:r>
          </w:p>
        </w:tc>
        <w:tc>
          <w:tcPr>
            <w:tcW w:w="0" w:type="auto"/>
          </w:tcPr>
          <w:p w14:paraId="0D8A252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07C11E7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1 000 tonni</w:t>
            </w:r>
          </w:p>
        </w:tc>
        <w:tc>
          <w:tcPr>
            <w:tcW w:w="588" w:type="dxa"/>
          </w:tcPr>
          <w:p w14:paraId="16BAA36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6AA9ED64" w14:textId="77777777" w:rsidTr="00600EAB">
        <w:tc>
          <w:tcPr>
            <w:tcW w:w="0" w:type="auto"/>
          </w:tcPr>
          <w:p w14:paraId="4758E32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09.2856</w:t>
            </w:r>
          </w:p>
        </w:tc>
        <w:tc>
          <w:tcPr>
            <w:tcW w:w="1109" w:type="dxa"/>
          </w:tcPr>
          <w:p w14:paraId="380E0BAE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2926 90 70</w:t>
            </w:r>
          </w:p>
        </w:tc>
        <w:tc>
          <w:tcPr>
            <w:tcW w:w="754" w:type="dxa"/>
          </w:tcPr>
          <w:p w14:paraId="0DE2EFE0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84</w:t>
            </w:r>
          </w:p>
        </w:tc>
        <w:tc>
          <w:tcPr>
            <w:tcW w:w="4649" w:type="dxa"/>
          </w:tcPr>
          <w:p w14:paraId="561919C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2-nitro-4-(trifluorometüül)bensonitriil (CAS RN 778-94-9)</w:t>
            </w:r>
          </w:p>
        </w:tc>
        <w:tc>
          <w:tcPr>
            <w:tcW w:w="0" w:type="auto"/>
          </w:tcPr>
          <w:p w14:paraId="36F0FA3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55BB282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900 tonni</w:t>
            </w:r>
          </w:p>
        </w:tc>
        <w:tc>
          <w:tcPr>
            <w:tcW w:w="588" w:type="dxa"/>
          </w:tcPr>
          <w:p w14:paraId="07FF5D4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7AA18B57" w14:textId="77777777" w:rsidTr="00600EAB">
        <w:tc>
          <w:tcPr>
            <w:tcW w:w="0" w:type="auto"/>
          </w:tcPr>
          <w:p w14:paraId="1405008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09.2860</w:t>
            </w:r>
          </w:p>
        </w:tc>
        <w:tc>
          <w:tcPr>
            <w:tcW w:w="1109" w:type="dxa"/>
          </w:tcPr>
          <w:p w14:paraId="1EF2F84B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2933 69 80</w:t>
            </w:r>
          </w:p>
        </w:tc>
        <w:tc>
          <w:tcPr>
            <w:tcW w:w="754" w:type="dxa"/>
          </w:tcPr>
          <w:p w14:paraId="6A2C0B44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30</w:t>
            </w:r>
          </w:p>
        </w:tc>
        <w:tc>
          <w:tcPr>
            <w:tcW w:w="4649" w:type="dxa"/>
          </w:tcPr>
          <w:p w14:paraId="36B92E7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1,3,5-tris[(3-(dimetüülamino)propüül]heksahüdro-1,3,5-triasiin (CAS RN 15875-13-5)</w:t>
            </w:r>
          </w:p>
        </w:tc>
        <w:tc>
          <w:tcPr>
            <w:tcW w:w="0" w:type="auto"/>
          </w:tcPr>
          <w:p w14:paraId="1C77961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32C6776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600 tonni</w:t>
            </w:r>
          </w:p>
        </w:tc>
        <w:tc>
          <w:tcPr>
            <w:tcW w:w="588" w:type="dxa"/>
          </w:tcPr>
          <w:p w14:paraId="02E086D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2A18146B" w14:textId="77777777" w:rsidTr="00600EAB">
        <w:tc>
          <w:tcPr>
            <w:tcW w:w="0" w:type="auto"/>
          </w:tcPr>
          <w:p w14:paraId="226B936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09.2872</w:t>
            </w:r>
          </w:p>
        </w:tc>
        <w:tc>
          <w:tcPr>
            <w:tcW w:w="1109" w:type="dxa"/>
          </w:tcPr>
          <w:p w14:paraId="1401A3B8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2833 29 80</w:t>
            </w:r>
          </w:p>
        </w:tc>
        <w:tc>
          <w:tcPr>
            <w:tcW w:w="754" w:type="dxa"/>
          </w:tcPr>
          <w:p w14:paraId="1DF27528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40</w:t>
            </w:r>
          </w:p>
        </w:tc>
        <w:tc>
          <w:tcPr>
            <w:tcW w:w="4649" w:type="dxa"/>
          </w:tcPr>
          <w:p w14:paraId="7985328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Tseesiumsulfaat (CAS RN 10294-54-9) tahkel kujul või vesilahusena, mis sisaldab üle 48 massiprotsendi, kuid mitte üle 52 massiprotsendi tseesiumsulfaati</w:t>
            </w:r>
          </w:p>
        </w:tc>
        <w:tc>
          <w:tcPr>
            <w:tcW w:w="0" w:type="auto"/>
          </w:tcPr>
          <w:p w14:paraId="18E9981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547CE96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400 tonni</w:t>
            </w:r>
          </w:p>
        </w:tc>
        <w:tc>
          <w:tcPr>
            <w:tcW w:w="588" w:type="dxa"/>
          </w:tcPr>
          <w:p w14:paraId="5713B51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55A42B6C" w14:textId="77777777" w:rsidTr="00600EAB">
        <w:tc>
          <w:tcPr>
            <w:tcW w:w="0" w:type="auto"/>
          </w:tcPr>
          <w:p w14:paraId="78D4228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09.2874</w:t>
            </w:r>
          </w:p>
        </w:tc>
        <w:tc>
          <w:tcPr>
            <w:tcW w:w="1109" w:type="dxa"/>
          </w:tcPr>
          <w:p w14:paraId="7D3CED07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2924 29 70</w:t>
            </w:r>
          </w:p>
        </w:tc>
        <w:tc>
          <w:tcPr>
            <w:tcW w:w="754" w:type="dxa"/>
          </w:tcPr>
          <w:p w14:paraId="255E260C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87</w:t>
            </w:r>
          </w:p>
        </w:tc>
        <w:tc>
          <w:tcPr>
            <w:tcW w:w="4649" w:type="dxa"/>
          </w:tcPr>
          <w:p w14:paraId="27E6619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Paratsetamool (INN) (CAS RN 103-90-2)</w:t>
            </w:r>
          </w:p>
        </w:tc>
        <w:tc>
          <w:tcPr>
            <w:tcW w:w="0" w:type="auto"/>
          </w:tcPr>
          <w:p w14:paraId="2A65DB0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2090A65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20 000 tonni</w:t>
            </w:r>
          </w:p>
        </w:tc>
        <w:tc>
          <w:tcPr>
            <w:tcW w:w="588" w:type="dxa"/>
          </w:tcPr>
          <w:p w14:paraId="68490DD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390EAB54" w14:textId="77777777" w:rsidTr="00600EAB">
        <w:tc>
          <w:tcPr>
            <w:tcW w:w="0" w:type="auto"/>
          </w:tcPr>
          <w:p w14:paraId="1622AAE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09.2876</w:t>
            </w:r>
          </w:p>
        </w:tc>
        <w:tc>
          <w:tcPr>
            <w:tcW w:w="1109" w:type="dxa"/>
          </w:tcPr>
          <w:p w14:paraId="4B03EDA9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3811 29 00</w:t>
            </w:r>
          </w:p>
        </w:tc>
        <w:tc>
          <w:tcPr>
            <w:tcW w:w="754" w:type="dxa"/>
          </w:tcPr>
          <w:p w14:paraId="70C142A2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57</w:t>
            </w:r>
          </w:p>
        </w:tc>
        <w:tc>
          <w:tcPr>
            <w:tcW w:w="4649" w:type="dxa"/>
          </w:tcPr>
          <w:p w14:paraId="412643A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Lisaained, mis koosnevad difenüülamiini ja hargahelaga noneenide reaktsiooni saadustest ja mis sisaldavad: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4085"/>
            </w:tblGrid>
            <w:tr w:rsidR="00B414DF" w:rsidRPr="00014E2F" w14:paraId="15453BE8" w14:textId="77777777" w:rsidTr="00685D73">
              <w:tc>
                <w:tcPr>
                  <w:tcW w:w="0" w:type="auto"/>
                </w:tcPr>
                <w:p w14:paraId="73FF2361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1DFD30C8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20–50 massiprotsenti 4-monononüüldifenüülamiini, ning</w:t>
                  </w:r>
                </w:p>
              </w:tc>
            </w:tr>
            <w:tr w:rsidR="00B414DF" w:rsidRPr="00014E2F" w14:paraId="7CEC2E3C" w14:textId="77777777" w:rsidTr="00685D73">
              <w:tc>
                <w:tcPr>
                  <w:tcW w:w="0" w:type="auto"/>
                </w:tcPr>
                <w:p w14:paraId="1C17DF31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5ADA1F36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50–80 massiprotsenti 4,4’-dinonüüldifenüülamiini,</w:t>
                  </w:r>
                </w:p>
              </w:tc>
            </w:tr>
            <w:tr w:rsidR="00B414DF" w:rsidRPr="00014E2F" w14:paraId="767988EC" w14:textId="77777777" w:rsidTr="00685D73">
              <w:tc>
                <w:tcPr>
                  <w:tcW w:w="0" w:type="auto"/>
                </w:tcPr>
                <w:p w14:paraId="0BB6A8EA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797AC8E2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kokku kuni 15 massiprotsenti 2,4-dinonüüldifenüülamiini ja 2,4’-dinonüüldifenüülamiini,</w:t>
                  </w:r>
                </w:p>
              </w:tc>
            </w:tr>
          </w:tbl>
          <w:p w14:paraId="2F86CBA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kasutatakse määrdeõlide tootmiseks</w:t>
            </w:r>
          </w:p>
          <w:p w14:paraId="613ED01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 xml:space="preserve"> </w:t>
            </w:r>
            <w:r w:rsidRPr="00014E2F">
              <w:rPr>
                <w:rStyle w:val="FootnoteReference"/>
                <w:noProof/>
              </w:rPr>
              <w:t>(1)</w:t>
            </w:r>
          </w:p>
        </w:tc>
        <w:tc>
          <w:tcPr>
            <w:tcW w:w="0" w:type="auto"/>
          </w:tcPr>
          <w:p w14:paraId="5C30D29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580BB7E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900 tonni</w:t>
            </w:r>
          </w:p>
        </w:tc>
        <w:tc>
          <w:tcPr>
            <w:tcW w:w="588" w:type="dxa"/>
          </w:tcPr>
          <w:p w14:paraId="549A287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4528EBFE" w14:textId="77777777" w:rsidTr="00600EAB">
        <w:tc>
          <w:tcPr>
            <w:tcW w:w="0" w:type="auto"/>
          </w:tcPr>
          <w:p w14:paraId="02CF906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09.2889</w:t>
            </w:r>
          </w:p>
        </w:tc>
        <w:tc>
          <w:tcPr>
            <w:tcW w:w="1109" w:type="dxa"/>
          </w:tcPr>
          <w:p w14:paraId="6FE3A5EB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3805 10 90</w:t>
            </w:r>
          </w:p>
        </w:tc>
        <w:tc>
          <w:tcPr>
            <w:tcW w:w="754" w:type="dxa"/>
          </w:tcPr>
          <w:p w14:paraId="0B6114C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4649" w:type="dxa"/>
          </w:tcPr>
          <w:p w14:paraId="26679A3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Sulfaattärpentin</w:t>
            </w:r>
          </w:p>
        </w:tc>
        <w:tc>
          <w:tcPr>
            <w:tcW w:w="0" w:type="auto"/>
          </w:tcPr>
          <w:p w14:paraId="23AD256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447FA89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25 000 tonni</w:t>
            </w:r>
          </w:p>
        </w:tc>
        <w:tc>
          <w:tcPr>
            <w:tcW w:w="588" w:type="dxa"/>
          </w:tcPr>
          <w:p w14:paraId="70749FF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1AB5DBD6" w14:textId="77777777" w:rsidTr="00600EAB">
        <w:tc>
          <w:tcPr>
            <w:tcW w:w="0" w:type="auto"/>
          </w:tcPr>
          <w:p w14:paraId="4DF24A7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09.2907</w:t>
            </w:r>
          </w:p>
        </w:tc>
        <w:tc>
          <w:tcPr>
            <w:tcW w:w="1109" w:type="dxa"/>
          </w:tcPr>
          <w:p w14:paraId="631F6CE1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3824 99 93</w:t>
            </w:r>
          </w:p>
        </w:tc>
        <w:tc>
          <w:tcPr>
            <w:tcW w:w="754" w:type="dxa"/>
          </w:tcPr>
          <w:p w14:paraId="47A0CFAD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67</w:t>
            </w:r>
          </w:p>
        </w:tc>
        <w:tc>
          <w:tcPr>
            <w:tcW w:w="4649" w:type="dxa"/>
          </w:tcPr>
          <w:p w14:paraId="7F4BF4D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Pulbriline fütosteroolide segu, mis sisaldab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2233"/>
            </w:tblGrid>
            <w:tr w:rsidR="00B414DF" w:rsidRPr="00014E2F" w14:paraId="636D1EBA" w14:textId="77777777" w:rsidTr="00685D73">
              <w:tc>
                <w:tcPr>
                  <w:tcW w:w="0" w:type="auto"/>
                </w:tcPr>
                <w:p w14:paraId="1FFBCF05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1A41A53F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steroole vähemalt 75 % massist ja</w:t>
                  </w:r>
                </w:p>
              </w:tc>
            </w:tr>
            <w:tr w:rsidR="00B414DF" w:rsidRPr="00014E2F" w14:paraId="13E977EA" w14:textId="77777777" w:rsidTr="00685D73">
              <w:tc>
                <w:tcPr>
                  <w:tcW w:w="0" w:type="auto"/>
                </w:tcPr>
                <w:p w14:paraId="6C40B24A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0904B03B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stanoole kuni 25 % massist</w:t>
                  </w:r>
                </w:p>
              </w:tc>
            </w:tr>
          </w:tbl>
          <w:p w14:paraId="7EAA137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ning mida kasutatakse stanoolide/steroolide või stanool-/steroolestrite tootmisel</w:t>
            </w:r>
          </w:p>
          <w:p w14:paraId="5DBA873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 xml:space="preserve"> </w:t>
            </w:r>
            <w:r w:rsidRPr="00014E2F">
              <w:rPr>
                <w:rStyle w:val="FootnoteReference"/>
                <w:noProof/>
              </w:rPr>
              <w:t>(1)</w:t>
            </w:r>
          </w:p>
        </w:tc>
        <w:tc>
          <w:tcPr>
            <w:tcW w:w="0" w:type="auto"/>
          </w:tcPr>
          <w:p w14:paraId="72E69F0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146FD05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2 500 tonni</w:t>
            </w:r>
          </w:p>
        </w:tc>
        <w:tc>
          <w:tcPr>
            <w:tcW w:w="588" w:type="dxa"/>
          </w:tcPr>
          <w:p w14:paraId="2098A31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5E00FA80" w14:textId="77777777" w:rsidTr="00600EAB">
        <w:tc>
          <w:tcPr>
            <w:tcW w:w="0" w:type="auto"/>
          </w:tcPr>
          <w:p w14:paraId="4DBF6DD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09.2908</w:t>
            </w:r>
          </w:p>
        </w:tc>
        <w:tc>
          <w:tcPr>
            <w:tcW w:w="1109" w:type="dxa"/>
          </w:tcPr>
          <w:p w14:paraId="43E5CDC9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3804 00 00</w:t>
            </w:r>
          </w:p>
        </w:tc>
        <w:tc>
          <w:tcPr>
            <w:tcW w:w="754" w:type="dxa"/>
          </w:tcPr>
          <w:p w14:paraId="62147B73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10</w:t>
            </w:r>
          </w:p>
        </w:tc>
        <w:tc>
          <w:tcPr>
            <w:tcW w:w="4649" w:type="dxa"/>
          </w:tcPr>
          <w:p w14:paraId="46D0C60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Naatriumlignosulfonaat (CAS RN 8061-51-6)</w:t>
            </w:r>
          </w:p>
        </w:tc>
        <w:tc>
          <w:tcPr>
            <w:tcW w:w="0" w:type="auto"/>
          </w:tcPr>
          <w:p w14:paraId="08036ED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06C0768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40 000 tonni</w:t>
            </w:r>
          </w:p>
        </w:tc>
        <w:tc>
          <w:tcPr>
            <w:tcW w:w="588" w:type="dxa"/>
          </w:tcPr>
          <w:p w14:paraId="209061B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555B0020" w14:textId="77777777" w:rsidTr="00600EAB">
        <w:tc>
          <w:tcPr>
            <w:tcW w:w="0" w:type="auto"/>
          </w:tcPr>
          <w:p w14:paraId="6696DE9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09.2910</w:t>
            </w:r>
          </w:p>
        </w:tc>
        <w:tc>
          <w:tcPr>
            <w:tcW w:w="1109" w:type="dxa"/>
          </w:tcPr>
          <w:p w14:paraId="44E6E5E8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8708 99 97</w:t>
            </w:r>
          </w:p>
        </w:tc>
        <w:tc>
          <w:tcPr>
            <w:tcW w:w="754" w:type="dxa"/>
          </w:tcPr>
          <w:p w14:paraId="690EC9F3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75</w:t>
            </w:r>
          </w:p>
        </w:tc>
        <w:tc>
          <w:tcPr>
            <w:tcW w:w="4649" w:type="dxa"/>
          </w:tcPr>
          <w:p w14:paraId="776652D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Kinnitusavadega alumiiniumsulamist kandur kinnitusmutritega või ilma, käigukasti väliseks ühendamiseks autokerega, kasutatakse grupi 87 kaupade valmistamiseks</w:t>
            </w:r>
          </w:p>
          <w:p w14:paraId="2B8584C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 xml:space="preserve"> </w:t>
            </w:r>
            <w:r w:rsidRPr="00014E2F">
              <w:rPr>
                <w:rStyle w:val="FootnoteReference"/>
                <w:noProof/>
              </w:rPr>
              <w:t>(1)</w:t>
            </w:r>
          </w:p>
        </w:tc>
        <w:tc>
          <w:tcPr>
            <w:tcW w:w="0" w:type="auto"/>
          </w:tcPr>
          <w:p w14:paraId="6CC6D38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22AE702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200 000 tükki</w:t>
            </w:r>
          </w:p>
        </w:tc>
        <w:tc>
          <w:tcPr>
            <w:tcW w:w="588" w:type="dxa"/>
          </w:tcPr>
          <w:p w14:paraId="1911A7B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671B9919" w14:textId="77777777" w:rsidTr="00600EAB">
        <w:tc>
          <w:tcPr>
            <w:tcW w:w="0" w:type="auto"/>
          </w:tcPr>
          <w:p w14:paraId="1F20A8C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09.2913</w:t>
            </w:r>
          </w:p>
          <w:p w14:paraId="42F7123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1B82858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794837D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62934A1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478E082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2EDAC78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1A259BA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2FD20B9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2812C41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1109" w:type="dxa"/>
          </w:tcPr>
          <w:p w14:paraId="72F8ACD2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2401 10 35</w:t>
            </w:r>
          </w:p>
          <w:p w14:paraId="490ADCAA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2401 10 70</w:t>
            </w:r>
          </w:p>
          <w:p w14:paraId="40C040A5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2401 10 95</w:t>
            </w:r>
          </w:p>
          <w:p w14:paraId="2A7CE072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2401 10 95</w:t>
            </w:r>
          </w:p>
          <w:p w14:paraId="13BB3B7A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2401 10 95</w:t>
            </w:r>
          </w:p>
          <w:p w14:paraId="10E5646E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2401 20 35</w:t>
            </w:r>
          </w:p>
          <w:p w14:paraId="4B4A90C6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2401 20 70</w:t>
            </w:r>
          </w:p>
          <w:p w14:paraId="06A0DA58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2401 20 95</w:t>
            </w:r>
          </w:p>
          <w:p w14:paraId="63E51059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2401 20 95</w:t>
            </w:r>
          </w:p>
          <w:p w14:paraId="65B110E1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2401 20 95</w:t>
            </w:r>
          </w:p>
        </w:tc>
        <w:tc>
          <w:tcPr>
            <w:tcW w:w="754" w:type="dxa"/>
          </w:tcPr>
          <w:p w14:paraId="54E16CD1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91</w:t>
            </w:r>
          </w:p>
          <w:p w14:paraId="67186909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10</w:t>
            </w:r>
          </w:p>
          <w:p w14:paraId="2E8279AE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11</w:t>
            </w:r>
          </w:p>
          <w:p w14:paraId="5E82C1E7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21</w:t>
            </w:r>
          </w:p>
          <w:p w14:paraId="5955B5E0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91</w:t>
            </w:r>
          </w:p>
          <w:p w14:paraId="482F2EFC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91</w:t>
            </w:r>
          </w:p>
          <w:p w14:paraId="552A66DE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10</w:t>
            </w:r>
          </w:p>
          <w:p w14:paraId="56B92D03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11</w:t>
            </w:r>
          </w:p>
          <w:p w14:paraId="1900A82E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21</w:t>
            </w:r>
          </w:p>
          <w:p w14:paraId="4940A941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91</w:t>
            </w:r>
          </w:p>
        </w:tc>
        <w:tc>
          <w:tcPr>
            <w:tcW w:w="4649" w:type="dxa"/>
          </w:tcPr>
          <w:p w14:paraId="50A9F37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Valmislõigatud või lõikamata töötlemata looduslik tubakas, mille tolliväärtus on vähemalt 450 eurot 100 kg netomassi kohta, ümbris- või kattelehtedena kasutamiseks alamrubriiki 2402 10 00 kuuluvate toodete valmistamisel</w:t>
            </w:r>
          </w:p>
          <w:p w14:paraId="4E5A389E" w14:textId="31498E60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 xml:space="preserve"> </w:t>
            </w:r>
            <w:r w:rsidRPr="00014E2F">
              <w:rPr>
                <w:rStyle w:val="FootnoteReference"/>
                <w:noProof/>
              </w:rPr>
              <w:t>(1)</w:t>
            </w:r>
          </w:p>
        </w:tc>
        <w:tc>
          <w:tcPr>
            <w:tcW w:w="0" w:type="auto"/>
          </w:tcPr>
          <w:p w14:paraId="14B92E7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  <w:p w14:paraId="1F3739F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24B7397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2424F67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39109B8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4D2AA75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78636C2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19391E6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3F5080E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0E6EFBB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0" w:type="auto"/>
          </w:tcPr>
          <w:p w14:paraId="52BA3E8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3 000 tonni</w:t>
            </w:r>
          </w:p>
          <w:p w14:paraId="4DFD34E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05E371C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01910D2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34B16E0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15D7B20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0ED4A81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0F40724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366BC9D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602A40D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588" w:type="dxa"/>
          </w:tcPr>
          <w:p w14:paraId="5006351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  <w:p w14:paraId="192FD46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5AF34DF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4303474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6FD1AE3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5A14EB1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6F8AAD7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362E64B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2CDB4F5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  <w:p w14:paraId="747FD50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</w:tr>
      <w:tr w:rsidR="00B414DF" w:rsidRPr="00014E2F" w14:paraId="074E6B86" w14:textId="77777777" w:rsidTr="00600EAB">
        <w:tc>
          <w:tcPr>
            <w:tcW w:w="0" w:type="auto"/>
          </w:tcPr>
          <w:p w14:paraId="28CD392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09.2921</w:t>
            </w:r>
          </w:p>
        </w:tc>
        <w:tc>
          <w:tcPr>
            <w:tcW w:w="1109" w:type="dxa"/>
          </w:tcPr>
          <w:p w14:paraId="6416B501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2922 19 00</w:t>
            </w:r>
          </w:p>
        </w:tc>
        <w:tc>
          <w:tcPr>
            <w:tcW w:w="754" w:type="dxa"/>
          </w:tcPr>
          <w:p w14:paraId="562AE2C5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22</w:t>
            </w:r>
          </w:p>
        </w:tc>
        <w:tc>
          <w:tcPr>
            <w:tcW w:w="4649" w:type="dxa"/>
          </w:tcPr>
          <w:p w14:paraId="464A7FA0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2-(dimetüülamino)etüülakrülaat (CAS RN 2439-35-2) puhtusega vähemalt 99 massiprotsenti</w:t>
            </w:r>
          </w:p>
        </w:tc>
        <w:tc>
          <w:tcPr>
            <w:tcW w:w="0" w:type="auto"/>
          </w:tcPr>
          <w:p w14:paraId="5F5BFC7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66F0DB7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14 000 tonni</w:t>
            </w:r>
          </w:p>
        </w:tc>
        <w:tc>
          <w:tcPr>
            <w:tcW w:w="588" w:type="dxa"/>
          </w:tcPr>
          <w:p w14:paraId="4120183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123301DD" w14:textId="77777777" w:rsidTr="00600EAB">
        <w:tc>
          <w:tcPr>
            <w:tcW w:w="0" w:type="auto"/>
          </w:tcPr>
          <w:p w14:paraId="667FB038" w14:textId="4FD9C645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09.2922</w:t>
            </w:r>
          </w:p>
        </w:tc>
        <w:tc>
          <w:tcPr>
            <w:tcW w:w="1109" w:type="dxa"/>
          </w:tcPr>
          <w:p w14:paraId="4B984B8E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2923 90 00</w:t>
            </w:r>
          </w:p>
        </w:tc>
        <w:tc>
          <w:tcPr>
            <w:tcW w:w="754" w:type="dxa"/>
          </w:tcPr>
          <w:p w14:paraId="2C97600D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88</w:t>
            </w:r>
          </w:p>
        </w:tc>
        <w:tc>
          <w:tcPr>
            <w:tcW w:w="4649" w:type="dxa"/>
          </w:tcPr>
          <w:p w14:paraId="464CA7EB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Vesilahus, mis sisaldab 78–82 massiprotsenti [2-(akrüloüüloksü)etüül]trimetüülammooniumkloriidi (CAS RN 44992-01-0)</w:t>
            </w:r>
          </w:p>
        </w:tc>
        <w:tc>
          <w:tcPr>
            <w:tcW w:w="0" w:type="auto"/>
          </w:tcPr>
          <w:p w14:paraId="7DD0B4B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01.07-31.12</w:t>
            </w:r>
          </w:p>
        </w:tc>
        <w:tc>
          <w:tcPr>
            <w:tcW w:w="0" w:type="auto"/>
          </w:tcPr>
          <w:p w14:paraId="4AB1ADD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10 000 tonni</w:t>
            </w:r>
          </w:p>
        </w:tc>
        <w:tc>
          <w:tcPr>
            <w:tcW w:w="588" w:type="dxa"/>
          </w:tcPr>
          <w:p w14:paraId="1D66F78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090772B8" w14:textId="77777777" w:rsidTr="00600EAB">
        <w:tc>
          <w:tcPr>
            <w:tcW w:w="0" w:type="auto"/>
          </w:tcPr>
          <w:p w14:paraId="49DB2C8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09.2923</w:t>
            </w:r>
          </w:p>
        </w:tc>
        <w:tc>
          <w:tcPr>
            <w:tcW w:w="1109" w:type="dxa"/>
          </w:tcPr>
          <w:p w14:paraId="78478463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3808 94 20</w:t>
            </w:r>
          </w:p>
        </w:tc>
        <w:tc>
          <w:tcPr>
            <w:tcW w:w="754" w:type="dxa"/>
          </w:tcPr>
          <w:p w14:paraId="6AAED242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40</w:t>
            </w:r>
          </w:p>
        </w:tc>
        <w:tc>
          <w:tcPr>
            <w:tcW w:w="4649" w:type="dxa"/>
          </w:tcPr>
          <w:p w14:paraId="4FC5176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Vesilahus, mis sisaldab</w:t>
            </w:r>
          </w:p>
          <w:tbl>
            <w:tblPr>
              <w:tblStyle w:val="Listdash"/>
              <w:tblW w:w="0" w:type="auto"/>
              <w:tblLook w:val="0000" w:firstRow="0" w:lastRow="0" w:firstColumn="0" w:lastColumn="0" w:noHBand="0" w:noVBand="0"/>
            </w:tblPr>
            <w:tblGrid>
              <w:gridCol w:w="220"/>
              <w:gridCol w:w="4085"/>
            </w:tblGrid>
            <w:tr w:rsidR="00B414DF" w:rsidRPr="00014E2F" w14:paraId="3E65D4DC" w14:textId="77777777" w:rsidTr="00685D73">
              <w:tc>
                <w:tcPr>
                  <w:tcW w:w="0" w:type="auto"/>
                </w:tcPr>
                <w:p w14:paraId="571F93B2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7172063A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10,0–11,3 massiprotsenti 5-kloro-2-metüül-2</w:t>
                  </w:r>
                  <w:r w:rsidRPr="00014E2F">
                    <w:rPr>
                      <w:i/>
                      <w:iCs/>
                      <w:noProof/>
                    </w:rPr>
                    <w:t>H</w:t>
                  </w:r>
                  <w:r w:rsidRPr="00014E2F">
                    <w:rPr>
                      <w:noProof/>
                    </w:rPr>
                    <w:t>-isotiasool-3-ooni,</w:t>
                  </w:r>
                </w:p>
              </w:tc>
            </w:tr>
            <w:tr w:rsidR="00B414DF" w:rsidRPr="00014E2F" w14:paraId="28DBBBC9" w14:textId="77777777" w:rsidTr="00685D73">
              <w:tc>
                <w:tcPr>
                  <w:tcW w:w="0" w:type="auto"/>
                </w:tcPr>
                <w:p w14:paraId="63A3C413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1CA60A09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3,0–4,1 massiprotsenti 2-metüül-2</w:t>
                  </w:r>
                  <w:r w:rsidRPr="00014E2F">
                    <w:rPr>
                      <w:i/>
                      <w:iCs/>
                      <w:noProof/>
                    </w:rPr>
                    <w:t>H</w:t>
                  </w:r>
                  <w:r w:rsidRPr="00014E2F">
                    <w:rPr>
                      <w:noProof/>
                    </w:rPr>
                    <w:t>-isotiasool-3-ooni,</w:t>
                  </w:r>
                </w:p>
              </w:tc>
            </w:tr>
            <w:tr w:rsidR="00B414DF" w:rsidRPr="00014E2F" w14:paraId="7C48609C" w14:textId="77777777" w:rsidTr="00685D73">
              <w:tc>
                <w:tcPr>
                  <w:tcW w:w="0" w:type="auto"/>
                </w:tcPr>
                <w:p w14:paraId="10BFD08F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29B0BCD1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isotiasoloone (CAS RN 55965-84-9) summaarse sisaldusega 13,0–15,4 massiprotsenti,</w:t>
                  </w:r>
                </w:p>
              </w:tc>
            </w:tr>
            <w:tr w:rsidR="00B414DF" w:rsidRPr="00014E2F" w14:paraId="4C9AC3B8" w14:textId="77777777" w:rsidTr="00685D73">
              <w:tc>
                <w:tcPr>
                  <w:tcW w:w="0" w:type="auto"/>
                </w:tcPr>
                <w:p w14:paraId="7FAF33D5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7F64799F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18–22 massiprotsenti nitraate, arvutatud naatriumnitraadina, ning</w:t>
                  </w:r>
                </w:p>
              </w:tc>
            </w:tr>
            <w:tr w:rsidR="00B414DF" w:rsidRPr="00014E2F" w14:paraId="01319C20" w14:textId="77777777" w:rsidTr="00685D73">
              <w:tc>
                <w:tcPr>
                  <w:tcW w:w="0" w:type="auto"/>
                </w:tcPr>
                <w:p w14:paraId="68534687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—</w:t>
                  </w:r>
                </w:p>
              </w:tc>
              <w:tc>
                <w:tcPr>
                  <w:tcW w:w="0" w:type="auto"/>
                </w:tcPr>
                <w:p w14:paraId="5DC59D55" w14:textId="77777777" w:rsidR="00B414DF" w:rsidRPr="00014E2F" w:rsidRDefault="00B414DF" w:rsidP="00685D73">
                  <w:pPr>
                    <w:pStyle w:val="Paragraph"/>
                    <w:rPr>
                      <w:noProof/>
                    </w:rPr>
                  </w:pPr>
                  <w:r w:rsidRPr="00014E2F">
                    <w:rPr>
                      <w:noProof/>
                    </w:rPr>
                    <w:t>5–8 massiprotsenti kloriide, arvutatud naatriumkloriidina</w:t>
                  </w:r>
                </w:p>
              </w:tc>
            </w:tr>
          </w:tbl>
          <w:p w14:paraId="673F2DB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</w:p>
        </w:tc>
        <w:tc>
          <w:tcPr>
            <w:tcW w:w="0" w:type="auto"/>
          </w:tcPr>
          <w:p w14:paraId="47461BE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67AA267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3 000 tonni</w:t>
            </w:r>
          </w:p>
        </w:tc>
        <w:tc>
          <w:tcPr>
            <w:tcW w:w="588" w:type="dxa"/>
          </w:tcPr>
          <w:p w14:paraId="05938FF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7DACE4AF" w14:textId="77777777" w:rsidTr="00600EAB">
        <w:tc>
          <w:tcPr>
            <w:tcW w:w="0" w:type="auto"/>
          </w:tcPr>
          <w:p w14:paraId="7DC8AAD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09.2931</w:t>
            </w:r>
          </w:p>
        </w:tc>
        <w:tc>
          <w:tcPr>
            <w:tcW w:w="1109" w:type="dxa"/>
          </w:tcPr>
          <w:p w14:paraId="164F34E8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3911 90 11</w:t>
            </w:r>
          </w:p>
        </w:tc>
        <w:tc>
          <w:tcPr>
            <w:tcW w:w="754" w:type="dxa"/>
          </w:tcPr>
          <w:p w14:paraId="77AD554F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10</w:t>
            </w:r>
          </w:p>
        </w:tc>
        <w:tc>
          <w:tcPr>
            <w:tcW w:w="4649" w:type="dxa"/>
          </w:tcPr>
          <w:p w14:paraId="4FAEBE4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Polü(oksü-1,4-fenüleensulfonüül-1,4-fenüleenoksü-1,4-fenüleenisopropüülideen-1,4-fenüleen) (CAS RN 25135-51-7 ja 25154-01-2) käesoleva grupi märkuse 6 punktis b nimetatud kujul, mis sisaldab lisaaineid kuni 20 massiprotsenti</w:t>
            </w:r>
          </w:p>
        </w:tc>
        <w:tc>
          <w:tcPr>
            <w:tcW w:w="0" w:type="auto"/>
          </w:tcPr>
          <w:p w14:paraId="3982A4F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63FEEC7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6 300 tonni</w:t>
            </w:r>
          </w:p>
        </w:tc>
        <w:tc>
          <w:tcPr>
            <w:tcW w:w="588" w:type="dxa"/>
          </w:tcPr>
          <w:p w14:paraId="45C3A56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527FF758" w14:textId="77777777" w:rsidTr="00600EAB">
        <w:tc>
          <w:tcPr>
            <w:tcW w:w="0" w:type="auto"/>
          </w:tcPr>
          <w:p w14:paraId="6CCE1B56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09.2933</w:t>
            </w:r>
          </w:p>
        </w:tc>
        <w:tc>
          <w:tcPr>
            <w:tcW w:w="1109" w:type="dxa"/>
          </w:tcPr>
          <w:p w14:paraId="39FBA58F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2903 99 80</w:t>
            </w:r>
          </w:p>
        </w:tc>
        <w:tc>
          <w:tcPr>
            <w:tcW w:w="754" w:type="dxa"/>
          </w:tcPr>
          <w:p w14:paraId="060B2769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30</w:t>
            </w:r>
          </w:p>
        </w:tc>
        <w:tc>
          <w:tcPr>
            <w:tcW w:w="4649" w:type="dxa"/>
          </w:tcPr>
          <w:p w14:paraId="74F38D0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1,3-diklorobenseen (CAS RN 541-73-1)</w:t>
            </w:r>
          </w:p>
        </w:tc>
        <w:tc>
          <w:tcPr>
            <w:tcW w:w="0" w:type="auto"/>
          </w:tcPr>
          <w:p w14:paraId="02187895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7FD6A3D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2 600 tonni</w:t>
            </w:r>
          </w:p>
        </w:tc>
        <w:tc>
          <w:tcPr>
            <w:tcW w:w="588" w:type="dxa"/>
          </w:tcPr>
          <w:p w14:paraId="6859A79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671046C9" w14:textId="77777777" w:rsidTr="00600EAB">
        <w:tc>
          <w:tcPr>
            <w:tcW w:w="0" w:type="auto"/>
          </w:tcPr>
          <w:p w14:paraId="1240C57C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09.2935</w:t>
            </w:r>
          </w:p>
        </w:tc>
        <w:tc>
          <w:tcPr>
            <w:tcW w:w="1109" w:type="dxa"/>
          </w:tcPr>
          <w:p w14:paraId="59E4E9B5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3806 10 00</w:t>
            </w:r>
          </w:p>
        </w:tc>
        <w:tc>
          <w:tcPr>
            <w:tcW w:w="754" w:type="dxa"/>
          </w:tcPr>
          <w:p w14:paraId="3DE69F6B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10</w:t>
            </w:r>
          </w:p>
        </w:tc>
        <w:tc>
          <w:tcPr>
            <w:tcW w:w="4649" w:type="dxa"/>
          </w:tcPr>
          <w:p w14:paraId="537E9D78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Värskelt ekstraheeritud õlivaikudest saadud kampol ja vaikhapped</w:t>
            </w:r>
          </w:p>
        </w:tc>
        <w:tc>
          <w:tcPr>
            <w:tcW w:w="0" w:type="auto"/>
          </w:tcPr>
          <w:p w14:paraId="332486CD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1B5431DA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280 000 tonni</w:t>
            </w:r>
          </w:p>
        </w:tc>
        <w:tc>
          <w:tcPr>
            <w:tcW w:w="588" w:type="dxa"/>
          </w:tcPr>
          <w:p w14:paraId="080947B3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0769AFBB" w14:textId="77777777" w:rsidTr="00600EAB">
        <w:tc>
          <w:tcPr>
            <w:tcW w:w="0" w:type="auto"/>
          </w:tcPr>
          <w:p w14:paraId="7678860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09.2945</w:t>
            </w:r>
          </w:p>
        </w:tc>
        <w:tc>
          <w:tcPr>
            <w:tcW w:w="1109" w:type="dxa"/>
          </w:tcPr>
          <w:p w14:paraId="08BAA1CC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2940 00 00</w:t>
            </w:r>
          </w:p>
        </w:tc>
        <w:tc>
          <w:tcPr>
            <w:tcW w:w="754" w:type="dxa"/>
          </w:tcPr>
          <w:p w14:paraId="7ADDCE45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20</w:t>
            </w:r>
          </w:p>
        </w:tc>
        <w:tc>
          <w:tcPr>
            <w:tcW w:w="4649" w:type="dxa"/>
          </w:tcPr>
          <w:p w14:paraId="2A3F31F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D-ksüloos (CAS RN 58-86-6)</w:t>
            </w:r>
          </w:p>
        </w:tc>
        <w:tc>
          <w:tcPr>
            <w:tcW w:w="0" w:type="auto"/>
          </w:tcPr>
          <w:p w14:paraId="68AFD7E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3CFA9681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400 tonni</w:t>
            </w:r>
          </w:p>
        </w:tc>
        <w:tc>
          <w:tcPr>
            <w:tcW w:w="588" w:type="dxa"/>
          </w:tcPr>
          <w:p w14:paraId="746CA7AE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  <w:tr w:rsidR="00B414DF" w:rsidRPr="00014E2F" w14:paraId="10815A45" w14:textId="77777777" w:rsidTr="00600EAB">
        <w:tc>
          <w:tcPr>
            <w:tcW w:w="0" w:type="auto"/>
          </w:tcPr>
          <w:p w14:paraId="7C875399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09.2975</w:t>
            </w:r>
          </w:p>
        </w:tc>
        <w:tc>
          <w:tcPr>
            <w:tcW w:w="1109" w:type="dxa"/>
          </w:tcPr>
          <w:p w14:paraId="6E9F1D66" w14:textId="77777777" w:rsidR="00B414DF" w:rsidRPr="00014E2F" w:rsidRDefault="00B414DF" w:rsidP="00685D73">
            <w:pPr>
              <w:pStyle w:val="Paragraph"/>
              <w:jc w:val="right"/>
              <w:rPr>
                <w:noProof/>
              </w:rPr>
            </w:pPr>
            <w:r w:rsidRPr="00014E2F">
              <w:rPr>
                <w:noProof/>
              </w:rPr>
              <w:t>ex 2918 30 00</w:t>
            </w:r>
          </w:p>
        </w:tc>
        <w:tc>
          <w:tcPr>
            <w:tcW w:w="754" w:type="dxa"/>
          </w:tcPr>
          <w:p w14:paraId="6937C5F7" w14:textId="77777777" w:rsidR="00B414DF" w:rsidRPr="00014E2F" w:rsidRDefault="00B414DF" w:rsidP="00685D73">
            <w:pPr>
              <w:pStyle w:val="Paragraph"/>
              <w:jc w:val="center"/>
              <w:rPr>
                <w:noProof/>
              </w:rPr>
            </w:pPr>
            <w:r w:rsidRPr="00014E2F">
              <w:rPr>
                <w:noProof/>
              </w:rPr>
              <w:t>10</w:t>
            </w:r>
          </w:p>
        </w:tc>
        <w:tc>
          <w:tcPr>
            <w:tcW w:w="4649" w:type="dxa"/>
          </w:tcPr>
          <w:p w14:paraId="1BB294EF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Bensofenoon-3,3’,4,4’-tetrakarboksüüldianhüdriid (CAS RN 2421-28-5)</w:t>
            </w:r>
          </w:p>
        </w:tc>
        <w:tc>
          <w:tcPr>
            <w:tcW w:w="0" w:type="auto"/>
          </w:tcPr>
          <w:p w14:paraId="3650EF87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01.01-31.12</w:t>
            </w:r>
          </w:p>
        </w:tc>
        <w:tc>
          <w:tcPr>
            <w:tcW w:w="0" w:type="auto"/>
          </w:tcPr>
          <w:p w14:paraId="5A01DC44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1 000 tonni</w:t>
            </w:r>
          </w:p>
        </w:tc>
        <w:tc>
          <w:tcPr>
            <w:tcW w:w="588" w:type="dxa"/>
          </w:tcPr>
          <w:p w14:paraId="146C0ED2" w14:textId="77777777" w:rsidR="00B414DF" w:rsidRPr="00014E2F" w:rsidRDefault="00B414DF" w:rsidP="00685D73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0 %</w:t>
            </w:r>
          </w:p>
        </w:tc>
      </w:tr>
    </w:tbl>
    <w:p w14:paraId="70B55A6F" w14:textId="77777777" w:rsidR="00E35A31" w:rsidRPr="00014E2F" w:rsidRDefault="00E35A31" w:rsidP="00E35A31">
      <w:pPr>
        <w:rPr>
          <w:noProof/>
        </w:rPr>
      </w:pPr>
    </w:p>
    <w:tbl>
      <w:tblPr>
        <w:tblStyle w:val="Notestable"/>
        <w:tblW w:w="9246" w:type="dxa"/>
        <w:tblLayout w:type="fixed"/>
        <w:tblLook w:val="0000" w:firstRow="0" w:lastRow="0" w:firstColumn="0" w:lastColumn="0" w:noHBand="0" w:noVBand="0"/>
      </w:tblPr>
      <w:tblGrid>
        <w:gridCol w:w="425"/>
        <w:gridCol w:w="8821"/>
      </w:tblGrid>
      <w:tr w:rsidR="00E35A31" w:rsidRPr="00014E2F" w14:paraId="733A2523" w14:textId="77777777" w:rsidTr="003C3E45">
        <w:tc>
          <w:tcPr>
            <w:tcW w:w="425" w:type="dxa"/>
          </w:tcPr>
          <w:p w14:paraId="785B4084" w14:textId="77777777" w:rsidR="00E35A31" w:rsidRPr="00014E2F" w:rsidRDefault="00E35A31" w:rsidP="0028416A">
            <w:pPr>
              <w:pStyle w:val="Paragraph"/>
              <w:rPr>
                <w:noProof/>
              </w:rPr>
            </w:pPr>
            <w:r w:rsidRPr="00014E2F">
              <w:rPr>
                <w:rStyle w:val="FootnoteReference"/>
                <w:noProof/>
              </w:rPr>
              <w:t>(1)</w:t>
            </w:r>
          </w:p>
        </w:tc>
        <w:tc>
          <w:tcPr>
            <w:tcW w:w="8821" w:type="dxa"/>
          </w:tcPr>
          <w:p w14:paraId="5FC7133E" w14:textId="50BFA7A8" w:rsidR="00E35A31" w:rsidRPr="00014E2F" w:rsidRDefault="00E35A31" w:rsidP="0028416A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Tollimaksude kohaldamine peatatakse kooskõlas eesmärgipärase kasutamise tollijärelevalvega vastavalt määruse (EL) nr 952/2013 artiklile 254.</w:t>
            </w:r>
          </w:p>
        </w:tc>
      </w:tr>
      <w:tr w:rsidR="00E35A31" w:rsidRPr="00014E2F" w14:paraId="1768A1EA" w14:textId="77777777" w:rsidTr="003C3E45">
        <w:tc>
          <w:tcPr>
            <w:tcW w:w="425" w:type="dxa"/>
          </w:tcPr>
          <w:p w14:paraId="18AF93F9" w14:textId="77777777" w:rsidR="00E35A31" w:rsidRPr="00014E2F" w:rsidRDefault="00E35A31" w:rsidP="0028416A">
            <w:pPr>
              <w:pStyle w:val="Paragraph"/>
              <w:rPr>
                <w:noProof/>
              </w:rPr>
            </w:pPr>
            <w:r w:rsidRPr="00014E2F">
              <w:rPr>
                <w:rStyle w:val="FootnoteReference"/>
                <w:noProof/>
              </w:rPr>
              <w:t>(2)</w:t>
            </w:r>
          </w:p>
        </w:tc>
        <w:tc>
          <w:tcPr>
            <w:tcW w:w="8821" w:type="dxa"/>
          </w:tcPr>
          <w:p w14:paraId="22CC6C6F" w14:textId="6F2E14F2" w:rsidR="00E35A31" w:rsidRPr="00014E2F" w:rsidRDefault="00E35A31" w:rsidP="0028416A">
            <w:pPr>
              <w:pStyle w:val="Paragraph"/>
              <w:rPr>
                <w:noProof/>
              </w:rPr>
            </w:pPr>
            <w:r w:rsidRPr="00014E2F">
              <w:rPr>
                <w:noProof/>
              </w:rPr>
              <w:t>Tollitariifistiku tollimaksude kohaldamist ei peatata aga juhul, kui töötlejateks on jaemüügi- või toitlustusettevõtted.</w:t>
            </w:r>
            <w:r w:rsidRPr="00014E2F">
              <w:rPr>
                <w:noProof/>
                <w:color w:val="000000"/>
              </w:rPr>
              <w:t>“</w:t>
            </w:r>
          </w:p>
        </w:tc>
      </w:tr>
    </w:tbl>
    <w:p w14:paraId="62CE20AB" w14:textId="72CA79C3" w:rsidR="00905D22" w:rsidRPr="00014E2F" w:rsidRDefault="00905D22" w:rsidP="00E35A31">
      <w:pPr>
        <w:rPr>
          <w:noProof/>
        </w:rPr>
      </w:pPr>
    </w:p>
    <w:sectPr w:rsidR="00905D22" w:rsidRPr="00014E2F" w:rsidSect="00FA38FD">
      <w:headerReference w:type="even" r:id="rId17"/>
      <w:footerReference w:type="even" r:id="rId18"/>
      <w:footerReference w:type="default" r:id="rId19"/>
      <w:headerReference w:type="first" r:id="rId20"/>
      <w:footerReference w:type="first" r:id="rId21"/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286316" w14:textId="77777777" w:rsidR="004B31AA" w:rsidRDefault="004B31AA" w:rsidP="00E35A31">
      <w:pPr>
        <w:spacing w:before="0" w:after="0"/>
      </w:pPr>
      <w:r>
        <w:separator/>
      </w:r>
    </w:p>
  </w:endnote>
  <w:endnote w:type="continuationSeparator" w:id="0">
    <w:p w14:paraId="51B2157B" w14:textId="77777777" w:rsidR="004B31AA" w:rsidRDefault="004B31AA" w:rsidP="00E35A31">
      <w:pPr>
        <w:spacing w:before="0" w:after="0"/>
      </w:pPr>
      <w:r>
        <w:continuationSeparator/>
      </w:r>
    </w:p>
  </w:endnote>
  <w:endnote w:type="continuationNotice" w:id="1">
    <w:p w14:paraId="663C0BEC" w14:textId="77777777" w:rsidR="004B31AA" w:rsidRDefault="004B31A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4374F2" w14:textId="2A527A29" w:rsidR="00FA38FD" w:rsidRPr="00FA38FD" w:rsidRDefault="00FA38FD" w:rsidP="00FA38FD">
    <w:pPr>
      <w:pStyle w:val="Footer"/>
      <w:rPr>
        <w:rFonts w:ascii="Arial" w:hAnsi="Arial" w:cs="Arial"/>
        <w:b/>
        <w:sz w:val="48"/>
      </w:rPr>
    </w:pPr>
    <w:r w:rsidRPr="00FA38FD">
      <w:rPr>
        <w:rFonts w:ascii="Arial" w:hAnsi="Arial" w:cs="Arial"/>
        <w:b/>
        <w:sz w:val="48"/>
      </w:rPr>
      <w:t>ET</w:t>
    </w:r>
    <w:r w:rsidRPr="00FA38FD">
      <w:rPr>
        <w:rFonts w:ascii="Arial" w:hAnsi="Arial" w:cs="Arial"/>
        <w:b/>
        <w:sz w:val="48"/>
      </w:rPr>
      <w:tab/>
    </w:r>
    <w:r w:rsidRPr="00FA38FD">
      <w:rPr>
        <w:rFonts w:ascii="Arial" w:hAnsi="Arial" w:cs="Arial"/>
        <w:b/>
        <w:sz w:val="48"/>
      </w:rPr>
      <w:tab/>
    </w:r>
    <w:r w:rsidRPr="00FA38FD">
      <w:tab/>
    </w:r>
    <w:r w:rsidRPr="00FA38FD">
      <w:rPr>
        <w:rFonts w:ascii="Arial" w:hAnsi="Arial" w:cs="Arial"/>
        <w:b/>
        <w:sz w:val="48"/>
      </w:rPr>
      <w:t>ET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7E7D1D" w14:textId="53729B17" w:rsidR="00FA38FD" w:rsidRPr="00FA38FD" w:rsidRDefault="00FA38FD" w:rsidP="00FA38FD">
    <w:pPr>
      <w:pStyle w:val="Footer"/>
      <w:rPr>
        <w:rFonts w:ascii="Arial" w:hAnsi="Arial" w:cs="Arial"/>
        <w:b/>
        <w:sz w:val="48"/>
      </w:rPr>
    </w:pPr>
    <w:r w:rsidRPr="00FA38FD">
      <w:rPr>
        <w:rFonts w:ascii="Arial" w:hAnsi="Arial" w:cs="Arial"/>
        <w:b/>
        <w:sz w:val="48"/>
      </w:rPr>
      <w:t>ET</w:t>
    </w:r>
    <w:r w:rsidRPr="00FA38FD">
      <w:rPr>
        <w:rFonts w:ascii="Arial" w:hAnsi="Arial" w:cs="Arial"/>
        <w:b/>
        <w:sz w:val="48"/>
      </w:rPr>
      <w:tab/>
    </w:r>
    <w:r w:rsidRPr="00FA38FD">
      <w:rPr>
        <w:rFonts w:ascii="Arial" w:hAnsi="Arial" w:cs="Arial"/>
        <w:b/>
        <w:sz w:val="48"/>
      </w:rPr>
      <w:tab/>
    </w:r>
    <w:r w:rsidRPr="00FA38FD">
      <w:tab/>
    </w:r>
    <w:r w:rsidRPr="00FA38FD">
      <w:rPr>
        <w:rFonts w:ascii="Arial" w:hAnsi="Arial" w:cs="Arial"/>
        <w:b/>
        <w:sz w:val="48"/>
      </w:rPr>
      <w:t>ET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38488" w14:textId="77777777" w:rsidR="00FA38FD" w:rsidRPr="00FA38FD" w:rsidRDefault="00FA38FD" w:rsidP="00FA38F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B5B0BE" w14:textId="77777777" w:rsidR="00FA38FD" w:rsidRDefault="00FA38FD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C554EF" w14:textId="1391F68F" w:rsidR="00FA38FD" w:rsidRPr="00FA38FD" w:rsidRDefault="00FA38FD" w:rsidP="00FA38FD">
    <w:pPr>
      <w:pStyle w:val="Footer"/>
      <w:rPr>
        <w:rFonts w:ascii="Arial" w:hAnsi="Arial" w:cs="Arial"/>
        <w:b/>
        <w:sz w:val="48"/>
      </w:rPr>
    </w:pPr>
    <w:r w:rsidRPr="00FA38FD">
      <w:rPr>
        <w:rFonts w:ascii="Arial" w:hAnsi="Arial" w:cs="Arial"/>
        <w:b/>
        <w:sz w:val="48"/>
      </w:rPr>
      <w:t>ET</w:t>
    </w:r>
    <w:r w:rsidRPr="00FA38FD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0</w:t>
    </w:r>
    <w:r>
      <w:fldChar w:fldCharType="end"/>
    </w:r>
    <w:r>
      <w:tab/>
    </w:r>
    <w:r w:rsidRPr="00FA38FD">
      <w:tab/>
    </w:r>
    <w:r w:rsidRPr="00FA38FD">
      <w:rPr>
        <w:rFonts w:ascii="Arial" w:hAnsi="Arial" w:cs="Arial"/>
        <w:b/>
        <w:sz w:val="48"/>
      </w:rPr>
      <w:t>ET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1F1E8A" w14:textId="77777777" w:rsidR="00FA38FD" w:rsidRDefault="00FA38FD" w:rsidP="00FA38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6855ED" w14:textId="77777777" w:rsidR="004B31AA" w:rsidRDefault="004B31AA" w:rsidP="00E35A31">
      <w:pPr>
        <w:spacing w:before="0" w:after="0"/>
      </w:pPr>
      <w:r>
        <w:separator/>
      </w:r>
    </w:p>
  </w:footnote>
  <w:footnote w:type="continuationSeparator" w:id="0">
    <w:p w14:paraId="6514EA38" w14:textId="77777777" w:rsidR="004B31AA" w:rsidRDefault="004B31AA" w:rsidP="00E35A31">
      <w:pPr>
        <w:spacing w:before="0" w:after="0"/>
      </w:pPr>
      <w:r>
        <w:continuationSeparator/>
      </w:r>
    </w:p>
  </w:footnote>
  <w:footnote w:type="continuationNotice" w:id="1">
    <w:p w14:paraId="7EDF2937" w14:textId="77777777" w:rsidR="004B31AA" w:rsidRDefault="004B31A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8BE3E7" w14:textId="77777777" w:rsidR="00FA38FD" w:rsidRPr="00FA38FD" w:rsidRDefault="00FA38FD" w:rsidP="00FA38F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E80753" w14:textId="77777777" w:rsidR="00FA38FD" w:rsidRPr="00FA38FD" w:rsidRDefault="00FA38FD" w:rsidP="00FA38F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08C4E6" w14:textId="77777777" w:rsidR="00FA38FD" w:rsidRPr="00FA38FD" w:rsidRDefault="00FA38FD" w:rsidP="00FA38F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640AB2" w14:textId="77777777" w:rsidR="00FA38FD" w:rsidRDefault="00FA38FD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C66D49" w14:textId="77777777" w:rsidR="00FA38FD" w:rsidRDefault="00FA38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6D96A43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CCB27B0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DBD4D73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EB7A44F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5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7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8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9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0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1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2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3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4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6" w15:restartNumberingAfterBreak="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18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15"/>
  </w:num>
  <w:num w:numId="6">
    <w:abstractNumId w:val="8"/>
  </w:num>
  <w:num w:numId="7">
    <w:abstractNumId w:val="17"/>
  </w:num>
  <w:num w:numId="8">
    <w:abstractNumId w:val="7"/>
  </w:num>
  <w:num w:numId="9">
    <w:abstractNumId w:val="9"/>
  </w:num>
  <w:num w:numId="10">
    <w:abstractNumId w:val="10"/>
  </w:num>
  <w:num w:numId="11">
    <w:abstractNumId w:val="5"/>
  </w:num>
  <w:num w:numId="12">
    <w:abstractNumId w:val="16"/>
  </w:num>
  <w:num w:numId="13">
    <w:abstractNumId w:val="4"/>
  </w:num>
  <w:num w:numId="14">
    <w:abstractNumId w:val="11"/>
  </w:num>
  <w:num w:numId="15">
    <w:abstractNumId w:val="13"/>
  </w:num>
  <w:num w:numId="16">
    <w:abstractNumId w:val="14"/>
  </w:num>
  <w:num w:numId="17">
    <w:abstractNumId w:val="6"/>
  </w:num>
  <w:num w:numId="18">
    <w:abstractNumId w:val="12"/>
  </w:num>
  <w:num w:numId="19">
    <w:abstractNumId w:val="1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ttachedTemplate r:id="rId1"/>
  <w:revisionView w:markup="0"/>
  <w:defaultTabStop w:val="720"/>
  <w:hyphenationZone w:val="425"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R_RefLast" w:val="0"/>
    <w:docVar w:name="DQCDateTime" w:val="2026-04-29 10:28:13"/>
    <w:docVar w:name="DQCResult_Distribution" w:val="0;0"/>
    <w:docVar w:name="DQCResult_DocumentContent" w:val="0;0"/>
    <w:docVar w:name="DQCResult_DocumentSize" w:val="0;0"/>
    <w:docVar w:name="DQCResult_InvalidFootnotes" w:val="0;0"/>
    <w:docVar w:name="DQCResult_ModifiedMarkers" w:val="0;0"/>
    <w:docVar w:name="DQCResult_ModifiedNumbering" w:val="0;0"/>
    <w:docVar w:name="DQCResult_Objects" w:val="0;0"/>
    <w:docVar w:name="DQCResult_StructureCheck" w:val="0;0"/>
    <w:docVar w:name="DQCStatus" w:val="Green"/>
    <w:docVar w:name="DQCVersion" w:val="3"/>
    <w:docVar w:name="DQCWithWarnings" w:val="0"/>
    <w:docVar w:name="LW_ACCOMPAGNANT" w:val="järgmise dokumendi juurde:"/>
    <w:docVar w:name="LW_ACCOMPAGNANT.CP" w:val="järgmise dokumendi juurde:"/>
    <w:docVar w:name="LW_ANNEX_NBR_FIRST" w:val="1"/>
    <w:docVar w:name="LW_ANNEX_NBR_LAST" w:val="1"/>
    <w:docVar w:name="LW_ANNEX_UNIQUE" w:val="1"/>
    <w:docVar w:name="LW_CORRIGENDUM" w:val="&lt;UNUSED&gt;"/>
    <w:docVar w:name="LW_COVERPAGE_EXISTS" w:val="True"/>
    <w:docVar w:name="LW_COVERPAGE_GUID" w:val="041A1C4D-E4E3-44C5-88C4-0B587CFD570C"/>
    <w:docVar w:name="LW_COVERPAGE_TYPE" w:val="1"/>
    <w:docVar w:name="LW_CreatedUtc" w:val="2025-09-16T15:01:02.0260966Z"/>
    <w:docVar w:name="LW_CROSSREFERENCE" w:val="&lt;UNUSED&gt;"/>
    <w:docVar w:name="LW_DocType" w:val="ANNEX"/>
    <w:docVar w:name="LW_EMISSION" w:val="27.4.2026"/>
    <w:docVar w:name="LW_EMISSION_ISODATE" w:val="2026-04-27"/>
    <w:docVar w:name="LW_EMISSION_LOCATION" w:val="BRX"/>
    <w:docVar w:name="LW_EMISSION_PREFIX" w:val="Brüssel,"/>
    <w:docVar w:name="LW_EMISSION_SUFFIX" w:val=" "/>
    <w:docVar w:name="LW_ID_DOCSTRUCTURE" w:val="COM/ANNEX"/>
    <w:docVar w:name="LW_ID_DOCTYPE" w:val="SG-017"/>
    <w:docVar w:name="LW_LANGUE" w:val="ET"/>
    <w:docVar w:name="LW_LEVEL_OF_SENSITIVITY" w:val="Standard treatment"/>
    <w:docVar w:name="LW_NOM.INST" w:val="EUROOPA KOMISJON"/>
    <w:docVar w:name="LW_NOM.INST_JOINTDOC" w:val="&lt;EMPTY&gt;"/>
    <w:docVar w:name="LW_OBJETACTEPRINCIPAL" w:val="millega muudetakse määrust (EL) 2021/2283, millega avatakse teatavaid põllumajandus- ja tööstustooteid hõlmavad ühepoolsed liidu tariifikvoodid ja sätestatakse nende haldamine"/>
    <w:docVar w:name="LW_OBJETACTEPRINCIPAL.CP" w:val="millega muudetakse määrust (EL) 2021/2283, millega avatakse teatavaid põllumajandus- ja tööstustooteid hõlmavad ühepoolsed liidu tariifikvoodid ja sätestatakse nende haldamine"/>
    <w:docVar w:name="LW_PART_NBR" w:val="1"/>
    <w:docVar w:name="LW_PART_NBR_TOTAL" w:val="1"/>
    <w:docVar w:name="LW_REF.INST.NEW" w:val="COM"/>
    <w:docVar w:name="LW_REF.INST.NEW_ADOPTED" w:val="final"/>
    <w:docVar w:name="LW_REF.INST.NEW_TEXT" w:val="(2026) 177"/>
    <w:docVar w:name="LW_REF.INTERNE" w:val="&lt;UNUSED&gt;"/>
    <w:docVar w:name="LW_SENSITIVITY" w:val="&lt;?xml version=&quot;1.0&quot; encoding=&quot;utf-8&quot;?&gt;_x000d__x000a_&lt;SensitivityLevel xmlns:xsd=&quot;http://www.w3.org/2001/XMLSchema&quot; xmlns:xsi=&quot;http://www.w3.org/2001/XMLSchema-instance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YPE.DOC" w:val="LISA"/>
    <w:docVar w:name="LW_TYPE.DOC.CP" w:val="LISA"/>
    <w:docVar w:name="LW_TYPEACTEPRINCIPAL" w:val="Ettepanek: NÕUKOGU MÄÄRUS,"/>
    <w:docVar w:name="LW_TYPEACTEPRINCIPAL.CP" w:val="Ettepanek: NÕUKOGU MÄÄRUS,"/>
    <w:docVar w:name="LwApiVersions" w:val="LW4CoDe 1.24.5.0; LW 9.2, Build 20251112"/>
  </w:docVars>
  <w:rsids>
    <w:rsidRoot w:val="00E35A31"/>
    <w:rsid w:val="00003920"/>
    <w:rsid w:val="000052C5"/>
    <w:rsid w:val="00014E2F"/>
    <w:rsid w:val="00016B8C"/>
    <w:rsid w:val="00017BBF"/>
    <w:rsid w:val="00023C61"/>
    <w:rsid w:val="00032600"/>
    <w:rsid w:val="00060AA5"/>
    <w:rsid w:val="00074D56"/>
    <w:rsid w:val="000B0A8A"/>
    <w:rsid w:val="000B208E"/>
    <w:rsid w:val="000B7CAF"/>
    <w:rsid w:val="000C233C"/>
    <w:rsid w:val="000E1A2E"/>
    <w:rsid w:val="000E22E4"/>
    <w:rsid w:val="000E7C26"/>
    <w:rsid w:val="00117AD8"/>
    <w:rsid w:val="00163609"/>
    <w:rsid w:val="00165C4F"/>
    <w:rsid w:val="00177684"/>
    <w:rsid w:val="0018302E"/>
    <w:rsid w:val="001A4255"/>
    <w:rsid w:val="001B2723"/>
    <w:rsid w:val="001C2D9F"/>
    <w:rsid w:val="001C6AA2"/>
    <w:rsid w:val="001E3BE4"/>
    <w:rsid w:val="001F343E"/>
    <w:rsid w:val="001F4353"/>
    <w:rsid w:val="002554D1"/>
    <w:rsid w:val="0028416A"/>
    <w:rsid w:val="002A326F"/>
    <w:rsid w:val="002B060B"/>
    <w:rsid w:val="002B5D9B"/>
    <w:rsid w:val="002E2918"/>
    <w:rsid w:val="002E5F6E"/>
    <w:rsid w:val="002E6A50"/>
    <w:rsid w:val="002F45E6"/>
    <w:rsid w:val="00301F6F"/>
    <w:rsid w:val="003077D7"/>
    <w:rsid w:val="0031121C"/>
    <w:rsid w:val="003304A6"/>
    <w:rsid w:val="003315CF"/>
    <w:rsid w:val="00350BB2"/>
    <w:rsid w:val="00360E66"/>
    <w:rsid w:val="003665AF"/>
    <w:rsid w:val="0037086B"/>
    <w:rsid w:val="003773CD"/>
    <w:rsid w:val="00385CBF"/>
    <w:rsid w:val="00385DEE"/>
    <w:rsid w:val="003A65F6"/>
    <w:rsid w:val="003B2855"/>
    <w:rsid w:val="003B7B59"/>
    <w:rsid w:val="003C1535"/>
    <w:rsid w:val="003C3BD2"/>
    <w:rsid w:val="003C3E45"/>
    <w:rsid w:val="003E2C09"/>
    <w:rsid w:val="003E50BF"/>
    <w:rsid w:val="003E50E2"/>
    <w:rsid w:val="003F06E3"/>
    <w:rsid w:val="003F50E8"/>
    <w:rsid w:val="00416D5A"/>
    <w:rsid w:val="004423EB"/>
    <w:rsid w:val="00442A54"/>
    <w:rsid w:val="00492EB7"/>
    <w:rsid w:val="004959CD"/>
    <w:rsid w:val="004B1BA1"/>
    <w:rsid w:val="004B2544"/>
    <w:rsid w:val="004B31AA"/>
    <w:rsid w:val="004B33F8"/>
    <w:rsid w:val="004C6CC5"/>
    <w:rsid w:val="004D62FF"/>
    <w:rsid w:val="00502FEA"/>
    <w:rsid w:val="00522235"/>
    <w:rsid w:val="005300E7"/>
    <w:rsid w:val="005313D8"/>
    <w:rsid w:val="005368A5"/>
    <w:rsid w:val="00577D5A"/>
    <w:rsid w:val="00584A33"/>
    <w:rsid w:val="005A3311"/>
    <w:rsid w:val="005A425D"/>
    <w:rsid w:val="005A6489"/>
    <w:rsid w:val="005F2F02"/>
    <w:rsid w:val="00600EAB"/>
    <w:rsid w:val="0062524C"/>
    <w:rsid w:val="00626E37"/>
    <w:rsid w:val="006566EE"/>
    <w:rsid w:val="006610E3"/>
    <w:rsid w:val="00682D98"/>
    <w:rsid w:val="006A0277"/>
    <w:rsid w:val="006A5455"/>
    <w:rsid w:val="006A6BCB"/>
    <w:rsid w:val="006E4A00"/>
    <w:rsid w:val="006F2988"/>
    <w:rsid w:val="007109E7"/>
    <w:rsid w:val="0076559D"/>
    <w:rsid w:val="00774D6A"/>
    <w:rsid w:val="007B59ED"/>
    <w:rsid w:val="007C3ED6"/>
    <w:rsid w:val="007C676D"/>
    <w:rsid w:val="007D09AA"/>
    <w:rsid w:val="007D6E10"/>
    <w:rsid w:val="007F1ADB"/>
    <w:rsid w:val="007F3FB1"/>
    <w:rsid w:val="00826223"/>
    <w:rsid w:val="00830945"/>
    <w:rsid w:val="00841723"/>
    <w:rsid w:val="008460C5"/>
    <w:rsid w:val="00865A30"/>
    <w:rsid w:val="008677CB"/>
    <w:rsid w:val="00877F1A"/>
    <w:rsid w:val="0088284A"/>
    <w:rsid w:val="00893F49"/>
    <w:rsid w:val="008A0499"/>
    <w:rsid w:val="008D0138"/>
    <w:rsid w:val="008D6398"/>
    <w:rsid w:val="008E78F2"/>
    <w:rsid w:val="00905D22"/>
    <w:rsid w:val="00906F6D"/>
    <w:rsid w:val="00925338"/>
    <w:rsid w:val="00936CC5"/>
    <w:rsid w:val="0095374F"/>
    <w:rsid w:val="009819B1"/>
    <w:rsid w:val="009900FA"/>
    <w:rsid w:val="009B4C13"/>
    <w:rsid w:val="009C65FB"/>
    <w:rsid w:val="009D466C"/>
    <w:rsid w:val="009F711A"/>
    <w:rsid w:val="00A026C9"/>
    <w:rsid w:val="00A0385D"/>
    <w:rsid w:val="00A302B4"/>
    <w:rsid w:val="00A6135F"/>
    <w:rsid w:val="00A6243B"/>
    <w:rsid w:val="00A629E0"/>
    <w:rsid w:val="00A65A92"/>
    <w:rsid w:val="00A71F6D"/>
    <w:rsid w:val="00A72759"/>
    <w:rsid w:val="00A728DC"/>
    <w:rsid w:val="00A802B2"/>
    <w:rsid w:val="00AB24FB"/>
    <w:rsid w:val="00AD672F"/>
    <w:rsid w:val="00AE4316"/>
    <w:rsid w:val="00AF3550"/>
    <w:rsid w:val="00AF57C9"/>
    <w:rsid w:val="00B0065E"/>
    <w:rsid w:val="00B0194C"/>
    <w:rsid w:val="00B03E8B"/>
    <w:rsid w:val="00B06616"/>
    <w:rsid w:val="00B114D9"/>
    <w:rsid w:val="00B353A5"/>
    <w:rsid w:val="00B414DF"/>
    <w:rsid w:val="00B42198"/>
    <w:rsid w:val="00B47C94"/>
    <w:rsid w:val="00B77548"/>
    <w:rsid w:val="00B84513"/>
    <w:rsid w:val="00B85BF1"/>
    <w:rsid w:val="00BA4F3C"/>
    <w:rsid w:val="00BB30BC"/>
    <w:rsid w:val="00BC246A"/>
    <w:rsid w:val="00BD2E19"/>
    <w:rsid w:val="00BF6A49"/>
    <w:rsid w:val="00C22596"/>
    <w:rsid w:val="00C50F9A"/>
    <w:rsid w:val="00C71F1B"/>
    <w:rsid w:val="00C953CA"/>
    <w:rsid w:val="00CC58D6"/>
    <w:rsid w:val="00CD65FF"/>
    <w:rsid w:val="00CF71D5"/>
    <w:rsid w:val="00D0165E"/>
    <w:rsid w:val="00D23BC7"/>
    <w:rsid w:val="00D300FB"/>
    <w:rsid w:val="00D328C4"/>
    <w:rsid w:val="00D33986"/>
    <w:rsid w:val="00D37BF2"/>
    <w:rsid w:val="00D54FF0"/>
    <w:rsid w:val="00DA490D"/>
    <w:rsid w:val="00DA6868"/>
    <w:rsid w:val="00DB024E"/>
    <w:rsid w:val="00DF3FC7"/>
    <w:rsid w:val="00E1773A"/>
    <w:rsid w:val="00E35A31"/>
    <w:rsid w:val="00E436AD"/>
    <w:rsid w:val="00E46AF1"/>
    <w:rsid w:val="00E51293"/>
    <w:rsid w:val="00E555D0"/>
    <w:rsid w:val="00E57D79"/>
    <w:rsid w:val="00E65DE3"/>
    <w:rsid w:val="00E66A58"/>
    <w:rsid w:val="00E717A9"/>
    <w:rsid w:val="00E84E28"/>
    <w:rsid w:val="00E948B7"/>
    <w:rsid w:val="00E96A51"/>
    <w:rsid w:val="00EC230A"/>
    <w:rsid w:val="00EC41EF"/>
    <w:rsid w:val="00ED078F"/>
    <w:rsid w:val="00ED5ED4"/>
    <w:rsid w:val="00EF3AAD"/>
    <w:rsid w:val="00F1717F"/>
    <w:rsid w:val="00F23D0C"/>
    <w:rsid w:val="00F343EA"/>
    <w:rsid w:val="00F538D9"/>
    <w:rsid w:val="00F55EF8"/>
    <w:rsid w:val="00F7024E"/>
    <w:rsid w:val="00F82260"/>
    <w:rsid w:val="00FA38FD"/>
    <w:rsid w:val="00FC6B0A"/>
    <w:rsid w:val="00FD75B8"/>
    <w:rsid w:val="00FF3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662558E0"/>
  <w15:docId w15:val="{C654173E-13A4-47FD-AD8E-FECF4952F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et-EE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12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12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12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12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pPr>
      <w:keepNext/>
      <w:numPr>
        <w:ilvl w:val="4"/>
        <w:numId w:val="12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pPr>
      <w:keepNext/>
      <w:numPr>
        <w:ilvl w:val="5"/>
        <w:numId w:val="12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pPr>
      <w:keepNext/>
      <w:numPr>
        <w:ilvl w:val="6"/>
        <w:numId w:val="12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Text"/>
    <w:rsid w:val="00E35A31"/>
    <w:pPr>
      <w:jc w:val="both"/>
    </w:pPr>
  </w:style>
  <w:style w:type="paragraph" w:customStyle="1" w:styleId="Text">
    <w:name w:val="Text"/>
    <w:hidden/>
    <w:rsid w:val="00E35A31"/>
    <w:pPr>
      <w:spacing w:after="0" w:line="240" w:lineRule="auto"/>
    </w:pPr>
    <w:rPr>
      <w:rFonts w:ascii="Times New Roman" w:eastAsia="Times New Roman" w:hAnsi="Times New Roman" w:cs="Times New Roman"/>
      <w:sz w:val="16"/>
      <w:szCs w:val="20"/>
      <w:lang w:eastAsia="en-IE"/>
    </w:rPr>
  </w:style>
  <w:style w:type="paragraph" w:customStyle="1" w:styleId="SUSPparagraph">
    <w:name w:val="SUSP paragraph"/>
    <w:basedOn w:val="Paragraph"/>
    <w:rsid w:val="00E35A31"/>
    <w:pPr>
      <w:spacing w:before="60" w:after="60"/>
    </w:pPr>
  </w:style>
  <w:style w:type="table" w:customStyle="1" w:styleId="Listtable">
    <w:name w:val="List table"/>
    <w:rsid w:val="00E35A31"/>
    <w:pPr>
      <w:spacing w:after="0" w:line="240" w:lineRule="auto"/>
    </w:pPr>
    <w:rPr>
      <w:rFonts w:ascii="Times New Roman" w:eastAsia="Times New Roman" w:hAnsi="Times New Roman" w:cs="Times New Roman"/>
      <w:sz w:val="16"/>
      <w:szCs w:val="16"/>
      <w:lang w:eastAsia="en-IE"/>
    </w:rPr>
    <w:tblPr>
      <w:jc w:val="center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120" w:type="dxa"/>
        <w:left w:w="60" w:type="dxa"/>
        <w:bottom w:w="120" w:type="dxa"/>
        <w:right w:w="60" w:type="dxa"/>
      </w:tblCellMar>
    </w:tblPr>
    <w:trPr>
      <w:jc w:val="center"/>
    </w:trPr>
  </w:style>
  <w:style w:type="table" w:customStyle="1" w:styleId="Notestable">
    <w:name w:val="Notes table"/>
    <w:rsid w:val="00E35A31"/>
    <w:pPr>
      <w:spacing w:after="0" w:line="240" w:lineRule="auto"/>
    </w:pPr>
    <w:rPr>
      <w:rFonts w:ascii="Times New Roman" w:eastAsia="Times New Roman" w:hAnsi="Times New Roman" w:cs="Times New Roman"/>
      <w:sz w:val="16"/>
      <w:szCs w:val="16"/>
      <w:lang w:eastAsia="en-IE"/>
    </w:rPr>
    <w:tblPr>
      <w:tblCellSpacing w:w="0" w:type="dxa"/>
      <w:tblInd w:w="0" w:type="dxa"/>
      <w:tblBorders>
        <w:top w:val="single" w:sz="2" w:space="0" w:color="auto"/>
        <w:bottom w:val="single" w:sz="2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rPr>
      <w:tblCellSpacing w:w="0" w:type="dxa"/>
    </w:trPr>
  </w:style>
  <w:style w:type="table" w:customStyle="1" w:styleId="Notestablewithoutborder">
    <w:name w:val="Notes table without border"/>
    <w:rsid w:val="00E35A31"/>
    <w:pPr>
      <w:spacing w:after="0" w:line="240" w:lineRule="auto"/>
    </w:pPr>
    <w:rPr>
      <w:rFonts w:ascii="Times New Roman" w:eastAsia="Times New Roman" w:hAnsi="Times New Roman" w:cs="Times New Roman"/>
      <w:sz w:val="16"/>
      <w:szCs w:val="16"/>
      <w:lang w:eastAsia="en-IE"/>
    </w:rPr>
    <w:tblPr>
      <w:tblCellSpacing w:w="0" w:type="dxa"/>
      <w:tblInd w:w="0" w:type="dxa"/>
      <w:tblCellMar>
        <w:top w:w="60" w:type="dxa"/>
        <w:left w:w="60" w:type="dxa"/>
        <w:bottom w:w="60" w:type="dxa"/>
        <w:right w:w="60" w:type="dxa"/>
      </w:tblCellMar>
    </w:tblPr>
    <w:trPr>
      <w:tblCellSpacing w:w="0" w:type="dxa"/>
    </w:trPr>
  </w:style>
  <w:style w:type="paragraph" w:styleId="Title">
    <w:name w:val="Title"/>
    <w:aliases w:val="TITLE.TI"/>
    <w:basedOn w:val="SUSPparagraph"/>
    <w:link w:val="TitleChar"/>
    <w:uiPriority w:val="10"/>
    <w:qFormat/>
    <w:rsid w:val="00E35A31"/>
    <w:pPr>
      <w:keepNext/>
      <w:spacing w:before="120" w:after="120"/>
      <w:jc w:val="center"/>
    </w:pPr>
    <w:rPr>
      <w:sz w:val="24"/>
    </w:rPr>
  </w:style>
  <w:style w:type="character" w:customStyle="1" w:styleId="TitleChar">
    <w:name w:val="Title Char"/>
    <w:aliases w:val="TITLE.TI Char"/>
    <w:basedOn w:val="DefaultParagraphFont"/>
    <w:link w:val="Title"/>
    <w:uiPriority w:val="10"/>
    <w:rsid w:val="00E35A31"/>
    <w:rPr>
      <w:rFonts w:ascii="Times New Roman" w:eastAsia="Times New Roman" w:hAnsi="Times New Roman" w:cs="Times New Roman"/>
      <w:sz w:val="24"/>
      <w:szCs w:val="20"/>
      <w:lang w:val="et-EE" w:eastAsia="en-IE"/>
    </w:rPr>
  </w:style>
  <w:style w:type="paragraph" w:styleId="Subtitle">
    <w:name w:val="Subtitle"/>
    <w:aliases w:val="CONTENT.TITLE.TI"/>
    <w:basedOn w:val="SUSPparagraph"/>
    <w:link w:val="SubtitleChar"/>
    <w:uiPriority w:val="11"/>
    <w:qFormat/>
    <w:rsid w:val="00E35A31"/>
    <w:pPr>
      <w:keepNext/>
      <w:spacing w:before="120" w:after="120"/>
      <w:jc w:val="center"/>
    </w:pPr>
    <w:rPr>
      <w:sz w:val="24"/>
    </w:rPr>
  </w:style>
  <w:style w:type="character" w:customStyle="1" w:styleId="SubtitleChar">
    <w:name w:val="Subtitle Char"/>
    <w:aliases w:val="CONTENT.TITLE.TI Char"/>
    <w:basedOn w:val="DefaultParagraphFont"/>
    <w:link w:val="Subtitle"/>
    <w:uiPriority w:val="11"/>
    <w:rsid w:val="00E35A31"/>
    <w:rPr>
      <w:rFonts w:ascii="Times New Roman" w:eastAsia="Times New Roman" w:hAnsi="Times New Roman" w:cs="Times New Roman"/>
      <w:sz w:val="24"/>
      <w:szCs w:val="20"/>
      <w:lang w:val="et-EE" w:eastAsia="en-IE"/>
    </w:rPr>
  </w:style>
  <w:style w:type="paragraph" w:customStyle="1" w:styleId="Note">
    <w:name w:val="Note"/>
    <w:aliases w:val="NOTE"/>
    <w:basedOn w:val="SUSPparagraph"/>
    <w:rsid w:val="00E35A31"/>
    <w:rPr>
      <w:szCs w:val="16"/>
    </w:rPr>
  </w:style>
  <w:style w:type="table" w:customStyle="1" w:styleId="Listdash">
    <w:name w:val="List dash"/>
    <w:basedOn w:val="Listtable"/>
    <w:rsid w:val="00E35A31"/>
    <w:rPr>
      <w:sz w:val="20"/>
      <w:szCs w:val="20"/>
    </w:rPr>
    <w:tblPr>
      <w:jc w:val="left"/>
      <w:tblCellSpacing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0" w:type="dxa"/>
        <w:left w:w="0" w:type="dxa"/>
        <w:bottom w:w="0" w:type="dxa"/>
      </w:tblCellMar>
    </w:tblPr>
    <w:trPr>
      <w:tblCellSpacing w:w="0" w:type="dxa"/>
      <w:jc w:val="left"/>
    </w:trPr>
    <w:tcPr>
      <w:tcW w:w="0" w:type="auto"/>
    </w:tcPr>
  </w:style>
  <w:style w:type="table" w:customStyle="1" w:styleId="ListBullet1">
    <w:name w:val="List Bullet1"/>
    <w:basedOn w:val="Listtable"/>
    <w:rsid w:val="00E35A31"/>
    <w:rPr>
      <w:sz w:val="20"/>
      <w:szCs w:val="20"/>
    </w:rPr>
    <w:tblPr>
      <w:jc w:val="left"/>
      <w:tblCellSpacing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0" w:type="dxa"/>
        <w:left w:w="0" w:type="dxa"/>
        <w:bottom w:w="0" w:type="dxa"/>
      </w:tblCellMar>
    </w:tblPr>
    <w:trPr>
      <w:tblCellSpacing w:w="0" w:type="dxa"/>
      <w:jc w:val="left"/>
    </w:trPr>
    <w:tcPr>
      <w:tcW w:w="0" w:type="auto"/>
    </w:tcPr>
  </w:style>
  <w:style w:type="table" w:customStyle="1" w:styleId="Listnumbered">
    <w:name w:val="List numbered"/>
    <w:basedOn w:val="Listtable"/>
    <w:rsid w:val="00E35A31"/>
    <w:rPr>
      <w:sz w:val="20"/>
      <w:szCs w:val="20"/>
    </w:rPr>
    <w:tblPr>
      <w:jc w:val="left"/>
      <w:tblCellSpacing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0" w:type="dxa"/>
        <w:left w:w="0" w:type="dxa"/>
        <w:bottom w:w="0" w:type="dxa"/>
      </w:tblCellMar>
    </w:tblPr>
    <w:trPr>
      <w:tblCellSpacing w:w="0" w:type="dxa"/>
      <w:jc w:val="left"/>
    </w:trPr>
    <w:tcPr>
      <w:tcW w:w="0" w:type="auto"/>
    </w:tcPr>
  </w:style>
  <w:style w:type="paragraph" w:styleId="ListBullet">
    <w:name w:val="List Bullet"/>
    <w:basedOn w:val="Normal"/>
    <w:uiPriority w:val="99"/>
    <w:semiHidden/>
    <w:unhideWhenUsed/>
    <w:rsid w:val="00830945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830945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830945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830945"/>
    <w:pPr>
      <w:numPr>
        <w:numId w:val="4"/>
      </w:numPr>
      <w:contextualSpacing/>
    </w:pPr>
  </w:style>
  <w:style w:type="paragraph" w:styleId="Revision">
    <w:name w:val="Revision"/>
    <w:hidden/>
    <w:uiPriority w:val="99"/>
    <w:semiHidden/>
    <w:rsid w:val="00830945"/>
    <w:pPr>
      <w:spacing w:after="0" w:line="240" w:lineRule="auto"/>
    </w:pPr>
    <w:rPr>
      <w:rFonts w:ascii="Times New Roman" w:hAnsi="Times New Roman" w:cs="Times New Roman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8309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3094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30945"/>
    <w:rPr>
      <w:rFonts w:ascii="Times New Roman" w:hAnsi="Times New Roman" w:cs="Times New Roman"/>
      <w:sz w:val="20"/>
      <w:szCs w:val="20"/>
      <w:lang w:val="et-E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09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0945"/>
    <w:rPr>
      <w:rFonts w:ascii="Times New Roman" w:hAnsi="Times New Roman" w:cs="Times New Roman"/>
      <w:b/>
      <w:bCs/>
      <w:sz w:val="20"/>
      <w:szCs w:val="20"/>
      <w:lang w:val="et-EE"/>
    </w:rPr>
  </w:style>
  <w:style w:type="character" w:customStyle="1" w:styleId="HeaderChar">
    <w:name w:val="Header Char"/>
    <w:basedOn w:val="DefaultParagraphFont"/>
    <w:link w:val="Header"/>
    <w:uiPriority w:val="99"/>
    <w:rsid w:val="00FA38FD"/>
    <w:rPr>
      <w:rFonts w:ascii="Times New Roman" w:hAnsi="Times New Roman" w:cs="Times New Roman"/>
      <w:sz w:val="24"/>
      <w:lang w:val="et-EE"/>
    </w:rPr>
  </w:style>
  <w:style w:type="character" w:customStyle="1" w:styleId="FooterChar">
    <w:name w:val="Footer Char"/>
    <w:basedOn w:val="DefaultParagraphFont"/>
    <w:link w:val="Footer"/>
    <w:uiPriority w:val="99"/>
    <w:rsid w:val="00FA38FD"/>
    <w:rPr>
      <w:rFonts w:ascii="Times New Roman" w:hAnsi="Times New Roman" w:cs="Times New Roman"/>
      <w:sz w:val="24"/>
      <w:lang w:val="et-EE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lang w:val="et-EE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lang w:val="et-EE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lang w:val="et-EE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lang w:val="et-EE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="Times New Roman" w:eastAsiaTheme="majorEastAsia" w:hAnsi="Times New Roman" w:cs="Times New Roman"/>
      <w:sz w:val="24"/>
      <w:lang w:val="et-EE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="Times New Roman" w:eastAsiaTheme="majorEastAsia" w:hAnsi="Times New Roman" w:cs="Times New Roman"/>
      <w:iCs/>
      <w:sz w:val="24"/>
      <w:lang w:val="et-EE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Times New Roman" w:eastAsiaTheme="majorEastAsia" w:hAnsi="Times New Roman" w:cs="Times New Roman"/>
      <w:iCs/>
      <w:sz w:val="24"/>
      <w:lang w:val="et-EE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  <w:ind w:left="1417" w:hanging="141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FA38F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FA38FD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FA38F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Text5">
    <w:name w:val="Text 5"/>
    <w:basedOn w:val="Normal"/>
    <w:pPr>
      <w:ind w:left="3118"/>
    </w:pPr>
  </w:style>
  <w:style w:type="paragraph" w:customStyle="1" w:styleId="Text6">
    <w:name w:val="Text 6"/>
    <w:basedOn w:val="Normal"/>
    <w:pPr>
      <w:ind w:left="3685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Point5">
    <w:name w:val="Point 5"/>
    <w:basedOn w:val="Normal"/>
    <w:pPr>
      <w:ind w:left="3685" w:hanging="567"/>
    </w:pPr>
  </w:style>
  <w:style w:type="paragraph" w:customStyle="1" w:styleId="Tiret0">
    <w:name w:val="Tiret 0"/>
    <w:basedOn w:val="Point0"/>
    <w:pPr>
      <w:numPr>
        <w:numId w:val="5"/>
      </w:numPr>
    </w:pPr>
  </w:style>
  <w:style w:type="paragraph" w:customStyle="1" w:styleId="Tiret1">
    <w:name w:val="Tiret 1"/>
    <w:basedOn w:val="Point1"/>
    <w:pPr>
      <w:numPr>
        <w:numId w:val="6"/>
      </w:numPr>
    </w:pPr>
  </w:style>
  <w:style w:type="paragraph" w:customStyle="1" w:styleId="Tiret2">
    <w:name w:val="Tiret 2"/>
    <w:basedOn w:val="Point2"/>
    <w:pPr>
      <w:numPr>
        <w:numId w:val="7"/>
      </w:numPr>
    </w:pPr>
  </w:style>
  <w:style w:type="paragraph" w:customStyle="1" w:styleId="Tiret3">
    <w:name w:val="Tiret 3"/>
    <w:basedOn w:val="Point3"/>
    <w:pPr>
      <w:numPr>
        <w:numId w:val="8"/>
      </w:numPr>
    </w:pPr>
  </w:style>
  <w:style w:type="paragraph" w:customStyle="1" w:styleId="Tiret4">
    <w:name w:val="Tiret 4"/>
    <w:basedOn w:val="Point4"/>
    <w:pPr>
      <w:numPr>
        <w:numId w:val="9"/>
      </w:numPr>
    </w:pPr>
  </w:style>
  <w:style w:type="paragraph" w:customStyle="1" w:styleId="Tiret5">
    <w:name w:val="Tiret 5"/>
    <w:basedOn w:val="Point5"/>
    <w:pPr>
      <w:numPr>
        <w:numId w:val="10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11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11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11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11"/>
      </w:numPr>
    </w:pPr>
  </w:style>
  <w:style w:type="paragraph" w:customStyle="1" w:styleId="NumPar5">
    <w:name w:val="NumPar 5"/>
    <w:basedOn w:val="Normal"/>
    <w:next w:val="Text2"/>
    <w:pPr>
      <w:numPr>
        <w:ilvl w:val="4"/>
        <w:numId w:val="11"/>
      </w:numPr>
    </w:pPr>
  </w:style>
  <w:style w:type="paragraph" w:customStyle="1" w:styleId="NumPar6">
    <w:name w:val="NumPar 6"/>
    <w:basedOn w:val="Normal"/>
    <w:next w:val="Text2"/>
    <w:pPr>
      <w:numPr>
        <w:ilvl w:val="5"/>
        <w:numId w:val="11"/>
      </w:numPr>
    </w:pPr>
  </w:style>
  <w:style w:type="paragraph" w:customStyle="1" w:styleId="NumPar7">
    <w:name w:val="NumPar 7"/>
    <w:basedOn w:val="Normal"/>
    <w:next w:val="Text2"/>
    <w:pPr>
      <w:numPr>
        <w:ilvl w:val="6"/>
        <w:numId w:val="11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ManualNumPar5">
    <w:name w:val="Manual NumPar 5"/>
    <w:basedOn w:val="Normal"/>
    <w:next w:val="Text2"/>
    <w:pPr>
      <w:ind w:left="1417" w:hanging="1417"/>
    </w:pPr>
  </w:style>
  <w:style w:type="paragraph" w:customStyle="1" w:styleId="ManualNumPar6">
    <w:name w:val="Manual NumPar 6"/>
    <w:basedOn w:val="Normal"/>
    <w:next w:val="Text2"/>
    <w:pPr>
      <w:ind w:left="1417" w:hanging="1417"/>
    </w:pPr>
  </w:style>
  <w:style w:type="paragraph" w:customStyle="1" w:styleId="ManualNumPar7">
    <w:name w:val="Manual NumPar 7"/>
    <w:basedOn w:val="Normal"/>
    <w:next w:val="Text2"/>
    <w:pPr>
      <w:ind w:left="1417" w:hanging="1417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ManualHeading5">
    <w:name w:val="Manual Heading 5"/>
    <w:basedOn w:val="Normal"/>
    <w:next w:val="Text2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pPr>
      <w:keepNext/>
      <w:tabs>
        <w:tab w:val="left" w:pos="1417"/>
      </w:tabs>
      <w:ind w:left="1417" w:hanging="1417"/>
      <w:outlineLvl w:val="6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13"/>
      </w:numPr>
    </w:pPr>
  </w:style>
  <w:style w:type="paragraph" w:customStyle="1" w:styleId="Point1number">
    <w:name w:val="Point 1 (number)"/>
    <w:basedOn w:val="Normal"/>
    <w:pPr>
      <w:numPr>
        <w:ilvl w:val="2"/>
        <w:numId w:val="13"/>
      </w:numPr>
    </w:pPr>
  </w:style>
  <w:style w:type="paragraph" w:customStyle="1" w:styleId="Point2number">
    <w:name w:val="Point 2 (number)"/>
    <w:basedOn w:val="Normal"/>
    <w:pPr>
      <w:numPr>
        <w:ilvl w:val="4"/>
        <w:numId w:val="13"/>
      </w:numPr>
    </w:pPr>
  </w:style>
  <w:style w:type="paragraph" w:customStyle="1" w:styleId="Point3number">
    <w:name w:val="Point 3 (number)"/>
    <w:basedOn w:val="Normal"/>
    <w:pPr>
      <w:numPr>
        <w:ilvl w:val="6"/>
        <w:numId w:val="13"/>
      </w:numPr>
    </w:pPr>
  </w:style>
  <w:style w:type="paragraph" w:customStyle="1" w:styleId="Point0letter">
    <w:name w:val="Point 0 (letter)"/>
    <w:basedOn w:val="Normal"/>
    <w:pPr>
      <w:numPr>
        <w:ilvl w:val="1"/>
        <w:numId w:val="13"/>
      </w:numPr>
    </w:pPr>
  </w:style>
  <w:style w:type="paragraph" w:customStyle="1" w:styleId="Point1letter">
    <w:name w:val="Point 1 (letter)"/>
    <w:basedOn w:val="Normal"/>
    <w:pPr>
      <w:numPr>
        <w:ilvl w:val="3"/>
        <w:numId w:val="13"/>
      </w:numPr>
    </w:pPr>
  </w:style>
  <w:style w:type="paragraph" w:customStyle="1" w:styleId="Point2letter">
    <w:name w:val="Point 2 (letter)"/>
    <w:basedOn w:val="Normal"/>
    <w:pPr>
      <w:numPr>
        <w:ilvl w:val="5"/>
        <w:numId w:val="13"/>
      </w:numPr>
    </w:pPr>
  </w:style>
  <w:style w:type="paragraph" w:customStyle="1" w:styleId="Point3letter">
    <w:name w:val="Point 3 (letter)"/>
    <w:basedOn w:val="Normal"/>
    <w:pPr>
      <w:numPr>
        <w:ilvl w:val="7"/>
        <w:numId w:val="13"/>
      </w:numPr>
    </w:pPr>
  </w:style>
  <w:style w:type="paragraph" w:customStyle="1" w:styleId="Point4letter">
    <w:name w:val="Point 4 (letter)"/>
    <w:basedOn w:val="Normal"/>
    <w:pPr>
      <w:numPr>
        <w:ilvl w:val="8"/>
        <w:numId w:val="13"/>
      </w:numPr>
    </w:pPr>
  </w:style>
  <w:style w:type="paragraph" w:customStyle="1" w:styleId="Bullet0">
    <w:name w:val="Bullet 0"/>
    <w:basedOn w:val="Normal"/>
    <w:pPr>
      <w:numPr>
        <w:numId w:val="14"/>
      </w:numPr>
    </w:pPr>
  </w:style>
  <w:style w:type="paragraph" w:customStyle="1" w:styleId="Bullet1">
    <w:name w:val="Bullet 1"/>
    <w:basedOn w:val="Normal"/>
    <w:pPr>
      <w:numPr>
        <w:numId w:val="15"/>
      </w:numPr>
    </w:pPr>
  </w:style>
  <w:style w:type="paragraph" w:customStyle="1" w:styleId="Bullet2">
    <w:name w:val="Bullet 2"/>
    <w:basedOn w:val="Normal"/>
    <w:pPr>
      <w:numPr>
        <w:numId w:val="16"/>
      </w:numPr>
    </w:pPr>
  </w:style>
  <w:style w:type="paragraph" w:customStyle="1" w:styleId="Bullet3">
    <w:name w:val="Bullet 3"/>
    <w:basedOn w:val="Normal"/>
    <w:pPr>
      <w:numPr>
        <w:numId w:val="17"/>
      </w:numPr>
    </w:pPr>
  </w:style>
  <w:style w:type="paragraph" w:customStyle="1" w:styleId="Bullet4">
    <w:name w:val="Bullet 4"/>
    <w:basedOn w:val="Normal"/>
    <w:pPr>
      <w:numPr>
        <w:numId w:val="18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19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rsid w:val="00A562E8"/>
    <w:pPr>
      <w:spacing w:before="360" w:after="24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ypedudocumentPagedecouverture">
    <w:name w:val="Type du document (Page de couverture)"/>
    <w:basedOn w:val="Typedudocument"/>
    <w:next w:val="Accompagnan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rsid w:val="00E411F8"/>
    <w:pPr>
      <w:spacing w:after="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Normal"/>
    <w:rsid w:val="00E411F8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Rfrencecroise"/>
    <w:rsid w:val="00E411F8"/>
    <w:pPr>
      <w:spacing w:before="360" w:after="240"/>
      <w:jc w:val="center"/>
    </w:pPr>
  </w:style>
  <w:style w:type="paragraph" w:styleId="Header">
    <w:name w:val="header"/>
    <w:basedOn w:val="Normal"/>
    <w:link w:val="HeaderChar"/>
    <w:uiPriority w:val="99"/>
    <w:unhideWhenUsed/>
    <w:rsid w:val="00FA38FD"/>
    <w:pPr>
      <w:tabs>
        <w:tab w:val="center" w:pos="4535"/>
        <w:tab w:val="right" w:pos="9071"/>
      </w:tabs>
      <w:spacing w:before="0"/>
    </w:pPr>
  </w:style>
  <w:style w:type="paragraph" w:customStyle="1" w:styleId="HeaderLandscape">
    <w:name w:val="HeaderLandscape"/>
    <w:basedOn w:val="Normal"/>
    <w:rsid w:val="00FA38FD"/>
    <w:pPr>
      <w:tabs>
        <w:tab w:val="center" w:pos="7285"/>
        <w:tab w:val="right" w:pos="14003"/>
      </w:tabs>
      <w:spacing w:before="0"/>
    </w:pPr>
  </w:style>
  <w:style w:type="paragraph" w:styleId="Footer">
    <w:name w:val="footer"/>
    <w:basedOn w:val="Normal"/>
    <w:link w:val="FooterChar"/>
    <w:uiPriority w:val="99"/>
    <w:unhideWhenUsed/>
    <w:rsid w:val="00FA38F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paragraph" w:customStyle="1" w:styleId="FooterLandscape">
    <w:name w:val="FooterLandscape"/>
    <w:basedOn w:val="Normal"/>
    <w:rsid w:val="00FA38FD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footer" Target="footer6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23" Type="http://schemas.openxmlformats.org/officeDocument/2006/relationships/theme" Target="theme/theme1.xml"/><Relationship Id="rId10" Type="http://schemas.openxmlformats.org/officeDocument/2006/relationships/image" Target="media/image1.emf"/><Relationship Id="rId19" Type="http://schemas.openxmlformats.org/officeDocument/2006/relationships/footer" Target="footer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Relationship Id="rId22" Type="http://schemas.openxmlformats.org/officeDocument/2006/relationships/fontTable" Target="fontTable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C_Collab_Reference xmlns="144c03d0-0f03-451f-9d46-5279004462a4" xsi:nil="true"/>
    <EC_Collab_Status xmlns="144c03d0-0f03-451f-9d46-5279004462a4">Not Started</EC_Collab_Status>
    <_Status xmlns="http://schemas.microsoft.com/sharepoint/v3/fields">Not Started</_Status>
    <EC_Collab_DocumentLanguage xmlns="144c03d0-0f03-451f-9d46-5279004462a4">EN</EC_Collab_DocumentLanguage>
    <lcf76f155ced4ddcb4097134ff3c332f xmlns="f7bb8512-91eb-4bfd-be42-d6f021407e9a">
      <Terms xmlns="http://schemas.microsoft.com/office/infopath/2007/PartnerControls"/>
    </lcf76f155ced4ddcb4097134ff3c332f>
    <TaxCatchAll xmlns="144c03d0-0f03-451f-9d46-5279004462a4" xsi:nil="true"/>
  </documentManagement>
</p:properties>
</file>

<file path=customXml/item2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EC Document" ma:contentTypeID="0x010100BAD999D84E12C74482EA5120F5227F6F00217DECAAC21D6B43958DFE68658C192E" ma:contentTypeVersion="27" ma:contentTypeDescription="Create a new document in this library." ma:contentTypeScope="" ma:versionID="21d0a0e06688d09e97f4165f03ece64c">
  <xsd:schema xmlns:xsd="http://www.w3.org/2001/XMLSchema" xmlns:xs="http://www.w3.org/2001/XMLSchema" xmlns:p="http://schemas.microsoft.com/office/2006/metadata/properties" xmlns:ns2="http://schemas.microsoft.com/sharepoint/v3/fields" xmlns:ns3="144c03d0-0f03-451f-9d46-5279004462a4" xmlns:ns4="f7bb8512-91eb-4bfd-be42-d6f021407e9a" targetNamespace="http://schemas.microsoft.com/office/2006/metadata/properties" ma:root="true" ma:fieldsID="8f85106d4a88386bc052a7e1d0ca7ee0" ns2:_="" ns3:_="" ns4:_="">
    <xsd:import namespace="http://schemas.microsoft.com/sharepoint/v3/fields"/>
    <xsd:import namespace="144c03d0-0f03-451f-9d46-5279004462a4"/>
    <xsd:import namespace="f7bb8512-91eb-4bfd-be42-d6f021407e9a"/>
    <xsd:element name="properties">
      <xsd:complexType>
        <xsd:sequence>
          <xsd:element name="documentManagement">
            <xsd:complexType>
              <xsd:all>
                <xsd:element ref="ns3:EC_Collab_Reference" minOccurs="0"/>
                <xsd:element ref="ns2:_Status" minOccurs="0"/>
                <xsd:element ref="ns3:EC_Collab_DocumentLanguage"/>
                <xsd:element ref="ns3:SharedWithUsers" minOccurs="0"/>
                <xsd:element ref="ns3:SharedWithDetails" minOccurs="0"/>
                <xsd:element ref="ns3:EC_Collab_Status" minOccurs="0"/>
                <xsd:element ref="ns4:MediaServiceSearchProperties" minOccurs="0"/>
                <xsd:element ref="ns4:lcf76f155ced4ddcb4097134ff3c332f" minOccurs="0"/>
                <xsd:element ref="ns3:TaxCatchAll" minOccurs="0"/>
                <xsd:element ref="ns4:MediaServiceDateTaken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tatus" ma:index="13" nillable="true" ma:displayName="Status" ma:default="Not Started" ma:hidden="true" ma:internalName="_Status" ma:readOnly="false">
      <xsd:simpleType>
        <xsd:union memberTypes="dms:Text">
          <xsd:simpleType>
            <xsd:restriction base="dms:Choice">
              <xsd:enumeration value="Not Started"/>
              <xsd:enumeration value="Draft"/>
              <xsd:enumeration value="Reviewed"/>
              <xsd:enumeration value="Scheduled"/>
              <xsd:enumeration value="Published"/>
              <xsd:enumeration value="Final"/>
              <xsd:enumeration value="Expired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4c03d0-0f03-451f-9d46-5279004462a4" elementFormDefault="qualified">
    <xsd:import namespace="http://schemas.microsoft.com/office/2006/documentManagement/types"/>
    <xsd:import namespace="http://schemas.microsoft.com/office/infopath/2007/PartnerControls"/>
    <xsd:element name="EC_Collab_Reference" ma:index="12" nillable="true" ma:displayName="Reference" ma:internalName="EC_Collab_Reference" ma:readOnly="false">
      <xsd:simpleType>
        <xsd:restriction base="dms:Text"/>
      </xsd:simpleType>
    </xsd:element>
    <xsd:element name="EC_Collab_DocumentLanguage" ma:index="14" ma:displayName="Language" ma:default="EN" ma:format="Dropdown" ma:internalName="EC_Collab_DocumentLanguage" ma:readOnly="false">
      <xsd:simpleType>
        <xsd:restriction base="dms:Choice">
          <xsd:enumeration value="BG"/>
          <xsd:enumeration value="ES"/>
          <xsd:enumeration value="CS"/>
          <xsd:enumeration value="DA"/>
          <xsd:enumeration value="DE"/>
          <xsd:enumeration value="ET"/>
          <xsd:enumeration value="EL"/>
          <xsd:enumeration value="EN"/>
          <xsd:enumeration value="FR"/>
          <xsd:enumeration value="GA"/>
          <xsd:enumeration value="IT"/>
          <xsd:enumeration value="LT"/>
          <xsd:enumeration value="LV"/>
          <xsd:enumeration value="HU"/>
          <xsd:enumeration value="MT"/>
          <xsd:enumeration value="NL"/>
          <xsd:enumeration value="PL"/>
          <xsd:enumeration value="PT"/>
          <xsd:enumeration value="RO"/>
          <xsd:enumeration value="SK"/>
          <xsd:enumeration value="SL"/>
          <xsd:enumeration value="FI"/>
          <xsd:enumeration value="SV"/>
          <xsd:enumeration value="HR"/>
          <xsd:enumeration value="MK"/>
          <xsd:enumeration value="TR"/>
          <xsd:enumeration value="EU"/>
          <xsd:enumeration value="CA"/>
          <xsd:enumeration value="GL"/>
          <xsd:enumeration value="AB"/>
          <xsd:enumeration value="AA"/>
          <xsd:enumeration value="AF"/>
          <xsd:enumeration value="AK"/>
          <xsd:enumeration value="SQ"/>
          <xsd:enumeration value="AM"/>
          <xsd:enumeration value="AR"/>
          <xsd:enumeration value="AN"/>
          <xsd:enumeration value="HY"/>
          <xsd:enumeration value="AS"/>
          <xsd:enumeration value="AV"/>
          <xsd:enumeration value="AE"/>
          <xsd:enumeration value="AY"/>
          <xsd:enumeration value="AZ"/>
          <xsd:enumeration value="BM"/>
          <xsd:enumeration value="BA"/>
          <xsd:enumeration value="BE"/>
          <xsd:enumeration value="BN"/>
          <xsd:enumeration value="BH"/>
          <xsd:enumeration value="BI"/>
          <xsd:enumeration value="NB"/>
          <xsd:enumeration value="BS"/>
          <xsd:enumeration value="BR"/>
          <xsd:enumeration value="MY"/>
          <xsd:enumeration value="KM"/>
          <xsd:enumeration value="CH"/>
          <xsd:enumeration value="CE"/>
          <xsd:enumeration value="NY"/>
          <xsd:enumeration value="ZH"/>
          <xsd:enumeration value="CU"/>
          <xsd:enumeration value="CV"/>
          <xsd:enumeration value="KW"/>
          <xsd:enumeration value="CO"/>
          <xsd:enumeration value="CR"/>
          <xsd:enumeration value="DV"/>
          <xsd:enumeration value="DZ"/>
          <xsd:enumeration value="EO"/>
          <xsd:enumeration value="EE"/>
          <xsd:enumeration value="FO"/>
          <xsd:enumeration value="FJ"/>
          <xsd:enumeration value="FF"/>
          <xsd:enumeration value="GD"/>
          <xsd:enumeration value="LG"/>
          <xsd:enumeration value="KA"/>
          <xsd:enumeration value="GN"/>
          <xsd:enumeration value="GU"/>
          <xsd:enumeration value="HT"/>
          <xsd:enumeration value="HA"/>
          <xsd:enumeration value="HE"/>
          <xsd:enumeration value="HZ"/>
          <xsd:enumeration value="HI"/>
          <xsd:enumeration value="HO"/>
          <xsd:enumeration value="IS"/>
          <xsd:enumeration value="IO"/>
          <xsd:enumeration value="IG"/>
          <xsd:enumeration value="ID"/>
          <xsd:enumeration value="IA"/>
          <xsd:enumeration value="IE"/>
          <xsd:enumeration value="IU"/>
          <xsd:enumeration value="IK"/>
          <xsd:enumeration value="JA"/>
          <xsd:enumeration value="JV"/>
          <xsd:enumeration value="KL"/>
          <xsd:enumeration value="KN"/>
          <xsd:enumeration value="KR"/>
          <xsd:enumeration value="KS"/>
          <xsd:enumeration value="KK"/>
          <xsd:enumeration value="KI"/>
          <xsd:enumeration value="RW"/>
          <xsd:enumeration value="KY"/>
          <xsd:enumeration value="KV"/>
          <xsd:enumeration value="KG"/>
          <xsd:enumeration value="KO"/>
          <xsd:enumeration value="KJ"/>
          <xsd:enumeration value="KU"/>
          <xsd:enumeration value="LO"/>
          <xsd:enumeration value="LA"/>
          <xsd:enumeration value="LI"/>
          <xsd:enumeration value="LN"/>
          <xsd:enumeration value="LU"/>
          <xsd:enumeration value="LB"/>
          <xsd:enumeration value="MG"/>
          <xsd:enumeration value="MS"/>
          <xsd:enumeration value="ML"/>
          <xsd:enumeration value="GV"/>
          <xsd:enumeration value="MI"/>
          <xsd:enumeration value="MR"/>
          <xsd:enumeration value="MH"/>
          <xsd:enumeration value="MN"/>
          <xsd:enumeration value="NA"/>
          <xsd:enumeration value="NV"/>
          <xsd:enumeration value="ND"/>
          <xsd:enumeration value="NR"/>
          <xsd:enumeration value="NG"/>
          <xsd:enumeration value="NE"/>
          <xsd:enumeration value="SE"/>
          <xsd:enumeration value="NO"/>
          <xsd:enumeration value="NN"/>
          <xsd:enumeration value="OC"/>
          <xsd:enumeration value="OJ"/>
          <xsd:enumeration value="OR"/>
          <xsd:enumeration value="OM"/>
          <xsd:enumeration value="OS"/>
          <xsd:enumeration value="PI"/>
          <xsd:enumeration value="PA"/>
          <xsd:enumeration value="FA"/>
          <xsd:enumeration value="PS"/>
          <xsd:enumeration value="QU"/>
          <xsd:enumeration value="RM"/>
          <xsd:enumeration value="RN"/>
          <xsd:enumeration value="RU"/>
          <xsd:enumeration value="SM"/>
          <xsd:enumeration value="SG"/>
          <xsd:enumeration value="SA"/>
          <xsd:enumeration value="SC"/>
          <xsd:enumeration value="SR"/>
          <xsd:enumeration value="SN"/>
          <xsd:enumeration value="II"/>
          <xsd:enumeration value="SD"/>
          <xsd:enumeration value="SI"/>
          <xsd:enumeration value="SO"/>
          <xsd:enumeration value="ST"/>
          <xsd:enumeration value="SU"/>
          <xsd:enumeration value="SW"/>
          <xsd:enumeration value="SS"/>
          <xsd:enumeration value="TL"/>
          <xsd:enumeration value="TY"/>
          <xsd:enumeration value="TG"/>
          <xsd:enumeration value="TA"/>
          <xsd:enumeration value="TT"/>
          <xsd:enumeration value="TE"/>
          <xsd:enumeration value="TH"/>
          <xsd:enumeration value="BO"/>
          <xsd:enumeration value="TI"/>
          <xsd:enumeration value="TO"/>
          <xsd:enumeration value="TS"/>
          <xsd:enumeration value="TN"/>
          <xsd:enumeration value="TK"/>
          <xsd:enumeration value="TW"/>
          <xsd:enumeration value="UG"/>
          <xsd:enumeration value="UK"/>
          <xsd:enumeration value="UR"/>
          <xsd:enumeration value="UZ"/>
          <xsd:enumeration value="VE"/>
          <xsd:enumeration value="VI"/>
          <xsd:enumeration value="VO"/>
          <xsd:enumeration value="WA"/>
          <xsd:enumeration value="CY"/>
          <xsd:enumeration value="FY"/>
          <xsd:enumeration value="WO"/>
          <xsd:enumeration value="XH"/>
          <xsd:enumeration value="YI"/>
          <xsd:enumeration value="YO"/>
          <xsd:enumeration value="ZA"/>
          <xsd:enumeration value="ZU"/>
        </xsd:restriction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EC_Collab_Status" ma:index="17" nillable="true" ma:displayName="EC Status" ma:default="Not Started" ma:format="Dropdown" ma:internalName="EC_Collab_Status" ma:readOnly="false">
      <xsd:simpleType>
        <xsd:restriction base="dms:Choice">
          <xsd:enumeration value="Not Started"/>
          <xsd:enumeration value="Draft"/>
          <xsd:enumeration value="Reviewed"/>
          <xsd:enumeration value="Scheduled"/>
          <xsd:enumeration value="Published"/>
          <xsd:enumeration value="Final"/>
          <xsd:enumeration value="Expired"/>
        </xsd:restriction>
      </xsd:simpleType>
    </xsd:element>
    <xsd:element name="TaxCatchAll" ma:index="21" nillable="true" ma:displayName="Taxonomy Catch All Column" ma:hidden="true" ma:list="{51513471-611d-4aba-ae12-e8d0e877eea6}" ma:internalName="TaxCatchAll" ma:showField="CatchAllData" ma:web="144c03d0-0f03-451f-9d46-5279004462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b8512-91eb-4bfd-be42-d6f021407e9a" elementFormDefault="qualified">
    <xsd:import namespace="http://schemas.microsoft.com/office/2006/documentManagement/types"/>
    <xsd:import namespace="http://schemas.microsoft.com/office/infopath/2007/PartnerControls"/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2b2fad6-9d2c-441c-a321-3f5f1e9bd9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9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7" ma:displayName="Title"/>
        <xsd:element ref="dc:subject" minOccurs="0" maxOccurs="1" ma:index="8" ma:displayName="Subject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 ma:displayName="Status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158360-D38B-4F2E-B6E3-DD7F02B0D6ED}">
  <ds:schemaRefs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schemas.microsoft.com/sharepoint/v3/fields"/>
    <ds:schemaRef ds:uri="http://purl.org/dc/elements/1.1/"/>
    <ds:schemaRef ds:uri="http://purl.org/dc/terms/"/>
    <ds:schemaRef ds:uri="f7bb8512-91eb-4bfd-be42-d6f021407e9a"/>
    <ds:schemaRef ds:uri="http://schemas.microsoft.com/office/2006/metadata/properties"/>
    <ds:schemaRef ds:uri="http://schemas.microsoft.com/office/infopath/2007/PartnerControls"/>
    <ds:schemaRef ds:uri="144c03d0-0f03-451f-9d46-5279004462a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DCAB52E-53B0-4101-8D14-DFB223BCDA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F81769-6C5E-4029-BC43-8FF79E6B8C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144c03d0-0f03-451f-9d46-5279004462a4"/>
    <ds:schemaRef ds:uri="f7bb8512-91eb-4bfd-be42-d6f021407e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12</TotalTime>
  <Pages>7</Pages>
  <Words>4037</Words>
  <Characters>23012</Characters>
  <Application>Microsoft Office Word</Application>
  <DocSecurity>0</DocSecurity>
  <Lines>191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15</cp:revision>
  <dcterms:created xsi:type="dcterms:W3CDTF">2026-04-08T14:34:00Z</dcterms:created>
  <dcterms:modified xsi:type="dcterms:W3CDTF">2026-04-29T08:28:00Z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Version">
    <vt:lpwstr>8.0.25.0</vt:lpwstr>
  </property>
  <property fmtid="{D5CDD505-2E9C-101B-9397-08002B2CF9AE}" pid="4" name="Last edited using">
    <vt:lpwstr>LW 9.2, Build 20250828</vt:lpwstr>
  </property>
  <property fmtid="{D5CDD505-2E9C-101B-9397-08002B2CF9AE}" pid="5" name="Created using">
    <vt:lpwstr>LW 9.1, Build 20240808</vt:lpwstr>
  </property>
  <property fmtid="{D5CDD505-2E9C-101B-9397-08002B2CF9AE}" pid="6" name="First annex">
    <vt:lpwstr>1</vt:lpwstr>
  </property>
  <property fmtid="{D5CDD505-2E9C-101B-9397-08002B2CF9AE}" pid="7" name="Last annex">
    <vt:lpwstr>1</vt:lpwstr>
  </property>
  <property fmtid="{D5CDD505-2E9C-101B-9397-08002B2CF9AE}" pid="8" name="Unique annex">
    <vt:lpwstr>1</vt:lpwstr>
  </property>
  <property fmtid="{D5CDD505-2E9C-101B-9397-08002B2CF9AE}" pid="9" name="Part">
    <vt:lpwstr>1</vt:lpwstr>
  </property>
  <property fmtid="{D5CDD505-2E9C-101B-9397-08002B2CF9AE}" pid="10" name="Total parts">
    <vt:lpwstr>1</vt:lpwstr>
  </property>
  <property fmtid="{D5CDD505-2E9C-101B-9397-08002B2CF9AE}" pid="11" name="Level of sensitivity">
    <vt:lpwstr>Standard treatment</vt:lpwstr>
  </property>
  <property fmtid="{D5CDD505-2E9C-101B-9397-08002B2CF9AE}" pid="12" name="LWTemplateID">
    <vt:lpwstr>SG-017</vt:lpwstr>
  </property>
  <property fmtid="{D5CDD505-2E9C-101B-9397-08002B2CF9AE}" pid="13" name="MSIP_Label_6bd9ddd1-4d20-43f6-abfa-fc3c07406f94_Enabled">
    <vt:lpwstr>true</vt:lpwstr>
  </property>
  <property fmtid="{D5CDD505-2E9C-101B-9397-08002B2CF9AE}" pid="14" name="MSIP_Label_6bd9ddd1-4d20-43f6-abfa-fc3c07406f94_SetDate">
    <vt:lpwstr>2025-09-16T15:10:06Z</vt:lpwstr>
  </property>
  <property fmtid="{D5CDD505-2E9C-101B-9397-08002B2CF9AE}" pid="15" name="MSIP_Label_6bd9ddd1-4d20-43f6-abfa-fc3c07406f94_Method">
    <vt:lpwstr>Standard</vt:lpwstr>
  </property>
  <property fmtid="{D5CDD505-2E9C-101B-9397-08002B2CF9AE}" pid="16" name="MSIP_Label_6bd9ddd1-4d20-43f6-abfa-fc3c07406f94_Name">
    <vt:lpwstr>Commission Use</vt:lpwstr>
  </property>
  <property fmtid="{D5CDD505-2E9C-101B-9397-08002B2CF9AE}" pid="17" name="MSIP_Label_6bd9ddd1-4d20-43f6-abfa-fc3c07406f94_SiteId">
    <vt:lpwstr>b24c8b06-522c-46fe-9080-70926f8dddb1</vt:lpwstr>
  </property>
  <property fmtid="{D5CDD505-2E9C-101B-9397-08002B2CF9AE}" pid="18" name="MSIP_Label_6bd9ddd1-4d20-43f6-abfa-fc3c07406f94_ActionId">
    <vt:lpwstr>0f915d10-c486-41c1-8261-4b4d3b68564e</vt:lpwstr>
  </property>
  <property fmtid="{D5CDD505-2E9C-101B-9397-08002B2CF9AE}" pid="19" name="MSIP_Label_6bd9ddd1-4d20-43f6-abfa-fc3c07406f94_ContentBits">
    <vt:lpwstr>0</vt:lpwstr>
  </property>
  <property fmtid="{D5CDD505-2E9C-101B-9397-08002B2CF9AE}" pid="20" name="MSIP_Label_6bd9ddd1-4d20-43f6-abfa-fc3c07406f94_Tag">
    <vt:lpwstr>10, 3, 0, 1</vt:lpwstr>
  </property>
  <property fmtid="{D5CDD505-2E9C-101B-9397-08002B2CF9AE}" pid="21" name="ContentTypeId">
    <vt:lpwstr>0x010100BAD999D84E12C74482EA5120F5227F6F00217DECAAC21D6B43958DFE68658C192E</vt:lpwstr>
  </property>
  <property fmtid="{D5CDD505-2E9C-101B-9397-08002B2CF9AE}" pid="22" name="MediaServiceImageTags">
    <vt:lpwstr/>
  </property>
  <property fmtid="{D5CDD505-2E9C-101B-9397-08002B2CF9AE}" pid="23" name="DQCStatus">
    <vt:lpwstr>Green (DQC version 03)</vt:lpwstr>
  </property>
  <property name="OP_sanitized" fmtid="{D5CDD505-2E9C-101B-9397-08002B2CF9AE}" pid="24">
    <vt:lpwstr>True</vt:lpwstr>
  </property>
</Properties>
</file>