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2E96" w:rsidRPr="002000C1" w:rsidRDefault="001F3B22" w:rsidP="001F3B22">
      <w:pPr>
        <w:pStyle w:val="Pagedecouverture"/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alt="681BD07D-7ACB-425D-AB0E-4E9057092DF4" style="width:455.25pt;height:441pt">
            <v:imagedata r:id="rId7" o:title=""/>
          </v:shape>
        </w:pict>
      </w:r>
    </w:p>
    <w:p w:rsidR="00042E96" w:rsidRPr="002000C1" w:rsidRDefault="00042E96">
      <w:pPr>
        <w:rPr>
          <w:noProof/>
        </w:rPr>
        <w:sectPr w:rsidR="00042E96" w:rsidRPr="002000C1" w:rsidSect="001F3B22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39"/>
          <w:pgMar w:top="1134" w:right="1417" w:bottom="1134" w:left="1417" w:header="709" w:footer="709" w:gutter="0"/>
          <w:pgNumType w:start="0"/>
          <w:cols w:space="720"/>
          <w:docGrid w:linePitch="360"/>
        </w:sectPr>
      </w:pPr>
    </w:p>
    <w:p w:rsidR="00042E96" w:rsidRPr="002000C1" w:rsidRDefault="00493DE9">
      <w:pPr>
        <w:pStyle w:val="Annexetitre"/>
        <w:rPr>
          <w:noProof/>
        </w:rPr>
      </w:pPr>
      <w:bookmarkStart w:id="0" w:name="_GoBack"/>
      <w:bookmarkEnd w:id="0"/>
      <w:r w:rsidRPr="002000C1">
        <w:rPr>
          <w:noProof/>
        </w:rPr>
        <w:lastRenderedPageBreak/>
        <w:t>IARSCRÍBHINN II</w:t>
      </w:r>
    </w:p>
    <w:p w:rsidR="00042E96" w:rsidRPr="002000C1" w:rsidRDefault="00493DE9">
      <w:pPr>
        <w:pStyle w:val="NormalCentered"/>
        <w:rPr>
          <w:noProof/>
        </w:rPr>
      </w:pPr>
      <w:r w:rsidRPr="002000C1">
        <w:rPr>
          <w:b/>
          <w:noProof/>
          <w:u w:val="single"/>
        </w:rPr>
        <w:t>Táirgí talmhaíochta breise dá dtagraítear in Airteagal 54(2)</w:t>
      </w:r>
    </w:p>
    <w:p w:rsidR="00042E96" w:rsidRPr="002000C1" w:rsidRDefault="00493DE9">
      <w:pPr>
        <w:pStyle w:val="Text1"/>
        <w:rPr>
          <w:noProof/>
        </w:rPr>
      </w:pPr>
      <w:r w:rsidRPr="002000C1">
        <w:rPr>
          <w:noProof/>
        </w:rPr>
        <w:t>Sainearraí traidisiúnta faoi ráthaíocht</w:t>
      </w:r>
    </w:p>
    <w:p w:rsidR="00042E96" w:rsidRPr="002000C1" w:rsidRDefault="00493DE9">
      <w:pPr>
        <w:pStyle w:val="Text1"/>
        <w:rPr>
          <w:noProof/>
        </w:rPr>
      </w:pPr>
      <w:r w:rsidRPr="002000C1">
        <w:rPr>
          <w:noProof/>
        </w:rPr>
        <w:t>(a) béilí réamhullmhaithe,</w:t>
      </w:r>
    </w:p>
    <w:p w:rsidR="00042E96" w:rsidRPr="002000C1" w:rsidRDefault="00493DE9">
      <w:pPr>
        <w:pStyle w:val="Text1"/>
        <w:rPr>
          <w:noProof/>
        </w:rPr>
      </w:pPr>
      <w:r w:rsidRPr="002000C1">
        <w:rPr>
          <w:noProof/>
        </w:rPr>
        <w:t>(b) beoir,</w:t>
      </w:r>
    </w:p>
    <w:p w:rsidR="00042E96" w:rsidRPr="002000C1" w:rsidRDefault="00493DE9">
      <w:pPr>
        <w:pStyle w:val="Text1"/>
        <w:rPr>
          <w:noProof/>
        </w:rPr>
      </w:pPr>
      <w:r w:rsidRPr="002000C1">
        <w:rPr>
          <w:noProof/>
        </w:rPr>
        <w:t>(c) seacláid agus táirgí díorthaithe,</w:t>
      </w:r>
    </w:p>
    <w:p w:rsidR="00042E96" w:rsidRPr="002000C1" w:rsidRDefault="00493DE9">
      <w:pPr>
        <w:pStyle w:val="Text1"/>
        <w:rPr>
          <w:noProof/>
        </w:rPr>
      </w:pPr>
      <w:r w:rsidRPr="002000C1">
        <w:rPr>
          <w:noProof/>
        </w:rPr>
        <w:t>(d) arán,</w:t>
      </w:r>
    </w:p>
    <w:p w:rsidR="00042E96" w:rsidRPr="002000C1" w:rsidRDefault="00493DE9">
      <w:pPr>
        <w:pStyle w:val="Text1"/>
        <w:rPr>
          <w:noProof/>
        </w:rPr>
      </w:pPr>
      <w:r w:rsidRPr="002000C1">
        <w:rPr>
          <w:noProof/>
        </w:rPr>
        <w:t>(e) taosrán agus cácaí,</w:t>
      </w:r>
    </w:p>
    <w:p w:rsidR="00042E96" w:rsidRPr="002000C1" w:rsidRDefault="00B04FC2">
      <w:pPr>
        <w:pStyle w:val="Text1"/>
        <w:rPr>
          <w:noProof/>
        </w:rPr>
      </w:pPr>
      <w:r w:rsidRPr="002000C1">
        <w:rPr>
          <w:noProof/>
        </w:rPr>
        <w:t xml:space="preserve"> (f) milseogra,</w:t>
      </w:r>
    </w:p>
    <w:p w:rsidR="00042E96" w:rsidRPr="002000C1" w:rsidRDefault="00493DE9">
      <w:pPr>
        <w:pStyle w:val="Text1"/>
        <w:rPr>
          <w:noProof/>
        </w:rPr>
      </w:pPr>
      <w:r w:rsidRPr="002000C1">
        <w:rPr>
          <w:noProof/>
        </w:rPr>
        <w:t>(g) brioscaí agus táirgí eile báicéirí,</w:t>
      </w:r>
    </w:p>
    <w:p w:rsidR="00042E96" w:rsidRPr="002000C1" w:rsidRDefault="00493DE9">
      <w:pPr>
        <w:pStyle w:val="Text1"/>
        <w:rPr>
          <w:noProof/>
        </w:rPr>
      </w:pPr>
      <w:r w:rsidRPr="002000C1">
        <w:rPr>
          <w:noProof/>
        </w:rPr>
        <w:t>(h) deochanna a dhéantar as eastóscáin plandaí,</w:t>
      </w:r>
    </w:p>
    <w:p w:rsidR="00042E96" w:rsidRPr="002000C1" w:rsidRDefault="00493DE9">
      <w:pPr>
        <w:pStyle w:val="Text1"/>
        <w:rPr>
          <w:noProof/>
        </w:rPr>
      </w:pPr>
      <w:r w:rsidRPr="002000C1">
        <w:rPr>
          <w:noProof/>
        </w:rPr>
        <w:t>(i) pasta,</w:t>
      </w:r>
    </w:p>
    <w:p w:rsidR="00042E96" w:rsidRPr="002000C1" w:rsidRDefault="00493DE9">
      <w:pPr>
        <w:pStyle w:val="Text1"/>
        <w:rPr>
          <w:noProof/>
        </w:rPr>
      </w:pPr>
      <w:r w:rsidRPr="002000C1">
        <w:rPr>
          <w:noProof/>
        </w:rPr>
        <w:t>(j) salann.</w:t>
      </w:r>
    </w:p>
    <w:sectPr w:rsidR="00042E96" w:rsidRPr="002000C1" w:rsidSect="001F3B22">
      <w:footerReference w:type="default" r:id="rId14"/>
      <w:footerReference w:type="first" r:id="rId15"/>
      <w:pgSz w:w="11907" w:h="16839"/>
      <w:pgMar w:top="1134" w:right="1417" w:bottom="1134" w:left="1417" w:header="709" w:footer="70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62C2" w:rsidRDefault="006862C2" w:rsidP="00963097">
      <w:pPr>
        <w:spacing w:before="0" w:after="0"/>
      </w:pPr>
      <w:r>
        <w:separator/>
      </w:r>
    </w:p>
  </w:endnote>
  <w:endnote w:type="continuationSeparator" w:id="0">
    <w:p w:rsidR="006862C2" w:rsidRDefault="006862C2" w:rsidP="00963097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B22" w:rsidRPr="001F3B22" w:rsidRDefault="001F3B22" w:rsidP="001F3B2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0C1" w:rsidRPr="001F3B22" w:rsidRDefault="001F3B22" w:rsidP="001F3B22">
    <w:pPr>
      <w:pStyle w:val="Footer"/>
      <w:rPr>
        <w:rFonts w:ascii="Arial" w:hAnsi="Arial" w:cs="Arial"/>
        <w:b/>
        <w:sz w:val="48"/>
      </w:rPr>
    </w:pPr>
    <w:r w:rsidRPr="001F3B22">
      <w:rPr>
        <w:rFonts w:ascii="Arial" w:hAnsi="Arial" w:cs="Arial"/>
        <w:b/>
        <w:sz w:val="48"/>
      </w:rPr>
      <w:t>GA</w:t>
    </w:r>
    <w:r w:rsidRPr="001F3B22">
      <w:rPr>
        <w:rFonts w:ascii="Arial" w:hAnsi="Arial" w:cs="Arial"/>
        <w:b/>
        <w:sz w:val="48"/>
      </w:rPr>
      <w:tab/>
    </w:r>
    <w:r w:rsidRPr="001F3B22">
      <w:rPr>
        <w:rFonts w:ascii="Arial" w:hAnsi="Arial" w:cs="Arial"/>
        <w:b/>
        <w:sz w:val="48"/>
      </w:rPr>
      <w:tab/>
    </w:r>
    <w:r w:rsidRPr="001F3B22">
      <w:tab/>
    </w:r>
    <w:r w:rsidRPr="001F3B22">
      <w:rPr>
        <w:rFonts w:ascii="Arial" w:hAnsi="Arial" w:cs="Arial"/>
        <w:b/>
        <w:sz w:val="48"/>
      </w:rPr>
      <w:t>GA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B22" w:rsidRPr="001F3B22" w:rsidRDefault="001F3B22" w:rsidP="001F3B22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B22" w:rsidRPr="001F3B22" w:rsidRDefault="001F3B22" w:rsidP="001F3B22">
    <w:pPr>
      <w:pStyle w:val="Footer"/>
      <w:rPr>
        <w:rFonts w:ascii="Arial" w:hAnsi="Arial" w:cs="Arial"/>
        <w:b/>
        <w:sz w:val="48"/>
      </w:rPr>
    </w:pPr>
    <w:r w:rsidRPr="001F3B22">
      <w:rPr>
        <w:rFonts w:ascii="Arial" w:hAnsi="Arial" w:cs="Arial"/>
        <w:b/>
        <w:sz w:val="48"/>
      </w:rPr>
      <w:t>GA</w:t>
    </w:r>
    <w:r w:rsidRPr="001F3B22">
      <w:rPr>
        <w:rFonts w:ascii="Arial" w:hAnsi="Arial" w:cs="Arial"/>
        <w:b/>
        <w:sz w:val="48"/>
      </w:rPr>
      <w:tab/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0</w:t>
    </w:r>
    <w:r>
      <w:fldChar w:fldCharType="end"/>
    </w:r>
    <w:r>
      <w:tab/>
    </w:r>
    <w:r w:rsidRPr="001F3B22">
      <w:tab/>
    </w:r>
    <w:r w:rsidRPr="001F3B22">
      <w:rPr>
        <w:rFonts w:ascii="Arial" w:hAnsi="Arial" w:cs="Arial"/>
        <w:b/>
        <w:sz w:val="48"/>
      </w:rPr>
      <w:t>GA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B22" w:rsidRPr="001F3B22" w:rsidRDefault="001F3B22" w:rsidP="001F3B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62C2" w:rsidRDefault="006862C2" w:rsidP="00963097">
      <w:pPr>
        <w:spacing w:before="0" w:after="0"/>
      </w:pPr>
      <w:r>
        <w:separator/>
      </w:r>
    </w:p>
  </w:footnote>
  <w:footnote w:type="continuationSeparator" w:id="0">
    <w:p w:rsidR="006862C2" w:rsidRDefault="006862C2" w:rsidP="00963097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B22" w:rsidRPr="001F3B22" w:rsidRDefault="001F3B22" w:rsidP="001F3B2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B22" w:rsidRPr="001F3B22" w:rsidRDefault="001F3B22" w:rsidP="001F3B2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B22" w:rsidRPr="001F3B22" w:rsidRDefault="001F3B22" w:rsidP="001F3B2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D"/>
    <w:multiLevelType w:val="singleLevel"/>
    <w:tmpl w:val="8714B0DC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FFFFFF7E"/>
    <w:multiLevelType w:val="singleLevel"/>
    <w:tmpl w:val="D818AE4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 w15:restartNumberingAfterBreak="0">
    <w:nsid w:val="FFFFFF7F"/>
    <w:multiLevelType w:val="singleLevel"/>
    <w:tmpl w:val="6826ED6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3" w15:restartNumberingAfterBreak="0">
    <w:nsid w:val="FFFFFF81"/>
    <w:multiLevelType w:val="singleLevel"/>
    <w:tmpl w:val="89B0C96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4" w15:restartNumberingAfterBreak="0">
    <w:nsid w:val="FFFFFF82"/>
    <w:multiLevelType w:val="singleLevel"/>
    <w:tmpl w:val="AB54470C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5" w15:restartNumberingAfterBreak="0">
    <w:nsid w:val="FFFFFF83"/>
    <w:multiLevelType w:val="singleLevel"/>
    <w:tmpl w:val="6CECFA0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6" w15:restartNumberingAfterBreak="0">
    <w:nsid w:val="FFFFFF88"/>
    <w:multiLevelType w:val="singleLevel"/>
    <w:tmpl w:val="EC7276B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FFFFFF89"/>
    <w:multiLevelType w:val="singleLevel"/>
    <w:tmpl w:val="157A432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1B3C78B8"/>
    <w:multiLevelType w:val="multilevel"/>
    <w:tmpl w:val="2ED4F4D0"/>
    <w:name w:val="Point"/>
    <w:lvl w:ilvl="0">
      <w:start w:val="1"/>
      <w:numFmt w:val="decimal"/>
      <w:lvlRestart w:val="0"/>
      <w:pStyle w:val="Point0number"/>
      <w:lvlText w:val="(%1)"/>
      <w:lvlJc w:val="left"/>
      <w:pPr>
        <w:tabs>
          <w:tab w:val="num" w:pos="850"/>
        </w:tabs>
        <w:ind w:left="850" w:hanging="850"/>
      </w:pPr>
    </w:lvl>
    <w:lvl w:ilvl="1">
      <w:start w:val="1"/>
      <w:numFmt w:val="lowerLetter"/>
      <w:pStyle w:val="Point0letter"/>
      <w:lvlText w:val="(%2)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Point1number"/>
      <w:lvlText w:val="(%3)"/>
      <w:lvlJc w:val="left"/>
      <w:pPr>
        <w:tabs>
          <w:tab w:val="num" w:pos="1417"/>
        </w:tabs>
        <w:ind w:left="1417" w:hanging="567"/>
      </w:pPr>
    </w:lvl>
    <w:lvl w:ilvl="3">
      <w:start w:val="1"/>
      <w:numFmt w:val="lowerLetter"/>
      <w:pStyle w:val="Point1letter"/>
      <w:lvlText w:val="(%4)"/>
      <w:lvlJc w:val="left"/>
      <w:pPr>
        <w:tabs>
          <w:tab w:val="num" w:pos="1417"/>
        </w:tabs>
        <w:ind w:left="1417" w:hanging="567"/>
      </w:pPr>
    </w:lvl>
    <w:lvl w:ilvl="4">
      <w:start w:val="1"/>
      <w:numFmt w:val="decimal"/>
      <w:pStyle w:val="Point2number"/>
      <w:lvlText w:val="(%5)"/>
      <w:lvlJc w:val="left"/>
      <w:pPr>
        <w:tabs>
          <w:tab w:val="num" w:pos="1984"/>
        </w:tabs>
        <w:ind w:left="1984" w:hanging="567"/>
      </w:pPr>
    </w:lvl>
    <w:lvl w:ilvl="5">
      <w:start w:val="1"/>
      <w:numFmt w:val="lowerLetter"/>
      <w:pStyle w:val="Point2letter"/>
      <w:lvlText w:val="(%6)"/>
      <w:lvlJc w:val="left"/>
      <w:pPr>
        <w:tabs>
          <w:tab w:val="num" w:pos="1984"/>
        </w:tabs>
        <w:ind w:left="1984" w:hanging="567"/>
      </w:pPr>
    </w:lvl>
    <w:lvl w:ilvl="6">
      <w:start w:val="1"/>
      <w:numFmt w:val="decimal"/>
      <w:pStyle w:val="Point3number"/>
      <w:lvlText w:val="(%7)"/>
      <w:lvlJc w:val="left"/>
      <w:pPr>
        <w:tabs>
          <w:tab w:val="num" w:pos="2551"/>
        </w:tabs>
        <w:ind w:left="2551" w:hanging="567"/>
      </w:pPr>
    </w:lvl>
    <w:lvl w:ilvl="7">
      <w:start w:val="1"/>
      <w:numFmt w:val="lowerLetter"/>
      <w:pStyle w:val="Point3letter"/>
      <w:lvlText w:val="(%8)"/>
      <w:lvlJc w:val="left"/>
      <w:pPr>
        <w:tabs>
          <w:tab w:val="num" w:pos="2551"/>
        </w:tabs>
        <w:ind w:left="2551" w:hanging="567"/>
      </w:pPr>
    </w:lvl>
    <w:lvl w:ilvl="8">
      <w:start w:val="1"/>
      <w:numFmt w:val="lowerLetter"/>
      <w:pStyle w:val="Point4letter"/>
      <w:lvlText w:val="(%9)"/>
      <w:lvlJc w:val="left"/>
      <w:pPr>
        <w:tabs>
          <w:tab w:val="num" w:pos="3118"/>
        </w:tabs>
        <w:ind w:left="3118" w:hanging="567"/>
      </w:pPr>
    </w:lvl>
  </w:abstractNum>
  <w:abstractNum w:abstractNumId="9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NumPar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NumPar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NumPar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CB72C6E"/>
    <w:multiLevelType w:val="singleLevel"/>
    <w:tmpl w:val="10ACD464"/>
    <w:name w:val="Bullet 3"/>
    <w:lvl w:ilvl="0">
      <w:start w:val="1"/>
      <w:numFmt w:val="bullet"/>
      <w:lvlRestart w:val="0"/>
      <w:pStyle w:val="Bullet3"/>
      <w:lvlText w:val=""/>
      <w:lvlJc w:val="left"/>
      <w:pPr>
        <w:tabs>
          <w:tab w:val="num" w:pos="2551"/>
        </w:tabs>
        <w:ind w:left="2551" w:hanging="567"/>
      </w:pPr>
      <w:rPr>
        <w:rFonts w:ascii="Symbol" w:hAnsi="Symbol" w:hint="default"/>
      </w:rPr>
    </w:lvl>
  </w:abstractNum>
  <w:abstractNum w:abstractNumId="11" w15:restartNumberingAfterBreak="0">
    <w:nsid w:val="2CE9221F"/>
    <w:multiLevelType w:val="singleLevel"/>
    <w:tmpl w:val="9B4AFB48"/>
    <w:name w:val="Tiret 3"/>
    <w:lvl w:ilvl="0">
      <w:start w:val="1"/>
      <w:numFmt w:val="bullet"/>
      <w:lvlRestart w:val="0"/>
      <w:pStyle w:val="Tiret3"/>
      <w:lvlText w:val="–"/>
      <w:lvlJc w:val="left"/>
      <w:pPr>
        <w:tabs>
          <w:tab w:val="num" w:pos="2551"/>
        </w:tabs>
        <w:ind w:left="2551" w:hanging="567"/>
      </w:pPr>
    </w:lvl>
  </w:abstractNum>
  <w:abstractNum w:abstractNumId="12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3" w15:restartNumberingAfterBreak="0">
    <w:nsid w:val="42FC0772"/>
    <w:multiLevelType w:val="singleLevel"/>
    <w:tmpl w:val="4128FCF8"/>
    <w:name w:val="Tiret 4"/>
    <w:lvl w:ilvl="0">
      <w:start w:val="1"/>
      <w:numFmt w:val="bullet"/>
      <w:lvlRestart w:val="0"/>
      <w:pStyle w:val="Tiret4"/>
      <w:lvlText w:val="–"/>
      <w:lvlJc w:val="left"/>
      <w:pPr>
        <w:tabs>
          <w:tab w:val="num" w:pos="3118"/>
        </w:tabs>
        <w:ind w:left="3118" w:hanging="567"/>
      </w:pPr>
    </w:lvl>
  </w:abstractNum>
  <w:abstractNum w:abstractNumId="14" w15:restartNumberingAfterBreak="0">
    <w:nsid w:val="42FC077D"/>
    <w:multiLevelType w:val="singleLevel"/>
    <w:tmpl w:val="4128FD03"/>
    <w:name w:val="Tiret 5"/>
    <w:lvl w:ilvl="0">
      <w:start w:val="1"/>
      <w:numFmt w:val="bullet"/>
      <w:lvlRestart w:val="0"/>
      <w:pStyle w:val="Tiret5"/>
      <w:lvlText w:val="–"/>
      <w:lvlJc w:val="left"/>
      <w:pPr>
        <w:tabs>
          <w:tab w:val="num" w:pos="3685"/>
        </w:tabs>
        <w:ind w:left="3685" w:hanging="567"/>
      </w:pPr>
    </w:lvl>
  </w:abstractNum>
  <w:abstractNum w:abstractNumId="15" w15:restartNumberingAfterBreak="0">
    <w:nsid w:val="4552127F"/>
    <w:multiLevelType w:val="singleLevel"/>
    <w:tmpl w:val="057A5296"/>
    <w:name w:val="Bullet 0"/>
    <w:lvl w:ilvl="0">
      <w:start w:val="1"/>
      <w:numFmt w:val="bullet"/>
      <w:lvlRestart w:val="0"/>
      <w:pStyle w:val="Bullet0"/>
      <w:lvlText w:val=""/>
      <w:lvlJc w:val="left"/>
      <w:pPr>
        <w:tabs>
          <w:tab w:val="num" w:pos="850"/>
        </w:tabs>
        <w:ind w:left="850" w:hanging="850"/>
      </w:pPr>
      <w:rPr>
        <w:rFonts w:ascii="Symbol" w:hAnsi="Symbol" w:hint="default"/>
      </w:rPr>
    </w:lvl>
  </w:abstractNum>
  <w:abstractNum w:abstractNumId="16" w15:restartNumberingAfterBreak="0">
    <w:nsid w:val="556E1D63"/>
    <w:multiLevelType w:val="singleLevel"/>
    <w:tmpl w:val="493AAFF0"/>
    <w:name w:val="Bullet 4"/>
    <w:lvl w:ilvl="0">
      <w:start w:val="1"/>
      <w:numFmt w:val="bullet"/>
      <w:lvlRestart w:val="0"/>
      <w:pStyle w:val="Bullet4"/>
      <w:lvlText w:val=""/>
      <w:lvlJc w:val="left"/>
      <w:pPr>
        <w:tabs>
          <w:tab w:val="num" w:pos="3118"/>
        </w:tabs>
        <w:ind w:left="3118" w:hanging="567"/>
      </w:pPr>
      <w:rPr>
        <w:rFonts w:ascii="Symbol" w:hAnsi="Symbol" w:hint="default"/>
      </w:rPr>
    </w:lvl>
  </w:abstractNum>
  <w:abstractNum w:abstractNumId="17" w15:restartNumberingAfterBreak="0">
    <w:nsid w:val="5B395AAA"/>
    <w:multiLevelType w:val="singleLevel"/>
    <w:tmpl w:val="96D02E8A"/>
    <w:name w:val="Bullet 1"/>
    <w:lvl w:ilvl="0">
      <w:start w:val="1"/>
      <w:numFmt w:val="bullet"/>
      <w:lvlRestart w:val="0"/>
      <w:pStyle w:val="Bullet1"/>
      <w:lvlText w:val=""/>
      <w:lvlJc w:val="left"/>
      <w:pPr>
        <w:tabs>
          <w:tab w:val="num" w:pos="1417"/>
        </w:tabs>
        <w:ind w:left="1417" w:hanging="567"/>
      </w:pPr>
      <w:rPr>
        <w:rFonts w:ascii="Symbol" w:hAnsi="Symbol" w:hint="default"/>
      </w:rPr>
    </w:lvl>
  </w:abstractNum>
  <w:abstractNum w:abstractNumId="18" w15:restartNumberingAfterBreak="0">
    <w:nsid w:val="5C056EE5"/>
    <w:multiLevelType w:val="singleLevel"/>
    <w:tmpl w:val="3378D27C"/>
    <w:name w:val="Bullet 2"/>
    <w:lvl w:ilvl="0">
      <w:start w:val="1"/>
      <w:numFmt w:val="bullet"/>
      <w:lvlRestart w:val="0"/>
      <w:pStyle w:val="Bullet2"/>
      <w:lvlText w:val=""/>
      <w:lvlJc w:val="left"/>
      <w:pPr>
        <w:tabs>
          <w:tab w:val="num" w:pos="1984"/>
        </w:tabs>
        <w:ind w:left="1984" w:hanging="567"/>
      </w:pPr>
      <w:rPr>
        <w:rFonts w:ascii="Symbol" w:hAnsi="Symbol" w:hint="default"/>
      </w:rPr>
    </w:lvl>
  </w:abstractNum>
  <w:abstractNum w:abstractNumId="19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0" w15:restartNumberingAfterBreak="0">
    <w:nsid w:val="64A12FA4"/>
    <w:multiLevelType w:val="multilevel"/>
    <w:tmpl w:val="428ECF3E"/>
    <w:name w:val="Heading"/>
    <w:lvl w:ilvl="0">
      <w:start w:val="1"/>
      <w:numFmt w:val="decimal"/>
      <w:lvlRestart w:val="0"/>
      <w:pStyle w:val="Heading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Heading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Heading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Heading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67B856F6"/>
    <w:multiLevelType w:val="singleLevel"/>
    <w:tmpl w:val="0AB28E9C"/>
    <w:name w:val="Tiret 2"/>
    <w:lvl w:ilvl="0">
      <w:start w:val="1"/>
      <w:numFmt w:val="bullet"/>
      <w:lvlRestart w:val="0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abstractNum w:abstractNumId="22" w15:restartNumberingAfterBreak="0">
    <w:nsid w:val="7CBE4812"/>
    <w:multiLevelType w:val="singleLevel"/>
    <w:tmpl w:val="23C821E4"/>
    <w:name w:val="Considérant"/>
    <w:lvl w:ilvl="0">
      <w:start w:val="1"/>
      <w:numFmt w:val="decimal"/>
      <w:lvlRestart w:val="0"/>
      <w:pStyle w:val="Considrant"/>
      <w:lvlText w:val="(%1)"/>
      <w:lvlJc w:val="left"/>
      <w:pPr>
        <w:tabs>
          <w:tab w:val="num" w:pos="709"/>
        </w:tabs>
        <w:ind w:left="709" w:hanging="709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1"/>
  </w:num>
  <w:num w:numId="8">
    <w:abstractNumId w:val="0"/>
  </w:num>
  <w:num w:numId="9">
    <w:abstractNumId w:val="19"/>
  </w:num>
  <w:num w:numId="10">
    <w:abstractNumId w:val="12"/>
  </w:num>
  <w:num w:numId="11">
    <w:abstractNumId w:val="21"/>
  </w:num>
  <w:num w:numId="12">
    <w:abstractNumId w:val="11"/>
  </w:num>
  <w:num w:numId="13">
    <w:abstractNumId w:val="13"/>
  </w:num>
  <w:num w:numId="14">
    <w:abstractNumId w:val="14"/>
  </w:num>
  <w:num w:numId="15">
    <w:abstractNumId w:val="9"/>
  </w:num>
  <w:num w:numId="16">
    <w:abstractNumId w:val="20"/>
  </w:num>
  <w:num w:numId="17">
    <w:abstractNumId w:val="8"/>
  </w:num>
  <w:num w:numId="18">
    <w:abstractNumId w:val="15"/>
  </w:num>
  <w:num w:numId="19">
    <w:abstractNumId w:val="17"/>
  </w:num>
  <w:num w:numId="20">
    <w:abstractNumId w:val="18"/>
  </w:num>
  <w:num w:numId="21">
    <w:abstractNumId w:val="10"/>
  </w:num>
  <w:num w:numId="22">
    <w:abstractNumId w:val="16"/>
  </w:num>
  <w:num w:numId="23">
    <w:abstractNumId w:val="2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attachedTemplate r:id="rId1"/>
  <w:revisionView w:markup="0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DQCDateTime" w:val="2022-04-01 10:35:52"/>
    <w:docVar w:name="DQCResult_Distribution" w:val="0;0"/>
    <w:docVar w:name="DQCResult_DocumentContent" w:val="0;0"/>
    <w:docVar w:name="DQCResult_DocumentSize" w:val="0;0"/>
    <w:docVar w:name="DQCResult_InvalidFootnotes" w:val="0;0"/>
    <w:docVar w:name="DQCResult_LinkedStyles" w:val="0;0"/>
    <w:docVar w:name="DQCResult_ModifiedMarkers" w:val="0;0"/>
    <w:docVar w:name="DQCResult_ModifiedNumbering" w:val="0;0"/>
    <w:docVar w:name="DQCResult_Objects" w:val="0;0"/>
    <w:docVar w:name="DQCResult_StructureCheck" w:val="0;0"/>
    <w:docVar w:name="DQCResult_UnknownFonts" w:val="0;0"/>
    <w:docVar w:name="DQCStatus" w:val="Green"/>
    <w:docVar w:name="DQCVersion" w:val="3"/>
    <w:docVar w:name="DQCWithWarnings" w:val="0"/>
    <w:docVar w:name="LW_ACCOMPAGNANT" w:val="a ghabhann le"/>
    <w:docVar w:name="LW_ACCOMPAGNANT.CP" w:val="a ghabhann le"/>
    <w:docVar w:name="LW_AKN_IMPORT" w:val="20220214"/>
    <w:docVar w:name="LW_ANNEX_NBR_FIRST" w:val="2"/>
    <w:docVar w:name="LW_ANNEX_NBR_LAST" w:val="2"/>
    <w:docVar w:name="LW_ANNEX_UNIQUE" w:val="0"/>
    <w:docVar w:name="LW_CORRIGENDUM" w:val="&lt;UNUSED&gt;"/>
    <w:docVar w:name="LW_COVERPAGE_EXISTS" w:val="True"/>
    <w:docVar w:name="LW_COVERPAGE_GUID" w:val="681BD07D-7ACB-425D-AB0E-4E9057092DF4"/>
    <w:docVar w:name="LW_COVERPAGE_TYPE" w:val="1"/>
    <w:docVar w:name="LW_CROSSREFERENCE" w:val="&lt;UNUSED&gt;"/>
    <w:docVar w:name="LW_DocType" w:val="ANNEX"/>
    <w:docVar w:name="LW_EMISSION" w:val="31.3.2022"/>
    <w:docVar w:name="LW_EMISSION_ISODATE" w:val="2022-03-31"/>
    <w:docVar w:name="LW_EMISSION_LOCATION" w:val="BRX"/>
    <w:docVar w:name="LW_EMISSION_PREFIX" w:val="An Bhruiséil,"/>
    <w:docVar w:name="LW_EMISSION_SUFFIX" w:val=" "/>
    <w:docVar w:name="LW_ID_DOCSTRUCTURE" w:val="COM/ANNEX/STATUT"/>
    <w:docVar w:name="LW_ID_DOCTYPE" w:val="SG-017"/>
    <w:docVar w:name="LW_LANGUE" w:val="GA"/>
    <w:docVar w:name="LW_LEVEL_OF_SENSITIVITY" w:val="Standard treatment"/>
    <w:docVar w:name="LW_NOM.INST" w:val="AN COIMISIÚN EORPACH"/>
    <w:docVar w:name="LW_NOM.INST_JOINTDOC" w:val="&lt;EMPTY&gt;"/>
    <w:docVar w:name="LW_OBJETACTEPRINCIPAL" w:val="maidir le tásca geografacha an Aontais Eorpaigh le haghaidh fíona, deochanna biotáilleacha agus táirgí talmhaíochta, agus scéimeanna cáilíochta le haghaidh táirgí talmhaíochta, lena leasaítear Rialacháin (AE) Uimh. 1308/2013, (AE) 2017/1001 agus (AE) 2019/787 agus lena n\u8209?aisghairtear Rialachán (AE) Uimh. 1151/2012"/>
    <w:docVar w:name="LW_OBJETACTEPRINCIPAL.CP" w:val="maidir le tásca geografacha an Aontais Eorpaigh le haghaidh fíona, deochanna biotáilleacha agus táirgí talmhaíochta, agus scéimeanna cáilíochta le haghaidh táirgí talmhaíochta, lena leasaítear Rialacháin (AE) Uimh. 1308/2013, (AE) 2017/1001 agus (AE) 2019/787 agus lena n‑aisghairtear Rialachán (AE) Uimh. 1151/2012"/>
    <w:docVar w:name="LW_PART_NBR" w:val="1"/>
    <w:docVar w:name="LW_PART_NBR_TOTAL" w:val="1"/>
    <w:docVar w:name="LW_REF.INST.NEW" w:val="COM"/>
    <w:docVar w:name="LW_REF.INST.NEW_ADOPTED" w:val="final"/>
    <w:docVar w:name="LW_REF.INST.NEW_TEXT" w:val="(2022) 134"/>
    <w:docVar w:name="LW_REF.INTERNE" w:val="&lt;UNUSED&gt;"/>
    <w:docVar w:name="LW_SENSITIVITY" w:val="&lt;?xml version=&quot;1.0&quot; encoding=&quot;utf-8&quot;?&gt;_x000d__x000a_&lt;SensitivityLevel xmlns:xsi=&quot;http://www.w3.org/2001/XMLSchema-instance&quot; xmlns:xsd=&quot;http://www.w3.org/2001/XMLSchema&quot; id=&quot;standard&quot;&gt;_x000d__x000a_  &lt;nicename EN=&quot;Standard treatment&quot; FR=&quot;Traitement standard&quot; /&gt;_x000d__x000a_  &lt;documentProperty&gt;Standard treatment&lt;/documentProperty&gt;_x000d__x000a_  &lt;markingConfig isAvailable=&quot;false&quot; isMandatory=&quot;false&quot; sensitiveMarkingMandatory=&quot;false&quot; specialMarkingMandatory=&quot;true&quot; isOptionDisplayInHeaderAvailable=&quot;true&quot; sensitiveMarkingListSee=&quot;SensitiveMarkings&quot; specialMarkingListSee=&quot;SpecialMarkings&quot; sensitiveFootnoteTextSee=&quot;sensitiveFootnote&quot; specialFootnoteTextSee=&quot;specialFootnote&quot; /&gt;_x000d__x000a_  &lt;chosenMainMarking xsi:nil=&quot;true&quot; /&gt;_x000d__x000a_  &lt;dateMarking xsi:nil=&quot;true&quot; /&gt;_x000d__x000a_  &lt;releasableToConfig isAvailable=&quot;false&quot; institutionListSee=&quot;DefaultInstitutions&quot; /&gt;_x000d__x000a_  &lt;chosenReleasableTo xsi:nil=&quot;true&quot; /&gt;_x000d__x000a_  &lt;detached xsi:nil=&quot;true&quot; /&gt;_x000d__x000a_  &lt;declassify xsi:nil=&quot;true&quot; /&gt;_x000d__x000a_  &lt;headerTexts xsi:nil=&quot;true&quot; /&gt;_x000d__x000a_  &lt;footerTexts xsi:nil=&quot;true&quot; /&gt;_x000d__x000a_  &lt;isRestricted&gt;false&lt;/isRestricted&gt;_x000d__x000a_&lt;/SensitivityLevel&gt;"/>
    <w:docVar w:name="LW_STATUT" w:val="Togra le haghaidh"/>
    <w:docVar w:name="LW_STATUT.CP" w:val="Togra le haghaidh"/>
    <w:docVar w:name="LW_SUPERTITRE" w:val="&lt;UNUSED&gt;"/>
    <w:docVar w:name="LW_TYPE.DOC" w:val="IARSCRÍBHINN"/>
    <w:docVar w:name="LW_TYPE.DOC.CP" w:val="IARSCRÍBHINN"/>
    <w:docVar w:name="LW_TYPEACTEPRINCIPAL" w:val="RIALACHÁN Ó PHARLAIMINT NA hEORPA AGUS ÓN gCOMHAIRLE"/>
    <w:docVar w:name="LW_TYPEACTEPRINCIPAL.CP" w:val="RIALACHÁN Ó PHARLAIMINT NA hEORPA AGUS ÓN gCOMHAIRLE"/>
    <w:docVar w:name="LwApiVersions" w:val="LW4CoDe 1.23.2.0; LW 8.0, Build 20211117"/>
  </w:docVars>
  <w:rsids>
    <w:rsidRoot w:val="00905D22"/>
    <w:rsid w:val="00042E96"/>
    <w:rsid w:val="000C41AB"/>
    <w:rsid w:val="00165C4F"/>
    <w:rsid w:val="001819AF"/>
    <w:rsid w:val="001A0A70"/>
    <w:rsid w:val="001A69FA"/>
    <w:rsid w:val="001A7DE5"/>
    <w:rsid w:val="001F343E"/>
    <w:rsid w:val="001F3B22"/>
    <w:rsid w:val="002000C1"/>
    <w:rsid w:val="002D0891"/>
    <w:rsid w:val="00312E5C"/>
    <w:rsid w:val="00330576"/>
    <w:rsid w:val="003D057C"/>
    <w:rsid w:val="004346F0"/>
    <w:rsid w:val="00492EB7"/>
    <w:rsid w:val="00493DE9"/>
    <w:rsid w:val="005D6BAC"/>
    <w:rsid w:val="00626E37"/>
    <w:rsid w:val="006862C2"/>
    <w:rsid w:val="00686C6E"/>
    <w:rsid w:val="006A6BCB"/>
    <w:rsid w:val="00720DD0"/>
    <w:rsid w:val="00773585"/>
    <w:rsid w:val="007B330B"/>
    <w:rsid w:val="00820CB2"/>
    <w:rsid w:val="00884A6C"/>
    <w:rsid w:val="008D6398"/>
    <w:rsid w:val="00905D22"/>
    <w:rsid w:val="00907B9B"/>
    <w:rsid w:val="00963097"/>
    <w:rsid w:val="00A15C34"/>
    <w:rsid w:val="00A57C58"/>
    <w:rsid w:val="00A6243B"/>
    <w:rsid w:val="00A71F6D"/>
    <w:rsid w:val="00B04FC2"/>
    <w:rsid w:val="00B51829"/>
    <w:rsid w:val="00B54F8D"/>
    <w:rsid w:val="00BA4F3C"/>
    <w:rsid w:val="00BB30BC"/>
    <w:rsid w:val="00C02ACC"/>
    <w:rsid w:val="00C66CBE"/>
    <w:rsid w:val="00C953CA"/>
    <w:rsid w:val="00CD4A20"/>
    <w:rsid w:val="00CF75DA"/>
    <w:rsid w:val="00D15834"/>
    <w:rsid w:val="00D328C4"/>
    <w:rsid w:val="00D33986"/>
    <w:rsid w:val="00DB11E7"/>
    <w:rsid w:val="00E92401"/>
    <w:rsid w:val="00F020DA"/>
    <w:rsid w:val="00F7024E"/>
    <w:rsid w:val="00F82260"/>
    <w:rsid w:val="00FB5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BCD3CA74-B29D-44F9-8AC3-89D3502FF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hAnsi="Times New Roman" w:cs="Times New Roman"/>
      <w:sz w:val="24"/>
      <w:lang w:val="ga-IE"/>
    </w:rPr>
  </w:style>
  <w:style w:type="paragraph" w:styleId="Heading1">
    <w:name w:val="heading 1"/>
    <w:basedOn w:val="Normal"/>
    <w:next w:val="Text1"/>
    <w:link w:val="Heading1Char"/>
    <w:uiPriority w:val="9"/>
    <w:qFormat/>
    <w:rsid w:val="005365AB"/>
    <w:pPr>
      <w:keepNext/>
      <w:numPr>
        <w:numId w:val="16"/>
      </w:numPr>
      <w:spacing w:before="360"/>
      <w:outlineLvl w:val="0"/>
    </w:pPr>
    <w:rPr>
      <w:rFonts w:eastAsiaTheme="majorEastAsia"/>
      <w:b/>
      <w:bCs/>
      <w:smallCaps/>
      <w:szCs w:val="28"/>
    </w:rPr>
  </w:style>
  <w:style w:type="paragraph" w:styleId="Heading2">
    <w:name w:val="heading 2"/>
    <w:basedOn w:val="Normal"/>
    <w:next w:val="Text1"/>
    <w:link w:val="Heading2Char"/>
    <w:uiPriority w:val="9"/>
    <w:semiHidden/>
    <w:unhideWhenUsed/>
    <w:qFormat/>
    <w:rsid w:val="005365AB"/>
    <w:pPr>
      <w:keepNext/>
      <w:numPr>
        <w:ilvl w:val="1"/>
        <w:numId w:val="16"/>
      </w:numPr>
      <w:outlineLvl w:val="1"/>
    </w:pPr>
    <w:rPr>
      <w:rFonts w:eastAsiaTheme="majorEastAsia"/>
      <w:b/>
      <w:bCs/>
      <w:szCs w:val="26"/>
    </w:rPr>
  </w:style>
  <w:style w:type="paragraph" w:styleId="Heading3">
    <w:name w:val="heading 3"/>
    <w:basedOn w:val="Normal"/>
    <w:next w:val="Text1"/>
    <w:link w:val="Heading3Char"/>
    <w:uiPriority w:val="9"/>
    <w:semiHidden/>
    <w:unhideWhenUsed/>
    <w:qFormat/>
    <w:rsid w:val="005365AB"/>
    <w:pPr>
      <w:keepNext/>
      <w:numPr>
        <w:ilvl w:val="2"/>
        <w:numId w:val="16"/>
      </w:numPr>
      <w:outlineLvl w:val="2"/>
    </w:pPr>
    <w:rPr>
      <w:rFonts w:eastAsiaTheme="majorEastAsia"/>
      <w:bCs/>
      <w:i/>
    </w:rPr>
  </w:style>
  <w:style w:type="paragraph" w:styleId="Heading4">
    <w:name w:val="heading 4"/>
    <w:basedOn w:val="Normal"/>
    <w:next w:val="Text1"/>
    <w:link w:val="Heading4Char"/>
    <w:uiPriority w:val="9"/>
    <w:semiHidden/>
    <w:unhideWhenUsed/>
    <w:qFormat/>
    <w:rsid w:val="005365AB"/>
    <w:pPr>
      <w:keepNext/>
      <w:numPr>
        <w:ilvl w:val="3"/>
        <w:numId w:val="16"/>
      </w:numPr>
      <w:outlineLvl w:val="3"/>
    </w:pPr>
    <w:rPr>
      <w:rFonts w:eastAsiaTheme="majorEastAsia"/>
      <w:bCs/>
      <w:iCs/>
    </w:rPr>
  </w:style>
  <w:style w:type="paragraph" w:styleId="Heading5">
    <w:name w:val="heading 5"/>
    <w:basedOn w:val="Normal"/>
    <w:next w:val="Text2"/>
    <w:link w:val="Heading5Char"/>
    <w:uiPriority w:val="9"/>
    <w:semiHidden/>
    <w:unhideWhenUsed/>
    <w:qFormat/>
    <w:rsid w:val="005365AB"/>
    <w:pPr>
      <w:keepNext/>
      <w:numPr>
        <w:ilvl w:val="4"/>
        <w:numId w:val="16"/>
      </w:numPr>
      <w:outlineLvl w:val="4"/>
    </w:pPr>
    <w:rPr>
      <w:rFonts w:eastAsiaTheme="majorEastAsia"/>
    </w:rPr>
  </w:style>
  <w:style w:type="paragraph" w:styleId="Heading6">
    <w:name w:val="heading 6"/>
    <w:basedOn w:val="Normal"/>
    <w:next w:val="Text2"/>
    <w:link w:val="Heading6Char"/>
    <w:uiPriority w:val="9"/>
    <w:semiHidden/>
    <w:unhideWhenUsed/>
    <w:qFormat/>
    <w:rsid w:val="005365AB"/>
    <w:pPr>
      <w:keepNext/>
      <w:numPr>
        <w:ilvl w:val="5"/>
        <w:numId w:val="16"/>
      </w:numPr>
      <w:outlineLvl w:val="5"/>
    </w:pPr>
    <w:rPr>
      <w:rFonts w:eastAsiaTheme="majorEastAsia"/>
      <w:iCs/>
    </w:rPr>
  </w:style>
  <w:style w:type="paragraph" w:styleId="Heading7">
    <w:name w:val="heading 7"/>
    <w:basedOn w:val="Normal"/>
    <w:next w:val="Text2"/>
    <w:link w:val="Heading7Char"/>
    <w:uiPriority w:val="9"/>
    <w:semiHidden/>
    <w:unhideWhenUsed/>
    <w:qFormat/>
    <w:rsid w:val="005365AB"/>
    <w:pPr>
      <w:keepNext/>
      <w:numPr>
        <w:ilvl w:val="6"/>
        <w:numId w:val="16"/>
      </w:numPr>
      <w:outlineLvl w:val="6"/>
    </w:pPr>
    <w:rPr>
      <w:rFonts w:eastAsiaTheme="majorEastAsia"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mmentQuotedText">
    <w:name w:val="CommentQuotedText"/>
    <w:pPr>
      <w:pBdr>
        <w:left w:val="single" w:sz="18" w:space="5" w:color="0070C0"/>
      </w:pBdr>
    </w:pPr>
    <w:rPr>
      <w:i/>
    </w:rPr>
  </w:style>
  <w:style w:type="paragraph" w:styleId="ListBullet">
    <w:name w:val="List Bullet"/>
    <w:basedOn w:val="Normal"/>
    <w:uiPriority w:val="99"/>
    <w:semiHidden/>
    <w:unhideWhenUsed/>
    <w:rsid w:val="00820CB2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820CB2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820CB2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820CB2"/>
    <w:pPr>
      <w:numPr>
        <w:numId w:val="4"/>
      </w:numPr>
      <w:contextualSpacing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A57C58"/>
    <w:pPr>
      <w:spacing w:before="0" w:after="200"/>
    </w:pPr>
    <w:rPr>
      <w:i/>
      <w:iCs/>
      <w:color w:val="1F497D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semiHidden/>
    <w:unhideWhenUsed/>
    <w:rsid w:val="00A57C58"/>
    <w:pPr>
      <w:spacing w:after="0"/>
    </w:pPr>
  </w:style>
  <w:style w:type="paragraph" w:styleId="ListNumber">
    <w:name w:val="List Number"/>
    <w:basedOn w:val="Normal"/>
    <w:uiPriority w:val="99"/>
    <w:semiHidden/>
    <w:unhideWhenUsed/>
    <w:rsid w:val="00A57C58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A57C58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A57C58"/>
    <w:pPr>
      <w:numPr>
        <w:numId w:val="7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A57C58"/>
    <w:pPr>
      <w:numPr>
        <w:numId w:val="8"/>
      </w:numPr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04FC2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4FC2"/>
    <w:rPr>
      <w:rFonts w:ascii="Segoe UI" w:hAnsi="Segoe UI" w:cs="Segoe UI"/>
      <w:sz w:val="18"/>
      <w:szCs w:val="18"/>
      <w:lang w:val="ga-IE"/>
    </w:rPr>
  </w:style>
  <w:style w:type="character" w:styleId="CommentReference">
    <w:name w:val="annotation reference"/>
    <w:basedOn w:val="DefaultParagraphFont"/>
    <w:uiPriority w:val="99"/>
    <w:semiHidden/>
    <w:unhideWhenUsed/>
    <w:rsid w:val="00B5182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5182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51829"/>
    <w:rPr>
      <w:rFonts w:ascii="Times New Roman" w:hAnsi="Times New Roman" w:cs="Times New Roman"/>
      <w:sz w:val="20"/>
      <w:szCs w:val="20"/>
      <w:lang w:val="ga-I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5182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51829"/>
    <w:rPr>
      <w:rFonts w:ascii="Times New Roman" w:hAnsi="Times New Roman" w:cs="Times New Roman"/>
      <w:b/>
      <w:bCs/>
      <w:sz w:val="20"/>
      <w:szCs w:val="20"/>
      <w:lang w:val="ga-IE"/>
    </w:rPr>
  </w:style>
  <w:style w:type="character" w:styleId="Hyperlink">
    <w:name w:val="Hyperlink"/>
    <w:basedOn w:val="DefaultParagraphFont"/>
    <w:uiPriority w:val="99"/>
    <w:unhideWhenUsed/>
    <w:rsid w:val="00B51829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F3B22"/>
    <w:pPr>
      <w:tabs>
        <w:tab w:val="center" w:pos="4535"/>
        <w:tab w:val="right" w:pos="9071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1F3B22"/>
    <w:rPr>
      <w:rFonts w:ascii="Times New Roman" w:hAnsi="Times New Roman" w:cs="Times New Roman"/>
      <w:sz w:val="24"/>
      <w:lang w:val="ga-IE"/>
    </w:rPr>
  </w:style>
  <w:style w:type="paragraph" w:styleId="Footer">
    <w:name w:val="footer"/>
    <w:basedOn w:val="Normal"/>
    <w:link w:val="FooterChar"/>
    <w:uiPriority w:val="99"/>
    <w:unhideWhenUsed/>
    <w:rsid w:val="001F3B22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FooterChar">
    <w:name w:val="Footer Char"/>
    <w:basedOn w:val="DefaultParagraphFont"/>
    <w:link w:val="Footer"/>
    <w:uiPriority w:val="99"/>
    <w:rsid w:val="001F3B22"/>
    <w:rPr>
      <w:rFonts w:ascii="Times New Roman" w:hAnsi="Times New Roman" w:cs="Times New Roman"/>
      <w:sz w:val="24"/>
      <w:lang w:val="ga-I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365AB"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365AB"/>
    <w:rPr>
      <w:rFonts w:ascii="Times New Roman" w:hAnsi="Times New Roman" w:cs="Times New Roman"/>
      <w:sz w:val="20"/>
      <w:szCs w:val="20"/>
      <w:shd w:val="clear" w:color="auto" w:fil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5365AB"/>
    <w:rPr>
      <w:rFonts w:ascii="Times New Roman" w:eastAsiaTheme="majorEastAsia" w:hAnsi="Times New Roman" w:cs="Times New Roman"/>
      <w:b/>
      <w:bCs/>
      <w:smallCaps/>
      <w:sz w:val="24"/>
      <w:szCs w:val="28"/>
      <w:lang w:val="ga-I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365AB"/>
    <w:rPr>
      <w:rFonts w:ascii="Times New Roman" w:eastAsiaTheme="majorEastAsia" w:hAnsi="Times New Roman" w:cs="Times New Roman"/>
      <w:b/>
      <w:bCs/>
      <w:sz w:val="24"/>
      <w:szCs w:val="26"/>
      <w:lang w:val="ga-I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365AB"/>
    <w:rPr>
      <w:rFonts w:ascii="Times New Roman" w:eastAsiaTheme="majorEastAsia" w:hAnsi="Times New Roman" w:cs="Times New Roman"/>
      <w:bCs/>
      <w:i/>
      <w:sz w:val="24"/>
      <w:lang w:val="ga-I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365AB"/>
    <w:rPr>
      <w:rFonts w:ascii="Times New Roman" w:eastAsiaTheme="majorEastAsia" w:hAnsi="Times New Roman" w:cs="Times New Roman"/>
      <w:bCs/>
      <w:iCs/>
      <w:sz w:val="24"/>
      <w:lang w:val="ga-I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365AB"/>
    <w:rPr>
      <w:rFonts w:ascii="Times New Roman" w:eastAsiaTheme="majorEastAsia" w:hAnsi="Times New Roman" w:cs="Times New Roman"/>
      <w:sz w:val="24"/>
      <w:lang w:val="ga-I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65AB"/>
    <w:rPr>
      <w:rFonts w:ascii="Times New Roman" w:eastAsiaTheme="majorEastAsia" w:hAnsi="Times New Roman" w:cs="Times New Roman"/>
      <w:iCs/>
      <w:sz w:val="24"/>
      <w:lang w:val="ga-I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65AB"/>
    <w:rPr>
      <w:rFonts w:ascii="Times New Roman" w:eastAsiaTheme="majorEastAsia" w:hAnsi="Times New Roman" w:cs="Times New Roman"/>
      <w:iCs/>
      <w:sz w:val="24"/>
      <w:lang w:val="ga-IE"/>
    </w:rPr>
  </w:style>
  <w:style w:type="paragraph" w:styleId="TOCHeading">
    <w:name w:val="TOC Heading"/>
    <w:basedOn w:val="Normal"/>
    <w:next w:val="Normal"/>
    <w:uiPriority w:val="39"/>
    <w:semiHidden/>
    <w:unhideWhenUsed/>
    <w:qFormat/>
    <w:rsid w:val="005365AB"/>
    <w:pPr>
      <w:spacing w:after="240"/>
      <w:jc w:val="center"/>
    </w:pPr>
    <w:rPr>
      <w:b/>
      <w:sz w:val="28"/>
    </w:rPr>
  </w:style>
  <w:style w:type="paragraph" w:styleId="TOC1">
    <w:name w:val="toc 1"/>
    <w:basedOn w:val="Normal"/>
    <w:next w:val="Normal"/>
    <w:uiPriority w:val="39"/>
    <w:semiHidden/>
    <w:unhideWhenUsed/>
    <w:rsid w:val="005365AB"/>
    <w:pPr>
      <w:tabs>
        <w:tab w:val="right" w:leader="dot" w:pos="9071"/>
      </w:tabs>
      <w:spacing w:before="60"/>
      <w:ind w:left="850" w:hanging="850"/>
      <w:jc w:val="left"/>
    </w:pPr>
  </w:style>
  <w:style w:type="paragraph" w:styleId="TOC2">
    <w:name w:val="toc 2"/>
    <w:basedOn w:val="Normal"/>
    <w:next w:val="Normal"/>
    <w:uiPriority w:val="39"/>
    <w:semiHidden/>
    <w:unhideWhenUsed/>
    <w:rsid w:val="005365AB"/>
    <w:pPr>
      <w:tabs>
        <w:tab w:val="right" w:leader="dot" w:pos="9071"/>
      </w:tabs>
      <w:spacing w:before="60"/>
      <w:ind w:left="850" w:hanging="850"/>
      <w:jc w:val="left"/>
    </w:pPr>
  </w:style>
  <w:style w:type="paragraph" w:styleId="TOC3">
    <w:name w:val="toc 3"/>
    <w:basedOn w:val="Normal"/>
    <w:next w:val="Normal"/>
    <w:uiPriority w:val="39"/>
    <w:semiHidden/>
    <w:unhideWhenUsed/>
    <w:rsid w:val="005365AB"/>
    <w:pPr>
      <w:tabs>
        <w:tab w:val="right" w:leader="dot" w:pos="9071"/>
      </w:tabs>
      <w:spacing w:before="60"/>
      <w:ind w:left="850" w:hanging="850"/>
      <w:jc w:val="left"/>
    </w:pPr>
  </w:style>
  <w:style w:type="paragraph" w:styleId="TOC4">
    <w:name w:val="toc 4"/>
    <w:basedOn w:val="Normal"/>
    <w:next w:val="Normal"/>
    <w:uiPriority w:val="39"/>
    <w:semiHidden/>
    <w:unhideWhenUsed/>
    <w:rsid w:val="005365AB"/>
    <w:pPr>
      <w:tabs>
        <w:tab w:val="right" w:leader="dot" w:pos="9071"/>
      </w:tabs>
      <w:spacing w:before="60"/>
      <w:ind w:left="850" w:hanging="850"/>
      <w:jc w:val="left"/>
    </w:pPr>
  </w:style>
  <w:style w:type="paragraph" w:styleId="TOC5">
    <w:name w:val="toc 5"/>
    <w:basedOn w:val="Normal"/>
    <w:next w:val="Normal"/>
    <w:uiPriority w:val="39"/>
    <w:semiHidden/>
    <w:unhideWhenUsed/>
    <w:rsid w:val="005365AB"/>
    <w:pPr>
      <w:tabs>
        <w:tab w:val="right" w:leader="dot" w:pos="9071"/>
      </w:tabs>
      <w:spacing w:before="300"/>
      <w:jc w:val="left"/>
    </w:pPr>
  </w:style>
  <w:style w:type="paragraph" w:styleId="TOC6">
    <w:name w:val="toc 6"/>
    <w:basedOn w:val="Normal"/>
    <w:next w:val="Normal"/>
    <w:uiPriority w:val="39"/>
    <w:semiHidden/>
    <w:unhideWhenUsed/>
    <w:rsid w:val="005365AB"/>
    <w:pPr>
      <w:tabs>
        <w:tab w:val="right" w:leader="dot" w:pos="9071"/>
      </w:tabs>
      <w:spacing w:before="240"/>
      <w:jc w:val="left"/>
    </w:pPr>
  </w:style>
  <w:style w:type="paragraph" w:styleId="TOC7">
    <w:name w:val="toc 7"/>
    <w:basedOn w:val="Normal"/>
    <w:next w:val="Normal"/>
    <w:uiPriority w:val="39"/>
    <w:semiHidden/>
    <w:unhideWhenUsed/>
    <w:rsid w:val="005365AB"/>
    <w:pPr>
      <w:tabs>
        <w:tab w:val="right" w:leader="dot" w:pos="9071"/>
      </w:tabs>
      <w:spacing w:before="180"/>
      <w:jc w:val="left"/>
    </w:pPr>
  </w:style>
  <w:style w:type="paragraph" w:styleId="TOC8">
    <w:name w:val="toc 8"/>
    <w:basedOn w:val="Normal"/>
    <w:next w:val="Normal"/>
    <w:uiPriority w:val="39"/>
    <w:semiHidden/>
    <w:unhideWhenUsed/>
    <w:rsid w:val="005365AB"/>
    <w:pPr>
      <w:tabs>
        <w:tab w:val="right" w:leader="dot" w:pos="9071"/>
      </w:tabs>
      <w:jc w:val="left"/>
    </w:pPr>
  </w:style>
  <w:style w:type="paragraph" w:styleId="TOC9">
    <w:name w:val="toc 9"/>
    <w:basedOn w:val="Normal"/>
    <w:next w:val="Normal"/>
    <w:uiPriority w:val="39"/>
    <w:semiHidden/>
    <w:unhideWhenUsed/>
    <w:rsid w:val="005365AB"/>
    <w:pPr>
      <w:tabs>
        <w:tab w:val="right" w:leader="dot" w:pos="9071"/>
      </w:tabs>
      <w:ind w:left="1417" w:hanging="1417"/>
      <w:jc w:val="left"/>
    </w:pPr>
  </w:style>
  <w:style w:type="paragraph" w:customStyle="1" w:styleId="HeaderLandscape">
    <w:name w:val="HeaderLandscape"/>
    <w:basedOn w:val="Normal"/>
    <w:rsid w:val="001F3B22"/>
    <w:pPr>
      <w:tabs>
        <w:tab w:val="center" w:pos="7285"/>
        <w:tab w:val="right" w:pos="14003"/>
      </w:tabs>
      <w:spacing w:before="0"/>
    </w:pPr>
  </w:style>
  <w:style w:type="paragraph" w:customStyle="1" w:styleId="FooterLandscape">
    <w:name w:val="FooterLandscape"/>
    <w:basedOn w:val="Normal"/>
    <w:rsid w:val="001F3B22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</w:style>
  <w:style w:type="character" w:styleId="FootnoteReference">
    <w:name w:val="footnote reference"/>
    <w:basedOn w:val="DefaultParagraphFont"/>
    <w:uiPriority w:val="99"/>
    <w:semiHidden/>
    <w:unhideWhenUsed/>
    <w:rsid w:val="005365AB"/>
    <w:rPr>
      <w:shd w:val="clear" w:color="auto" w:fill="auto"/>
      <w:vertAlign w:val="superscript"/>
    </w:rPr>
  </w:style>
  <w:style w:type="paragraph" w:customStyle="1" w:styleId="HeaderSensitivity">
    <w:name w:val="Header Sensitivity"/>
    <w:basedOn w:val="Normal"/>
    <w:rsid w:val="001F3B22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/>
      <w:ind w:left="113" w:right="113"/>
      <w:jc w:val="center"/>
    </w:pPr>
    <w:rPr>
      <w:b/>
      <w:sz w:val="32"/>
    </w:rPr>
  </w:style>
  <w:style w:type="paragraph" w:customStyle="1" w:styleId="HeaderSensitivityRight">
    <w:name w:val="Header Sensitivity Right"/>
    <w:basedOn w:val="Normal"/>
    <w:rsid w:val="001F3B22"/>
    <w:pPr>
      <w:spacing w:before="0"/>
      <w:jc w:val="right"/>
    </w:pPr>
    <w:rPr>
      <w:sz w:val="28"/>
    </w:rPr>
  </w:style>
  <w:style w:type="paragraph" w:customStyle="1" w:styleId="FooterSensitivity">
    <w:name w:val="Footer Sensitivity"/>
    <w:basedOn w:val="Normal"/>
    <w:rsid w:val="001F3B22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 w:after="0"/>
      <w:ind w:left="113" w:right="113"/>
      <w:jc w:val="center"/>
    </w:pPr>
    <w:rPr>
      <w:b/>
      <w:sz w:val="32"/>
    </w:rPr>
  </w:style>
  <w:style w:type="paragraph" w:customStyle="1" w:styleId="Text1">
    <w:name w:val="Text 1"/>
    <w:basedOn w:val="Normal"/>
    <w:rsid w:val="005365AB"/>
    <w:pPr>
      <w:ind w:left="850"/>
    </w:pPr>
  </w:style>
  <w:style w:type="paragraph" w:customStyle="1" w:styleId="Text2">
    <w:name w:val="Text 2"/>
    <w:basedOn w:val="Normal"/>
    <w:rsid w:val="005365AB"/>
    <w:pPr>
      <w:ind w:left="1417"/>
    </w:pPr>
  </w:style>
  <w:style w:type="paragraph" w:customStyle="1" w:styleId="Text3">
    <w:name w:val="Text 3"/>
    <w:basedOn w:val="Normal"/>
    <w:rsid w:val="005365AB"/>
    <w:pPr>
      <w:ind w:left="1984"/>
    </w:pPr>
  </w:style>
  <w:style w:type="paragraph" w:customStyle="1" w:styleId="Text4">
    <w:name w:val="Text 4"/>
    <w:basedOn w:val="Normal"/>
    <w:rsid w:val="005365AB"/>
    <w:pPr>
      <w:ind w:left="2551"/>
    </w:pPr>
  </w:style>
  <w:style w:type="paragraph" w:customStyle="1" w:styleId="Text5">
    <w:name w:val="Text 5"/>
    <w:basedOn w:val="Normal"/>
    <w:rsid w:val="005365AB"/>
    <w:pPr>
      <w:ind w:left="3118"/>
    </w:pPr>
  </w:style>
  <w:style w:type="paragraph" w:customStyle="1" w:styleId="Text6">
    <w:name w:val="Text 6"/>
    <w:basedOn w:val="Normal"/>
    <w:rsid w:val="005365AB"/>
    <w:pPr>
      <w:ind w:left="3685"/>
    </w:pPr>
  </w:style>
  <w:style w:type="paragraph" w:customStyle="1" w:styleId="NormalCentered">
    <w:name w:val="Normal Centered"/>
    <w:basedOn w:val="Normal"/>
    <w:rsid w:val="005365AB"/>
    <w:pPr>
      <w:jc w:val="center"/>
    </w:pPr>
  </w:style>
  <w:style w:type="paragraph" w:customStyle="1" w:styleId="NormalLeft">
    <w:name w:val="Normal Left"/>
    <w:basedOn w:val="Normal"/>
    <w:rsid w:val="005365AB"/>
    <w:pPr>
      <w:jc w:val="left"/>
    </w:pPr>
  </w:style>
  <w:style w:type="paragraph" w:customStyle="1" w:styleId="NormalRight">
    <w:name w:val="Normal Right"/>
    <w:basedOn w:val="Normal"/>
    <w:rsid w:val="005365AB"/>
    <w:pPr>
      <w:jc w:val="right"/>
    </w:pPr>
  </w:style>
  <w:style w:type="paragraph" w:customStyle="1" w:styleId="QuotedText">
    <w:name w:val="Quoted Text"/>
    <w:basedOn w:val="Normal"/>
    <w:rsid w:val="005365AB"/>
    <w:pPr>
      <w:ind w:left="1417"/>
    </w:pPr>
  </w:style>
  <w:style w:type="paragraph" w:customStyle="1" w:styleId="Point0">
    <w:name w:val="Point 0"/>
    <w:basedOn w:val="Normal"/>
    <w:rsid w:val="005365AB"/>
    <w:pPr>
      <w:ind w:left="850" w:hanging="850"/>
    </w:pPr>
  </w:style>
  <w:style w:type="paragraph" w:customStyle="1" w:styleId="Point1">
    <w:name w:val="Point 1"/>
    <w:basedOn w:val="Normal"/>
    <w:rsid w:val="005365AB"/>
    <w:pPr>
      <w:ind w:left="1417" w:hanging="567"/>
    </w:pPr>
  </w:style>
  <w:style w:type="paragraph" w:customStyle="1" w:styleId="Point2">
    <w:name w:val="Point 2"/>
    <w:basedOn w:val="Normal"/>
    <w:rsid w:val="005365AB"/>
    <w:pPr>
      <w:ind w:left="1984" w:hanging="567"/>
    </w:pPr>
  </w:style>
  <w:style w:type="paragraph" w:customStyle="1" w:styleId="Point3">
    <w:name w:val="Point 3"/>
    <w:basedOn w:val="Normal"/>
    <w:rsid w:val="005365AB"/>
    <w:pPr>
      <w:ind w:left="2551" w:hanging="567"/>
    </w:pPr>
  </w:style>
  <w:style w:type="paragraph" w:customStyle="1" w:styleId="Point4">
    <w:name w:val="Point 4"/>
    <w:basedOn w:val="Normal"/>
    <w:rsid w:val="005365AB"/>
    <w:pPr>
      <w:ind w:left="3118" w:hanging="567"/>
    </w:pPr>
  </w:style>
  <w:style w:type="paragraph" w:customStyle="1" w:styleId="Point5">
    <w:name w:val="Point 5"/>
    <w:basedOn w:val="Normal"/>
    <w:rsid w:val="005365AB"/>
    <w:pPr>
      <w:ind w:left="3685" w:hanging="567"/>
    </w:pPr>
  </w:style>
  <w:style w:type="paragraph" w:customStyle="1" w:styleId="Tiret0">
    <w:name w:val="Tiret 0"/>
    <w:basedOn w:val="Point0"/>
    <w:rsid w:val="005365AB"/>
    <w:pPr>
      <w:numPr>
        <w:numId w:val="9"/>
      </w:numPr>
    </w:pPr>
  </w:style>
  <w:style w:type="paragraph" w:customStyle="1" w:styleId="Tiret1">
    <w:name w:val="Tiret 1"/>
    <w:basedOn w:val="Point1"/>
    <w:rsid w:val="005365AB"/>
    <w:pPr>
      <w:numPr>
        <w:numId w:val="10"/>
      </w:numPr>
    </w:pPr>
  </w:style>
  <w:style w:type="paragraph" w:customStyle="1" w:styleId="Tiret2">
    <w:name w:val="Tiret 2"/>
    <w:basedOn w:val="Point2"/>
    <w:rsid w:val="005365AB"/>
    <w:pPr>
      <w:numPr>
        <w:numId w:val="11"/>
      </w:numPr>
    </w:pPr>
  </w:style>
  <w:style w:type="paragraph" w:customStyle="1" w:styleId="Tiret3">
    <w:name w:val="Tiret 3"/>
    <w:basedOn w:val="Point3"/>
    <w:rsid w:val="005365AB"/>
    <w:pPr>
      <w:numPr>
        <w:numId w:val="12"/>
      </w:numPr>
    </w:pPr>
  </w:style>
  <w:style w:type="paragraph" w:customStyle="1" w:styleId="Tiret4">
    <w:name w:val="Tiret 4"/>
    <w:basedOn w:val="Point4"/>
    <w:rsid w:val="005365AB"/>
    <w:pPr>
      <w:numPr>
        <w:numId w:val="13"/>
      </w:numPr>
    </w:pPr>
  </w:style>
  <w:style w:type="paragraph" w:customStyle="1" w:styleId="Tiret5">
    <w:name w:val="Tiret 5"/>
    <w:basedOn w:val="Point5"/>
    <w:rsid w:val="005365AB"/>
    <w:pPr>
      <w:numPr>
        <w:numId w:val="14"/>
      </w:numPr>
    </w:pPr>
  </w:style>
  <w:style w:type="paragraph" w:customStyle="1" w:styleId="PointDouble0">
    <w:name w:val="PointDouble 0"/>
    <w:basedOn w:val="Normal"/>
    <w:rsid w:val="005365AB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rsid w:val="005365AB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rsid w:val="005365AB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rsid w:val="005365AB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rsid w:val="005365AB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rsid w:val="005365AB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rsid w:val="005365AB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rsid w:val="005365AB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rsid w:val="005365AB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rsid w:val="005365AB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al"/>
    <w:next w:val="Text1"/>
    <w:rsid w:val="005365AB"/>
    <w:pPr>
      <w:numPr>
        <w:numId w:val="15"/>
      </w:numPr>
    </w:pPr>
  </w:style>
  <w:style w:type="paragraph" w:customStyle="1" w:styleId="NumPar2">
    <w:name w:val="NumPar 2"/>
    <w:basedOn w:val="Normal"/>
    <w:next w:val="Text1"/>
    <w:rsid w:val="005365AB"/>
    <w:pPr>
      <w:numPr>
        <w:ilvl w:val="1"/>
        <w:numId w:val="15"/>
      </w:numPr>
    </w:pPr>
  </w:style>
  <w:style w:type="paragraph" w:customStyle="1" w:styleId="NumPar3">
    <w:name w:val="NumPar 3"/>
    <w:basedOn w:val="Normal"/>
    <w:next w:val="Text1"/>
    <w:rsid w:val="005365AB"/>
    <w:pPr>
      <w:numPr>
        <w:ilvl w:val="2"/>
        <w:numId w:val="15"/>
      </w:numPr>
    </w:pPr>
  </w:style>
  <w:style w:type="paragraph" w:customStyle="1" w:styleId="NumPar4">
    <w:name w:val="NumPar 4"/>
    <w:basedOn w:val="Normal"/>
    <w:next w:val="Text1"/>
    <w:rsid w:val="005365AB"/>
    <w:pPr>
      <w:numPr>
        <w:ilvl w:val="3"/>
        <w:numId w:val="15"/>
      </w:numPr>
    </w:pPr>
  </w:style>
  <w:style w:type="paragraph" w:customStyle="1" w:styleId="NumPar5">
    <w:name w:val="NumPar 5"/>
    <w:basedOn w:val="Normal"/>
    <w:next w:val="Text2"/>
    <w:rsid w:val="005365AB"/>
    <w:pPr>
      <w:numPr>
        <w:ilvl w:val="4"/>
        <w:numId w:val="15"/>
      </w:numPr>
    </w:pPr>
  </w:style>
  <w:style w:type="paragraph" w:customStyle="1" w:styleId="NumPar6">
    <w:name w:val="NumPar 6"/>
    <w:basedOn w:val="Normal"/>
    <w:next w:val="Text2"/>
    <w:rsid w:val="005365AB"/>
    <w:pPr>
      <w:numPr>
        <w:ilvl w:val="5"/>
        <w:numId w:val="15"/>
      </w:numPr>
    </w:pPr>
  </w:style>
  <w:style w:type="paragraph" w:customStyle="1" w:styleId="NumPar7">
    <w:name w:val="NumPar 7"/>
    <w:basedOn w:val="Normal"/>
    <w:next w:val="Text2"/>
    <w:rsid w:val="005365AB"/>
    <w:pPr>
      <w:numPr>
        <w:ilvl w:val="6"/>
        <w:numId w:val="15"/>
      </w:numPr>
    </w:pPr>
  </w:style>
  <w:style w:type="paragraph" w:customStyle="1" w:styleId="ManualNumPar1">
    <w:name w:val="Manual NumPar 1"/>
    <w:basedOn w:val="Normal"/>
    <w:next w:val="Text1"/>
    <w:rsid w:val="005365AB"/>
    <w:pPr>
      <w:ind w:left="850" w:hanging="850"/>
    </w:pPr>
  </w:style>
  <w:style w:type="paragraph" w:customStyle="1" w:styleId="ManualNumPar2">
    <w:name w:val="Manual NumPar 2"/>
    <w:basedOn w:val="Normal"/>
    <w:next w:val="Text1"/>
    <w:rsid w:val="005365AB"/>
    <w:pPr>
      <w:ind w:left="850" w:hanging="850"/>
    </w:pPr>
  </w:style>
  <w:style w:type="paragraph" w:customStyle="1" w:styleId="ManualNumPar3">
    <w:name w:val="Manual NumPar 3"/>
    <w:basedOn w:val="Normal"/>
    <w:next w:val="Text1"/>
    <w:rsid w:val="005365AB"/>
    <w:pPr>
      <w:ind w:left="850" w:hanging="850"/>
    </w:pPr>
  </w:style>
  <w:style w:type="paragraph" w:customStyle="1" w:styleId="ManualNumPar4">
    <w:name w:val="Manual NumPar 4"/>
    <w:basedOn w:val="Normal"/>
    <w:next w:val="Text1"/>
    <w:rsid w:val="005365AB"/>
    <w:pPr>
      <w:ind w:left="850" w:hanging="850"/>
    </w:pPr>
  </w:style>
  <w:style w:type="paragraph" w:customStyle="1" w:styleId="ManualNumPar5">
    <w:name w:val="Manual NumPar 5"/>
    <w:basedOn w:val="Normal"/>
    <w:next w:val="Text2"/>
    <w:rsid w:val="005365AB"/>
    <w:pPr>
      <w:ind w:left="1417" w:hanging="1417"/>
    </w:pPr>
  </w:style>
  <w:style w:type="paragraph" w:customStyle="1" w:styleId="ManualNumPar6">
    <w:name w:val="Manual NumPar 6"/>
    <w:basedOn w:val="Normal"/>
    <w:next w:val="Text2"/>
    <w:rsid w:val="005365AB"/>
    <w:pPr>
      <w:ind w:left="1417" w:hanging="1417"/>
    </w:pPr>
  </w:style>
  <w:style w:type="paragraph" w:customStyle="1" w:styleId="ManualNumPar7">
    <w:name w:val="Manual NumPar 7"/>
    <w:basedOn w:val="Normal"/>
    <w:next w:val="Text2"/>
    <w:rsid w:val="005365AB"/>
    <w:pPr>
      <w:ind w:left="1417" w:hanging="1417"/>
    </w:pPr>
  </w:style>
  <w:style w:type="paragraph" w:customStyle="1" w:styleId="QuotedNumPar">
    <w:name w:val="Quoted NumPar"/>
    <w:basedOn w:val="Normal"/>
    <w:rsid w:val="005365AB"/>
    <w:pPr>
      <w:ind w:left="1417" w:hanging="567"/>
    </w:pPr>
  </w:style>
  <w:style w:type="paragraph" w:customStyle="1" w:styleId="ManualHeading1">
    <w:name w:val="Manual Heading 1"/>
    <w:basedOn w:val="Normal"/>
    <w:next w:val="Text1"/>
    <w:rsid w:val="005365AB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1"/>
    <w:rsid w:val="005365AB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1"/>
    <w:rsid w:val="005365AB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1"/>
    <w:rsid w:val="005365AB"/>
    <w:pPr>
      <w:keepNext/>
      <w:tabs>
        <w:tab w:val="left" w:pos="850"/>
      </w:tabs>
      <w:ind w:left="850" w:hanging="850"/>
      <w:outlineLvl w:val="3"/>
    </w:pPr>
  </w:style>
  <w:style w:type="paragraph" w:customStyle="1" w:styleId="ManualHeading5">
    <w:name w:val="Manual Heading 5"/>
    <w:basedOn w:val="Normal"/>
    <w:next w:val="Text2"/>
    <w:rsid w:val="005365AB"/>
    <w:pPr>
      <w:keepNext/>
      <w:tabs>
        <w:tab w:val="left" w:pos="1417"/>
      </w:tabs>
      <w:ind w:left="1417" w:hanging="1417"/>
      <w:outlineLvl w:val="4"/>
    </w:pPr>
  </w:style>
  <w:style w:type="paragraph" w:customStyle="1" w:styleId="ManualHeading6">
    <w:name w:val="Manual Heading 6"/>
    <w:basedOn w:val="Normal"/>
    <w:next w:val="Text2"/>
    <w:rsid w:val="005365AB"/>
    <w:pPr>
      <w:keepNext/>
      <w:tabs>
        <w:tab w:val="left" w:pos="1417"/>
      </w:tabs>
      <w:ind w:left="1417" w:hanging="1417"/>
      <w:outlineLvl w:val="5"/>
    </w:pPr>
  </w:style>
  <w:style w:type="paragraph" w:customStyle="1" w:styleId="ManualHeading7">
    <w:name w:val="Manual Heading 7"/>
    <w:basedOn w:val="Normal"/>
    <w:next w:val="Text2"/>
    <w:rsid w:val="005365AB"/>
    <w:pPr>
      <w:keepNext/>
      <w:tabs>
        <w:tab w:val="left" w:pos="1417"/>
      </w:tabs>
      <w:ind w:left="1417" w:hanging="1417"/>
      <w:outlineLvl w:val="6"/>
    </w:pPr>
  </w:style>
  <w:style w:type="paragraph" w:customStyle="1" w:styleId="ChapterTitle">
    <w:name w:val="ChapterTitle"/>
    <w:basedOn w:val="Normal"/>
    <w:next w:val="Normal"/>
    <w:rsid w:val="005365AB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rsid w:val="005365AB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Heading1"/>
    <w:rsid w:val="005365AB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al"/>
    <w:next w:val="Normal"/>
    <w:rsid w:val="005365AB"/>
    <w:pPr>
      <w:jc w:val="center"/>
    </w:pPr>
    <w:rPr>
      <w:b/>
    </w:rPr>
  </w:style>
  <w:style w:type="character" w:customStyle="1" w:styleId="Marker">
    <w:name w:val="Marker"/>
    <w:basedOn w:val="DefaultParagraphFont"/>
    <w:rsid w:val="005365AB"/>
    <w:rPr>
      <w:color w:val="0000FF"/>
      <w:shd w:val="clear" w:color="auto" w:fill="auto"/>
    </w:rPr>
  </w:style>
  <w:style w:type="character" w:customStyle="1" w:styleId="Marker1">
    <w:name w:val="Marker1"/>
    <w:basedOn w:val="DefaultParagraphFont"/>
    <w:rsid w:val="005365AB"/>
    <w:rPr>
      <w:color w:val="008000"/>
      <w:shd w:val="clear" w:color="auto" w:fill="auto"/>
    </w:rPr>
  </w:style>
  <w:style w:type="character" w:customStyle="1" w:styleId="Marker2">
    <w:name w:val="Marker2"/>
    <w:basedOn w:val="DefaultParagraphFont"/>
    <w:rsid w:val="005365AB"/>
    <w:rPr>
      <w:color w:val="FF0000"/>
      <w:shd w:val="clear" w:color="auto" w:fill="auto"/>
    </w:rPr>
  </w:style>
  <w:style w:type="paragraph" w:customStyle="1" w:styleId="Point0number">
    <w:name w:val="Point 0 (number)"/>
    <w:basedOn w:val="Normal"/>
    <w:rsid w:val="005365AB"/>
    <w:pPr>
      <w:numPr>
        <w:numId w:val="17"/>
      </w:numPr>
    </w:pPr>
  </w:style>
  <w:style w:type="paragraph" w:customStyle="1" w:styleId="Point1number">
    <w:name w:val="Point 1 (number)"/>
    <w:basedOn w:val="Normal"/>
    <w:rsid w:val="005365AB"/>
    <w:pPr>
      <w:numPr>
        <w:ilvl w:val="2"/>
        <w:numId w:val="17"/>
      </w:numPr>
    </w:pPr>
  </w:style>
  <w:style w:type="paragraph" w:customStyle="1" w:styleId="Point2number">
    <w:name w:val="Point 2 (number)"/>
    <w:basedOn w:val="Normal"/>
    <w:rsid w:val="005365AB"/>
    <w:pPr>
      <w:numPr>
        <w:ilvl w:val="4"/>
        <w:numId w:val="17"/>
      </w:numPr>
    </w:pPr>
  </w:style>
  <w:style w:type="paragraph" w:customStyle="1" w:styleId="Point3number">
    <w:name w:val="Point 3 (number)"/>
    <w:basedOn w:val="Normal"/>
    <w:rsid w:val="005365AB"/>
    <w:pPr>
      <w:numPr>
        <w:ilvl w:val="6"/>
        <w:numId w:val="17"/>
      </w:numPr>
    </w:pPr>
  </w:style>
  <w:style w:type="paragraph" w:customStyle="1" w:styleId="Point0letter">
    <w:name w:val="Point 0 (letter)"/>
    <w:basedOn w:val="Normal"/>
    <w:rsid w:val="005365AB"/>
    <w:pPr>
      <w:numPr>
        <w:ilvl w:val="1"/>
        <w:numId w:val="17"/>
      </w:numPr>
    </w:pPr>
  </w:style>
  <w:style w:type="paragraph" w:customStyle="1" w:styleId="Point1letter">
    <w:name w:val="Point 1 (letter)"/>
    <w:basedOn w:val="Normal"/>
    <w:rsid w:val="005365AB"/>
    <w:pPr>
      <w:numPr>
        <w:ilvl w:val="3"/>
        <w:numId w:val="17"/>
      </w:numPr>
    </w:pPr>
  </w:style>
  <w:style w:type="paragraph" w:customStyle="1" w:styleId="Point2letter">
    <w:name w:val="Point 2 (letter)"/>
    <w:basedOn w:val="Normal"/>
    <w:rsid w:val="005365AB"/>
    <w:pPr>
      <w:numPr>
        <w:ilvl w:val="5"/>
        <w:numId w:val="17"/>
      </w:numPr>
    </w:pPr>
  </w:style>
  <w:style w:type="paragraph" w:customStyle="1" w:styleId="Point3letter">
    <w:name w:val="Point 3 (letter)"/>
    <w:basedOn w:val="Normal"/>
    <w:rsid w:val="005365AB"/>
    <w:pPr>
      <w:numPr>
        <w:ilvl w:val="7"/>
        <w:numId w:val="17"/>
      </w:numPr>
    </w:pPr>
  </w:style>
  <w:style w:type="paragraph" w:customStyle="1" w:styleId="Point4letter">
    <w:name w:val="Point 4 (letter)"/>
    <w:basedOn w:val="Normal"/>
    <w:rsid w:val="005365AB"/>
    <w:pPr>
      <w:numPr>
        <w:ilvl w:val="8"/>
        <w:numId w:val="17"/>
      </w:numPr>
    </w:pPr>
  </w:style>
  <w:style w:type="paragraph" w:customStyle="1" w:styleId="Bullet0">
    <w:name w:val="Bullet 0"/>
    <w:basedOn w:val="Normal"/>
    <w:rsid w:val="005365AB"/>
    <w:pPr>
      <w:numPr>
        <w:numId w:val="18"/>
      </w:numPr>
    </w:pPr>
  </w:style>
  <w:style w:type="paragraph" w:customStyle="1" w:styleId="Bullet1">
    <w:name w:val="Bullet 1"/>
    <w:basedOn w:val="Normal"/>
    <w:rsid w:val="005365AB"/>
    <w:pPr>
      <w:numPr>
        <w:numId w:val="19"/>
      </w:numPr>
    </w:pPr>
  </w:style>
  <w:style w:type="paragraph" w:customStyle="1" w:styleId="Bullet2">
    <w:name w:val="Bullet 2"/>
    <w:basedOn w:val="Normal"/>
    <w:rsid w:val="005365AB"/>
    <w:pPr>
      <w:numPr>
        <w:numId w:val="20"/>
      </w:numPr>
    </w:pPr>
  </w:style>
  <w:style w:type="paragraph" w:customStyle="1" w:styleId="Bullet3">
    <w:name w:val="Bullet 3"/>
    <w:basedOn w:val="Normal"/>
    <w:rsid w:val="005365AB"/>
    <w:pPr>
      <w:numPr>
        <w:numId w:val="21"/>
      </w:numPr>
    </w:pPr>
  </w:style>
  <w:style w:type="paragraph" w:customStyle="1" w:styleId="Bullet4">
    <w:name w:val="Bullet 4"/>
    <w:basedOn w:val="Normal"/>
    <w:rsid w:val="005365AB"/>
    <w:pPr>
      <w:numPr>
        <w:numId w:val="22"/>
      </w:numPr>
    </w:pPr>
  </w:style>
  <w:style w:type="paragraph" w:customStyle="1" w:styleId="Langue">
    <w:name w:val="Langue"/>
    <w:basedOn w:val="Normal"/>
    <w:next w:val="Rfrenceinterne"/>
    <w:rsid w:val="005365AB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Nomdelinstitution">
    <w:name w:val="Nom de l'institution"/>
    <w:basedOn w:val="Normal"/>
    <w:next w:val="Emission"/>
    <w:rsid w:val="005365AB"/>
    <w:pPr>
      <w:spacing w:before="0" w:after="0"/>
      <w:jc w:val="left"/>
    </w:pPr>
    <w:rPr>
      <w:rFonts w:ascii="Arial" w:hAnsi="Arial" w:cs="Arial"/>
    </w:rPr>
  </w:style>
  <w:style w:type="paragraph" w:customStyle="1" w:styleId="Emission">
    <w:name w:val="Emission"/>
    <w:basedOn w:val="Normal"/>
    <w:next w:val="Rfrenceinstitutionnelle"/>
    <w:rsid w:val="005365AB"/>
    <w:pPr>
      <w:spacing w:before="0" w:after="0"/>
      <w:ind w:left="5103"/>
      <w:jc w:val="left"/>
    </w:pPr>
  </w:style>
  <w:style w:type="paragraph" w:customStyle="1" w:styleId="Rfrenceinstitutionnelle">
    <w:name w:val="Référence institutionnelle"/>
    <w:basedOn w:val="Normal"/>
    <w:next w:val="Confidentialit"/>
    <w:rsid w:val="005365AB"/>
    <w:pPr>
      <w:spacing w:before="0" w:after="240"/>
      <w:ind w:left="5103"/>
      <w:jc w:val="left"/>
    </w:pPr>
  </w:style>
  <w:style w:type="paragraph" w:customStyle="1" w:styleId="Pagedecouverture">
    <w:name w:val="Page de couverture"/>
    <w:basedOn w:val="Normal"/>
    <w:next w:val="Normal"/>
    <w:rsid w:val="005365AB"/>
    <w:pPr>
      <w:spacing w:before="0" w:after="0"/>
    </w:pPr>
  </w:style>
  <w:style w:type="paragraph" w:customStyle="1" w:styleId="Declassification">
    <w:name w:val="Declassification"/>
    <w:basedOn w:val="Normal"/>
    <w:next w:val="Normal"/>
    <w:rsid w:val="005365AB"/>
    <w:pPr>
      <w:spacing w:before="0" w:after="0"/>
    </w:pPr>
  </w:style>
  <w:style w:type="paragraph" w:customStyle="1" w:styleId="Disclaimer">
    <w:name w:val="Disclaimer"/>
    <w:basedOn w:val="Normal"/>
    <w:rsid w:val="005365AB"/>
    <w:pPr>
      <w:framePr w:w="8220" w:wrap="notBeside" w:hAnchor="margin" w:xAlign="center" w:y="10401"/>
      <w:pBdr>
        <w:top w:val="single" w:sz="6" w:space="4" w:color="auto"/>
        <w:left w:val="single" w:sz="6" w:space="7" w:color="auto"/>
        <w:bottom w:val="single" w:sz="6" w:space="4" w:color="auto"/>
        <w:right w:val="single" w:sz="6" w:space="7" w:color="auto"/>
      </w:pBdr>
      <w:shd w:val="clear" w:color="FFFFFF" w:fill="auto"/>
    </w:pPr>
  </w:style>
  <w:style w:type="paragraph" w:customStyle="1" w:styleId="SecurityMarking">
    <w:name w:val="SecurityMarking"/>
    <w:basedOn w:val="Normal"/>
    <w:rsid w:val="005365AB"/>
    <w:pPr>
      <w:spacing w:before="0" w:after="0" w:line="276" w:lineRule="auto"/>
      <w:ind w:left="5103"/>
      <w:jc w:val="left"/>
    </w:pPr>
    <w:rPr>
      <w:sz w:val="28"/>
    </w:rPr>
  </w:style>
  <w:style w:type="paragraph" w:customStyle="1" w:styleId="DateMarking">
    <w:name w:val="DateMarking"/>
    <w:basedOn w:val="Normal"/>
    <w:rsid w:val="005365AB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ReleasableTo">
    <w:name w:val="ReleasableTo"/>
    <w:basedOn w:val="Normal"/>
    <w:rsid w:val="005365AB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Annexetitreexpos">
    <w:name w:val="Annexe titre (exposé)"/>
    <w:basedOn w:val="Normal"/>
    <w:next w:val="Normal"/>
    <w:rsid w:val="005365AB"/>
    <w:pPr>
      <w:jc w:val="center"/>
    </w:pPr>
    <w:rPr>
      <w:b/>
      <w:u w:val="single"/>
    </w:rPr>
  </w:style>
  <w:style w:type="paragraph" w:customStyle="1" w:styleId="Annexetitre">
    <w:name w:val="Annexe titre"/>
    <w:basedOn w:val="Normal"/>
    <w:next w:val="Normal"/>
    <w:rsid w:val="005365AB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al"/>
    <w:next w:val="Normal"/>
    <w:rsid w:val="005365AB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rsid w:val="005365AB"/>
    <w:pPr>
      <w:spacing w:before="480"/>
    </w:pPr>
  </w:style>
  <w:style w:type="paragraph" w:customStyle="1" w:styleId="Avertissementtitre">
    <w:name w:val="Avertissement titre"/>
    <w:basedOn w:val="Normal"/>
    <w:next w:val="Normal"/>
    <w:rsid w:val="005365AB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rsid w:val="005365AB"/>
    <w:pPr>
      <w:spacing w:before="360"/>
      <w:jc w:val="center"/>
    </w:pPr>
  </w:style>
  <w:style w:type="paragraph" w:customStyle="1" w:styleId="Confidentialit">
    <w:name w:val="Confidentialité"/>
    <w:basedOn w:val="Normal"/>
    <w:next w:val="TypedudocumentPagedecouverture"/>
    <w:rsid w:val="005365AB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al"/>
    <w:rsid w:val="005365AB"/>
    <w:pPr>
      <w:numPr>
        <w:numId w:val="23"/>
      </w:numPr>
    </w:pPr>
  </w:style>
  <w:style w:type="paragraph" w:customStyle="1" w:styleId="Corrigendum">
    <w:name w:val="Corrigendum"/>
    <w:basedOn w:val="Normal"/>
    <w:next w:val="Normal"/>
    <w:rsid w:val="005365AB"/>
    <w:pPr>
      <w:spacing w:before="0" w:after="240"/>
      <w:jc w:val="left"/>
    </w:pPr>
  </w:style>
  <w:style w:type="paragraph" w:customStyle="1" w:styleId="Datedadoption">
    <w:name w:val="Date d'adoption"/>
    <w:basedOn w:val="Normal"/>
    <w:next w:val="IntrtEEE"/>
    <w:rsid w:val="005365AB"/>
    <w:pPr>
      <w:spacing w:before="360" w:after="0"/>
      <w:jc w:val="center"/>
    </w:pPr>
    <w:rPr>
      <w:b/>
    </w:rPr>
  </w:style>
  <w:style w:type="paragraph" w:customStyle="1" w:styleId="Exposdesmotifstitre">
    <w:name w:val="Exposé des motifs titre"/>
    <w:basedOn w:val="Normal"/>
    <w:next w:val="Normal"/>
    <w:rsid w:val="005365AB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rsid w:val="005365AB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rsid w:val="005365AB"/>
    <w:pPr>
      <w:keepNext/>
    </w:pPr>
  </w:style>
  <w:style w:type="paragraph" w:customStyle="1" w:styleId="Institutionquiagit">
    <w:name w:val="Institution qui agit"/>
    <w:basedOn w:val="Normal"/>
    <w:next w:val="Normal"/>
    <w:rsid w:val="005365AB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rsid w:val="005365AB"/>
    <w:pPr>
      <w:keepNext/>
      <w:tabs>
        <w:tab w:val="left" w:pos="4252"/>
      </w:tabs>
      <w:spacing w:before="720" w:after="0"/>
    </w:pPr>
    <w:rPr>
      <w:i/>
    </w:rPr>
  </w:style>
  <w:style w:type="paragraph" w:customStyle="1" w:styleId="ManualConsidrant">
    <w:name w:val="Manual Considérant"/>
    <w:basedOn w:val="Normal"/>
    <w:rsid w:val="005365AB"/>
    <w:pPr>
      <w:ind w:left="709" w:hanging="709"/>
    </w:pPr>
  </w:style>
  <w:style w:type="paragraph" w:customStyle="1" w:styleId="Personnequisigne">
    <w:name w:val="Personne qui signe"/>
    <w:basedOn w:val="Normal"/>
    <w:next w:val="Institutionquisigne"/>
    <w:rsid w:val="005365AB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terinstitutionnelle">
    <w:name w:val="Référence interinstitutionnelle"/>
    <w:basedOn w:val="Normal"/>
    <w:next w:val="Statut"/>
    <w:rsid w:val="005365AB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Rfrenceinterinstitutionnelle"/>
    <w:rsid w:val="005365AB"/>
    <w:pPr>
      <w:spacing w:before="0" w:after="0"/>
      <w:ind w:left="5103"/>
      <w:jc w:val="left"/>
    </w:pPr>
  </w:style>
  <w:style w:type="paragraph" w:customStyle="1" w:styleId="Statut">
    <w:name w:val="Statut"/>
    <w:basedOn w:val="Normal"/>
    <w:next w:val="Typedudocument"/>
    <w:rsid w:val="005365AB"/>
    <w:pPr>
      <w:spacing w:before="0" w:after="240"/>
      <w:jc w:val="center"/>
    </w:pPr>
  </w:style>
  <w:style w:type="paragraph" w:customStyle="1" w:styleId="Titrearticle">
    <w:name w:val="Titre article"/>
    <w:basedOn w:val="Normal"/>
    <w:next w:val="Normal"/>
    <w:rsid w:val="005365AB"/>
    <w:pPr>
      <w:keepNext/>
      <w:spacing w:before="360"/>
      <w:jc w:val="center"/>
    </w:pPr>
    <w:rPr>
      <w:i/>
    </w:rPr>
  </w:style>
  <w:style w:type="paragraph" w:customStyle="1" w:styleId="Typedudocument">
    <w:name w:val="Type du document"/>
    <w:basedOn w:val="Normal"/>
    <w:next w:val="Accompagnant"/>
    <w:rsid w:val="005365AB"/>
    <w:pPr>
      <w:spacing w:before="360" w:after="180"/>
      <w:jc w:val="center"/>
    </w:pPr>
    <w:rPr>
      <w:b/>
    </w:rPr>
  </w:style>
  <w:style w:type="character" w:customStyle="1" w:styleId="Added">
    <w:name w:val="Added"/>
    <w:basedOn w:val="DefaultParagraphFont"/>
    <w:rsid w:val="005365AB"/>
    <w:rPr>
      <w:b/>
      <w:u w:val="single"/>
      <w:shd w:val="clear" w:color="auto" w:fill="auto"/>
    </w:rPr>
  </w:style>
  <w:style w:type="character" w:customStyle="1" w:styleId="Deleted">
    <w:name w:val="Deleted"/>
    <w:basedOn w:val="DefaultParagraphFont"/>
    <w:rsid w:val="005365AB"/>
    <w:rPr>
      <w:strike/>
      <w:dstrike w:val="0"/>
      <w:shd w:val="clear" w:color="auto" w:fill="auto"/>
    </w:rPr>
  </w:style>
  <w:style w:type="paragraph" w:customStyle="1" w:styleId="Address">
    <w:name w:val="Address"/>
    <w:basedOn w:val="Normal"/>
    <w:next w:val="Normal"/>
    <w:rsid w:val="005365AB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al"/>
    <w:next w:val="Normal"/>
    <w:rsid w:val="005365AB"/>
    <w:rPr>
      <w:i/>
      <w:caps/>
    </w:rPr>
  </w:style>
  <w:style w:type="paragraph" w:customStyle="1" w:styleId="Supertitre">
    <w:name w:val="Supertitre"/>
    <w:basedOn w:val="Normal"/>
    <w:next w:val="Normal"/>
    <w:rsid w:val="005365AB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al"/>
    <w:next w:val="Normal"/>
    <w:rsid w:val="005365AB"/>
    <w:pPr>
      <w:spacing w:before="360" w:after="0"/>
      <w:jc w:val="center"/>
    </w:pPr>
  </w:style>
  <w:style w:type="paragraph" w:customStyle="1" w:styleId="Rfrencecroise">
    <w:name w:val="Référence croisée"/>
    <w:basedOn w:val="Normal"/>
    <w:rsid w:val="005365AB"/>
    <w:pPr>
      <w:spacing w:before="0" w:after="0"/>
      <w:jc w:val="center"/>
    </w:pPr>
  </w:style>
  <w:style w:type="paragraph" w:customStyle="1" w:styleId="Fichefinanciretitre">
    <w:name w:val="Fiche financière titre"/>
    <w:basedOn w:val="Normal"/>
    <w:next w:val="Normal"/>
    <w:rsid w:val="005365AB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IntrtEEEPagedecouverture"/>
    <w:rsid w:val="005365AB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  <w:rsid w:val="005365AB"/>
  </w:style>
  <w:style w:type="paragraph" w:customStyle="1" w:styleId="StatutPagedecouverture">
    <w:name w:val="Statut (Page de couverture)"/>
    <w:basedOn w:val="Statut"/>
    <w:next w:val="TypedudocumentPagedecouverture"/>
    <w:rsid w:val="005365AB"/>
  </w:style>
  <w:style w:type="paragraph" w:customStyle="1" w:styleId="TypedudocumentPagedecouverture">
    <w:name w:val="Type du document (Page de couverture)"/>
    <w:basedOn w:val="Typedudocument"/>
    <w:next w:val="AccompagnantPagedecouverture"/>
    <w:rsid w:val="005365AB"/>
  </w:style>
  <w:style w:type="paragraph" w:customStyle="1" w:styleId="Volume">
    <w:name w:val="Volume"/>
    <w:basedOn w:val="Normal"/>
    <w:next w:val="Confidentialit"/>
    <w:rsid w:val="005365AB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al"/>
    <w:rsid w:val="005365AB"/>
    <w:pPr>
      <w:spacing w:after="240"/>
    </w:pPr>
  </w:style>
  <w:style w:type="paragraph" w:customStyle="1" w:styleId="Accompagnant">
    <w:name w:val="Accompagnant"/>
    <w:basedOn w:val="Normal"/>
    <w:next w:val="Typeacteprincipal"/>
    <w:rsid w:val="005365AB"/>
    <w:pPr>
      <w:spacing w:before="180" w:after="240"/>
      <w:jc w:val="center"/>
    </w:pPr>
    <w:rPr>
      <w:b/>
    </w:rPr>
  </w:style>
  <w:style w:type="paragraph" w:customStyle="1" w:styleId="Typeacteprincipal">
    <w:name w:val="Type acte principal"/>
    <w:basedOn w:val="Normal"/>
    <w:next w:val="Objetacteprincipal"/>
    <w:rsid w:val="005365AB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Titrearticle"/>
    <w:rsid w:val="005365AB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Rfrencecroise"/>
    <w:rsid w:val="005365AB"/>
  </w:style>
  <w:style w:type="paragraph" w:customStyle="1" w:styleId="AccompagnantPagedecouverture">
    <w:name w:val="Accompagnant (Page de couverture)"/>
    <w:basedOn w:val="Accompagnant"/>
    <w:next w:val="TypeacteprincipalPagedecouverture"/>
    <w:rsid w:val="005365AB"/>
  </w:style>
  <w:style w:type="paragraph" w:customStyle="1" w:styleId="TypeacteprincipalPagedecouverture">
    <w:name w:val="Type acte principal (Page de couverture)"/>
    <w:basedOn w:val="Typeacteprincipal"/>
    <w:next w:val="ObjetacteprincipalPagedecouverture"/>
    <w:rsid w:val="005365AB"/>
  </w:style>
  <w:style w:type="paragraph" w:customStyle="1" w:styleId="ObjetacteprincipalPagedecouverture">
    <w:name w:val="Objet acte principal (Page de couverture)"/>
    <w:basedOn w:val="Objetacteprincipal"/>
    <w:next w:val="Rfrencecroise"/>
    <w:rsid w:val="005365AB"/>
  </w:style>
  <w:style w:type="paragraph" w:customStyle="1" w:styleId="LanguesfaisantfoiPagedecouverture">
    <w:name w:val="Langues faisant foi (Page de couverture)"/>
    <w:basedOn w:val="Normal"/>
    <w:next w:val="Normal"/>
    <w:rsid w:val="005365AB"/>
    <w:pPr>
      <w:spacing w:before="360" w:after="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5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Users\Public\Documents\Templates\ANNEX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ANNEX.dotm</Template>
  <TotalTime>26</TotalTime>
  <Pages>2</Pages>
  <Words>53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19</cp:revision>
  <dcterms:created xsi:type="dcterms:W3CDTF">2022-03-16T11:42:00Z</dcterms:created>
  <dcterms:modified xsi:type="dcterms:W3CDTF">2022-04-01T08:35:00Z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 using">
    <vt:lpwstr>LW 8.0, Build 20220214</vt:lpwstr>
  </property>
  <property fmtid="{D5CDD505-2E9C-101B-9397-08002B2CF9AE}" pid="3" name="Category">
    <vt:lpwstr>COM/ANNEX/STATUT</vt:lpwstr>
  </property>
  <property fmtid="{D5CDD505-2E9C-101B-9397-08002B2CF9AE}" pid="4" name="Level of sensitivity">
    <vt:lpwstr>Standard treatment</vt:lpwstr>
  </property>
  <property fmtid="{D5CDD505-2E9C-101B-9397-08002B2CF9AE}" pid="5" name="LWTemplateID">
    <vt:lpwstr>SG-017</vt:lpwstr>
  </property>
  <property fmtid="{D5CDD505-2E9C-101B-9397-08002B2CF9AE}" pid="6" name="Part">
    <vt:lpwstr>1</vt:lpwstr>
  </property>
  <property fmtid="{D5CDD505-2E9C-101B-9397-08002B2CF9AE}" pid="7" name="Total parts">
    <vt:lpwstr>1</vt:lpwstr>
  </property>
  <property fmtid="{D5CDD505-2E9C-101B-9397-08002B2CF9AE}" pid="8" name="Last edited using">
    <vt:lpwstr>LW 8.0, Build 20220128</vt:lpwstr>
  </property>
  <property fmtid="{D5CDD505-2E9C-101B-9397-08002B2CF9AE}" pid="9" name="First annex">
    <vt:lpwstr>2</vt:lpwstr>
  </property>
  <property fmtid="{D5CDD505-2E9C-101B-9397-08002B2CF9AE}" pid="10" name="Last annex">
    <vt:lpwstr>2</vt:lpwstr>
  </property>
  <property fmtid="{D5CDD505-2E9C-101B-9397-08002B2CF9AE}" pid="11" name="Unique annex">
    <vt:lpwstr>0</vt:lpwstr>
  </property>
  <property fmtid="{D5CDD505-2E9C-101B-9397-08002B2CF9AE}" pid="12" name="DQCStatus">
    <vt:lpwstr>Green (DQC version 03)</vt:lpwstr>
  </property>
  <property name="OP_sanitized" fmtid="{D5CDD505-2E9C-101B-9397-08002B2CF9AE}" pid="13">
    <vt:lpwstr>True</vt:lpwstr>
  </property>
</Properties>
</file>