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DB3" w14:textId="6DC6BC9F" w:rsidR="000727C5" w:rsidRPr="0047608E" w:rsidRDefault="00B46940" w:rsidP="00B46940">
      <w:pPr>
        <w:pStyle w:val="Pagedecouverture"/>
        <w:rPr>
          <w:noProof/>
        </w:rPr>
      </w:pPr>
      <w:bookmarkStart w:id="0" w:name="LW_BM_COVERPAGE"/>
      <w:r>
        <w:rPr>
          <w:noProof/>
        </w:rPr>
        <w:pict w14:anchorId="1B78CF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C59B478-1D66-4DD0-822E-B70B38BF66CC" style="width:455.25pt;height:425.25pt">
            <v:imagedata r:id="rId11" o:title=""/>
          </v:shape>
        </w:pict>
      </w:r>
    </w:p>
    <w:bookmarkEnd w:id="0"/>
    <w:p w14:paraId="237D9A7A" w14:textId="77777777" w:rsidR="000727C5" w:rsidRPr="0047608E" w:rsidRDefault="000727C5" w:rsidP="000727C5">
      <w:pPr>
        <w:rPr>
          <w:noProof/>
        </w:rPr>
        <w:sectPr w:rsidR="000727C5" w:rsidRPr="0047608E" w:rsidSect="00B46940">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38736EA1" w14:textId="243CCF1B" w:rsidR="758F1C54" w:rsidRPr="0047608E" w:rsidRDefault="758F1C54" w:rsidP="000A03E3">
      <w:pPr>
        <w:spacing w:line="276" w:lineRule="auto"/>
        <w:jc w:val="center"/>
        <w:rPr>
          <w:rFonts w:ascii="Times New Roman" w:eastAsia="Times New Roman" w:hAnsi="Times New Roman" w:cs="Times New Roman"/>
          <w:noProof/>
          <w:sz w:val="24"/>
          <w:szCs w:val="24"/>
        </w:rPr>
      </w:pPr>
      <w:bookmarkStart w:id="1" w:name="_GoBack"/>
      <w:bookmarkEnd w:id="1"/>
      <w:r w:rsidRPr="0047608E">
        <w:rPr>
          <w:rFonts w:ascii="Times New Roman" w:hAnsi="Times New Roman"/>
          <w:noProof/>
          <w:sz w:val="24"/>
        </w:rPr>
        <w:lastRenderedPageBreak/>
        <w:t>Ocena zadowalającej realizacji etapów związanych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dru</w:t>
      </w:r>
      <w:r w:rsidRPr="0047608E">
        <w:rPr>
          <w:rFonts w:ascii="Times New Roman" w:hAnsi="Times New Roman"/>
          <w:noProof/>
          <w:sz w:val="24"/>
        </w:rPr>
        <w:t>gą ratą</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ach Planu Ukrainy.</w:t>
      </w:r>
    </w:p>
    <w:p w14:paraId="6E6F2995" w14:textId="551C4078" w:rsidR="21AB3444" w:rsidRPr="0047608E" w:rsidRDefault="21AB3444" w:rsidP="000A03E3">
      <w:pPr>
        <w:spacing w:line="276" w:lineRule="auto"/>
        <w:jc w:val="center"/>
        <w:rPr>
          <w:rFonts w:ascii="Times New Roman" w:eastAsiaTheme="minorEastAsia" w:hAnsi="Times New Roman" w:cs="Times New Roman"/>
          <w:b/>
          <w:noProof/>
          <w:sz w:val="24"/>
          <w:szCs w:val="24"/>
          <w:highlight w:val="yellow"/>
        </w:rPr>
      </w:pPr>
    </w:p>
    <w:p w14:paraId="09766539" w14:textId="591E7A0C" w:rsidR="00C7667A" w:rsidRPr="0047608E" w:rsidRDefault="00C7667A" w:rsidP="000A03E3">
      <w:pPr>
        <w:spacing w:line="276" w:lineRule="auto"/>
        <w:jc w:val="center"/>
        <w:rPr>
          <w:rFonts w:ascii="Times New Roman" w:eastAsiaTheme="minorEastAsia" w:hAnsi="Times New Roman" w:cs="Times New Roman"/>
          <w:b/>
          <w:noProof/>
          <w:sz w:val="24"/>
          <w:szCs w:val="24"/>
          <w:highlight w:val="yellow"/>
        </w:rPr>
      </w:pPr>
    </w:p>
    <w:p w14:paraId="68D5A1DB" w14:textId="657E63BF" w:rsidR="009B0CA0" w:rsidRPr="0047608E" w:rsidRDefault="00C34361" w:rsidP="000A03E3">
      <w:pPr>
        <w:spacing w:line="276" w:lineRule="auto"/>
        <w:jc w:val="both"/>
        <w:rPr>
          <w:rFonts w:ascii="Times New Roman" w:eastAsiaTheme="minorEastAsia" w:hAnsi="Times New Roman" w:cs="Times New Roman"/>
          <w:b/>
          <w:noProof/>
          <w:sz w:val="24"/>
          <w:szCs w:val="24"/>
        </w:rPr>
      </w:pPr>
      <w:r w:rsidRPr="0047608E">
        <w:rPr>
          <w:rFonts w:ascii="Times New Roman" w:hAnsi="Times New Roman"/>
          <w:b/>
          <w:noProof/>
          <w:sz w:val="24"/>
        </w:rPr>
        <w:t>STRESZCZENIE</w:t>
      </w:r>
    </w:p>
    <w:p w14:paraId="55EE5266" w14:textId="05162A1B" w:rsidR="586314D5" w:rsidRPr="0047608E" w:rsidRDefault="46627F57"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6 rozporządzenia (UE) 2024/792</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29 lutego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ustanowienia Instrumentu na rzecz Ukrainy</w:t>
      </w:r>
      <w:r w:rsidRPr="0047608E">
        <w:rPr>
          <w:rStyle w:val="FootnoteReference"/>
          <w:rFonts w:ascii="Times New Roman" w:eastAsia="Times New Roman" w:hAnsi="Times New Roman" w:cs="Times New Roman"/>
          <w:noProof/>
          <w:sz w:val="24"/>
          <w:szCs w:val="24"/>
        </w:rPr>
        <w:footnoteReference w:id="2"/>
      </w:r>
      <w:r w:rsidRPr="0047608E">
        <w:rPr>
          <w:rFonts w:ascii="Times New Roman" w:hAnsi="Times New Roman"/>
          <w:noProof/>
          <w:sz w:val="24"/>
        </w:rPr>
        <w:t xml:space="preserve"> 10 października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Ukraina złożyła wniosek</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pła</w:t>
      </w:r>
      <w:r w:rsidRPr="0047608E">
        <w:rPr>
          <w:rFonts w:ascii="Times New Roman" w:hAnsi="Times New Roman"/>
          <w:noProof/>
          <w:sz w:val="24"/>
        </w:rPr>
        <w:t>tność drugiej raty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ach Planu Ukrainy. Na poparcie wniosku</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pła</w:t>
      </w:r>
      <w:r w:rsidRPr="0047608E">
        <w:rPr>
          <w:rFonts w:ascii="Times New Roman" w:hAnsi="Times New Roman"/>
          <w:noProof/>
          <w:sz w:val="24"/>
        </w:rPr>
        <w:t>tność Ukraina przedstawiła uzasadnienie zadowalającej realizacji ośmiu spośród dziewięciu etapów drugiej raty, jak określono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2024/1447</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14 maja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oceny Planu Ukrainy</w:t>
      </w:r>
      <w:r w:rsidRPr="0047608E">
        <w:rPr>
          <w:rStyle w:val="FootnoteReference"/>
          <w:rFonts w:ascii="Times New Roman" w:eastAsia="Times New Roman" w:hAnsi="Times New Roman" w:cs="Times New Roman"/>
          <w:noProof/>
          <w:sz w:val="24"/>
          <w:szCs w:val="24"/>
        </w:rPr>
        <w:footnoteReference w:id="3"/>
      </w:r>
      <w:r w:rsidRPr="0047608E">
        <w:rPr>
          <w:rFonts w:ascii="Times New Roman" w:hAnsi="Times New Roman"/>
          <w:noProof/>
          <w:sz w:val="24"/>
        </w:rPr>
        <w:t>. 17 października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Komisja wysłała pismo</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uwa</w:t>
      </w:r>
      <w:r w:rsidRPr="0047608E">
        <w:rPr>
          <w:rFonts w:ascii="Times New Roman" w:hAnsi="Times New Roman"/>
          <w:noProof/>
          <w:sz w:val="24"/>
        </w:rPr>
        <w:t>gami,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rym zwróciła się</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uza</w:t>
      </w:r>
      <w:r w:rsidRPr="0047608E">
        <w:rPr>
          <w:rFonts w:ascii="Times New Roman" w:hAnsi="Times New Roman"/>
          <w:noProof/>
          <w:sz w:val="24"/>
        </w:rPr>
        <w:t>sadnienie zadowalającej realizacji brakującego etapu (etap 4.4),</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tak</w:t>
      </w:r>
      <w:r w:rsidRPr="0047608E">
        <w:rPr>
          <w:rFonts w:ascii="Times New Roman" w:hAnsi="Times New Roman"/>
          <w:noProof/>
          <w:sz w:val="24"/>
        </w:rPr>
        <w:t>że</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edstawienie dodatkowych dokumentów potwierdzających dotyczących innych etapów. 31 października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Ukraina przedstawiła wymagane dowody należycie uzasadniające zadowalającą realizację wszystkich dziewięciu etapów. </w:t>
      </w:r>
    </w:p>
    <w:p w14:paraId="5C6CB799" w14:textId="51115F85" w:rsidR="00C14A40" w:rsidRPr="0047608E" w:rsidRDefault="00C14A40"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Na podstawie informacji przekazanych przez Ukrainę wszystkie dziewięć etapów uznaje się zatem za zrealizowane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ach rozdziału dotyczącego zwalczania korupcji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pra</w:t>
      </w:r>
      <w:r w:rsidRPr="0047608E">
        <w:rPr>
          <w:rFonts w:ascii="Times New Roman" w:hAnsi="Times New Roman"/>
          <w:noProof/>
          <w:sz w:val="24"/>
        </w:rPr>
        <w:t>nia pieniędzy wprowadzono następujące środki: i) zwiększenie liczby pracowników Wyspecjalizowanej Prokuratury Antykorupcyjnej; ii) nowelizacja kodeksu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kod</w:t>
      </w:r>
      <w:r w:rsidRPr="0047608E">
        <w:rPr>
          <w:rFonts w:ascii="Times New Roman" w:hAnsi="Times New Roman"/>
          <w:noProof/>
          <w:sz w:val="24"/>
        </w:rPr>
        <w:t>eksu postępowania karnego</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tak</w:t>
      </w:r>
      <w:r w:rsidRPr="0047608E">
        <w:rPr>
          <w:rFonts w:ascii="Times New Roman" w:hAnsi="Times New Roman"/>
          <w:noProof/>
          <w:sz w:val="24"/>
        </w:rPr>
        <w:t xml:space="preserve">że iii) przyjęcie planu działania na rzecz realizacji strategii odzyskiwania mienia na lata 2023–2025. </w:t>
      </w:r>
    </w:p>
    <w:p w14:paraId="71D69AE4" w14:textId="77777777" w:rsidR="00C14A40" w:rsidRPr="0047608E" w:rsidRDefault="3495E24D"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W ramach rozdziału dotyczącego kapitału ludzkiego przyjęto strategię na rzecz wzrostu demograficznego. </w:t>
      </w:r>
    </w:p>
    <w:p w14:paraId="5DEAFD77" w14:textId="3D55A30C" w:rsidR="00034265" w:rsidRPr="0047608E" w:rsidRDefault="6F5CAE84"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 ramach rozdziału dotyczącego otoczenia biznesowego przyjęto plan działania na rzecz deregulacji</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 xml:space="preserve">ach rozdziału dotyczącego decentralizacji przyjęto państwową strategię rozwoju regionalnego na lata 2021–2027. </w:t>
      </w:r>
    </w:p>
    <w:p w14:paraId="6CB4313B" w14:textId="058D7C71" w:rsidR="61DA3337" w:rsidRPr="0047608E" w:rsidRDefault="6FC93B41"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 ramach rozdziału dotyczącego energii przyjęto prawo wtórne dotyczące REMIT</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ach rozdziału dotyczącego transformacji ekologicznej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och</w:t>
      </w:r>
      <w:r w:rsidRPr="0047608E">
        <w:rPr>
          <w:rFonts w:ascii="Times New Roman" w:hAnsi="Times New Roman"/>
          <w:noProof/>
          <w:sz w:val="24"/>
        </w:rPr>
        <w:t>rony środowiska wprowadzono następujące środki: i) przyjęcie prawodawstwa dotyczącego zanieczyszczeń przemysłowych;</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tak</w:t>
      </w:r>
      <w:r w:rsidRPr="0047608E">
        <w:rPr>
          <w:rFonts w:ascii="Times New Roman" w:hAnsi="Times New Roman"/>
          <w:noProof/>
          <w:sz w:val="24"/>
        </w:rPr>
        <w:t>że ii) publikacja dokumentu koncepcyjnego dotyczącego odstępstw od zasad oceny oddziaływania na środowisko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 xml:space="preserve">ategicznej oceny oddziaływania na środowisko. </w:t>
      </w:r>
    </w:p>
    <w:p w14:paraId="565A3E2F" w14:textId="77777777" w:rsidR="002D5689" w:rsidRPr="0047608E" w:rsidRDefault="002D5689" w:rsidP="000A03E3">
      <w:pPr>
        <w:widowControl w:val="0"/>
        <w:spacing w:line="276" w:lineRule="auto"/>
        <w:jc w:val="both"/>
        <w:rPr>
          <w:rFonts w:ascii="Times New Roman" w:hAnsi="Times New Roman" w:cs="Times New Roman"/>
          <w:noProof/>
          <w:sz w:val="24"/>
          <w:szCs w:val="24"/>
        </w:rPr>
        <w:sectPr w:rsidR="002D5689" w:rsidRPr="0047608E" w:rsidSect="000727C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20"/>
          <w:docGrid w:linePitch="360"/>
        </w:sectPr>
      </w:pPr>
    </w:p>
    <w:p w14:paraId="267694FB" w14:textId="7277E4AF" w:rsidR="00536EE7" w:rsidRPr="0047608E" w:rsidRDefault="00536EE7" w:rsidP="7388A3E9">
      <w:pPr>
        <w:pStyle w:val="Heading1"/>
        <w:numPr>
          <w:ilvl w:val="0"/>
          <w:numId w:val="25"/>
        </w:numPr>
        <w:spacing w:before="0"/>
        <w:rPr>
          <w:rFonts w:ascii="Times New Roman" w:hAnsi="Times New Roman" w:cs="Times New Roman"/>
          <w:noProof/>
          <w:sz w:val="24"/>
          <w:szCs w:val="24"/>
        </w:rPr>
      </w:pPr>
      <w:bookmarkStart w:id="2" w:name="_Toc170314699"/>
      <w:r w:rsidRPr="0047608E">
        <w:rPr>
          <w:rFonts w:ascii="Times New Roman" w:hAnsi="Times New Roman"/>
          <w:noProof/>
          <w:sz w:val="24"/>
        </w:rPr>
        <w:t>Etap 4.1:</w:t>
      </w:r>
    </w:p>
    <w:tbl>
      <w:tblPr>
        <w:tblStyle w:val="TableGrid"/>
        <w:tblW w:w="0" w:type="auto"/>
        <w:tblLayout w:type="fixed"/>
        <w:tblLook w:val="04A0" w:firstRow="1" w:lastRow="0" w:firstColumn="1" w:lastColumn="0" w:noHBand="0" w:noVBand="1"/>
      </w:tblPr>
      <w:tblGrid>
        <w:gridCol w:w="10329"/>
      </w:tblGrid>
      <w:tr w:rsidR="2AB3A0E5" w:rsidRPr="0047608E" w14:paraId="34E84D47"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767D2CA" w14:textId="42B82848" w:rsidR="2AB3A0E5" w:rsidRPr="0047608E" w:rsidRDefault="2AB3A0E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Zwiększenie liczby pracowników Wyspecjalizowanej Prokuratury Antykorupcyjnej</w:t>
            </w:r>
          </w:p>
        </w:tc>
      </w:tr>
      <w:tr w:rsidR="2AB3A0E5" w:rsidRPr="0047608E" w14:paraId="02CC175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2E13FE00" w14:textId="70CAF248" w:rsidR="2AB3A0E5" w:rsidRPr="0047608E" w:rsidRDefault="2AB3A0E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Reforma 1. Rozwój zdolności instytucjonalnych ram antykorupcyjnych</w:t>
            </w:r>
          </w:p>
        </w:tc>
      </w:tr>
      <w:tr w:rsidR="2AB3A0E5" w:rsidRPr="0047608E" w14:paraId="0D8A2278"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ED17C71" w14:textId="1E53A77A" w:rsidR="2AB3A0E5" w:rsidRPr="0047608E" w:rsidRDefault="6309DFAC"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Bezzwrotne wsparcie</w:t>
            </w:r>
          </w:p>
        </w:tc>
      </w:tr>
      <w:tr w:rsidR="2AB3A0E5" w:rsidRPr="0047608E" w14:paraId="29A3984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F84EFC1" w14:textId="3C11DDCE"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Kontekst </w:t>
            </w:r>
          </w:p>
          <w:p w14:paraId="0151D5C3" w14:textId="63F4F36C"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Wymóg dotyczący etapu 4.1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w:t>
            </w:r>
          </w:p>
          <w:p w14:paraId="59394661" w14:textId="77777777" w:rsidR="008E3030" w:rsidRPr="0047608E" w:rsidRDefault="008E3030" w:rsidP="7388A3E9">
            <w:pPr>
              <w:spacing w:line="276" w:lineRule="auto"/>
              <w:jc w:val="both"/>
              <w:rPr>
                <w:rFonts w:ascii="Times New Roman" w:eastAsia="Times New Roman" w:hAnsi="Times New Roman" w:cs="Times New Roman"/>
                <w:i/>
                <w:iCs/>
                <w:noProof/>
                <w:sz w:val="24"/>
                <w:szCs w:val="24"/>
              </w:rPr>
            </w:pPr>
          </w:p>
          <w:p w14:paraId="0121A28D" w14:textId="6E069093"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„Wyspecjalizowana Prokuratura Antykorupcyjna ma możliwość zwiększenia zatrudnienia</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1</w:t>
            </w:r>
            <w:r w:rsidRPr="0047608E">
              <w:rPr>
                <w:rFonts w:ascii="Times New Roman" w:hAnsi="Times New Roman"/>
                <w:noProof/>
                <w:sz w:val="24"/>
              </w:rPr>
              <w:t xml:space="preserve">0 % </w:t>
            </w:r>
            <w:r w:rsidRPr="00C81CAE">
              <w:rPr>
                <w:rFonts w:ascii="Times New Roman" w:hAnsi="Times New Roman"/>
                <w:noProof/>
                <w:sz w:val="24"/>
              </w:rPr>
              <w:t>do</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5 %.</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sunku do zatrudnienia Krajowego Biura Antykorupcyjnego”.</w:t>
            </w:r>
          </w:p>
          <w:p w14:paraId="4292105E" w14:textId="59686925"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7295A6BB" w14:textId="3189C6B6"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Etap 4.1 jest drugim etapem wdrażania reformy 1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dziale 4 (Zwalczanie korupcji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pra</w:t>
            </w:r>
            <w:r w:rsidRPr="0047608E">
              <w:rPr>
                <w:rFonts w:ascii="Times New Roman" w:hAnsi="Times New Roman"/>
                <w:noProof/>
                <w:sz w:val="24"/>
              </w:rPr>
              <w:t xml:space="preserve">nia pieniędzy). Poprzedzał go etap 4.2, który miał zostać zrealizowany do 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 xml:space="preserve">ach którego powołano nowego szefa Krajowej Agencji ds. Zapobiegania Korupcji, a po nim następuje etap 4.3, który ma zostać zrealizowany do 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rego celem jest zwiększenie liczby pracowników Najwyższego Sądu Antykorupcyjnego Ukrainy.</w:t>
            </w:r>
          </w:p>
          <w:p w14:paraId="42E231EE" w14:textId="1A15FE01"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tc>
      </w:tr>
      <w:tr w:rsidR="2AB3A0E5" w:rsidRPr="0047608E" w14:paraId="6B6D3B9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C8FA249" w14:textId="0C11BFE7"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Przedstawione dowody </w:t>
            </w:r>
          </w:p>
          <w:p w14:paraId="661E2FCD" w14:textId="7DE69439" w:rsidR="2AB3A0E5" w:rsidRPr="0047608E" w:rsidRDefault="2AB3A0E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(UE) 2024/1447.</w:t>
            </w:r>
          </w:p>
          <w:p w14:paraId="4FEBC2A7" w14:textId="13334F5B" w:rsidR="2AB3A0E5" w:rsidRPr="0047608E"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509-IX</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8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 ukraińskiego kodeksu postępowania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inn</w:t>
            </w:r>
            <w:r w:rsidRPr="0047608E">
              <w:rPr>
                <w:rFonts w:ascii="Times New Roman" w:hAnsi="Times New Roman"/>
                <w:noProof/>
                <w:sz w:val="24"/>
              </w:rPr>
              <w:t>ych aktów ustawodawczych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wzmocnienia niezależności Wyspecjalizowanej Prokuratury Antykorupcyjnej.</w:t>
            </w:r>
          </w:p>
          <w:p w14:paraId="2A7A7E65" w14:textId="3DD91A55" w:rsidR="002D01E0" w:rsidRPr="0047608E" w:rsidRDefault="1E551BA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697-VII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18 maja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kuraturze.</w:t>
            </w:r>
          </w:p>
          <w:p w14:paraId="4E930EB4" w14:textId="279D7914" w:rsidR="367E97CF" w:rsidRPr="0047608E" w:rsidRDefault="66C65BD0"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460-IX</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21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 xml:space="preserve">żecie Ukrainy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p>
          <w:p w14:paraId="5D5A1A3E" w14:textId="21144D4B" w:rsidR="2AB3A0E5" w:rsidRPr="0047608E"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dekretu Rady Ministrów Ukrainy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5</w:t>
            </w:r>
            <w:r w:rsidRPr="0047608E">
              <w:rPr>
                <w:rFonts w:ascii="Times New Roman" w:hAnsi="Times New Roman"/>
                <w:noProof/>
                <w:sz w:val="24"/>
              </w:rPr>
              <w:t>20-r</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7 czerwca 2024 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red</w:t>
            </w:r>
            <w:r w:rsidRPr="0047608E">
              <w:rPr>
                <w:rFonts w:ascii="Times New Roman" w:hAnsi="Times New Roman"/>
                <w:noProof/>
                <w:sz w:val="24"/>
              </w:rPr>
              <w:t xml:space="preserve">ystrybucji niektórych wydatków budżetu państwa przewidzianych dla Prokuratury Generalnej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p>
          <w:p w14:paraId="4DB016BD" w14:textId="7A17D71C" w:rsidR="0065310B" w:rsidRPr="0047608E" w:rsidRDefault="451C705C"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projektu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2000</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14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 xml:space="preserve">żecie Ukrainy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p>
          <w:p w14:paraId="798324A8" w14:textId="40E67252" w:rsidR="00C11C37" w:rsidRPr="0047608E" w:rsidRDefault="6F7439D1"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noty wyjaśniającej do projektu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2000</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14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 xml:space="preserve">żecie Ukrainy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p>
          <w:p w14:paraId="1B7AB87A" w14:textId="0C787279" w:rsidR="2AB3A0E5" w:rsidRPr="0047608E" w:rsidRDefault="2AB3A0E5" w:rsidP="000A03E3">
            <w:pPr>
              <w:pStyle w:val="ListParagraph"/>
              <w:spacing w:line="276" w:lineRule="auto"/>
              <w:jc w:val="both"/>
              <w:rPr>
                <w:rFonts w:ascii="Times New Roman" w:eastAsia="Times New Roman" w:hAnsi="Times New Roman" w:cs="Times New Roman"/>
                <w:noProof/>
                <w:sz w:val="24"/>
                <w:szCs w:val="24"/>
              </w:rPr>
            </w:pPr>
          </w:p>
        </w:tc>
      </w:tr>
      <w:tr w:rsidR="2AB3A0E5" w:rsidRPr="0047608E" w14:paraId="4E463719"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E77AC58" w14:textId="3D0B2B6F" w:rsidR="2AB3A0E5" w:rsidRPr="0047608E" w:rsidRDefault="2AB3A0E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Analiza </w:t>
            </w:r>
          </w:p>
          <w:p w14:paraId="376DFD2D" w14:textId="3C7685DF"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ody merytoryczne przedstawione przez władze ukraińskie obejmują wszystkie elementy składowe etapu 4.1.</w:t>
            </w:r>
          </w:p>
          <w:p w14:paraId="3BE7DD9D" w14:textId="57D05F1B"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5F81848C" w14:textId="395F8692" w:rsidR="2AB3A0E5" w:rsidRPr="0047608E" w:rsidRDefault="001802D8"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Ogólnym celem reformy 1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dziale 4 jest zwiększenie ogólnej zdolności infrastruktury antykorupcyjnej do zwalczania korupcji. 8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parlament przyjął ukraińską ustawę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509-IX</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 ukraińskiego kodeksu postępowania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inn</w:t>
            </w:r>
            <w:r w:rsidRPr="0047608E">
              <w:rPr>
                <w:rFonts w:ascii="Times New Roman" w:hAnsi="Times New Roman"/>
                <w:noProof/>
                <w:sz w:val="24"/>
              </w:rPr>
              <w:t>ych aktów ustawodawczych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wzmocnienia niezależności Wyspecjalizowanej Prokuratury Antykorupcyjnej (SAPO) (zwaną dalej „ustawą”). Ogólnym celem ustawy jest zwiększenie niezależności instytucjonalnej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org</w:t>
            </w:r>
            <w:r w:rsidRPr="0047608E">
              <w:rPr>
                <w:rFonts w:ascii="Times New Roman" w:hAnsi="Times New Roman"/>
                <w:noProof/>
                <w:sz w:val="24"/>
              </w:rPr>
              <w:t xml:space="preserve">anizacyjnej Wyspecjalizowanej Prokuratury Antykorupcyjnej. Rozdział 2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 xml:space="preserve">1 ustawy zmienia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 xml:space="preserve">4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697-VII</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kuraturze, stanowiąc, że zatrudnienie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Wys</w:t>
            </w:r>
            <w:r w:rsidRPr="0047608E">
              <w:rPr>
                <w:rFonts w:ascii="Times New Roman" w:hAnsi="Times New Roman"/>
                <w:noProof/>
                <w:sz w:val="24"/>
              </w:rPr>
              <w:t>pecjalizowanej Prokuraturze Antykorupcyjnej wynosi 1</w:t>
            </w:r>
            <w:r w:rsidRPr="00C81CAE">
              <w:rPr>
                <w:rFonts w:ascii="Times New Roman" w:hAnsi="Times New Roman"/>
                <w:noProof/>
                <w:sz w:val="24"/>
              </w:rPr>
              <w:t>5</w:t>
            </w:r>
            <w:r w:rsidR="00C81CAE" w:rsidRPr="00C81CAE">
              <w:rPr>
                <w:rFonts w:ascii="Times New Roman" w:hAnsi="Times New Roman"/>
                <w:noProof/>
                <w:sz w:val="24"/>
              </w:rPr>
              <w:t> </w:t>
            </w:r>
            <w:r w:rsidRPr="00C81CAE">
              <w:rPr>
                <w:rFonts w:ascii="Times New Roman" w:hAnsi="Times New Roman"/>
                <w:noProof/>
                <w:sz w:val="24"/>
              </w:rPr>
              <w:t>%</w:t>
            </w:r>
            <w:r w:rsidRPr="0047608E">
              <w:rPr>
                <w:rFonts w:ascii="Times New Roman" w:hAnsi="Times New Roman"/>
                <w:noProof/>
                <w:sz w:val="24"/>
              </w:rPr>
              <w:t xml:space="preserve"> ustawowego maksymalnego zatrudnienia centralnych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ter</w:t>
            </w:r>
            <w:r w:rsidRPr="0047608E">
              <w:rPr>
                <w:rFonts w:ascii="Times New Roman" w:hAnsi="Times New Roman"/>
                <w:noProof/>
                <w:sz w:val="24"/>
              </w:rPr>
              <w:t>ytorialnych departamentów Krajowego Biura Antykorupcyjnego.</w:t>
            </w:r>
          </w:p>
          <w:p w14:paraId="3674E65F" w14:textId="434A172B" w:rsidR="2AB3A0E5" w:rsidRPr="0047608E" w:rsidRDefault="2AB3A0E5" w:rsidP="000A03E3">
            <w:pPr>
              <w:spacing w:line="276" w:lineRule="auto"/>
              <w:jc w:val="both"/>
              <w:rPr>
                <w:rFonts w:ascii="Times New Roman" w:eastAsia="Times New Roman" w:hAnsi="Times New Roman" w:cs="Times New Roman"/>
                <w:noProof/>
                <w:sz w:val="24"/>
                <w:szCs w:val="24"/>
                <w:highlight w:val="yellow"/>
              </w:rPr>
            </w:pPr>
          </w:p>
          <w:p w14:paraId="0B736513" w14:textId="7A965AAA" w:rsidR="2AB3A0E5" w:rsidRPr="0047608E" w:rsidRDefault="78322FF3" w:rsidP="005B2C6A">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Całkowity budżet przyznany Wyspecjalizowanej Prokuraturze Antykorupcyjnej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aińskiej ustawie</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 xml:space="preserve">żecie Ukrainy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wynosił 203,3 mln UAH,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cze</w:t>
            </w:r>
            <w:r w:rsidRPr="0047608E">
              <w:rPr>
                <w:rFonts w:ascii="Times New Roman" w:hAnsi="Times New Roman"/>
                <w:noProof/>
                <w:sz w:val="24"/>
              </w:rPr>
              <w:t>go 150,1 mln UAH przeznaczono na personel. Kwotę tę dodatkowo zwiększono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za pomocą szeregu poprawek do ustawy</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żecie państwa</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 xml:space="preserve">jekcie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2000</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14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 xml:space="preserve">żecie Ukrainy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zaproponowano przeznaczenie 336 mln UAH na budżet Wyspecjalizowanej Prokuratury Antykorupcyjnej,</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cze</w:t>
            </w:r>
            <w:r w:rsidRPr="0047608E">
              <w:rPr>
                <w:rFonts w:ascii="Times New Roman" w:hAnsi="Times New Roman"/>
                <w:noProof/>
                <w:sz w:val="24"/>
              </w:rPr>
              <w:t xml:space="preserve">go 256,9 mln UAH na personel, co stanowi zwiększenie finansowania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7</w:t>
            </w:r>
            <w:r w:rsidRPr="00C81CAE">
              <w:rPr>
                <w:rFonts w:ascii="Times New Roman" w:hAnsi="Times New Roman"/>
                <w:noProof/>
                <w:sz w:val="24"/>
              </w:rPr>
              <w:t>1</w:t>
            </w:r>
            <w:r w:rsidR="00C81CAE" w:rsidRPr="00C81CAE">
              <w:rPr>
                <w:rFonts w:ascii="Times New Roman" w:hAnsi="Times New Roman"/>
                <w:noProof/>
                <w:sz w:val="24"/>
              </w:rPr>
              <w:t> </w:t>
            </w:r>
            <w:r w:rsidRPr="00C81CAE">
              <w:rPr>
                <w:rFonts w:ascii="Times New Roman" w:hAnsi="Times New Roman"/>
                <w:noProof/>
                <w:sz w:val="24"/>
              </w:rPr>
              <w:t>%</w:t>
            </w:r>
            <w:r w:rsidRPr="0047608E">
              <w:rPr>
                <w:rFonts w:ascii="Times New Roman" w:hAnsi="Times New Roman"/>
                <w:noProof/>
                <w:sz w:val="24"/>
              </w:rPr>
              <w:t>. Chociaż ukraińska ustawa</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bud</w:t>
            </w:r>
            <w:r w:rsidRPr="0047608E">
              <w:rPr>
                <w:rFonts w:ascii="Times New Roman" w:hAnsi="Times New Roman"/>
                <w:noProof/>
                <w:sz w:val="24"/>
              </w:rPr>
              <w:t xml:space="preserve">żecie Ukrainy </w:t>
            </w:r>
            <w:r w:rsidRPr="00C81CAE">
              <w:rPr>
                <w:rFonts w:ascii="Times New Roman" w:hAnsi="Times New Roman"/>
                <w:noProof/>
                <w:sz w:val="24"/>
              </w:rPr>
              <w:t>na</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nie została jeszcze przyjęta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mom</w:t>
            </w:r>
            <w:r w:rsidRPr="0047608E">
              <w:rPr>
                <w:rFonts w:ascii="Times New Roman" w:hAnsi="Times New Roman"/>
                <w:noProof/>
                <w:sz w:val="24"/>
              </w:rPr>
              <w:t>encie przeprowadzania niniejszej oceny, oczekuje się, że alokacje te nie zostaną znacząco zmienione. Ogólnie rzecz biorąc, dzięki tym alokacjom finansowym Wyspecjalizowana Prokuratura Antykorupcyjna będzie dysponować niezbędnymi środkami, aby zwiększyć zatrudnienie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1</w:t>
            </w:r>
            <w:r w:rsidRPr="00C81CAE">
              <w:rPr>
                <w:rFonts w:ascii="Times New Roman" w:hAnsi="Times New Roman"/>
                <w:noProof/>
                <w:sz w:val="24"/>
              </w:rPr>
              <w:t>0</w:t>
            </w:r>
            <w:r w:rsidR="00C81CAE" w:rsidRPr="00C81CAE">
              <w:rPr>
                <w:rFonts w:ascii="Times New Roman" w:hAnsi="Times New Roman"/>
                <w:noProof/>
                <w:sz w:val="24"/>
              </w:rPr>
              <w:t> </w:t>
            </w:r>
            <w:r w:rsidRPr="00C81CAE">
              <w:rPr>
                <w:rFonts w:ascii="Times New Roman" w:hAnsi="Times New Roman"/>
                <w:noProof/>
                <w:sz w:val="24"/>
              </w:rPr>
              <w:t>%</w:t>
            </w:r>
            <w:r w:rsidRPr="0047608E">
              <w:rPr>
                <w:rFonts w:ascii="Times New Roman" w:hAnsi="Times New Roman"/>
                <w:noProof/>
                <w:sz w:val="24"/>
              </w:rPr>
              <w:t xml:space="preserve"> </w:t>
            </w:r>
            <w:r w:rsidRPr="00C81CAE">
              <w:rPr>
                <w:rFonts w:ascii="Times New Roman" w:hAnsi="Times New Roman"/>
                <w:noProof/>
                <w:sz w:val="24"/>
              </w:rPr>
              <w:t>do</w:t>
            </w:r>
            <w:r w:rsidR="00C81CAE" w:rsidRPr="00C81CAE">
              <w:rPr>
                <w:rFonts w:ascii="Times New Roman" w:hAnsi="Times New Roman"/>
                <w:noProof/>
                <w:sz w:val="24"/>
              </w:rPr>
              <w:t> </w:t>
            </w:r>
            <w:r w:rsidRPr="00C81CAE">
              <w:rPr>
                <w:rFonts w:ascii="Times New Roman" w:hAnsi="Times New Roman"/>
                <w:noProof/>
                <w:sz w:val="24"/>
              </w:rPr>
              <w:t>15</w:t>
            </w:r>
            <w:r w:rsidR="00C81CAE" w:rsidRPr="00C81CAE">
              <w:rPr>
                <w:rFonts w:ascii="Times New Roman" w:hAnsi="Times New Roman"/>
                <w:noProof/>
                <w:sz w:val="24"/>
              </w:rPr>
              <w:t> </w:t>
            </w:r>
            <w:r w:rsidRPr="00C81CAE">
              <w:rPr>
                <w:rFonts w:ascii="Times New Roman" w:hAnsi="Times New Roman"/>
                <w:noProof/>
                <w:sz w:val="24"/>
              </w:rPr>
              <w:t>%</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sunku do zatrudnienia Krajowego Biura Antykorupcyjnego.</w:t>
            </w:r>
          </w:p>
          <w:p w14:paraId="0B83B4C0" w14:textId="1C1A1C40" w:rsidR="2AB3A0E5" w:rsidRPr="0047608E" w:rsidRDefault="2AB3A0E5" w:rsidP="000A03E3">
            <w:pPr>
              <w:spacing w:line="276" w:lineRule="auto"/>
              <w:jc w:val="both"/>
              <w:rPr>
                <w:rFonts w:ascii="Times New Roman" w:eastAsia="Times New Roman" w:hAnsi="Times New Roman" w:cs="Times New Roman"/>
                <w:noProof/>
                <w:sz w:val="24"/>
                <w:szCs w:val="24"/>
              </w:rPr>
            </w:pPr>
          </w:p>
        </w:tc>
      </w:tr>
      <w:tr w:rsidR="47137C0D" w:rsidRPr="0047608E" w14:paraId="1FADA67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46D89F7" w14:textId="303931DE" w:rsidR="47137C0D" w:rsidRPr="0047608E" w:rsidRDefault="3E71222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76673C2F" w14:textId="0511D2B8" w:rsidR="00536EE7" w:rsidRPr="0047608E" w:rsidRDefault="00536EE7" w:rsidP="000A03E3">
      <w:pPr>
        <w:spacing w:line="276" w:lineRule="auto"/>
        <w:rPr>
          <w:rFonts w:ascii="Times New Roman" w:hAnsi="Times New Roman" w:cs="Times New Roman"/>
          <w:noProof/>
          <w:sz w:val="24"/>
          <w:szCs w:val="24"/>
        </w:rPr>
        <w:sectPr w:rsidR="00536EE7" w:rsidRPr="0047608E" w:rsidSect="0057672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40D57777" w14:textId="55FD117E" w:rsidR="00536EE7" w:rsidRPr="0047608E" w:rsidRDefault="00536EE7" w:rsidP="7388A3E9">
      <w:pPr>
        <w:pStyle w:val="Heading1"/>
        <w:numPr>
          <w:ilvl w:val="0"/>
          <w:numId w:val="25"/>
        </w:numPr>
        <w:spacing w:before="0"/>
        <w:rPr>
          <w:rFonts w:ascii="Times New Roman" w:hAnsi="Times New Roman" w:cs="Times New Roman"/>
          <w:noProof/>
          <w:sz w:val="24"/>
          <w:szCs w:val="24"/>
        </w:rPr>
      </w:pPr>
      <w:r w:rsidRPr="0047608E">
        <w:rPr>
          <w:rFonts w:ascii="Times New Roman" w:hAnsi="Times New Roman"/>
          <w:noProof/>
          <w:sz w:val="24"/>
        </w:rPr>
        <w:t>Etap 4.4:</w:t>
      </w:r>
    </w:p>
    <w:tbl>
      <w:tblPr>
        <w:tblStyle w:val="TableGrid"/>
        <w:tblW w:w="0" w:type="auto"/>
        <w:tblLayout w:type="fixed"/>
        <w:tblLook w:val="04A0" w:firstRow="1" w:lastRow="0" w:firstColumn="1" w:lastColumn="0" w:noHBand="0" w:noVBand="1"/>
      </w:tblPr>
      <w:tblGrid>
        <w:gridCol w:w="10329"/>
      </w:tblGrid>
      <w:tr w:rsidR="2AB3A0E5" w:rsidRPr="0047608E" w14:paraId="1957EA66"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765A5057" w14:textId="58188207" w:rsidR="2AB3A0E5" w:rsidRPr="0047608E" w:rsidRDefault="2AB3A0E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znowelizowanego kodeksu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kod</w:t>
            </w:r>
            <w:r w:rsidRPr="0047608E">
              <w:rPr>
                <w:rFonts w:ascii="Times New Roman" w:hAnsi="Times New Roman"/>
                <w:noProof/>
                <w:sz w:val="24"/>
              </w:rPr>
              <w:t>eksu postępowania karnego</w:t>
            </w:r>
          </w:p>
        </w:tc>
      </w:tr>
      <w:tr w:rsidR="2AB3A0E5" w:rsidRPr="0047608E" w14:paraId="03CA0A15"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4D977007" w14:textId="1B5E7316" w:rsidR="2AB3A0E5" w:rsidRPr="0047608E" w:rsidRDefault="2AB3A0E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Reforma 2. Poprawa ram prawnych na rzecz skuteczniejszej walki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kor</w:t>
            </w:r>
            <w:r w:rsidRPr="0047608E">
              <w:rPr>
                <w:rFonts w:ascii="Times New Roman" w:hAnsi="Times New Roman"/>
                <w:noProof/>
                <w:sz w:val="24"/>
              </w:rPr>
              <w:t>upcją</w:t>
            </w:r>
          </w:p>
        </w:tc>
      </w:tr>
      <w:tr w:rsidR="2AB3A0E5" w:rsidRPr="0047608E" w14:paraId="1BADA403"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388322EA" w14:textId="3FF23010" w:rsidR="2AB3A0E5" w:rsidRPr="0047608E" w:rsidRDefault="6309DFAC"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Bezzwrotne wsparcie</w:t>
            </w:r>
          </w:p>
        </w:tc>
      </w:tr>
      <w:tr w:rsidR="2AB3A0E5" w:rsidRPr="0047608E" w14:paraId="18323601"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5E0E561" w14:textId="36818E5D"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Kontekst </w:t>
            </w:r>
          </w:p>
          <w:p w14:paraId="53B666B6" w14:textId="1099DDBA" w:rsidR="2AB3A0E5" w:rsidRPr="0047608E" w:rsidRDefault="33CFC32E"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Wymóg dotyczący etapu 4.4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w:t>
            </w:r>
          </w:p>
          <w:p w14:paraId="2BC2CC72" w14:textId="77777777" w:rsidR="008E3030" w:rsidRPr="0047608E" w:rsidRDefault="008E3030" w:rsidP="000A03E3">
            <w:pPr>
              <w:spacing w:line="276" w:lineRule="auto"/>
              <w:jc w:val="both"/>
              <w:rPr>
                <w:rFonts w:ascii="Times New Roman" w:hAnsi="Times New Roman" w:cs="Times New Roman"/>
                <w:noProof/>
                <w:sz w:val="24"/>
                <w:szCs w:val="24"/>
              </w:rPr>
            </w:pPr>
          </w:p>
          <w:p w14:paraId="38A3B2AD" w14:textId="2B245651" w:rsidR="00C419DC" w:rsidRPr="0047608E" w:rsidRDefault="2AB3A0E5" w:rsidP="4FF1FAF2">
            <w:pPr>
              <w:spacing w:line="276" w:lineRule="auto"/>
              <w:jc w:val="both"/>
              <w:rPr>
                <w:rFonts w:ascii="Times New Roman" w:eastAsia="Times New Roman" w:hAnsi="Times New Roman" w:cs="Times New Roman"/>
                <w:i/>
                <w:iCs/>
                <w:noProof/>
                <w:sz w:val="24"/>
                <w:szCs w:val="24"/>
              </w:rPr>
            </w:pPr>
            <w:r w:rsidRPr="0047608E">
              <w:rPr>
                <w:rFonts w:ascii="Times New Roman" w:hAnsi="Times New Roman"/>
                <w:noProof/>
                <w:sz w:val="24"/>
              </w:rPr>
              <w:t>„Wejście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ukraińskich ustaw</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anie ukraińskiego kodeksu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aińskiego kodeksu postępowania karnego</w:t>
            </w:r>
            <w:r w:rsidRPr="0047608E">
              <w:rPr>
                <w:rFonts w:ascii="Times New Roman" w:hAnsi="Times New Roman"/>
                <w:i/>
                <w:noProof/>
                <w:sz w:val="24"/>
              </w:rPr>
              <w:t xml:space="preserve">. </w:t>
            </w:r>
            <w:r w:rsidRPr="0047608E">
              <w:rPr>
                <w:rFonts w:ascii="Times New Roman" w:hAnsi="Times New Roman"/>
                <w:noProof/>
                <w:sz w:val="24"/>
              </w:rPr>
              <w:t>Ustawy koncentrują się na następujących głównych obszarach:</w:t>
            </w:r>
          </w:p>
          <w:p w14:paraId="641F0576" w14:textId="77777777" w:rsidR="00C419DC" w:rsidRPr="0047608E" w:rsidRDefault="2AB3A0E5" w:rsidP="4FF1FAF2">
            <w:pPr>
              <w:spacing w:line="276" w:lineRule="auto"/>
              <w:ind w:left="720"/>
              <w:jc w:val="both"/>
              <w:rPr>
                <w:rFonts w:ascii="Times New Roman" w:eastAsia="Times New Roman" w:hAnsi="Times New Roman" w:cs="Times New Roman"/>
                <w:i/>
                <w:iCs/>
                <w:noProof/>
                <w:sz w:val="24"/>
                <w:szCs w:val="24"/>
              </w:rPr>
            </w:pPr>
            <w:r w:rsidRPr="0047608E">
              <w:rPr>
                <w:rFonts w:ascii="Times New Roman" w:hAnsi="Times New Roman"/>
                <w:i/>
                <w:noProof/>
                <w:sz w:val="24"/>
              </w:rPr>
              <w:t xml:space="preserve"> </w:t>
            </w:r>
            <w:r w:rsidRPr="0047608E">
              <w:rPr>
                <w:rFonts w:ascii="Times New Roman" w:hAnsi="Times New Roman"/>
                <w:noProof/>
                <w:sz w:val="24"/>
              </w:rPr>
              <w:t>– udoskonaleniu przepisów regulujących dobrowolne poddanie się karze;</w:t>
            </w:r>
            <w:r w:rsidRPr="0047608E">
              <w:rPr>
                <w:rFonts w:ascii="Times New Roman" w:hAnsi="Times New Roman"/>
                <w:i/>
                <w:noProof/>
                <w:sz w:val="24"/>
              </w:rPr>
              <w:t xml:space="preserve"> </w:t>
            </w:r>
          </w:p>
          <w:p w14:paraId="202873A5" w14:textId="7FB7BA2D" w:rsidR="00C419DC" w:rsidRPr="0047608E" w:rsidRDefault="2AB3A0E5" w:rsidP="4FF1FAF2">
            <w:pPr>
              <w:spacing w:line="276" w:lineRule="auto"/>
              <w:ind w:left="720"/>
              <w:jc w:val="both"/>
              <w:rPr>
                <w:rFonts w:ascii="Times New Roman" w:eastAsia="Times New Roman" w:hAnsi="Times New Roman" w:cs="Times New Roman"/>
                <w:i/>
                <w:iCs/>
                <w:noProof/>
                <w:sz w:val="24"/>
                <w:szCs w:val="24"/>
              </w:rPr>
            </w:pPr>
            <w:r w:rsidRPr="0047608E">
              <w:rPr>
                <w:rFonts w:ascii="Times New Roman" w:hAnsi="Times New Roman"/>
                <w:noProof/>
                <w:sz w:val="24"/>
              </w:rPr>
              <w:t>– zniesieniu okresu postępowania przygotowawczego od chwili zarejestrowania postępowania karnego do momentu powiadomienia</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pod</w:t>
            </w:r>
            <w:r w:rsidRPr="0047608E">
              <w:rPr>
                <w:rFonts w:ascii="Times New Roman" w:hAnsi="Times New Roman"/>
                <w:noProof/>
                <w:sz w:val="24"/>
              </w:rPr>
              <w:t>ejrzeniu;</w:t>
            </w:r>
            <w:r w:rsidRPr="0047608E">
              <w:rPr>
                <w:rFonts w:ascii="Times New Roman" w:hAnsi="Times New Roman"/>
                <w:i/>
                <w:noProof/>
                <w:sz w:val="24"/>
              </w:rPr>
              <w:t xml:space="preserve"> </w:t>
            </w:r>
          </w:p>
          <w:p w14:paraId="2631D5D8" w14:textId="20CD26BD" w:rsidR="2AB3A0E5" w:rsidRPr="0047608E" w:rsidRDefault="2AB3A0E5" w:rsidP="4FF1FAF2">
            <w:pPr>
              <w:spacing w:line="276" w:lineRule="auto"/>
              <w:ind w:left="720"/>
              <w:jc w:val="both"/>
              <w:rPr>
                <w:rFonts w:ascii="Times New Roman" w:hAnsi="Times New Roman" w:cs="Times New Roman"/>
                <w:noProof/>
                <w:sz w:val="24"/>
                <w:szCs w:val="24"/>
              </w:rPr>
            </w:pPr>
            <w:r w:rsidRPr="0047608E">
              <w:rPr>
                <w:rFonts w:ascii="Times New Roman" w:hAnsi="Times New Roman"/>
                <w:noProof/>
                <w:sz w:val="24"/>
              </w:rPr>
              <w:t>– umożliwieniu Najwyższemu Sądowi Antykorupcyjnemu Ukrainy orzekania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których sprawach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skł</w:t>
            </w:r>
            <w:r w:rsidRPr="0047608E">
              <w:rPr>
                <w:rFonts w:ascii="Times New Roman" w:hAnsi="Times New Roman"/>
                <w:noProof/>
                <w:sz w:val="24"/>
              </w:rPr>
              <w:t>adzie jednoosobowym”.</w:t>
            </w:r>
          </w:p>
          <w:p w14:paraId="6730C4E0" w14:textId="6C0A0FB4"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4F4715DE" w14:textId="46FD3654"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Etap 4.4 jest pierwszym etapem wdrażania reformy 2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dziale 4 (Zwalczanie korupcji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pra</w:t>
            </w:r>
            <w:r w:rsidRPr="0047608E">
              <w:rPr>
                <w:rFonts w:ascii="Times New Roman" w:hAnsi="Times New Roman"/>
                <w:noProof/>
                <w:sz w:val="24"/>
              </w:rPr>
              <w:t>nia pieniędzy). Wdraża się go równocześnie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eta</w:t>
            </w:r>
            <w:r w:rsidRPr="0047608E">
              <w:rPr>
                <w:rFonts w:ascii="Times New Roman" w:hAnsi="Times New Roman"/>
                <w:noProof/>
                <w:sz w:val="24"/>
              </w:rPr>
              <w:t>pem 4.6 dotyczącym przyjęcia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pub</w:t>
            </w:r>
            <w:r w:rsidRPr="0047608E">
              <w:rPr>
                <w:rFonts w:ascii="Times New Roman" w:hAnsi="Times New Roman"/>
                <w:noProof/>
                <w:sz w:val="24"/>
              </w:rPr>
              <w:t xml:space="preserve">likacji planu działania na rzecz realizacji strategii odzyskiwania mienia na lata 2023–2025. Po nim nastąpi etap 4.7, który ma zostać zrealizowany do 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 dotyczy wejścia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ustawy reformującej Agencję ds. Odzyskiwania Mienia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Zar</w:t>
            </w:r>
            <w:r w:rsidRPr="0047608E">
              <w:rPr>
                <w:rFonts w:ascii="Times New Roman" w:hAnsi="Times New Roman"/>
                <w:noProof/>
                <w:sz w:val="24"/>
              </w:rPr>
              <w:t xml:space="preserve">ządzania Mieniem, oraz etap 4.5, który ma zostać zrealizowany do 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26</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rego cel zakłada przyjęcie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opu</w:t>
            </w:r>
            <w:r w:rsidRPr="0047608E">
              <w:rPr>
                <w:rFonts w:ascii="Times New Roman" w:hAnsi="Times New Roman"/>
                <w:noProof/>
                <w:sz w:val="24"/>
              </w:rPr>
              <w:t>blikowanie strategii antykorupcyjnej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pań</w:t>
            </w:r>
            <w:r w:rsidRPr="0047608E">
              <w:rPr>
                <w:rFonts w:ascii="Times New Roman" w:hAnsi="Times New Roman"/>
                <w:noProof/>
                <w:sz w:val="24"/>
              </w:rPr>
              <w:t xml:space="preserve">stwowego programu antykorupcyjnego na okres </w:t>
            </w:r>
            <w:r w:rsidRPr="00C81CAE">
              <w:rPr>
                <w:rFonts w:ascii="Times New Roman" w:hAnsi="Times New Roman"/>
                <w:noProof/>
                <w:sz w:val="24"/>
              </w:rPr>
              <w:t>po</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p>
          <w:p w14:paraId="028435C5" w14:textId="72739946"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tc>
      </w:tr>
      <w:tr w:rsidR="2AB3A0E5" w:rsidRPr="0047608E" w14:paraId="6904FAD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29E27AA8" w14:textId="0D982711"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Przedstawione dowody </w:t>
            </w:r>
          </w:p>
          <w:p w14:paraId="5CFC0A5F" w14:textId="4E3C56A1" w:rsidR="2AB3A0E5" w:rsidRPr="0047608E" w:rsidRDefault="2AB3A0E5"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(UE) 2024/1447.</w:t>
            </w:r>
          </w:p>
          <w:p w14:paraId="31AC75D8" w14:textId="28546DE0" w:rsidR="2AB3A0E5" w:rsidRPr="0047608E"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4</w:t>
            </w:r>
            <w:r w:rsidRPr="0047608E">
              <w:rPr>
                <w:rFonts w:ascii="Times New Roman" w:hAnsi="Times New Roman"/>
                <w:noProof/>
                <w:sz w:val="24"/>
              </w:rPr>
              <w:t>033-IX</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29 października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 ukraińskiego kodeksu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aińskiego kodeksu postępowania karnego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udoskonalenia przepisów regulujących ugody obejmujące dobrowolne poddanie się karze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tępowaniu karnym dotyczącym przestępstw korupcyjnych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estępstw związanych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kor</w:t>
            </w:r>
            <w:r w:rsidRPr="0047608E">
              <w:rPr>
                <w:rFonts w:ascii="Times New Roman" w:hAnsi="Times New Roman"/>
                <w:noProof/>
                <w:sz w:val="24"/>
              </w:rPr>
              <w:t>upcją.</w:t>
            </w:r>
          </w:p>
          <w:p w14:paraId="12758A8C" w14:textId="30239336" w:rsidR="2AB3A0E5" w:rsidRPr="0047608E"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509-IX</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8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 ukraińskiego kodeksu postępowania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inn</w:t>
            </w:r>
            <w:r w:rsidRPr="0047608E">
              <w:rPr>
                <w:rFonts w:ascii="Times New Roman" w:hAnsi="Times New Roman"/>
                <w:noProof/>
                <w:sz w:val="24"/>
              </w:rPr>
              <w:t>ych aktów ustawodawczych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wzmocnienia niezależności Wyspecjalizowanej Prokuratury Antykorupcyjnej.</w:t>
            </w:r>
          </w:p>
          <w:p w14:paraId="7BBEFEA3" w14:textId="5334A86A" w:rsidR="2AB3A0E5" w:rsidRPr="0047608E"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655-IX</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24 kwietnia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1 ukraińskiego kodeksu postępowania karnego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usprawnienia procedury postępowania karnego.</w:t>
            </w:r>
          </w:p>
          <w:p w14:paraId="4DB1EC03" w14:textId="1D680300" w:rsidR="2AB3A0E5" w:rsidRPr="0047608E"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Kopia ukraińskiego kodeksu karnego nr 2341-III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5 kwietnia 20</w:t>
            </w:r>
            <w:r w:rsidRPr="00C81CAE">
              <w:rPr>
                <w:rFonts w:ascii="Times New Roman" w:hAnsi="Times New Roman"/>
                <w:noProof/>
                <w:sz w:val="24"/>
              </w:rPr>
              <w:t>01</w:t>
            </w:r>
            <w:r w:rsidR="00C81CAE" w:rsidRPr="00C81CAE">
              <w:rPr>
                <w:rFonts w:ascii="Times New Roman" w:hAnsi="Times New Roman"/>
                <w:noProof/>
                <w:sz w:val="24"/>
              </w:rPr>
              <w:t> </w:t>
            </w:r>
            <w:r w:rsidRPr="00C81CAE">
              <w:rPr>
                <w:rFonts w:ascii="Times New Roman" w:hAnsi="Times New Roman"/>
                <w:noProof/>
                <w:sz w:val="24"/>
              </w:rPr>
              <w:t>r.</w:t>
            </w:r>
          </w:p>
          <w:p w14:paraId="43A76E9A" w14:textId="56CF96C1" w:rsidR="2AB3A0E5" w:rsidRPr="0047608E"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Kopia ukraińskiego kodeksu postępowania karnego nr 4651-VI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13 kwietnia 20</w:t>
            </w:r>
            <w:r w:rsidRPr="00C81CAE">
              <w:rPr>
                <w:rFonts w:ascii="Times New Roman" w:hAnsi="Times New Roman"/>
                <w:noProof/>
                <w:sz w:val="24"/>
              </w:rPr>
              <w:t>12</w:t>
            </w:r>
            <w:r w:rsidR="00C81CAE" w:rsidRPr="00C81CAE">
              <w:rPr>
                <w:rFonts w:ascii="Times New Roman" w:hAnsi="Times New Roman"/>
                <w:noProof/>
                <w:sz w:val="24"/>
              </w:rPr>
              <w:t> </w:t>
            </w:r>
            <w:r w:rsidRPr="00C81CAE">
              <w:rPr>
                <w:rFonts w:ascii="Times New Roman" w:hAnsi="Times New Roman"/>
                <w:noProof/>
                <w:sz w:val="24"/>
              </w:rPr>
              <w:t>r.</w:t>
            </w:r>
          </w:p>
          <w:p w14:paraId="423D52C5" w14:textId="1B9EAD50"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color w:val="0563C1"/>
                <w:sz w:val="24"/>
              </w:rPr>
              <w:t xml:space="preserve"> </w:t>
            </w:r>
          </w:p>
        </w:tc>
      </w:tr>
      <w:tr w:rsidR="2AB3A0E5" w:rsidRPr="0047608E" w14:paraId="7C64431A"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FEBABC" w14:textId="673780A2" w:rsidR="2AB3A0E5" w:rsidRPr="0047608E" w:rsidRDefault="2AB3A0E5"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Analiza </w:t>
            </w:r>
          </w:p>
          <w:p w14:paraId="5209AA5F" w14:textId="0B69A325"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ody merytoryczne przedstawione przez władze ukraińskie obejmują wszystkie elementy składowe etapu 4.4.</w:t>
            </w:r>
          </w:p>
          <w:p w14:paraId="17D44EB6" w14:textId="10489495"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12ADED14" w14:textId="0B070484" w:rsidR="00275654" w:rsidRPr="0047608E" w:rsidRDefault="00275654" w:rsidP="000A03E3">
            <w:pPr>
              <w:spacing w:line="276" w:lineRule="auto"/>
              <w:jc w:val="both"/>
              <w:rPr>
                <w:rFonts w:ascii="Times New Roman" w:eastAsia="Times New Roman" w:hAnsi="Times New Roman" w:cs="Times New Roman"/>
                <w:i/>
                <w:iCs/>
                <w:noProof/>
                <w:sz w:val="24"/>
                <w:szCs w:val="24"/>
              </w:rPr>
            </w:pPr>
            <w:r w:rsidRPr="0047608E">
              <w:rPr>
                <w:rFonts w:ascii="Times New Roman" w:hAnsi="Times New Roman"/>
                <w:i/>
                <w:noProof/>
                <w:sz w:val="24"/>
              </w:rPr>
              <w:t>Udoskonalenie przepisów regulujących dobrowolne poddanie się karze</w:t>
            </w:r>
          </w:p>
          <w:p w14:paraId="747DC61B" w14:textId="77777777" w:rsidR="00275654" w:rsidRPr="0047608E" w:rsidRDefault="00275654" w:rsidP="000A03E3">
            <w:pPr>
              <w:spacing w:line="276" w:lineRule="auto"/>
              <w:jc w:val="both"/>
              <w:rPr>
                <w:rFonts w:ascii="Times New Roman" w:eastAsia="Times New Roman" w:hAnsi="Times New Roman" w:cs="Times New Roman"/>
                <w:i/>
                <w:iCs/>
                <w:noProof/>
                <w:sz w:val="24"/>
                <w:szCs w:val="24"/>
              </w:rPr>
            </w:pPr>
          </w:p>
          <w:p w14:paraId="753AEE73" w14:textId="79A41A75" w:rsidR="001D1688" w:rsidRPr="0047608E" w:rsidRDefault="33CFC32E"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29 października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parlament przyjął ukraińską ustawę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4</w:t>
            </w:r>
            <w:r w:rsidRPr="0047608E">
              <w:rPr>
                <w:rFonts w:ascii="Times New Roman" w:hAnsi="Times New Roman"/>
                <w:noProof/>
                <w:sz w:val="24"/>
              </w:rPr>
              <w:t>033-IX</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anie ukraińskiego kodeksu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aińskiego kodeksu postępowania karnego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udoskonalenia przepisów regulujących ugody obejmujące dobrowolne poddanie się karze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tępowaniu karnym dotyczącym przestępstw korupcyjnych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estępstw związanych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kor</w:t>
            </w:r>
            <w:r w:rsidRPr="0047608E">
              <w:rPr>
                <w:rFonts w:ascii="Times New Roman" w:hAnsi="Times New Roman"/>
                <w:noProof/>
                <w:sz w:val="24"/>
              </w:rPr>
              <w:t>upcją. Ustawa weszła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1 listopada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Celem ustawy jest zwiększenie skuteczności postępowań karnych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awach</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estępstwa korupcyjne dzięki poprawie przepisów regulujących dobrowolne poddanie się karze. Art. 53 ukraińskiego kodeksu karnego (zwanego dalej „kodeksem karnym”) ze zmianami stanowi, że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ypadku dobrowolnego poddania się karze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tępowaniu karnym dotyczącym przestępstw korupcyjnych sąd może nałożyć dodatkową karę</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taci grzywny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gra</w:t>
            </w:r>
            <w:r w:rsidRPr="0047608E">
              <w:rPr>
                <w:rFonts w:ascii="Times New Roman" w:hAnsi="Times New Roman"/>
                <w:noProof/>
                <w:sz w:val="24"/>
              </w:rPr>
              <w:t>nicach określonych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artykule. Art. 77 kodeksu karnego ze zmianami stanowi ponadto, że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ypadku zwolnienia</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odb</w:t>
            </w:r>
            <w:r w:rsidRPr="0047608E">
              <w:rPr>
                <w:rFonts w:ascii="Times New Roman" w:hAnsi="Times New Roman"/>
                <w:noProof/>
                <w:sz w:val="24"/>
              </w:rPr>
              <w:t>ycia kary głównej</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war</w:t>
            </w:r>
            <w:r w:rsidRPr="0047608E">
              <w:rPr>
                <w:rFonts w:ascii="Times New Roman" w:hAnsi="Times New Roman"/>
                <w:noProof/>
                <w:sz w:val="24"/>
              </w:rPr>
              <w:t>unkowym zawieszeniem jej wykonania mogą zostać nałożone dodatkowe kary,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konfiskata mienia.</w:t>
            </w:r>
          </w:p>
          <w:p w14:paraId="7CB33718" w14:textId="729A631E" w:rsidR="00DF1311" w:rsidRPr="0047608E" w:rsidRDefault="00DF1311" w:rsidP="000A03E3">
            <w:pPr>
              <w:spacing w:line="276" w:lineRule="auto"/>
              <w:jc w:val="both"/>
              <w:rPr>
                <w:rFonts w:ascii="Times New Roman" w:eastAsia="Times New Roman" w:hAnsi="Times New Roman" w:cs="Times New Roman"/>
                <w:noProof/>
                <w:sz w:val="24"/>
                <w:szCs w:val="24"/>
              </w:rPr>
            </w:pPr>
          </w:p>
          <w:p w14:paraId="4EE8ED2A" w14:textId="61C5C271" w:rsidR="00F4598D" w:rsidRPr="0047608E" w:rsidRDefault="0D7C3AFF"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Art. 69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 kodeksu karnego ze zmianami stanowi, że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tępowaniu karnym dotyczącym przestępstw korupcyjnych strony ugody obejmującej dobrowolne poddanie się karze mogą uzgodnić karę</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taci pozbawienia wolności poniżej dolnej granicy określonej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art</w:t>
            </w:r>
            <w:r w:rsidRPr="0047608E">
              <w:rPr>
                <w:rFonts w:ascii="Times New Roman" w:hAnsi="Times New Roman"/>
                <w:noProof/>
                <w:sz w:val="24"/>
              </w:rPr>
              <w:t>ykule przewidującym sankcję,</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zas</w:t>
            </w:r>
            <w:r w:rsidRPr="0047608E">
              <w:rPr>
                <w:rFonts w:ascii="Times New Roman" w:hAnsi="Times New Roman"/>
                <w:noProof/>
                <w:sz w:val="24"/>
              </w:rPr>
              <w:t xml:space="preserve">trzeżeniem spełnienia wymogów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4</w:t>
            </w:r>
            <w:r w:rsidRPr="0047608E">
              <w:rPr>
                <w:rFonts w:ascii="Times New Roman" w:hAnsi="Times New Roman"/>
                <w:noProof/>
                <w:sz w:val="24"/>
              </w:rPr>
              <w:t xml:space="preserve">69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 ukraińskiego kodeksu postępowania karnego (zwanego dalej „kodeksem postępowania karnego”). Stanowi on również, że strony nie mogą uzgodnić kary poniżej dolnej granicy określonej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6</w:t>
            </w:r>
            <w:r w:rsidRPr="0047608E">
              <w:rPr>
                <w:rFonts w:ascii="Times New Roman" w:hAnsi="Times New Roman"/>
                <w:noProof/>
                <w:sz w:val="24"/>
              </w:rPr>
              <w:t>3 kodeksu karnego.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4</w:t>
            </w:r>
            <w:r w:rsidRPr="0047608E">
              <w:rPr>
                <w:rFonts w:ascii="Times New Roman" w:hAnsi="Times New Roman"/>
                <w:noProof/>
                <w:sz w:val="24"/>
              </w:rPr>
              <w:t xml:space="preserve">69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 kodeksu postępowania karnego ugodę obejmującą dobrowolne poddanie się karze można zawrzeć</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ypadku przestępstw korupcyjnych, pod warunkiem wskazania przez podejrzanego lub oskarżonego innej osoby popełniającej jakiekolwiek przestępstwo korupcyjne, potwierdzone dowodami, oraz pod warunkiem pełnego lub częściowego naprawienia szkody (z uwzględnieniem charakteru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pnia udziału danej osoby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czy</w:t>
            </w:r>
            <w:r w:rsidRPr="0047608E">
              <w:rPr>
                <w:rFonts w:ascii="Times New Roman" w:hAnsi="Times New Roman"/>
                <w:noProof/>
                <w:sz w:val="24"/>
              </w:rPr>
              <w:t>nie przestępczym).</w:t>
            </w:r>
          </w:p>
          <w:p w14:paraId="29AC61C5" w14:textId="3D18C5DB" w:rsidR="0073352A" w:rsidRPr="0047608E" w:rsidRDefault="0073352A" w:rsidP="000A03E3">
            <w:pPr>
              <w:spacing w:line="276" w:lineRule="auto"/>
              <w:jc w:val="both"/>
              <w:rPr>
                <w:rFonts w:ascii="Times New Roman" w:eastAsia="Times New Roman" w:hAnsi="Times New Roman" w:cs="Times New Roman"/>
                <w:noProof/>
                <w:sz w:val="24"/>
                <w:szCs w:val="24"/>
              </w:rPr>
            </w:pPr>
          </w:p>
          <w:p w14:paraId="5C136400" w14:textId="42C0CA3B" w:rsidR="2AB3A0E5" w:rsidRPr="0047608E" w:rsidRDefault="75100AAD"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W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4</w:t>
            </w:r>
            <w:r w:rsidRPr="0047608E">
              <w:rPr>
                <w:rFonts w:ascii="Times New Roman" w:hAnsi="Times New Roman"/>
                <w:noProof/>
                <w:sz w:val="24"/>
              </w:rPr>
              <w:t>70 kodeksu postępowania karnego ze zmianami określono procedurę podejmowania decyzji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zawarcia ugody obejmującej dobrowolne poddanie się karze oraz określono rolę Wyspecjalizowanej Prokuratury Antykorupcyjnej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tak</w:t>
            </w:r>
            <w:r w:rsidRPr="0047608E">
              <w:rPr>
                <w:rFonts w:ascii="Times New Roman" w:hAnsi="Times New Roman"/>
                <w:noProof/>
                <w:sz w:val="24"/>
              </w:rPr>
              <w:t>ich ugodach związanych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tępowaniami karnymi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przestępstw korupcyjnych. Art. 474 kodeksu postępowania karnego ze zmianami wprowadza prawo stron ugody obejmującej dobrowolne poddanie się karze do zmiany zawartej ugody przed rozprawą sądową. Ponadto jeżeli sąd odmówi zatwierdzenia ugody, strony mogą zaproponować inną ugodę, która nie zawiera elementów, które spowodowały pierwotne odrzucenie przez sąd.</w:t>
            </w:r>
          </w:p>
          <w:p w14:paraId="394FAC3C" w14:textId="0E4A7290" w:rsidR="0007A961" w:rsidRPr="0047608E" w:rsidRDefault="0007A961" w:rsidP="0007A961">
            <w:pPr>
              <w:spacing w:line="276" w:lineRule="auto"/>
              <w:jc w:val="both"/>
              <w:rPr>
                <w:rFonts w:ascii="Times New Roman" w:eastAsia="Times New Roman" w:hAnsi="Times New Roman" w:cs="Times New Roman"/>
                <w:noProof/>
                <w:sz w:val="24"/>
                <w:szCs w:val="24"/>
              </w:rPr>
            </w:pPr>
          </w:p>
          <w:p w14:paraId="7DF35FAF" w14:textId="102736F3" w:rsidR="00675622" w:rsidRPr="0047608E" w:rsidRDefault="00675622"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i/>
                <w:noProof/>
                <w:sz w:val="24"/>
              </w:rPr>
              <w:t>Zniesienie okresu postępowania przygotowawczego od chwili zarejestrowania postępowania karnego do momentu powiadomienia</w:t>
            </w:r>
            <w:r w:rsidR="00C81CAE" w:rsidRPr="0047608E">
              <w:rPr>
                <w:rFonts w:ascii="Times New Roman" w:hAnsi="Times New Roman"/>
                <w:i/>
                <w:noProof/>
                <w:sz w:val="24"/>
              </w:rPr>
              <w:t xml:space="preserve"> o</w:t>
            </w:r>
            <w:r w:rsidR="00C81CAE">
              <w:rPr>
                <w:rFonts w:ascii="Times New Roman" w:hAnsi="Times New Roman"/>
                <w:i/>
                <w:noProof/>
                <w:sz w:val="24"/>
              </w:rPr>
              <w:t> </w:t>
            </w:r>
            <w:r w:rsidR="00C81CAE" w:rsidRPr="0047608E">
              <w:rPr>
                <w:rFonts w:ascii="Times New Roman" w:hAnsi="Times New Roman"/>
                <w:i/>
                <w:noProof/>
                <w:sz w:val="24"/>
              </w:rPr>
              <w:t>pod</w:t>
            </w:r>
            <w:r w:rsidRPr="0047608E">
              <w:rPr>
                <w:rFonts w:ascii="Times New Roman" w:hAnsi="Times New Roman"/>
                <w:i/>
                <w:noProof/>
                <w:sz w:val="24"/>
              </w:rPr>
              <w:t>ejrzeniu</w:t>
            </w:r>
          </w:p>
          <w:p w14:paraId="13340647" w14:textId="3FEA5CD7" w:rsidR="2AB3A0E5" w:rsidRPr="0047608E" w:rsidRDefault="2AB3A0E5"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 </w:t>
            </w:r>
          </w:p>
          <w:p w14:paraId="1E1FB96A" w14:textId="2D84D260" w:rsidR="00E237D3" w:rsidRPr="0047608E" w:rsidRDefault="2AB3A0E5"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8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parlament przyjął również ukraińską ustawę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509-IX</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 ukraińskiego kodeksu postępowania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inn</w:t>
            </w:r>
            <w:r w:rsidRPr="0047608E">
              <w:rPr>
                <w:rFonts w:ascii="Times New Roman" w:hAnsi="Times New Roman"/>
                <w:noProof/>
                <w:sz w:val="24"/>
              </w:rPr>
              <w:t>ych aktów ustawodawczych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wzmocnienia niezależności Wyspecjalizowanej Prokuratury Antykorupcyjnej. Ustawa weszła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1 stycznia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Ogólnym celem ustawy jest zwiększenie niezależności instytucjonalnej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org</w:t>
            </w:r>
            <w:r w:rsidRPr="0047608E">
              <w:rPr>
                <w:rFonts w:ascii="Times New Roman" w:hAnsi="Times New Roman"/>
                <w:noProof/>
                <w:sz w:val="24"/>
              </w:rPr>
              <w:t xml:space="preserve">anizacyjnej Wyspecjalizowanej Prokuratury Antykorupcyjnej. </w:t>
            </w:r>
          </w:p>
          <w:p w14:paraId="5560E4D7" w14:textId="77777777" w:rsidR="00E237D3" w:rsidRPr="0047608E" w:rsidRDefault="00E237D3" w:rsidP="000A03E3">
            <w:pPr>
              <w:spacing w:line="276" w:lineRule="auto"/>
              <w:jc w:val="both"/>
              <w:rPr>
                <w:rFonts w:ascii="Times New Roman" w:eastAsia="Times New Roman" w:hAnsi="Times New Roman" w:cs="Times New Roman"/>
                <w:noProof/>
                <w:sz w:val="24"/>
                <w:szCs w:val="24"/>
              </w:rPr>
            </w:pPr>
          </w:p>
          <w:p w14:paraId="67E86F13" w14:textId="22AB3A48" w:rsidR="2AB3A0E5" w:rsidRPr="0047608E" w:rsidRDefault="00A92C4D"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 poprzednich ramach prawnych terminy postępowania przygotowawczego liczono od momentu wpisania informacji</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pos</w:t>
            </w:r>
            <w:r w:rsidRPr="0047608E">
              <w:rPr>
                <w:rFonts w:ascii="Times New Roman" w:hAnsi="Times New Roman"/>
                <w:noProof/>
                <w:sz w:val="24"/>
              </w:rPr>
              <w:t>tępowaniu karnym do rejestru. Art. 219 kodeksu postępowania karnego ze zmianami znosi okres postępowania przygotowawczego od chwili zarejestrowania postępowania karnego do momentu powiadomienia</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pod</w:t>
            </w:r>
            <w:r w:rsidRPr="0047608E">
              <w:rPr>
                <w:rFonts w:ascii="Times New Roman" w:hAnsi="Times New Roman"/>
                <w:noProof/>
                <w:sz w:val="24"/>
              </w:rPr>
              <w:t>ejrzeniu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sta</w:t>
            </w:r>
            <w:r w:rsidRPr="0047608E">
              <w:rPr>
                <w:rFonts w:ascii="Times New Roman" w:hAnsi="Times New Roman"/>
                <w:noProof/>
                <w:sz w:val="24"/>
              </w:rPr>
              <w:t>nowi, że okres postępowania przygotowawczego liczy się od momentu zawiadomienia danej osoby</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pod</w:t>
            </w:r>
            <w:r w:rsidRPr="0047608E">
              <w:rPr>
                <w:rFonts w:ascii="Times New Roman" w:hAnsi="Times New Roman"/>
                <w:noProof/>
                <w:sz w:val="24"/>
              </w:rPr>
              <w:t>ejrzeniu do dnia złożenia wniosku do sądu. Nowe przepisy mają zastosowanie do wszystkich postępowań karnych,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rych postępowanie przygotowawcze nie zostało zakończone przed dniem wejścia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 xml:space="preserve">ie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509-IX.</w:t>
            </w:r>
          </w:p>
          <w:p w14:paraId="6C0E489C" w14:textId="77777777" w:rsidR="00675622" w:rsidRPr="0047608E" w:rsidRDefault="00675622" w:rsidP="000A03E3">
            <w:pPr>
              <w:spacing w:line="276" w:lineRule="auto"/>
              <w:jc w:val="both"/>
              <w:rPr>
                <w:rFonts w:ascii="Times New Roman" w:eastAsia="Times New Roman" w:hAnsi="Times New Roman" w:cs="Times New Roman"/>
                <w:noProof/>
                <w:sz w:val="24"/>
                <w:szCs w:val="24"/>
              </w:rPr>
            </w:pPr>
          </w:p>
          <w:p w14:paraId="15755A80" w14:textId="38F65A25" w:rsidR="00675622" w:rsidRPr="0047608E" w:rsidRDefault="00675622" w:rsidP="000A03E3">
            <w:pPr>
              <w:spacing w:line="276" w:lineRule="auto"/>
              <w:jc w:val="both"/>
              <w:rPr>
                <w:rFonts w:ascii="Times New Roman" w:hAnsi="Times New Roman" w:cs="Times New Roman"/>
                <w:noProof/>
                <w:sz w:val="24"/>
                <w:szCs w:val="24"/>
              </w:rPr>
            </w:pPr>
            <w:r w:rsidRPr="0047608E">
              <w:rPr>
                <w:rFonts w:ascii="Times New Roman" w:hAnsi="Times New Roman"/>
                <w:i/>
                <w:noProof/>
                <w:sz w:val="24"/>
              </w:rPr>
              <w:t>Umożliwienie Najwyższemu Sądowi Antykorupcyjnemu Ukrainy orzekania</w:t>
            </w:r>
            <w:r w:rsidR="00C81CAE" w:rsidRPr="0047608E">
              <w:rPr>
                <w:rFonts w:ascii="Times New Roman" w:hAnsi="Times New Roman"/>
                <w:i/>
                <w:noProof/>
                <w:sz w:val="24"/>
              </w:rPr>
              <w:t xml:space="preserve"> w</w:t>
            </w:r>
            <w:r w:rsidR="00C81CAE">
              <w:rPr>
                <w:rFonts w:ascii="Times New Roman" w:hAnsi="Times New Roman"/>
                <w:i/>
                <w:noProof/>
                <w:sz w:val="24"/>
              </w:rPr>
              <w:t> </w:t>
            </w:r>
            <w:r w:rsidR="00C81CAE" w:rsidRPr="0047608E">
              <w:rPr>
                <w:rFonts w:ascii="Times New Roman" w:hAnsi="Times New Roman"/>
                <w:i/>
                <w:noProof/>
                <w:sz w:val="24"/>
              </w:rPr>
              <w:t>nie</w:t>
            </w:r>
            <w:r w:rsidRPr="0047608E">
              <w:rPr>
                <w:rFonts w:ascii="Times New Roman" w:hAnsi="Times New Roman"/>
                <w:i/>
                <w:noProof/>
                <w:sz w:val="24"/>
              </w:rPr>
              <w:t>których sprawach</w:t>
            </w:r>
            <w:r w:rsidR="00C81CAE" w:rsidRPr="0047608E">
              <w:rPr>
                <w:rFonts w:ascii="Times New Roman" w:hAnsi="Times New Roman"/>
                <w:i/>
                <w:noProof/>
                <w:sz w:val="24"/>
              </w:rPr>
              <w:t xml:space="preserve"> w</w:t>
            </w:r>
            <w:r w:rsidR="00C81CAE">
              <w:rPr>
                <w:rFonts w:ascii="Times New Roman" w:hAnsi="Times New Roman"/>
                <w:i/>
                <w:noProof/>
                <w:sz w:val="24"/>
              </w:rPr>
              <w:t> </w:t>
            </w:r>
            <w:r w:rsidR="00C81CAE" w:rsidRPr="0047608E">
              <w:rPr>
                <w:rFonts w:ascii="Times New Roman" w:hAnsi="Times New Roman"/>
                <w:i/>
                <w:noProof/>
                <w:sz w:val="24"/>
              </w:rPr>
              <w:t>skł</w:t>
            </w:r>
            <w:r w:rsidRPr="0047608E">
              <w:rPr>
                <w:rFonts w:ascii="Times New Roman" w:hAnsi="Times New Roman"/>
                <w:i/>
                <w:noProof/>
                <w:sz w:val="24"/>
              </w:rPr>
              <w:t>adzie jednoosobowym</w:t>
            </w:r>
          </w:p>
          <w:p w14:paraId="0AA5F0DC" w14:textId="2EE62DDE" w:rsidR="2AB3A0E5" w:rsidRPr="0047608E" w:rsidRDefault="2AB3A0E5"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2E3E549F" w14:textId="02231FEA" w:rsidR="2AB3A0E5" w:rsidRPr="0047608E" w:rsidRDefault="2AB3A0E5"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24 kwietnia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parlament przyjął ukraińską ustawę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655-IX</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1 ukraińskiego kodeksu postępowania karnego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usprawnienia procedury postępowania karnego,</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ust</w:t>
            </w:r>
            <w:r w:rsidRPr="0047608E">
              <w:rPr>
                <w:rFonts w:ascii="Times New Roman" w:hAnsi="Times New Roman"/>
                <w:noProof/>
                <w:sz w:val="24"/>
              </w:rPr>
              <w:t>awa weszła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16 maja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Ustawa ma na celu poprawę skuteczności ram antykorupcyjnych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zwi</w:t>
            </w:r>
            <w:r w:rsidRPr="0047608E">
              <w:rPr>
                <w:rFonts w:ascii="Times New Roman" w:hAnsi="Times New Roman"/>
                <w:noProof/>
                <w:sz w:val="24"/>
              </w:rPr>
              <w:t>ększenie skuteczności postępowań karnych dzięki rozszerzeniu możliwości orzekania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skł</w:t>
            </w:r>
            <w:r w:rsidRPr="0047608E">
              <w:rPr>
                <w:rFonts w:ascii="Times New Roman" w:hAnsi="Times New Roman"/>
                <w:noProof/>
                <w:sz w:val="24"/>
              </w:rPr>
              <w:t>adzie jednoosobowym</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sąd</w:t>
            </w:r>
            <w:r w:rsidRPr="0047608E">
              <w:rPr>
                <w:rFonts w:ascii="Times New Roman" w:hAnsi="Times New Roman"/>
                <w:noProof/>
                <w:sz w:val="24"/>
              </w:rPr>
              <w:t xml:space="preserve">zie pierwszej instancji. Ustawa zmienia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1 kodeksu postępowania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sta</w:t>
            </w:r>
            <w:r w:rsidRPr="0047608E">
              <w:rPr>
                <w:rFonts w:ascii="Times New Roman" w:hAnsi="Times New Roman"/>
                <w:noProof/>
                <w:sz w:val="24"/>
              </w:rPr>
              <w:t>nowi, że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sąd</w:t>
            </w:r>
            <w:r w:rsidRPr="0047608E">
              <w:rPr>
                <w:rFonts w:ascii="Times New Roman" w:hAnsi="Times New Roman"/>
                <w:noProof/>
                <w:sz w:val="24"/>
              </w:rPr>
              <w:t>zie pierwszej instancji postępowanie karne co do zasady prowadzone jest</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skł</w:t>
            </w:r>
            <w:r w:rsidRPr="0047608E">
              <w:rPr>
                <w:rFonts w:ascii="Times New Roman" w:hAnsi="Times New Roman"/>
                <w:noProof/>
                <w:sz w:val="24"/>
              </w:rPr>
              <w:t>adzie jednoosobowym. Ustawa znosi ogólne wyłączenie dotyczące Najwyższego Sądu Antykorupcyjnego Ukrainy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szerza możliwość orzekania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skł</w:t>
            </w:r>
            <w:r w:rsidRPr="0047608E">
              <w:rPr>
                <w:rFonts w:ascii="Times New Roman" w:hAnsi="Times New Roman"/>
                <w:noProof/>
                <w:sz w:val="24"/>
              </w:rPr>
              <w:t>adzie jednoosobowym na sprawy podlegające właściwości Najwyższego Sądu Antykorupcyjnego Ukrainy. Zmienione przepisy dotyczące składu sądu będą miały zastosowanie do postępowań karnych,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rych rozprawy nie rozpoczęły się przed wejściem</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 xml:space="preserve">ie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655-IX.</w:t>
            </w:r>
          </w:p>
          <w:p w14:paraId="3E48BC12" w14:textId="6714F5FF" w:rsidR="00146336" w:rsidRPr="0047608E" w:rsidRDefault="00146336" w:rsidP="000A03E3">
            <w:pPr>
              <w:spacing w:line="276" w:lineRule="auto"/>
              <w:jc w:val="both"/>
              <w:rPr>
                <w:rFonts w:ascii="Times New Roman" w:eastAsia="Times New Roman" w:hAnsi="Times New Roman" w:cs="Times New Roman"/>
                <w:noProof/>
                <w:sz w:val="24"/>
                <w:szCs w:val="24"/>
              </w:rPr>
            </w:pPr>
          </w:p>
        </w:tc>
      </w:tr>
      <w:tr w:rsidR="19F66EFB" w:rsidRPr="0047608E" w14:paraId="41400503"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6B5A1B76" w14:textId="606557F0" w:rsidR="19F66EFB" w:rsidRPr="0047608E" w:rsidRDefault="1BF4AD44"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7CCE6277" w14:textId="77777777" w:rsidR="00744718" w:rsidRPr="0047608E" w:rsidRDefault="00744718" w:rsidP="000A03E3">
      <w:pPr>
        <w:spacing w:line="276" w:lineRule="auto"/>
        <w:rPr>
          <w:rFonts w:ascii="Times New Roman" w:hAnsi="Times New Roman" w:cs="Times New Roman"/>
          <w:noProof/>
          <w:sz w:val="24"/>
          <w:szCs w:val="24"/>
        </w:rPr>
      </w:pPr>
    </w:p>
    <w:p w14:paraId="01489E9D" w14:textId="77777777" w:rsidR="00744718" w:rsidRPr="0047608E" w:rsidRDefault="00744718" w:rsidP="000A03E3">
      <w:pPr>
        <w:spacing w:line="276" w:lineRule="auto"/>
        <w:rPr>
          <w:rFonts w:ascii="Times New Roman" w:hAnsi="Times New Roman" w:cs="Times New Roman"/>
          <w:noProof/>
          <w:sz w:val="24"/>
          <w:szCs w:val="24"/>
        </w:rPr>
      </w:pPr>
    </w:p>
    <w:p w14:paraId="22C00D1F" w14:textId="77777777" w:rsidR="00744718" w:rsidRPr="0047608E" w:rsidRDefault="00744718" w:rsidP="000A03E3">
      <w:pPr>
        <w:spacing w:line="276" w:lineRule="auto"/>
        <w:rPr>
          <w:rFonts w:ascii="Times New Roman" w:hAnsi="Times New Roman" w:cs="Times New Roman"/>
          <w:noProof/>
          <w:sz w:val="24"/>
          <w:szCs w:val="24"/>
        </w:rPr>
      </w:pPr>
    </w:p>
    <w:p w14:paraId="037DD4E1" w14:textId="77777777" w:rsidR="00744718" w:rsidRPr="0047608E" w:rsidRDefault="00744718" w:rsidP="000A03E3">
      <w:pPr>
        <w:spacing w:line="276" w:lineRule="auto"/>
        <w:rPr>
          <w:rFonts w:ascii="Times New Roman" w:hAnsi="Times New Roman" w:cs="Times New Roman"/>
          <w:noProof/>
          <w:sz w:val="24"/>
          <w:szCs w:val="24"/>
        </w:rPr>
        <w:sectPr w:rsidR="00744718" w:rsidRPr="0047608E" w:rsidSect="00744718">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9" w:footer="709" w:gutter="0"/>
          <w:cols w:space="708"/>
          <w:docGrid w:linePitch="360"/>
        </w:sectPr>
      </w:pPr>
    </w:p>
    <w:p w14:paraId="207697FA" w14:textId="24340788" w:rsidR="00744718" w:rsidRPr="0047608E" w:rsidRDefault="00744718" w:rsidP="7388A3E9">
      <w:pPr>
        <w:pStyle w:val="Heading1"/>
        <w:numPr>
          <w:ilvl w:val="0"/>
          <w:numId w:val="25"/>
        </w:numPr>
        <w:spacing w:before="0"/>
        <w:rPr>
          <w:rFonts w:ascii="Times New Roman" w:hAnsi="Times New Roman" w:cs="Times New Roman"/>
          <w:noProof/>
          <w:sz w:val="24"/>
          <w:szCs w:val="24"/>
        </w:rPr>
      </w:pPr>
      <w:r w:rsidRPr="0047608E">
        <w:rPr>
          <w:rFonts w:ascii="Times New Roman" w:hAnsi="Times New Roman"/>
          <w:noProof/>
          <w:sz w:val="24"/>
        </w:rPr>
        <w:t>Etap 4.6:</w:t>
      </w:r>
    </w:p>
    <w:tbl>
      <w:tblPr>
        <w:tblStyle w:val="TableGrid"/>
        <w:tblW w:w="0" w:type="auto"/>
        <w:tblLayout w:type="fixed"/>
        <w:tblLook w:val="04A0" w:firstRow="1" w:lastRow="0" w:firstColumn="1" w:lastColumn="0" w:noHBand="0" w:noVBand="1"/>
      </w:tblPr>
      <w:tblGrid>
        <w:gridCol w:w="10329"/>
      </w:tblGrid>
      <w:tr w:rsidR="00744718" w:rsidRPr="0047608E" w14:paraId="25DC7B7A"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0B11E1A" w14:textId="5BA23956" w:rsidR="00744718" w:rsidRPr="0047608E" w:rsidRDefault="660BEAA9" w:rsidP="000A03E3">
            <w:pPr>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Przyjęcie planu działania na rzecz realizacji strategii odzyskiwania mienia na lata 2023–2025</w:t>
            </w:r>
          </w:p>
        </w:tc>
      </w:tr>
      <w:tr w:rsidR="00744718" w:rsidRPr="0047608E" w14:paraId="571574B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1679BB5C" w14:textId="096C8645" w:rsidR="00744718" w:rsidRPr="0047608E" w:rsidRDefault="00744718" w:rsidP="000A03E3">
            <w:pPr>
              <w:spacing w:after="160" w:line="276" w:lineRule="auto"/>
              <w:rPr>
                <w:rFonts w:ascii="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Reforma 2. Poprawa ram prawnych na rzecz skuteczniejszej walki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kor</w:t>
            </w:r>
            <w:r w:rsidRPr="0047608E">
              <w:rPr>
                <w:rFonts w:ascii="Times New Roman" w:hAnsi="Times New Roman"/>
                <w:noProof/>
                <w:sz w:val="24"/>
              </w:rPr>
              <w:t>upcją</w:t>
            </w:r>
          </w:p>
        </w:tc>
      </w:tr>
      <w:tr w:rsidR="00744718" w:rsidRPr="0047608E" w14:paraId="223AAC94"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D2AE907" w14:textId="1EEBE9F0" w:rsidR="00744718" w:rsidRPr="0047608E" w:rsidRDefault="00744718"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Pożyczki</w:t>
            </w:r>
          </w:p>
        </w:tc>
      </w:tr>
      <w:tr w:rsidR="00744718" w:rsidRPr="0047608E" w14:paraId="770D778F"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3FFB6722" w14:textId="77777777" w:rsidR="00744718" w:rsidRPr="0047608E" w:rsidRDefault="00744718" w:rsidP="000A03E3">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Kontekst </w:t>
            </w:r>
          </w:p>
          <w:p w14:paraId="2AB05420" w14:textId="509821BF" w:rsidR="00744718" w:rsidRPr="0047608E" w:rsidRDefault="00744718"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Wymóg dotyczący etapu 4.6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w:t>
            </w:r>
          </w:p>
          <w:p w14:paraId="4A74F8D4" w14:textId="77777777" w:rsidR="00AA7735" w:rsidRPr="0047608E" w:rsidRDefault="00AA7735" w:rsidP="000A03E3">
            <w:pPr>
              <w:spacing w:line="276" w:lineRule="auto"/>
              <w:jc w:val="both"/>
              <w:rPr>
                <w:rFonts w:ascii="Times New Roman" w:eastAsia="Times New Roman" w:hAnsi="Times New Roman" w:cs="Times New Roman"/>
                <w:noProof/>
                <w:sz w:val="24"/>
                <w:szCs w:val="24"/>
              </w:rPr>
            </w:pPr>
          </w:p>
          <w:p w14:paraId="253F08EB" w14:textId="12D643DF" w:rsidR="00AA7735" w:rsidRPr="0047608E" w:rsidRDefault="00294912" w:rsidP="000A03E3">
            <w:pPr>
              <w:spacing w:line="276" w:lineRule="auto"/>
              <w:jc w:val="both"/>
              <w:rPr>
                <w:rFonts w:ascii="Times New Roman" w:eastAsia="Times New Roman" w:hAnsi="Times New Roman" w:cs="Times New Roman"/>
                <w:i/>
                <w:iCs/>
                <w:noProof/>
                <w:sz w:val="24"/>
                <w:szCs w:val="24"/>
              </w:rPr>
            </w:pPr>
            <w:r w:rsidRPr="0047608E">
              <w:rPr>
                <w:rFonts w:ascii="Times New Roman" w:hAnsi="Times New Roman"/>
                <w:noProof/>
                <w:sz w:val="24"/>
              </w:rPr>
              <w:t>„Przyjęcie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pub</w:t>
            </w:r>
            <w:r w:rsidRPr="0047608E">
              <w:rPr>
                <w:rFonts w:ascii="Times New Roman" w:hAnsi="Times New Roman"/>
                <w:noProof/>
                <w:sz w:val="24"/>
              </w:rPr>
              <w:t>likacja na stronie internetowej Rady Ministrów planu działania na rzecz realizacji strategii odzyskiwania mienia na lata 2023–2025”.</w:t>
            </w:r>
          </w:p>
          <w:p w14:paraId="6DA97B1B" w14:textId="77777777" w:rsidR="00A3117B" w:rsidRPr="0047608E" w:rsidRDefault="00A3117B" w:rsidP="000A03E3">
            <w:pPr>
              <w:spacing w:line="276" w:lineRule="auto"/>
              <w:jc w:val="both"/>
              <w:rPr>
                <w:rFonts w:ascii="Times New Roman" w:eastAsia="Times New Roman" w:hAnsi="Times New Roman" w:cs="Times New Roman"/>
                <w:i/>
                <w:iCs/>
                <w:noProof/>
                <w:sz w:val="24"/>
                <w:szCs w:val="24"/>
              </w:rPr>
            </w:pPr>
          </w:p>
          <w:p w14:paraId="1240E123" w14:textId="2235CD15" w:rsidR="00744718" w:rsidRPr="0047608E" w:rsidRDefault="00744718"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Etap 4.6 jest drugim etapem wdrażania reformy 2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dziale 4 (Zwalczanie korupcji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pra</w:t>
            </w:r>
            <w:r w:rsidRPr="0047608E">
              <w:rPr>
                <w:rFonts w:ascii="Times New Roman" w:hAnsi="Times New Roman"/>
                <w:noProof/>
                <w:sz w:val="24"/>
              </w:rPr>
              <w:t>nia pieniędzy). Jest on realizowany równolegle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eta</w:t>
            </w:r>
            <w:r w:rsidRPr="0047608E">
              <w:rPr>
                <w:rFonts w:ascii="Times New Roman" w:hAnsi="Times New Roman"/>
                <w:noProof/>
                <w:sz w:val="24"/>
              </w:rPr>
              <w:t>pem 4.4 dotyczącym zmiany kodeksu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kod</w:t>
            </w:r>
            <w:r w:rsidRPr="0047608E">
              <w:rPr>
                <w:rFonts w:ascii="Times New Roman" w:hAnsi="Times New Roman"/>
                <w:noProof/>
                <w:sz w:val="24"/>
              </w:rPr>
              <w:t xml:space="preserve">eksu postępowania karnego. Po nim nastąpi etap 4.7, który ma zostać zrealizowany do 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 dotyczy wejścia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ustawy reformującej Agencję ds. Odzyskiwania Mienia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Zar</w:t>
            </w:r>
            <w:r w:rsidRPr="0047608E">
              <w:rPr>
                <w:rFonts w:ascii="Times New Roman" w:hAnsi="Times New Roman"/>
                <w:noProof/>
                <w:sz w:val="24"/>
              </w:rPr>
              <w:t xml:space="preserve">ządzania Mieniem, oraz etap 4.5, który ma zostać zrealizowany do 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26</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rego cel zakłada przyjęcie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opu</w:t>
            </w:r>
            <w:r w:rsidRPr="0047608E">
              <w:rPr>
                <w:rFonts w:ascii="Times New Roman" w:hAnsi="Times New Roman"/>
                <w:noProof/>
                <w:sz w:val="24"/>
              </w:rPr>
              <w:t>blikowanie strategii antykorupcyjnej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pań</w:t>
            </w:r>
            <w:r w:rsidRPr="0047608E">
              <w:rPr>
                <w:rFonts w:ascii="Times New Roman" w:hAnsi="Times New Roman"/>
                <w:noProof/>
                <w:sz w:val="24"/>
              </w:rPr>
              <w:t xml:space="preserve">stwowego programu antykorupcyjnego na okres </w:t>
            </w:r>
            <w:r w:rsidRPr="00C81CAE">
              <w:rPr>
                <w:rFonts w:ascii="Times New Roman" w:hAnsi="Times New Roman"/>
                <w:noProof/>
                <w:sz w:val="24"/>
              </w:rPr>
              <w:t>po</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p>
          <w:p w14:paraId="24694F21" w14:textId="768648C8" w:rsidR="00294912" w:rsidRPr="0047608E" w:rsidRDefault="00294912" w:rsidP="000A03E3">
            <w:pPr>
              <w:spacing w:line="276" w:lineRule="auto"/>
              <w:jc w:val="both"/>
              <w:rPr>
                <w:rFonts w:ascii="Times New Roman" w:hAnsi="Times New Roman" w:cs="Times New Roman"/>
                <w:noProof/>
                <w:sz w:val="24"/>
                <w:szCs w:val="24"/>
              </w:rPr>
            </w:pPr>
          </w:p>
        </w:tc>
      </w:tr>
      <w:tr w:rsidR="00744718" w:rsidRPr="0047608E" w14:paraId="3390A54B"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B094BB" w14:textId="77777777" w:rsidR="00744718" w:rsidRPr="0047608E" w:rsidRDefault="00744718" w:rsidP="000A03E3">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Przedstawione dowody </w:t>
            </w:r>
          </w:p>
          <w:p w14:paraId="4346C232" w14:textId="44070CCD" w:rsidR="00744718" w:rsidRPr="0047608E" w:rsidRDefault="00744718" w:rsidP="000A03E3">
            <w:pPr>
              <w:pStyle w:val="ListParagraph"/>
              <w:numPr>
                <w:ilvl w:val="0"/>
                <w:numId w:val="16"/>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(UE) 2024/1447.</w:t>
            </w:r>
          </w:p>
          <w:p w14:paraId="3D2D9943" w14:textId="66B7157D" w:rsidR="000C145D" w:rsidRPr="0047608E" w:rsidRDefault="62359C66" w:rsidP="77AB3568">
            <w:pPr>
              <w:pStyle w:val="ListParagraph"/>
              <w:numPr>
                <w:ilvl w:val="0"/>
                <w:numId w:val="16"/>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rozporządzenia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7</w:t>
            </w:r>
            <w:r w:rsidRPr="0047608E">
              <w:rPr>
                <w:rFonts w:ascii="Times New Roman" w:hAnsi="Times New Roman"/>
                <w:noProof/>
                <w:sz w:val="24"/>
              </w:rPr>
              <w:t>59-r Rady Ministrów Ukrainy</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13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planu działania na rzecz realizacji strategii odzyskiwania mienia na lata 2024–2025.</w:t>
            </w:r>
          </w:p>
          <w:p w14:paraId="42F13622" w14:textId="765FDB79" w:rsidR="005C32A3" w:rsidRPr="0047608E" w:rsidRDefault="02721CF2" w:rsidP="005C32A3">
            <w:pPr>
              <w:pStyle w:val="ListParagraph"/>
              <w:numPr>
                <w:ilvl w:val="0"/>
                <w:numId w:val="16"/>
              </w:num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Kopia planu działania na rzecz realizacji strategii odzyskiwania mienia na lata 2023–2025 stanowiącego załącznik do rozporządzenia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7</w:t>
            </w:r>
            <w:r w:rsidRPr="0047608E">
              <w:rPr>
                <w:rFonts w:ascii="Times New Roman" w:hAnsi="Times New Roman"/>
                <w:noProof/>
                <w:sz w:val="24"/>
              </w:rPr>
              <w:t>59-r</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13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p>
          <w:p w14:paraId="1294F145" w14:textId="1BCE6583" w:rsidR="000C145D" w:rsidRPr="0047608E" w:rsidRDefault="0060283A" w:rsidP="000A03E3">
            <w:pPr>
              <w:pStyle w:val="ListParagraph"/>
              <w:numPr>
                <w:ilvl w:val="0"/>
                <w:numId w:val="16"/>
              </w:numPr>
              <w:spacing w:line="276" w:lineRule="auto"/>
              <w:jc w:val="both"/>
              <w:rPr>
                <w:rFonts w:ascii="Times New Roman" w:hAnsi="Times New Roman" w:cs="Times New Roman"/>
                <w:noProof/>
                <w:sz w:val="24"/>
                <w:szCs w:val="24"/>
              </w:rPr>
            </w:pPr>
            <w:r w:rsidRPr="0047608E">
              <w:rPr>
                <w:rFonts w:ascii="Times New Roman" w:hAnsi="Times New Roman"/>
                <w:noProof/>
                <w:sz w:val="24"/>
              </w:rPr>
              <w:t>Link do publikacji na stronie internetowej Rady Ministrów oraz zrzut ekranu.</w:t>
            </w:r>
          </w:p>
          <w:p w14:paraId="6EC91752" w14:textId="03D8AE04" w:rsidR="000C145D" w:rsidRPr="0047608E" w:rsidRDefault="000C145D" w:rsidP="000A03E3">
            <w:pPr>
              <w:spacing w:line="276" w:lineRule="auto"/>
              <w:jc w:val="both"/>
              <w:rPr>
                <w:rFonts w:ascii="Times New Roman" w:hAnsi="Times New Roman" w:cs="Times New Roman"/>
                <w:noProof/>
                <w:sz w:val="24"/>
                <w:szCs w:val="24"/>
              </w:rPr>
            </w:pPr>
          </w:p>
        </w:tc>
      </w:tr>
      <w:tr w:rsidR="00744718" w:rsidRPr="0047608E" w14:paraId="2050862C"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F21F581" w14:textId="0B3E9EFC" w:rsidR="00744718" w:rsidRPr="0047608E" w:rsidRDefault="00744718"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Analiza </w:t>
            </w:r>
          </w:p>
          <w:p w14:paraId="64D425BC" w14:textId="73C6149A" w:rsidR="00744718" w:rsidRPr="0047608E" w:rsidRDefault="00744718"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ody merytoryczne przedstawione przez władze ukraińskie obejmują wszystkie elementy składowe etapu 4.6.</w:t>
            </w:r>
          </w:p>
          <w:p w14:paraId="385176C8" w14:textId="60D9125C" w:rsidR="00744718" w:rsidRPr="0047608E" w:rsidRDefault="00744718"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 </w:t>
            </w:r>
          </w:p>
          <w:p w14:paraId="104290DB" w14:textId="2BEFB25E" w:rsidR="000727BB" w:rsidRPr="0047608E" w:rsidRDefault="4FBE7191"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Plan działania został przyjęty przez Radę Ministrów 13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dec</w:t>
            </w:r>
            <w:r w:rsidRPr="0047608E">
              <w:rPr>
                <w:rFonts w:ascii="Times New Roman" w:hAnsi="Times New Roman"/>
                <w:noProof/>
                <w:sz w:val="24"/>
              </w:rPr>
              <w:t>yzję</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kop</w:t>
            </w:r>
            <w:r w:rsidRPr="0047608E">
              <w:rPr>
                <w:rFonts w:ascii="Times New Roman" w:hAnsi="Times New Roman"/>
                <w:noProof/>
                <w:sz w:val="24"/>
              </w:rPr>
              <w:t>ię planu opublikowano na stronie internetowej Rady Ministrów</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samym dniu</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pla</w:t>
            </w:r>
            <w:r w:rsidRPr="0047608E">
              <w:rPr>
                <w:rFonts w:ascii="Times New Roman" w:hAnsi="Times New Roman"/>
                <w:noProof/>
                <w:sz w:val="24"/>
              </w:rPr>
              <w:t>nie przedstawiono środki, które zostaną wprowadzone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cel</w:t>
            </w:r>
            <w:r w:rsidRPr="0047608E">
              <w:rPr>
                <w:rFonts w:ascii="Times New Roman" w:hAnsi="Times New Roman"/>
                <w:noProof/>
                <w:sz w:val="24"/>
              </w:rPr>
              <w:t>u wdrożenia strategii odzyskiwania mienia na lata 2023–2025, pogrupowane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pię</w:t>
            </w:r>
            <w:r w:rsidRPr="0047608E">
              <w:rPr>
                <w:rFonts w:ascii="Times New Roman" w:hAnsi="Times New Roman"/>
                <w:noProof/>
                <w:sz w:val="24"/>
              </w:rPr>
              <w:t>cioma celami strategicznymi zawartymi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tej</w:t>
            </w:r>
            <w:r w:rsidRPr="0047608E">
              <w:rPr>
                <w:rFonts w:ascii="Times New Roman" w:hAnsi="Times New Roman"/>
                <w:noProof/>
                <w:sz w:val="24"/>
              </w:rPr>
              <w:t xml:space="preserve"> strategii</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odn</w:t>
            </w:r>
            <w:r w:rsidRPr="0047608E">
              <w:rPr>
                <w:rFonts w:ascii="Times New Roman" w:hAnsi="Times New Roman"/>
                <w:noProof/>
                <w:sz w:val="24"/>
              </w:rPr>
              <w:t>iesieniu do każdego środka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pla</w:t>
            </w:r>
            <w:r w:rsidRPr="0047608E">
              <w:rPr>
                <w:rFonts w:ascii="Times New Roman" w:hAnsi="Times New Roman"/>
                <w:noProof/>
                <w:sz w:val="24"/>
              </w:rPr>
              <w:t>nie działania określono harmonogram wdrożenia, podmiot odpowiedzialny oraz oczekiwane wyniki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rez</w:t>
            </w:r>
            <w:r w:rsidRPr="0047608E">
              <w:rPr>
                <w:rFonts w:ascii="Times New Roman" w:hAnsi="Times New Roman"/>
                <w:noProof/>
                <w:sz w:val="24"/>
              </w:rPr>
              <w:t>ultaty. Godne uwagi środki przedstawione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pla</w:t>
            </w:r>
            <w:r w:rsidRPr="0047608E">
              <w:rPr>
                <w:rFonts w:ascii="Times New Roman" w:hAnsi="Times New Roman"/>
                <w:noProof/>
                <w:sz w:val="24"/>
              </w:rPr>
              <w:t>nie obejmują reformy prawnych mechanizmów konfiskaty, reformę zwrotu mienia oraz śledzenie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ide</w:t>
            </w:r>
            <w:r w:rsidRPr="0047608E">
              <w:rPr>
                <w:rFonts w:ascii="Times New Roman" w:hAnsi="Times New Roman"/>
                <w:noProof/>
                <w:sz w:val="24"/>
              </w:rPr>
              <w:t xml:space="preserve">ntyfikację mienia. </w:t>
            </w:r>
          </w:p>
          <w:p w14:paraId="1C189E74" w14:textId="77777777" w:rsidR="000727BB" w:rsidRPr="0047608E" w:rsidRDefault="000727BB" w:rsidP="000A03E3">
            <w:pPr>
              <w:spacing w:line="276" w:lineRule="auto"/>
              <w:jc w:val="both"/>
              <w:rPr>
                <w:rFonts w:ascii="Times New Roman" w:eastAsia="Times New Roman" w:hAnsi="Times New Roman" w:cs="Times New Roman"/>
                <w:noProof/>
                <w:sz w:val="24"/>
                <w:szCs w:val="24"/>
              </w:rPr>
            </w:pPr>
          </w:p>
          <w:p w14:paraId="0EF3C7D5" w14:textId="0ACD1DA2" w:rsidR="002E426D" w:rsidRPr="0047608E" w:rsidRDefault="667FA01A"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Cel strategiczny 1 obejmuje ulepszenie przepisów dotyczących odzyskiwania mienia,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szc</w:t>
            </w:r>
            <w:r w:rsidRPr="0047608E">
              <w:rPr>
                <w:rFonts w:ascii="Times New Roman" w:hAnsi="Times New Roman"/>
                <w:noProof/>
                <w:sz w:val="24"/>
              </w:rPr>
              <w:t>zególności rozszerzenie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zre</w:t>
            </w:r>
            <w:r w:rsidRPr="0047608E">
              <w:rPr>
                <w:rFonts w:ascii="Times New Roman" w:hAnsi="Times New Roman"/>
                <w:noProof/>
                <w:sz w:val="24"/>
              </w:rPr>
              <w:t>formowanie prawnych mechanizmów konfiskaty oraz określenie środków śledzenia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ide</w:t>
            </w:r>
            <w:r w:rsidRPr="0047608E">
              <w:rPr>
                <w:rFonts w:ascii="Times New Roman" w:hAnsi="Times New Roman"/>
                <w:noProof/>
                <w:sz w:val="24"/>
              </w:rPr>
              <w:t>ntyfikacji mienia.</w:t>
            </w:r>
          </w:p>
          <w:p w14:paraId="4FAAE378" w14:textId="77777777" w:rsidR="009D2392" w:rsidRPr="0047608E" w:rsidRDefault="009D2392" w:rsidP="000A03E3">
            <w:pPr>
              <w:spacing w:line="276" w:lineRule="auto"/>
              <w:jc w:val="both"/>
              <w:rPr>
                <w:rFonts w:ascii="Times New Roman" w:eastAsia="Times New Roman" w:hAnsi="Times New Roman" w:cs="Times New Roman"/>
                <w:noProof/>
                <w:sz w:val="24"/>
                <w:szCs w:val="24"/>
              </w:rPr>
            </w:pPr>
          </w:p>
          <w:p w14:paraId="2BFA976A" w14:textId="72A0B617" w:rsidR="00F5791D" w:rsidRPr="0047608E" w:rsidRDefault="002E426D"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Cel strategiczny 2 obejmuje wzmocnienie zdolności instytucjonalnych organów ścigania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inn</w:t>
            </w:r>
            <w:r w:rsidRPr="0047608E">
              <w:rPr>
                <w:rFonts w:ascii="Times New Roman" w:hAnsi="Times New Roman"/>
                <w:noProof/>
                <w:sz w:val="24"/>
              </w:rPr>
              <w:t>ych agencji,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przez: składanie wniosków ustawodawczych celu zwiększenia zdolności operacyjnych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szk</w:t>
            </w:r>
            <w:r w:rsidRPr="0047608E">
              <w:rPr>
                <w:rFonts w:ascii="Times New Roman" w:hAnsi="Times New Roman"/>
                <w:noProof/>
                <w:sz w:val="24"/>
              </w:rPr>
              <w:t>oleń</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dzi</w:t>
            </w:r>
            <w:r w:rsidRPr="0047608E">
              <w:rPr>
                <w:rFonts w:ascii="Times New Roman" w:hAnsi="Times New Roman"/>
                <w:noProof/>
                <w:sz w:val="24"/>
              </w:rPr>
              <w:t>edzinie odzyskiwania mienia; poprawę</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dostępu do rejestrów, dostawców danych korporacyjnych, danych pośredników finansowych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otw</w:t>
            </w:r>
            <w:r w:rsidRPr="0047608E">
              <w:rPr>
                <w:rFonts w:ascii="Times New Roman" w:hAnsi="Times New Roman"/>
                <w:noProof/>
                <w:sz w:val="24"/>
              </w:rPr>
              <w:t>artej analizy danych; oraz zwiększenie elektronicznej wymiany danych między agencjami.</w:t>
            </w:r>
          </w:p>
          <w:p w14:paraId="520254BB" w14:textId="77777777" w:rsidR="00F5791D" w:rsidRPr="0047608E" w:rsidRDefault="00F5791D" w:rsidP="000A03E3">
            <w:pPr>
              <w:spacing w:line="276" w:lineRule="auto"/>
              <w:jc w:val="both"/>
              <w:rPr>
                <w:rFonts w:ascii="Times New Roman" w:eastAsia="Times New Roman" w:hAnsi="Times New Roman" w:cs="Times New Roman"/>
                <w:noProof/>
                <w:sz w:val="24"/>
                <w:szCs w:val="24"/>
              </w:rPr>
            </w:pPr>
          </w:p>
          <w:p w14:paraId="46B08496" w14:textId="0D49F07F" w:rsidR="00FD1BEA" w:rsidRPr="0047608E" w:rsidRDefault="00F5791D"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Cel strategiczny 3 obejmuje wzmocnienie współpracy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zwi</w:t>
            </w:r>
            <w:r w:rsidRPr="0047608E">
              <w:rPr>
                <w:rFonts w:ascii="Times New Roman" w:hAnsi="Times New Roman"/>
                <w:noProof/>
                <w:sz w:val="24"/>
              </w:rPr>
              <w:t>ększenie wymiany danych między agencjami,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przez reformę ram prawnych dotyczących takiej współpracy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śro</w:t>
            </w:r>
            <w:r w:rsidRPr="0047608E">
              <w:rPr>
                <w:rFonts w:ascii="Times New Roman" w:hAnsi="Times New Roman"/>
                <w:noProof/>
                <w:sz w:val="24"/>
              </w:rPr>
              <w:t>dków szkoleniowych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zdolności.</w:t>
            </w:r>
          </w:p>
          <w:p w14:paraId="244E1C80" w14:textId="77777777" w:rsidR="00FD1BEA" w:rsidRPr="0047608E" w:rsidRDefault="00FD1BEA" w:rsidP="000A03E3">
            <w:pPr>
              <w:spacing w:line="276" w:lineRule="auto"/>
              <w:jc w:val="both"/>
              <w:rPr>
                <w:rFonts w:ascii="Times New Roman" w:eastAsia="Times New Roman" w:hAnsi="Times New Roman" w:cs="Times New Roman"/>
                <w:noProof/>
                <w:sz w:val="24"/>
                <w:szCs w:val="24"/>
              </w:rPr>
            </w:pPr>
          </w:p>
          <w:p w14:paraId="1CDE39B6" w14:textId="0B87FC16" w:rsidR="0081211F" w:rsidRPr="0047608E" w:rsidRDefault="79170ADC"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Cel strategiczny 4 obejmuje wzmocnienie współpracy międzynarodowej,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przez: analizę najlepszych praktyk; zwiększenie liczby międzynarodowych szkoleń</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udz</w:t>
            </w:r>
            <w:r w:rsidRPr="0047608E">
              <w:rPr>
                <w:rFonts w:ascii="Times New Roman" w:hAnsi="Times New Roman"/>
                <w:noProof/>
                <w:sz w:val="24"/>
              </w:rPr>
              <w:t>iału zagranicznych ekspertów</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ainie; oraz wzmocnienie formalnej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formalnej współpracy</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pod</w:t>
            </w:r>
            <w:r w:rsidRPr="0047608E">
              <w:rPr>
                <w:rFonts w:ascii="Times New Roman" w:hAnsi="Times New Roman"/>
                <w:noProof/>
                <w:sz w:val="24"/>
              </w:rPr>
              <w:t>miotami zagranicznymi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mię</w:t>
            </w:r>
            <w:r w:rsidRPr="0047608E">
              <w:rPr>
                <w:rFonts w:ascii="Times New Roman" w:hAnsi="Times New Roman"/>
                <w:noProof/>
                <w:sz w:val="24"/>
              </w:rPr>
              <w:t>dzynarodowymi.</w:t>
            </w:r>
          </w:p>
          <w:p w14:paraId="7BCC736C" w14:textId="77777777" w:rsidR="0081211F" w:rsidRPr="0047608E" w:rsidRDefault="0081211F" w:rsidP="000A03E3">
            <w:pPr>
              <w:spacing w:line="276" w:lineRule="auto"/>
              <w:jc w:val="both"/>
              <w:rPr>
                <w:rFonts w:ascii="Times New Roman" w:eastAsia="Times New Roman" w:hAnsi="Times New Roman" w:cs="Times New Roman"/>
                <w:noProof/>
                <w:sz w:val="24"/>
                <w:szCs w:val="24"/>
              </w:rPr>
            </w:pPr>
          </w:p>
          <w:p w14:paraId="7F954EDF" w14:textId="4A4C3754" w:rsidR="00FC11B0" w:rsidRPr="0047608E" w:rsidRDefault="0081211F"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Cel strategiczny 5 obejmuje poprawę reprezentacji oraz ochrony praw</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int</w:t>
            </w:r>
            <w:r w:rsidRPr="0047608E">
              <w:rPr>
                <w:rFonts w:ascii="Times New Roman" w:hAnsi="Times New Roman"/>
                <w:noProof/>
                <w:sz w:val="24"/>
              </w:rPr>
              <w:t>eresów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sąd</w:t>
            </w:r>
            <w:r w:rsidRPr="0047608E">
              <w:rPr>
                <w:rFonts w:ascii="Times New Roman" w:hAnsi="Times New Roman"/>
                <w:noProof/>
                <w:sz w:val="24"/>
              </w:rPr>
              <w:t>ach krajowych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zag</w:t>
            </w:r>
            <w:r w:rsidRPr="0047608E">
              <w:rPr>
                <w:rFonts w:ascii="Times New Roman" w:hAnsi="Times New Roman"/>
                <w:noProof/>
                <w:sz w:val="24"/>
              </w:rPr>
              <w:t>ranicznych,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szc</w:t>
            </w:r>
            <w:r w:rsidRPr="0047608E">
              <w:rPr>
                <w:rFonts w:ascii="Times New Roman" w:hAnsi="Times New Roman"/>
                <w:noProof/>
                <w:sz w:val="24"/>
              </w:rPr>
              <w:t>zególności za pomocą środków mających na celu poprawę zbywania aktywów</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wzm</w:t>
            </w:r>
            <w:r w:rsidRPr="0047608E">
              <w:rPr>
                <w:rFonts w:ascii="Times New Roman" w:hAnsi="Times New Roman"/>
                <w:noProof/>
                <w:sz w:val="24"/>
              </w:rPr>
              <w:t xml:space="preserve">ocnienie międzynarodowego odzyskiwania aktywów. </w:t>
            </w:r>
          </w:p>
          <w:p w14:paraId="0C0E6BF6" w14:textId="1D67ECF0" w:rsidR="00E56F88" w:rsidRPr="0047608E" w:rsidRDefault="00E56F88" w:rsidP="00A670DD">
            <w:pPr>
              <w:spacing w:line="276" w:lineRule="auto"/>
              <w:jc w:val="both"/>
              <w:rPr>
                <w:rFonts w:ascii="Times New Roman" w:eastAsia="Times New Roman" w:hAnsi="Times New Roman" w:cs="Times New Roman"/>
                <w:noProof/>
                <w:sz w:val="24"/>
                <w:szCs w:val="24"/>
              </w:rPr>
            </w:pPr>
          </w:p>
        </w:tc>
      </w:tr>
      <w:tr w:rsidR="021FAE50" w:rsidRPr="0047608E" w14:paraId="5BDA8674"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12A70A7" w14:textId="3C7243BC" w:rsidR="021FAE50" w:rsidRPr="0047608E" w:rsidRDefault="5DA4A69A"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4C0C6BCE" w14:textId="77777777" w:rsidR="00744718" w:rsidRPr="0047608E" w:rsidRDefault="00744718" w:rsidP="000A03E3">
      <w:pPr>
        <w:spacing w:line="276" w:lineRule="auto"/>
        <w:rPr>
          <w:rFonts w:ascii="Times New Roman" w:hAnsi="Times New Roman" w:cs="Times New Roman"/>
          <w:noProof/>
          <w:sz w:val="24"/>
          <w:szCs w:val="24"/>
        </w:rPr>
      </w:pPr>
    </w:p>
    <w:p w14:paraId="56F485C1" w14:textId="77777777" w:rsidR="00744718" w:rsidRPr="0047608E" w:rsidRDefault="00744718" w:rsidP="000A03E3">
      <w:pPr>
        <w:spacing w:line="276" w:lineRule="auto"/>
        <w:rPr>
          <w:rFonts w:ascii="Times New Roman" w:hAnsi="Times New Roman" w:cs="Times New Roman"/>
          <w:noProof/>
          <w:sz w:val="24"/>
          <w:szCs w:val="24"/>
        </w:rPr>
      </w:pPr>
    </w:p>
    <w:p w14:paraId="73A907CA" w14:textId="4723872A" w:rsidR="00744718" w:rsidRPr="0047608E" w:rsidRDefault="00744718" w:rsidP="000A03E3">
      <w:pPr>
        <w:spacing w:line="276" w:lineRule="auto"/>
        <w:rPr>
          <w:rFonts w:ascii="Times New Roman" w:hAnsi="Times New Roman" w:cs="Times New Roman"/>
          <w:noProof/>
          <w:sz w:val="24"/>
          <w:szCs w:val="24"/>
        </w:rPr>
        <w:sectPr w:rsidR="00744718" w:rsidRPr="0047608E" w:rsidSect="00D647F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9" w:footer="709" w:gutter="0"/>
          <w:cols w:space="708"/>
          <w:docGrid w:linePitch="360"/>
        </w:sectPr>
      </w:pPr>
    </w:p>
    <w:p w14:paraId="2C719301" w14:textId="0450022F" w:rsidR="00536EE7" w:rsidRPr="0047608E" w:rsidRDefault="00536EE7" w:rsidP="7388A3E9">
      <w:pPr>
        <w:pStyle w:val="Heading1"/>
        <w:numPr>
          <w:ilvl w:val="0"/>
          <w:numId w:val="26"/>
        </w:numPr>
        <w:spacing w:before="0"/>
        <w:rPr>
          <w:rFonts w:ascii="Times New Roman" w:hAnsi="Times New Roman" w:cs="Times New Roman"/>
          <w:noProof/>
          <w:sz w:val="24"/>
          <w:szCs w:val="24"/>
        </w:rPr>
      </w:pPr>
      <w:r w:rsidRPr="0047608E">
        <w:rPr>
          <w:rFonts w:ascii="Times New Roman" w:hAnsi="Times New Roman"/>
          <w:noProof/>
          <w:sz w:val="24"/>
        </w:rPr>
        <w:t>Etap 7.6:</w:t>
      </w:r>
    </w:p>
    <w:tbl>
      <w:tblPr>
        <w:tblStyle w:val="TableGrid"/>
        <w:tblW w:w="10485" w:type="dxa"/>
        <w:tblCellMar>
          <w:left w:w="198" w:type="dxa"/>
          <w:right w:w="198" w:type="dxa"/>
        </w:tblCellMar>
        <w:tblLook w:val="04A0" w:firstRow="1" w:lastRow="0" w:firstColumn="1" w:lastColumn="0" w:noHBand="0" w:noVBand="1"/>
      </w:tblPr>
      <w:tblGrid>
        <w:gridCol w:w="10485"/>
      </w:tblGrid>
      <w:tr w:rsidR="00536EE7" w:rsidRPr="0047608E" w14:paraId="4780D719" w14:textId="77777777" w:rsidTr="4FF1FAF2">
        <w:trPr>
          <w:trHeight w:val="532"/>
        </w:trPr>
        <w:tc>
          <w:tcPr>
            <w:tcW w:w="10485" w:type="dxa"/>
            <w:shd w:val="clear" w:color="auto" w:fill="auto"/>
            <w:vAlign w:val="center"/>
          </w:tcPr>
          <w:p w14:paraId="1C216087" w14:textId="11C262EB" w:rsidR="00536EE7" w:rsidRPr="0047608E" w:rsidRDefault="00536EE7" w:rsidP="000A03E3">
            <w:pPr>
              <w:tabs>
                <w:tab w:val="left" w:pos="9152"/>
              </w:tabs>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xml:space="preserve">: Przyjęcie strategii na rzecz wzrostu demograficznego na okres </w:t>
            </w:r>
            <w:r w:rsidRPr="00C81CAE">
              <w:rPr>
                <w:rFonts w:ascii="Times New Roman" w:hAnsi="Times New Roman"/>
                <w:noProof/>
                <w:sz w:val="24"/>
              </w:rPr>
              <w:t>do</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40</w:t>
            </w:r>
            <w:r w:rsidR="00C81CAE" w:rsidRPr="00C81CAE">
              <w:rPr>
                <w:rFonts w:ascii="Times New Roman" w:hAnsi="Times New Roman"/>
                <w:noProof/>
                <w:sz w:val="24"/>
              </w:rPr>
              <w:t> </w:t>
            </w:r>
            <w:r w:rsidRPr="00C81CAE">
              <w:rPr>
                <w:rFonts w:ascii="Times New Roman" w:hAnsi="Times New Roman"/>
                <w:noProof/>
                <w:sz w:val="24"/>
              </w:rPr>
              <w:t>r.</w:t>
            </w:r>
          </w:p>
        </w:tc>
      </w:tr>
      <w:tr w:rsidR="00536EE7" w:rsidRPr="0047608E" w14:paraId="132840D2" w14:textId="77777777" w:rsidTr="4FF1FAF2">
        <w:trPr>
          <w:trHeight w:val="502"/>
        </w:trPr>
        <w:tc>
          <w:tcPr>
            <w:tcW w:w="10485" w:type="dxa"/>
            <w:shd w:val="clear" w:color="auto" w:fill="auto"/>
            <w:vAlign w:val="center"/>
          </w:tcPr>
          <w:p w14:paraId="34C8B72E" w14:textId="41CD45BD" w:rsidR="00536EE7" w:rsidRPr="0047608E" w:rsidRDefault="00536EE7" w:rsidP="000A03E3">
            <w:pPr>
              <w:spacing w:line="276" w:lineRule="auto"/>
              <w:rPr>
                <w:rFonts w:ascii="Times New Roman" w:eastAsia="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Reforma 6. Poprawa funkcjonowania rynku pracy</w:t>
            </w:r>
          </w:p>
        </w:tc>
      </w:tr>
      <w:tr w:rsidR="00536EE7" w:rsidRPr="0047608E" w14:paraId="0CC7F4FB" w14:textId="77777777" w:rsidTr="4FF1FAF2">
        <w:trPr>
          <w:trHeight w:val="502"/>
        </w:trPr>
        <w:tc>
          <w:tcPr>
            <w:tcW w:w="10485" w:type="dxa"/>
            <w:shd w:val="clear" w:color="auto" w:fill="auto"/>
            <w:vAlign w:val="center"/>
          </w:tcPr>
          <w:p w14:paraId="0A4B7B5A" w14:textId="2097C4AE" w:rsidR="00536EE7" w:rsidRPr="0047608E" w:rsidRDefault="00536EE7" w:rsidP="000A03E3">
            <w:pPr>
              <w:spacing w:line="276" w:lineRule="auto"/>
              <w:rPr>
                <w:rFonts w:ascii="Times New Roman" w:hAnsi="Times New Roman" w:cs="Times New Roman"/>
                <w:b/>
                <w:bCs/>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Pożyczki</w:t>
            </w:r>
          </w:p>
        </w:tc>
      </w:tr>
      <w:tr w:rsidR="00536EE7" w:rsidRPr="0047608E" w14:paraId="7D722276" w14:textId="77777777" w:rsidTr="4FF1FAF2">
        <w:tc>
          <w:tcPr>
            <w:tcW w:w="10485" w:type="dxa"/>
          </w:tcPr>
          <w:p w14:paraId="6E0DE705" w14:textId="77777777" w:rsidR="00536EE7" w:rsidRPr="0047608E" w:rsidRDefault="00536EE7" w:rsidP="000A03E3">
            <w:pPr>
              <w:spacing w:line="276" w:lineRule="auto"/>
              <w:rPr>
                <w:rFonts w:ascii="Times New Roman" w:eastAsiaTheme="minorEastAsia" w:hAnsi="Times New Roman" w:cs="Times New Roman"/>
                <w:b/>
                <w:noProof/>
                <w:sz w:val="24"/>
                <w:szCs w:val="24"/>
              </w:rPr>
            </w:pPr>
            <w:r w:rsidRPr="0047608E">
              <w:rPr>
                <w:rFonts w:ascii="Times New Roman" w:hAnsi="Times New Roman"/>
                <w:b/>
                <w:noProof/>
                <w:sz w:val="24"/>
              </w:rPr>
              <w:t xml:space="preserve">Kontekst </w:t>
            </w:r>
          </w:p>
          <w:p w14:paraId="0B7EA2B2" w14:textId="66F3FF1F" w:rsidR="34FA1DCD" w:rsidRPr="0047608E" w:rsidRDefault="7003C005" w:rsidP="000A03E3">
            <w:pPr>
              <w:spacing w:line="276" w:lineRule="auto"/>
              <w:jc w:val="both"/>
              <w:rPr>
                <w:rFonts w:ascii="Times New Roman" w:hAnsi="Times New Roman" w:cs="Times New Roman"/>
                <w:noProof/>
                <w:sz w:val="24"/>
                <w:szCs w:val="24"/>
              </w:rPr>
            </w:pPr>
            <w:r w:rsidRPr="0047608E">
              <w:rPr>
                <w:rFonts w:ascii="Times New Roman" w:hAnsi="Times New Roman"/>
                <w:noProof/>
                <w:color w:val="000000" w:themeColor="text1"/>
                <w:sz w:val="24"/>
              </w:rPr>
              <w:t>Wymóg dotyczący etapu 7.6 opisany</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zał</w:t>
            </w:r>
            <w:r w:rsidRPr="0047608E">
              <w:rPr>
                <w:rFonts w:ascii="Times New Roman" w:hAnsi="Times New Roman"/>
                <w:noProof/>
                <w:color w:val="000000" w:themeColor="text1"/>
                <w:sz w:val="24"/>
              </w:rPr>
              <w:t>ączniku do decyzji wykonawczej Rady:</w:t>
            </w:r>
            <w:r w:rsidRPr="0047608E">
              <w:rPr>
                <w:rFonts w:ascii="Times New Roman" w:hAnsi="Times New Roman"/>
                <w:noProof/>
                <w:sz w:val="24"/>
              </w:rPr>
              <w:t xml:space="preserve"> </w:t>
            </w:r>
          </w:p>
          <w:p w14:paraId="185BDA63" w14:textId="0608DD9B" w:rsidR="7090832F" w:rsidRPr="0047608E" w:rsidRDefault="7090832F" w:rsidP="000A03E3">
            <w:pPr>
              <w:spacing w:line="276" w:lineRule="auto"/>
              <w:rPr>
                <w:rFonts w:ascii="Times New Roman" w:eastAsiaTheme="minorEastAsia" w:hAnsi="Times New Roman" w:cs="Times New Roman"/>
                <w:b/>
                <w:bCs/>
                <w:noProof/>
                <w:sz w:val="24"/>
                <w:szCs w:val="24"/>
              </w:rPr>
            </w:pPr>
          </w:p>
          <w:p w14:paraId="2FB55B2C" w14:textId="766FAABE" w:rsidR="34FA1DCD" w:rsidRPr="0047608E" w:rsidRDefault="34FA1DCD" w:rsidP="000A03E3">
            <w:pPr>
              <w:spacing w:line="276" w:lineRule="auto"/>
              <w:rPr>
                <w:rFonts w:ascii="Times New Roman" w:eastAsia="Times New Roman" w:hAnsi="Times New Roman" w:cs="Times New Roman"/>
                <w:i/>
                <w:iCs/>
                <w:noProof/>
                <w:sz w:val="24"/>
                <w:szCs w:val="24"/>
              </w:rPr>
            </w:pPr>
            <w:r w:rsidRPr="0047608E">
              <w:rPr>
                <w:rFonts w:ascii="Times New Roman" w:hAnsi="Times New Roman"/>
                <w:noProof/>
                <w:sz w:val="24"/>
              </w:rPr>
              <w:t>„Przyjęcie rozporządzenia Rady Ministrów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 xml:space="preserve">awie zatwierdzenia strategii demograficznej Ukrainy na okres </w:t>
            </w:r>
            <w:r w:rsidRPr="00C81CAE">
              <w:rPr>
                <w:rFonts w:ascii="Times New Roman" w:hAnsi="Times New Roman"/>
                <w:noProof/>
                <w:sz w:val="24"/>
              </w:rPr>
              <w:t>do</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40</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i/>
                <w:noProof/>
                <w:sz w:val="24"/>
              </w:rPr>
              <w:t xml:space="preserve"> </w:t>
            </w:r>
            <w:r w:rsidRPr="0047608E">
              <w:rPr>
                <w:rFonts w:ascii="Times New Roman" w:hAnsi="Times New Roman"/>
                <w:noProof/>
                <w:sz w:val="24"/>
              </w:rPr>
              <w:t>Strategia koncentruje się na następujących głównych obszarach:</w:t>
            </w:r>
            <w:r w:rsidRPr="0047608E">
              <w:rPr>
                <w:rFonts w:ascii="Times New Roman" w:hAnsi="Times New Roman"/>
                <w:i/>
                <w:noProof/>
                <w:sz w:val="24"/>
              </w:rPr>
              <w:t xml:space="preserve"> </w:t>
            </w:r>
          </w:p>
          <w:p w14:paraId="668D13DD" w14:textId="77AA21D0" w:rsidR="34FA1DCD" w:rsidRPr="0047608E"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sidRPr="0047608E">
              <w:rPr>
                <w:rFonts w:ascii="Times New Roman" w:hAnsi="Times New Roman"/>
                <w:noProof/>
                <w:sz w:val="24"/>
              </w:rPr>
              <w:t>poprawa sytuacji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płodności;</w:t>
            </w:r>
          </w:p>
          <w:p w14:paraId="2B4B59F6" w14:textId="219F8DF1" w:rsidR="34FA1DCD" w:rsidRPr="0047608E"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sidRPr="0047608E">
              <w:rPr>
                <w:rFonts w:ascii="Times New Roman" w:hAnsi="Times New Roman"/>
                <w:noProof/>
                <w:sz w:val="24"/>
              </w:rPr>
              <w:t>ograniczenie przedwczesnej umieralności, zwłaszcza wśród mężczyzn</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wie</w:t>
            </w:r>
            <w:r w:rsidRPr="0047608E">
              <w:rPr>
                <w:rFonts w:ascii="Times New Roman" w:hAnsi="Times New Roman"/>
                <w:noProof/>
                <w:sz w:val="24"/>
              </w:rPr>
              <w:t>ku produkcyjnym;</w:t>
            </w:r>
            <w:r w:rsidRPr="0047608E">
              <w:rPr>
                <w:rFonts w:ascii="Times New Roman" w:hAnsi="Times New Roman"/>
                <w:i/>
                <w:noProof/>
                <w:sz w:val="24"/>
              </w:rPr>
              <w:t xml:space="preserve"> </w:t>
            </w:r>
          </w:p>
          <w:p w14:paraId="712CB91D" w14:textId="6A78C6EB" w:rsidR="34FA1DCD" w:rsidRPr="0047608E"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sidRPr="0047608E">
              <w:rPr>
                <w:rFonts w:ascii="Times New Roman" w:hAnsi="Times New Roman"/>
                <w:noProof/>
                <w:sz w:val="24"/>
              </w:rPr>
              <w:t>przezwyciężenie negatywnych tendencji migracyjnych poprzez powrót migrantów przymusowych, przyciąganie przedstawicieli zagranicznej diaspory do Ukrainy itp.;</w:t>
            </w:r>
          </w:p>
          <w:p w14:paraId="4F0CAD8D" w14:textId="6CB40D64" w:rsidR="34FA1DCD" w:rsidRPr="0047608E"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sidRPr="0047608E">
              <w:rPr>
                <w:rFonts w:ascii="Times New Roman" w:hAnsi="Times New Roman"/>
                <w:noProof/>
                <w:sz w:val="24"/>
              </w:rPr>
              <w:t>promowanie aktywnej długowieczności;</w:t>
            </w:r>
            <w:r w:rsidRPr="0047608E">
              <w:rPr>
                <w:rFonts w:ascii="Times New Roman" w:hAnsi="Times New Roman"/>
                <w:i/>
                <w:noProof/>
                <w:sz w:val="24"/>
              </w:rPr>
              <w:t xml:space="preserve"> </w:t>
            </w:r>
          </w:p>
          <w:p w14:paraId="3889367B" w14:textId="1EE700F7" w:rsidR="34FA1DCD" w:rsidRPr="0047608E"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sidRPr="0047608E">
              <w:rPr>
                <w:rFonts w:ascii="Times New Roman" w:hAnsi="Times New Roman"/>
                <w:noProof/>
                <w:sz w:val="24"/>
              </w:rPr>
              <w:t>tworzenie infrastruktury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war</w:t>
            </w:r>
            <w:r w:rsidRPr="0047608E">
              <w:rPr>
                <w:rFonts w:ascii="Times New Roman" w:hAnsi="Times New Roman"/>
                <w:noProof/>
                <w:sz w:val="24"/>
              </w:rPr>
              <w:t>unków bezpieczeństwa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cel</w:t>
            </w:r>
            <w:r w:rsidRPr="0047608E">
              <w:rPr>
                <w:rFonts w:ascii="Times New Roman" w:hAnsi="Times New Roman"/>
                <w:noProof/>
                <w:sz w:val="24"/>
              </w:rPr>
              <w:t>u poprawy sytuacji demograficznej”.</w:t>
            </w:r>
          </w:p>
          <w:p w14:paraId="12D25AEC" w14:textId="13B75E71" w:rsidR="00536EE7" w:rsidRPr="0047608E" w:rsidRDefault="00536EE7" w:rsidP="000A03E3">
            <w:pPr>
              <w:spacing w:line="276" w:lineRule="auto"/>
              <w:jc w:val="both"/>
              <w:rPr>
                <w:rFonts w:ascii="Times New Roman" w:eastAsiaTheme="minorEastAsia" w:hAnsi="Times New Roman" w:cs="Times New Roman"/>
                <w:noProof/>
                <w:sz w:val="24"/>
                <w:szCs w:val="24"/>
              </w:rPr>
            </w:pPr>
          </w:p>
          <w:p w14:paraId="4130D8DB" w14:textId="657D1C55" w:rsidR="00536EE7" w:rsidRPr="0047608E" w:rsidRDefault="45EA23E4" w:rsidP="4FF1FAF2">
            <w:pPr>
              <w:spacing w:line="276" w:lineRule="auto"/>
              <w:jc w:val="both"/>
              <w:rPr>
                <w:rFonts w:ascii="Times New Roman" w:eastAsiaTheme="minorEastAsia" w:hAnsi="Times New Roman" w:cs="Times New Roman"/>
                <w:noProof/>
                <w:sz w:val="24"/>
                <w:szCs w:val="24"/>
              </w:rPr>
            </w:pPr>
            <w:r w:rsidRPr="0047608E">
              <w:rPr>
                <w:rFonts w:ascii="Times New Roman" w:hAnsi="Times New Roman"/>
                <w:noProof/>
                <w:sz w:val="24"/>
              </w:rPr>
              <w:t>Etap 7.6 jest pierwszym etapem wdrażania reformy 6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 xml:space="preserve">dziale 7 (Kapitał ludzki) dotyczącej poprawy funkcjonowania rynku pracy. Reforma 6 obejmuje dodatkowy etap 7.7, który ma zostać zrealizowany w 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26</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rego cel zakłada przyjęcie strategii zatrudnienia ludności.</w:t>
            </w:r>
          </w:p>
          <w:p w14:paraId="2664A09B" w14:textId="5A11435E" w:rsidR="00536EE7" w:rsidRPr="0047608E" w:rsidRDefault="00536EE7" w:rsidP="000A03E3">
            <w:pPr>
              <w:spacing w:line="276" w:lineRule="auto"/>
              <w:jc w:val="both"/>
              <w:rPr>
                <w:rFonts w:ascii="Times New Roman" w:eastAsiaTheme="minorEastAsia" w:hAnsi="Times New Roman" w:cs="Times New Roman"/>
                <w:noProof/>
                <w:sz w:val="24"/>
                <w:szCs w:val="24"/>
              </w:rPr>
            </w:pPr>
          </w:p>
        </w:tc>
      </w:tr>
      <w:tr w:rsidR="00536EE7" w:rsidRPr="0047608E" w14:paraId="3B23C03B" w14:textId="77777777" w:rsidTr="4FF1FAF2">
        <w:tc>
          <w:tcPr>
            <w:tcW w:w="10485" w:type="dxa"/>
          </w:tcPr>
          <w:p w14:paraId="1EA10600" w14:textId="77777777" w:rsidR="00536EE7" w:rsidRPr="0047608E" w:rsidRDefault="00536EE7" w:rsidP="000A03E3">
            <w:pPr>
              <w:spacing w:line="276" w:lineRule="auto"/>
              <w:rPr>
                <w:rFonts w:ascii="Times New Roman" w:eastAsiaTheme="minorEastAsia" w:hAnsi="Times New Roman" w:cs="Times New Roman"/>
                <w:b/>
                <w:noProof/>
                <w:sz w:val="24"/>
                <w:szCs w:val="24"/>
              </w:rPr>
            </w:pPr>
            <w:r w:rsidRPr="0047608E">
              <w:rPr>
                <w:rFonts w:ascii="Times New Roman" w:hAnsi="Times New Roman"/>
                <w:b/>
                <w:noProof/>
                <w:sz w:val="24"/>
              </w:rPr>
              <w:t xml:space="preserve">Przedstawione dowody </w:t>
            </w:r>
          </w:p>
          <w:p w14:paraId="2A1EA637" w14:textId="1BA11330" w:rsidR="00C73CD3" w:rsidRPr="0047608E" w:rsidRDefault="00C73CD3" w:rsidP="000A03E3">
            <w:pPr>
              <w:pStyle w:val="paragraph"/>
              <w:numPr>
                <w:ilvl w:val="0"/>
                <w:numId w:val="22"/>
              </w:numPr>
              <w:spacing w:before="0" w:beforeAutospacing="0" w:after="0" w:afterAutospacing="0" w:line="276" w:lineRule="auto"/>
              <w:textAlignment w:val="baseline"/>
              <w:rPr>
                <w:noProof/>
              </w:rPr>
            </w:pPr>
            <w:r w:rsidRPr="0047608E">
              <w:rPr>
                <w:rStyle w:val="normaltextrun"/>
                <w:noProof/>
              </w:rPr>
              <w:t>Dokument podsumowujący, który należycie uzasadnia, że etap został zrealizowany</w:t>
            </w:r>
            <w:r w:rsidR="00C81CAE" w:rsidRPr="0047608E">
              <w:rPr>
                <w:rStyle w:val="normaltextrun"/>
                <w:noProof/>
              </w:rPr>
              <w:t xml:space="preserve"> w</w:t>
            </w:r>
            <w:r w:rsidR="00C81CAE">
              <w:rPr>
                <w:rStyle w:val="normaltextrun"/>
                <w:noProof/>
              </w:rPr>
              <w:t> </w:t>
            </w:r>
            <w:r w:rsidR="00C81CAE" w:rsidRPr="0047608E">
              <w:rPr>
                <w:rStyle w:val="normaltextrun"/>
                <w:noProof/>
              </w:rPr>
              <w:t>zad</w:t>
            </w:r>
            <w:r w:rsidRPr="0047608E">
              <w:rPr>
                <w:rStyle w:val="normaltextrun"/>
                <w:noProof/>
              </w:rPr>
              <w:t>owalający sposób zgodnie</w:t>
            </w:r>
            <w:r w:rsidR="00C81CAE" w:rsidRPr="0047608E">
              <w:rPr>
                <w:rStyle w:val="normaltextrun"/>
                <w:noProof/>
              </w:rPr>
              <w:t xml:space="preserve"> z</w:t>
            </w:r>
            <w:r w:rsidR="00C81CAE">
              <w:rPr>
                <w:rStyle w:val="normaltextrun"/>
                <w:noProof/>
              </w:rPr>
              <w:t> </w:t>
            </w:r>
            <w:r w:rsidR="00C81CAE" w:rsidRPr="0047608E">
              <w:rPr>
                <w:rStyle w:val="normaltextrun"/>
                <w:noProof/>
              </w:rPr>
              <w:t>wym</w:t>
            </w:r>
            <w:r w:rsidRPr="0047608E">
              <w:rPr>
                <w:rStyle w:val="normaltextrun"/>
                <w:noProof/>
              </w:rPr>
              <w:t>ogami określonymi</w:t>
            </w:r>
            <w:r w:rsidR="00C81CAE" w:rsidRPr="0047608E">
              <w:rPr>
                <w:rStyle w:val="normaltextrun"/>
                <w:noProof/>
              </w:rPr>
              <w:t xml:space="preserve"> w</w:t>
            </w:r>
            <w:r w:rsidR="00C81CAE">
              <w:rPr>
                <w:rStyle w:val="normaltextrun"/>
                <w:noProof/>
              </w:rPr>
              <w:t> </w:t>
            </w:r>
            <w:r w:rsidR="00C81CAE" w:rsidRPr="0047608E">
              <w:rPr>
                <w:rStyle w:val="normaltextrun"/>
                <w:noProof/>
              </w:rPr>
              <w:t>zał</w:t>
            </w:r>
            <w:r w:rsidRPr="0047608E">
              <w:rPr>
                <w:rStyle w:val="normaltextrun"/>
                <w:noProof/>
              </w:rPr>
              <w:t>ączniku do decyzji wykonawczej Rady (UE) 2024/1447.</w:t>
            </w:r>
            <w:r w:rsidRPr="0047608E">
              <w:rPr>
                <w:rStyle w:val="eop"/>
                <w:noProof/>
              </w:rPr>
              <w:t xml:space="preserve"> </w:t>
            </w:r>
          </w:p>
          <w:p w14:paraId="74DB4393" w14:textId="73C9785E" w:rsidR="00C73CD3" w:rsidRPr="0047608E" w:rsidRDefault="535265DA" w:rsidP="14145FC7">
            <w:pPr>
              <w:pStyle w:val="paragraph"/>
              <w:numPr>
                <w:ilvl w:val="0"/>
                <w:numId w:val="22"/>
              </w:numPr>
              <w:spacing w:before="0" w:beforeAutospacing="0" w:after="0" w:afterAutospacing="0" w:line="276" w:lineRule="auto"/>
              <w:textAlignment w:val="baseline"/>
              <w:rPr>
                <w:noProof/>
              </w:rPr>
            </w:pPr>
            <w:r w:rsidRPr="0047608E">
              <w:rPr>
                <w:rStyle w:val="normaltextrun"/>
                <w:noProof/>
              </w:rPr>
              <w:t xml:space="preserve">Kopia rozporządzenia </w:t>
            </w:r>
            <w:r w:rsidRPr="00C81CAE">
              <w:rPr>
                <w:rStyle w:val="normaltextrun"/>
                <w:noProof/>
              </w:rPr>
              <w:t>nr</w:t>
            </w:r>
            <w:r w:rsidR="00C81CAE" w:rsidRPr="00C81CAE">
              <w:rPr>
                <w:rStyle w:val="normaltextrun"/>
                <w:noProof/>
              </w:rPr>
              <w:t> </w:t>
            </w:r>
            <w:r w:rsidRPr="00C81CAE">
              <w:rPr>
                <w:rStyle w:val="normaltextrun"/>
                <w:noProof/>
              </w:rPr>
              <w:t>9</w:t>
            </w:r>
            <w:r w:rsidRPr="0047608E">
              <w:rPr>
                <w:rStyle w:val="normaltextrun"/>
                <w:noProof/>
              </w:rPr>
              <w:t>22-r Rady Ministrów</w:t>
            </w:r>
            <w:r w:rsidR="00C81CAE" w:rsidRPr="0047608E">
              <w:rPr>
                <w:rStyle w:val="normaltextrun"/>
                <w:noProof/>
              </w:rPr>
              <w:t xml:space="preserve"> z</w:t>
            </w:r>
            <w:r w:rsidR="00C81CAE">
              <w:rPr>
                <w:rStyle w:val="normaltextrun"/>
                <w:noProof/>
              </w:rPr>
              <w:t> </w:t>
            </w:r>
            <w:r w:rsidR="00C81CAE" w:rsidRPr="0047608E">
              <w:rPr>
                <w:rStyle w:val="normaltextrun"/>
                <w:noProof/>
              </w:rPr>
              <w:t>dni</w:t>
            </w:r>
            <w:r w:rsidRPr="0047608E">
              <w:rPr>
                <w:rStyle w:val="normaltextrun"/>
                <w:noProof/>
              </w:rPr>
              <w:t>a 30 września 20</w:t>
            </w:r>
            <w:r w:rsidRPr="00C81CAE">
              <w:rPr>
                <w:rStyle w:val="normaltextrun"/>
                <w:noProof/>
              </w:rPr>
              <w:t>24</w:t>
            </w:r>
            <w:r w:rsidR="00C81CAE" w:rsidRPr="00C81CAE">
              <w:rPr>
                <w:rStyle w:val="normaltextrun"/>
                <w:noProof/>
              </w:rPr>
              <w:t> </w:t>
            </w:r>
            <w:r w:rsidRPr="00C81CAE">
              <w:rPr>
                <w:rStyle w:val="normaltextrun"/>
                <w:noProof/>
              </w:rPr>
              <w:t>r.</w:t>
            </w:r>
            <w:r w:rsidR="00C81CAE" w:rsidRPr="0047608E">
              <w:rPr>
                <w:rStyle w:val="normaltextrun"/>
                <w:noProof/>
              </w:rPr>
              <w:t xml:space="preserve"> w</w:t>
            </w:r>
            <w:r w:rsidR="00C81CAE">
              <w:rPr>
                <w:rStyle w:val="normaltextrun"/>
                <w:noProof/>
              </w:rPr>
              <w:t> </w:t>
            </w:r>
            <w:r w:rsidR="00C81CAE" w:rsidRPr="0047608E">
              <w:rPr>
                <w:rStyle w:val="normaltextrun"/>
                <w:noProof/>
              </w:rPr>
              <w:t>spr</w:t>
            </w:r>
            <w:r w:rsidRPr="0047608E">
              <w:rPr>
                <w:rStyle w:val="normaltextrun"/>
                <w:noProof/>
              </w:rPr>
              <w:t>awie zatwierdzenia strategii na rzecz wzrostu demograficznego</w:t>
            </w:r>
            <w:r w:rsidR="00C81CAE" w:rsidRPr="0047608E">
              <w:rPr>
                <w:rStyle w:val="normaltextrun"/>
                <w:noProof/>
              </w:rPr>
              <w:t xml:space="preserve"> w</w:t>
            </w:r>
            <w:r w:rsidR="00C81CAE">
              <w:rPr>
                <w:rStyle w:val="normaltextrun"/>
                <w:noProof/>
              </w:rPr>
              <w:t> </w:t>
            </w:r>
            <w:r w:rsidR="00C81CAE" w:rsidRPr="0047608E">
              <w:rPr>
                <w:rStyle w:val="normaltextrun"/>
                <w:noProof/>
              </w:rPr>
              <w:t>Ukr</w:t>
            </w:r>
            <w:r w:rsidRPr="0047608E">
              <w:rPr>
                <w:rStyle w:val="normaltextrun"/>
                <w:noProof/>
              </w:rPr>
              <w:t xml:space="preserve">ainie na okres </w:t>
            </w:r>
            <w:r w:rsidRPr="00C81CAE">
              <w:rPr>
                <w:rStyle w:val="normaltextrun"/>
                <w:noProof/>
              </w:rPr>
              <w:t>do</w:t>
            </w:r>
            <w:r w:rsidR="00C81CAE" w:rsidRPr="00C81CAE">
              <w:rPr>
                <w:rStyle w:val="normaltextrun"/>
                <w:noProof/>
              </w:rPr>
              <w:t> </w:t>
            </w:r>
            <w:r w:rsidRPr="00C81CAE">
              <w:rPr>
                <w:rStyle w:val="normaltextrun"/>
                <w:noProof/>
              </w:rPr>
              <w:t>2</w:t>
            </w:r>
            <w:r w:rsidRPr="0047608E">
              <w:rPr>
                <w:rStyle w:val="normaltextrun"/>
                <w:noProof/>
              </w:rPr>
              <w:t>0</w:t>
            </w:r>
            <w:r w:rsidRPr="00C81CAE">
              <w:rPr>
                <w:rStyle w:val="normaltextrun"/>
                <w:noProof/>
              </w:rPr>
              <w:t>40</w:t>
            </w:r>
            <w:r w:rsidR="00C81CAE" w:rsidRPr="00C81CAE">
              <w:rPr>
                <w:rStyle w:val="normaltextrun"/>
                <w:noProof/>
              </w:rPr>
              <w:t> </w:t>
            </w:r>
            <w:r w:rsidRPr="00C81CAE">
              <w:rPr>
                <w:rStyle w:val="normaltextrun"/>
                <w:noProof/>
              </w:rPr>
              <w:t>r.</w:t>
            </w:r>
            <w:r w:rsidRPr="0047608E">
              <w:rPr>
                <w:rStyle w:val="eop"/>
                <w:noProof/>
              </w:rPr>
              <w:t xml:space="preserve"> </w:t>
            </w:r>
          </w:p>
          <w:p w14:paraId="1ABC5611" w14:textId="3CB33C9B" w:rsidR="00C73CD3" w:rsidRPr="0047608E" w:rsidRDefault="535265DA" w:rsidP="14145FC7">
            <w:pPr>
              <w:pStyle w:val="paragraph"/>
              <w:numPr>
                <w:ilvl w:val="0"/>
                <w:numId w:val="22"/>
              </w:numPr>
              <w:spacing w:before="0" w:beforeAutospacing="0" w:after="0" w:afterAutospacing="0" w:line="276" w:lineRule="auto"/>
              <w:textAlignment w:val="baseline"/>
              <w:rPr>
                <w:noProof/>
              </w:rPr>
            </w:pPr>
            <w:r w:rsidRPr="0047608E">
              <w:rPr>
                <w:rStyle w:val="normaltextrun"/>
                <w:noProof/>
              </w:rPr>
              <w:t>Kopia strategii na rzecz wzrostu demograficznego</w:t>
            </w:r>
            <w:r w:rsidR="00C81CAE" w:rsidRPr="0047608E">
              <w:rPr>
                <w:rStyle w:val="normaltextrun"/>
                <w:noProof/>
              </w:rPr>
              <w:t xml:space="preserve"> w</w:t>
            </w:r>
            <w:r w:rsidR="00C81CAE">
              <w:rPr>
                <w:rStyle w:val="normaltextrun"/>
                <w:noProof/>
              </w:rPr>
              <w:t> </w:t>
            </w:r>
            <w:r w:rsidR="00C81CAE" w:rsidRPr="0047608E">
              <w:rPr>
                <w:rStyle w:val="normaltextrun"/>
                <w:noProof/>
              </w:rPr>
              <w:t>Ukr</w:t>
            </w:r>
            <w:r w:rsidRPr="0047608E">
              <w:rPr>
                <w:rStyle w:val="normaltextrun"/>
                <w:noProof/>
              </w:rPr>
              <w:t xml:space="preserve">ainie na okres </w:t>
            </w:r>
            <w:r w:rsidRPr="00C81CAE">
              <w:rPr>
                <w:rStyle w:val="normaltextrun"/>
                <w:noProof/>
              </w:rPr>
              <w:t>do</w:t>
            </w:r>
            <w:r w:rsidR="00C81CAE" w:rsidRPr="00C81CAE">
              <w:rPr>
                <w:rStyle w:val="normaltextrun"/>
                <w:noProof/>
              </w:rPr>
              <w:t> </w:t>
            </w:r>
            <w:r w:rsidRPr="00C81CAE">
              <w:rPr>
                <w:rStyle w:val="normaltextrun"/>
                <w:noProof/>
              </w:rPr>
              <w:t>2</w:t>
            </w:r>
            <w:r w:rsidRPr="0047608E">
              <w:rPr>
                <w:rStyle w:val="normaltextrun"/>
                <w:noProof/>
              </w:rPr>
              <w:t>0</w:t>
            </w:r>
            <w:r w:rsidRPr="00C81CAE">
              <w:rPr>
                <w:rStyle w:val="normaltextrun"/>
                <w:noProof/>
              </w:rPr>
              <w:t>40</w:t>
            </w:r>
            <w:r w:rsidR="00C81CAE" w:rsidRPr="00C81CAE">
              <w:rPr>
                <w:rStyle w:val="normaltextrun"/>
                <w:noProof/>
              </w:rPr>
              <w:t> </w:t>
            </w:r>
            <w:r w:rsidRPr="00C81CAE">
              <w:rPr>
                <w:rStyle w:val="normaltextrun"/>
                <w:noProof/>
              </w:rPr>
              <w:t>r.</w:t>
            </w:r>
            <w:r w:rsidRPr="0047608E">
              <w:rPr>
                <w:rStyle w:val="normaltextrun"/>
                <w:noProof/>
              </w:rPr>
              <w:t xml:space="preserve"> będącej załącznikiem do rozporządzenia </w:t>
            </w:r>
            <w:r w:rsidRPr="00C81CAE">
              <w:rPr>
                <w:rStyle w:val="normaltextrun"/>
                <w:noProof/>
              </w:rPr>
              <w:t>nr</w:t>
            </w:r>
            <w:r w:rsidR="00C81CAE" w:rsidRPr="00C81CAE">
              <w:rPr>
                <w:rStyle w:val="normaltextrun"/>
                <w:noProof/>
              </w:rPr>
              <w:t> </w:t>
            </w:r>
            <w:r w:rsidRPr="00C81CAE">
              <w:rPr>
                <w:rStyle w:val="normaltextrun"/>
                <w:noProof/>
              </w:rPr>
              <w:t>9</w:t>
            </w:r>
            <w:r w:rsidRPr="0047608E">
              <w:rPr>
                <w:rStyle w:val="normaltextrun"/>
                <w:noProof/>
              </w:rPr>
              <w:t>22-r</w:t>
            </w:r>
            <w:r w:rsidR="00C81CAE" w:rsidRPr="0047608E">
              <w:rPr>
                <w:rStyle w:val="normaltextrun"/>
                <w:noProof/>
              </w:rPr>
              <w:t xml:space="preserve"> z</w:t>
            </w:r>
            <w:r w:rsidR="00C81CAE">
              <w:rPr>
                <w:rStyle w:val="normaltextrun"/>
                <w:noProof/>
              </w:rPr>
              <w:t> </w:t>
            </w:r>
            <w:r w:rsidR="00C81CAE" w:rsidRPr="0047608E">
              <w:rPr>
                <w:rStyle w:val="normaltextrun"/>
                <w:noProof/>
              </w:rPr>
              <w:t>dni</w:t>
            </w:r>
            <w:r w:rsidRPr="0047608E">
              <w:rPr>
                <w:rStyle w:val="normaltextrun"/>
                <w:noProof/>
              </w:rPr>
              <w:t>a 30 września 2024 r.</w:t>
            </w:r>
          </w:p>
          <w:p w14:paraId="226FEEAA" w14:textId="77777777" w:rsidR="00536EE7" w:rsidRPr="0047608E" w:rsidRDefault="00536EE7" w:rsidP="000A03E3">
            <w:pPr>
              <w:spacing w:line="276" w:lineRule="auto"/>
              <w:jc w:val="both"/>
              <w:rPr>
                <w:rFonts w:ascii="Times New Roman" w:eastAsiaTheme="minorEastAsia" w:hAnsi="Times New Roman" w:cs="Times New Roman"/>
                <w:noProof/>
                <w:sz w:val="24"/>
                <w:szCs w:val="24"/>
              </w:rPr>
            </w:pPr>
          </w:p>
        </w:tc>
      </w:tr>
      <w:tr w:rsidR="00536EE7" w:rsidRPr="0047608E" w14:paraId="2C378A3F" w14:textId="77777777" w:rsidTr="4FF1FAF2">
        <w:tc>
          <w:tcPr>
            <w:tcW w:w="10485" w:type="dxa"/>
          </w:tcPr>
          <w:p w14:paraId="284E38C9" w14:textId="14914588" w:rsidR="00536EE7" w:rsidRPr="0047608E" w:rsidRDefault="213025ED" w:rsidP="003345D6">
            <w:pPr>
              <w:spacing w:line="276" w:lineRule="auto"/>
              <w:jc w:val="both"/>
              <w:rPr>
                <w:rFonts w:ascii="Times New Roman" w:hAnsi="Times New Roman" w:cs="Times New Roman"/>
                <w:noProof/>
                <w:sz w:val="24"/>
                <w:szCs w:val="24"/>
              </w:rPr>
            </w:pPr>
            <w:r w:rsidRPr="0047608E">
              <w:rPr>
                <w:rFonts w:ascii="Times New Roman" w:hAnsi="Times New Roman"/>
                <w:b/>
                <w:noProof/>
                <w:sz w:val="24"/>
              </w:rPr>
              <w:t xml:space="preserve">Analiza </w:t>
            </w:r>
          </w:p>
          <w:p w14:paraId="769F2880" w14:textId="7F511CBC" w:rsidR="00536EE7" w:rsidRPr="0047608E" w:rsidRDefault="3143A391" w:rsidP="003345D6">
            <w:pPr>
              <w:spacing w:line="276" w:lineRule="auto"/>
              <w:jc w:val="both"/>
              <w:rPr>
                <w:rFonts w:ascii="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ody merytoryczne przedstawione przez władze ukraińskie obejmują wszystkie elementy składowe etapu 7.6.</w:t>
            </w:r>
            <w:r w:rsidRPr="0047608E">
              <w:rPr>
                <w:rFonts w:ascii="Times New Roman" w:hAnsi="Times New Roman"/>
                <w:i/>
                <w:noProof/>
                <w:sz w:val="24"/>
              </w:rPr>
              <w:t xml:space="preserve"> </w:t>
            </w:r>
          </w:p>
          <w:p w14:paraId="4120D563" w14:textId="421307B2" w:rsidR="00536EE7" w:rsidRPr="0047608E" w:rsidRDefault="556F9863" w:rsidP="003345D6">
            <w:pPr>
              <w:spacing w:line="276" w:lineRule="auto"/>
              <w:jc w:val="both"/>
              <w:rPr>
                <w:rFonts w:ascii="Times New Roman" w:hAnsi="Times New Roman" w:cs="Times New Roman"/>
                <w:noProof/>
                <w:sz w:val="24"/>
                <w:szCs w:val="24"/>
              </w:rPr>
            </w:pPr>
            <w:r w:rsidRPr="0047608E">
              <w:rPr>
                <w:rFonts w:ascii="Times New Roman" w:hAnsi="Times New Roman"/>
                <w:i/>
                <w:noProof/>
                <w:sz w:val="24"/>
              </w:rPr>
              <w:t xml:space="preserve"> </w:t>
            </w:r>
          </w:p>
          <w:p w14:paraId="1FA58EFF" w14:textId="6F60A2F9" w:rsidR="0DC33156" w:rsidRPr="0047608E" w:rsidRDefault="58C2B8F0" w:rsidP="7388A3E9">
            <w:pPr>
              <w:spacing w:after="160" w:line="257"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Rada Ministrów Ukrainy przyjęła rozporządzenie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9</w:t>
            </w:r>
            <w:r w:rsidRPr="0047608E">
              <w:rPr>
                <w:rFonts w:ascii="Times New Roman" w:hAnsi="Times New Roman"/>
                <w:noProof/>
                <w:sz w:val="24"/>
              </w:rPr>
              <w:t>22-r</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30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strategii na rzecz wzrostu demograficznego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 xml:space="preserve">ainie na okres </w:t>
            </w:r>
            <w:r w:rsidRPr="00C81CAE">
              <w:rPr>
                <w:rFonts w:ascii="Times New Roman" w:hAnsi="Times New Roman"/>
                <w:noProof/>
                <w:sz w:val="24"/>
              </w:rPr>
              <w:t>do</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40</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(zwanej dalej „strategią”). Strategia jest załączona do zatwierdzonego rozporządzenia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9</w:t>
            </w:r>
            <w:r w:rsidRPr="0047608E">
              <w:rPr>
                <w:rFonts w:ascii="Times New Roman" w:hAnsi="Times New Roman"/>
                <w:noProof/>
                <w:sz w:val="24"/>
              </w:rPr>
              <w:t>22-r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będ</w:t>
            </w:r>
            <w:r w:rsidRPr="0047608E">
              <w:rPr>
                <w:rFonts w:ascii="Times New Roman" w:hAnsi="Times New Roman"/>
                <w:noProof/>
                <w:sz w:val="24"/>
              </w:rPr>
              <w:t>ą jej towarzyszyć plany działania, które będą regularnie sporządzane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ods</w:t>
            </w:r>
            <w:r w:rsidRPr="0047608E">
              <w:rPr>
                <w:rFonts w:ascii="Times New Roman" w:hAnsi="Times New Roman"/>
                <w:noProof/>
                <w:sz w:val="24"/>
              </w:rPr>
              <w:t>tępach trzyletnich. Pierwszy plan działania dotyczący realizacji strategii na rzecz wzrostu demograficznego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 xml:space="preserve">ainie na okres </w:t>
            </w:r>
            <w:r w:rsidRPr="00C81CAE">
              <w:rPr>
                <w:rFonts w:ascii="Times New Roman" w:hAnsi="Times New Roman"/>
                <w:noProof/>
                <w:sz w:val="24"/>
              </w:rPr>
              <w:t>do</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040 r określa środki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resu polityki na lata 2024–2027.Proponowane środki ułatwią Ukrainie osiąganie celów strategii.</w:t>
            </w:r>
          </w:p>
          <w:p w14:paraId="6372AEF2" w14:textId="34AFD1FC" w:rsidR="00536EE7" w:rsidRPr="0047608E" w:rsidRDefault="1CDCCA87" w:rsidP="758E152B">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Rosyjska wojna napastnicza przeciwko Ukrainie pogłębiła wiele powszechnych problemów demograficznych,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rymi zmaga się Ukraina. Oprócz tego, że wielu Ukraińców uciekło przed rosyjską agresją wojskową, agresja zbrojna spowodowała znaczny wzrost umieralności wśród Ukraińców</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pow</w:t>
            </w:r>
            <w:r w:rsidRPr="0047608E">
              <w:rPr>
                <w:rFonts w:ascii="Times New Roman" w:hAnsi="Times New Roman"/>
                <w:noProof/>
                <w:sz w:val="24"/>
              </w:rPr>
              <w:t>odu walk</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ata</w:t>
            </w:r>
            <w:r w:rsidRPr="0047608E">
              <w:rPr>
                <w:rFonts w:ascii="Times New Roman" w:hAnsi="Times New Roman"/>
                <w:noProof/>
                <w:sz w:val="24"/>
              </w:rPr>
              <w:t>ków na ludność cywilną. Strategia zawiera analizę obecnej sytuacji demograficznej kraju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ide</w:t>
            </w:r>
            <w:r w:rsidRPr="0047608E">
              <w:rPr>
                <w:rFonts w:ascii="Times New Roman" w:hAnsi="Times New Roman"/>
                <w:noProof/>
                <w:sz w:val="24"/>
              </w:rPr>
              <w:t>ntyfikuje sześć strategicznych celów, których realizacja przyczyniłaby się do złagodzenia tych problemów. Wdrożenie skutecznej polityki poprawiającej sytuację demograficzną jest kluczowe dla rozwoju gospodarczego regionów na linii frontu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dla</w:t>
            </w:r>
            <w:r w:rsidRPr="0047608E">
              <w:rPr>
                <w:rFonts w:ascii="Times New Roman" w:hAnsi="Times New Roman"/>
                <w:noProof/>
                <w:sz w:val="24"/>
              </w:rPr>
              <w:t xml:space="preserve"> całego kraju. </w:t>
            </w:r>
          </w:p>
          <w:p w14:paraId="730CC691" w14:textId="77777777" w:rsidR="00275EF7" w:rsidRPr="0047608E" w:rsidRDefault="00275EF7" w:rsidP="758E152B">
            <w:pPr>
              <w:spacing w:line="276" w:lineRule="auto"/>
              <w:jc w:val="both"/>
              <w:rPr>
                <w:rFonts w:ascii="Times New Roman" w:eastAsia="Times New Roman" w:hAnsi="Times New Roman" w:cs="Times New Roman"/>
                <w:noProof/>
                <w:sz w:val="24"/>
                <w:szCs w:val="24"/>
              </w:rPr>
            </w:pPr>
          </w:p>
          <w:p w14:paraId="2685E3A1" w14:textId="0A5BC4B9" w:rsidR="00536EE7" w:rsidRPr="0047608E" w:rsidRDefault="47E6EE0E">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Strategia ma na celu poprawę sytuacji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dzi</w:t>
            </w:r>
            <w:r w:rsidRPr="0047608E">
              <w:rPr>
                <w:rFonts w:ascii="Times New Roman" w:hAnsi="Times New Roman"/>
                <w:noProof/>
                <w:sz w:val="24"/>
              </w:rPr>
              <w:t>edzinie płodności przez poprawę opieki zdrowotnej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zdrowia reprodukcyjnego, działanie na rzecz środowiska przyjaznego rodzinie, zwiększenie samowystarczalności ekonomicznej rodzin oraz promowanie godzenia życia zawodowego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rod</w:t>
            </w:r>
            <w:r w:rsidRPr="0047608E">
              <w:rPr>
                <w:rFonts w:ascii="Times New Roman" w:hAnsi="Times New Roman"/>
                <w:noProof/>
                <w:sz w:val="24"/>
              </w:rPr>
              <w:t>zinnego</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 xml:space="preserve">ategii zaproponowano również zapewnienie kompleksowego wsparcia państwa dla rodzin. </w:t>
            </w:r>
          </w:p>
          <w:p w14:paraId="095E9D05" w14:textId="51149727" w:rsidR="00536EE7" w:rsidRPr="0047608E" w:rsidRDefault="556F9863" w:rsidP="003345D6">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430FE0FA" w14:textId="34FFCCB0" w:rsidR="00536EE7" w:rsidRPr="0047608E" w:rsidRDefault="08B6F319" w:rsidP="003345D6">
            <w:pPr>
              <w:spacing w:line="276" w:lineRule="auto"/>
              <w:jc w:val="both"/>
              <w:rPr>
                <w:rFonts w:ascii="Times New Roman" w:eastAsia="Calibri" w:hAnsi="Times New Roman" w:cs="Times New Roman"/>
                <w:noProof/>
                <w:color w:val="000000" w:themeColor="text1"/>
                <w:sz w:val="24"/>
                <w:szCs w:val="24"/>
              </w:rPr>
            </w:pPr>
            <w:r w:rsidRPr="0047608E">
              <w:rPr>
                <w:rFonts w:ascii="Times New Roman" w:hAnsi="Times New Roman"/>
                <w:noProof/>
                <w:sz w:val="24"/>
              </w:rPr>
              <w:t>W strategii skupiono się ponadto na ograniczeniu przedwczesnej umieralności, zwłaszcza wśród mężczyzn</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wie</w:t>
            </w:r>
            <w:r w:rsidRPr="0047608E">
              <w:rPr>
                <w:rFonts w:ascii="Times New Roman" w:hAnsi="Times New Roman"/>
                <w:noProof/>
                <w:sz w:val="24"/>
              </w:rPr>
              <w:t>ku produkcyjnym. Opisano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j sposoby poprawy wczesnego wykrywania chorób, które najczęściej prowadzą do przedwczesnej umieralności lub utraty zdrowia,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zap</w:t>
            </w:r>
            <w:r w:rsidRPr="0047608E">
              <w:rPr>
                <w:rFonts w:ascii="Times New Roman" w:hAnsi="Times New Roman"/>
                <w:noProof/>
                <w:sz w:val="24"/>
              </w:rPr>
              <w:t xml:space="preserve">obiegania im. </w:t>
            </w:r>
            <w:r w:rsidRPr="0047608E">
              <w:rPr>
                <w:rFonts w:ascii="Times New Roman" w:hAnsi="Times New Roman"/>
                <w:noProof/>
                <w:color w:val="000000" w:themeColor="text1"/>
                <w:sz w:val="24"/>
              </w:rPr>
              <w:t>Za cel strategii obrano również zwiększenie dostępności</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jak</w:t>
            </w:r>
            <w:r w:rsidRPr="0047608E">
              <w:rPr>
                <w:rFonts w:ascii="Times New Roman" w:hAnsi="Times New Roman"/>
                <w:noProof/>
                <w:color w:val="000000" w:themeColor="text1"/>
                <w:sz w:val="24"/>
              </w:rPr>
              <w:t>ości opieki medycznej oraz ograniczenie czynników ryzyka prowadzących do urazów lub umieralności</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życ</w:t>
            </w:r>
            <w:r w:rsidRPr="0047608E">
              <w:rPr>
                <w:rFonts w:ascii="Times New Roman" w:hAnsi="Times New Roman"/>
                <w:noProof/>
                <w:color w:val="000000" w:themeColor="text1"/>
                <w:sz w:val="24"/>
              </w:rPr>
              <w:t>iu codziennym</w:t>
            </w:r>
            <w:r w:rsidR="00C81CAE" w:rsidRPr="0047608E">
              <w:rPr>
                <w:rFonts w:ascii="Times New Roman" w:hAnsi="Times New Roman"/>
                <w:noProof/>
                <w:sz w:val="24"/>
              </w:rPr>
              <w:t xml:space="preserve">. </w:t>
            </w:r>
            <w:r w:rsidR="00C81CAE" w:rsidRPr="0047608E">
              <w:rPr>
                <w:rFonts w:ascii="Times New Roman" w:hAnsi="Times New Roman"/>
                <w:noProof/>
                <w:color w:val="000000" w:themeColor="text1"/>
                <w:sz w:val="24"/>
              </w:rPr>
              <w:t>W</w:t>
            </w:r>
            <w:r w:rsidR="00C81CAE">
              <w:rPr>
                <w:rFonts w:ascii="Times New Roman" w:hAnsi="Times New Roman"/>
                <w:noProof/>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ategii przewiduje się również promowanie zdrowego stylu życia,</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tym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dro</w:t>
            </w:r>
            <w:r w:rsidRPr="0047608E">
              <w:rPr>
                <w:rFonts w:ascii="Times New Roman" w:hAnsi="Times New Roman"/>
                <w:noProof/>
                <w:color w:val="000000" w:themeColor="text1"/>
                <w:sz w:val="24"/>
              </w:rPr>
              <w:t>dze rozbudowy obiektów sportowych</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ter</w:t>
            </w:r>
            <w:r w:rsidRPr="0047608E">
              <w:rPr>
                <w:rFonts w:ascii="Times New Roman" w:hAnsi="Times New Roman"/>
                <w:noProof/>
                <w:color w:val="000000" w:themeColor="text1"/>
                <w:sz w:val="24"/>
              </w:rPr>
              <w:t>enów rekreacyjnych.</w:t>
            </w:r>
          </w:p>
          <w:p w14:paraId="76C39C3C" w14:textId="77777777" w:rsidR="00933C19" w:rsidRPr="0047608E" w:rsidRDefault="00933C19" w:rsidP="003345D6">
            <w:pPr>
              <w:spacing w:line="276" w:lineRule="auto"/>
              <w:jc w:val="both"/>
              <w:rPr>
                <w:rFonts w:ascii="Times New Roman" w:hAnsi="Times New Roman" w:cs="Times New Roman"/>
                <w:noProof/>
                <w:sz w:val="24"/>
                <w:szCs w:val="24"/>
              </w:rPr>
            </w:pPr>
          </w:p>
          <w:p w14:paraId="2159DBD6" w14:textId="17C507D0" w:rsidR="00536EE7" w:rsidRPr="0047608E" w:rsidRDefault="4B0F8A5D" w:rsidP="003345D6">
            <w:pPr>
              <w:spacing w:line="276" w:lineRule="auto"/>
              <w:jc w:val="both"/>
              <w:rPr>
                <w:rFonts w:ascii="Times New Roman" w:hAnsi="Times New Roman" w:cs="Times New Roman"/>
                <w:noProof/>
                <w:sz w:val="24"/>
                <w:szCs w:val="24"/>
              </w:rPr>
            </w:pPr>
            <w:r w:rsidRPr="0047608E">
              <w:rPr>
                <w:rFonts w:ascii="Times New Roman" w:hAnsi="Times New Roman"/>
                <w:noProof/>
                <w:sz w:val="24"/>
              </w:rPr>
              <w:t>Strategia ma na celu przezwyciężenie niekorzystnych tendencji migracyjnych poprzez promowanie dobrowolnych powrotów Ukraińców uciekających przed rosyjską agresją wojskową oraz intensyfikację oficjalnych kontaktów</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aińską diasporą. Strategia ma ponadto na celu ograniczenie emigracji młodych ludzi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Ukr</w:t>
            </w:r>
            <w:r w:rsidRPr="0047608E">
              <w:rPr>
                <w:rFonts w:ascii="Times New Roman" w:hAnsi="Times New Roman"/>
                <w:noProof/>
                <w:sz w:val="24"/>
              </w:rPr>
              <w:t>ainy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uła</w:t>
            </w:r>
            <w:r w:rsidRPr="0047608E">
              <w:rPr>
                <w:rFonts w:ascii="Times New Roman" w:hAnsi="Times New Roman"/>
                <w:noProof/>
                <w:sz w:val="24"/>
              </w:rPr>
              <w:t xml:space="preserve">twienie imigracji, aby zaspokoić potrzeby rynku pracy. </w:t>
            </w:r>
          </w:p>
          <w:p w14:paraId="290C1504" w14:textId="51050A02" w:rsidR="00536EE7" w:rsidRPr="0047608E" w:rsidRDefault="556F9863" w:rsidP="003345D6">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5C888AAF" w14:textId="13B15D24" w:rsidR="00536EE7" w:rsidRPr="0047608E" w:rsidRDefault="4F647A8E" w:rsidP="003345D6">
            <w:pPr>
              <w:spacing w:line="276" w:lineRule="auto"/>
              <w:jc w:val="both"/>
              <w:rPr>
                <w:rFonts w:ascii="Times New Roman" w:hAnsi="Times New Roman" w:cs="Times New Roman"/>
                <w:noProof/>
                <w:sz w:val="24"/>
                <w:szCs w:val="24"/>
              </w:rPr>
            </w:pPr>
            <w:r w:rsidRPr="0047608E">
              <w:rPr>
                <w:rFonts w:ascii="Times New Roman" w:hAnsi="Times New Roman"/>
                <w:noProof/>
                <w:sz w:val="24"/>
              </w:rPr>
              <w:t>Częścią strategii jest również promowanie aktywnego starzenia się</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dłu</w:t>
            </w:r>
            <w:r w:rsidRPr="0047608E">
              <w:rPr>
                <w:rFonts w:ascii="Times New Roman" w:hAnsi="Times New Roman"/>
                <w:noProof/>
                <w:sz w:val="24"/>
              </w:rPr>
              <w:t>gowieczności przez zachęcanie osób starszych do uczestnictwa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ryn</w:t>
            </w:r>
            <w:r w:rsidRPr="0047608E">
              <w:rPr>
                <w:rFonts w:ascii="Times New Roman" w:hAnsi="Times New Roman"/>
                <w:noProof/>
                <w:sz w:val="24"/>
              </w:rPr>
              <w:t>ku pracy, wspieranie ich zdrowia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dob</w:t>
            </w:r>
            <w:r w:rsidRPr="0047608E">
              <w:rPr>
                <w:rFonts w:ascii="Times New Roman" w:hAnsi="Times New Roman"/>
                <w:noProof/>
                <w:sz w:val="24"/>
              </w:rPr>
              <w:t xml:space="preserve">rostanu oraz prowadzenie adresowanych do nich działań pomocniczych. </w:t>
            </w:r>
          </w:p>
          <w:p w14:paraId="58998BF9" w14:textId="056DC028" w:rsidR="00536EE7" w:rsidRPr="0047608E" w:rsidRDefault="556F9863" w:rsidP="003345D6">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52AA68AF" w14:textId="0D1DF786" w:rsidR="00536EE7" w:rsidRPr="0047608E" w:rsidRDefault="64FD226D" w:rsidP="56024835">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Ponadto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ategii skupiono się na tworzeniu infrastruktury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war</w:t>
            </w:r>
            <w:r w:rsidRPr="0047608E">
              <w:rPr>
                <w:rFonts w:ascii="Times New Roman" w:hAnsi="Times New Roman"/>
                <w:noProof/>
                <w:sz w:val="24"/>
              </w:rPr>
              <w:t>unków bezpieczeństwa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cel</w:t>
            </w:r>
            <w:r w:rsidRPr="0047608E">
              <w:rPr>
                <w:rFonts w:ascii="Times New Roman" w:hAnsi="Times New Roman"/>
                <w:noProof/>
                <w:sz w:val="24"/>
              </w:rPr>
              <w:t>u poprawy sytuacji demograficznej. Ukraina wprowadzi środki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cel</w:t>
            </w:r>
            <w:r w:rsidRPr="0047608E">
              <w:rPr>
                <w:rFonts w:ascii="Times New Roman" w:hAnsi="Times New Roman"/>
                <w:noProof/>
                <w:sz w:val="24"/>
              </w:rPr>
              <w:t>u stworzenia bezpiecznego otoczenia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zwi</w:t>
            </w:r>
            <w:r w:rsidRPr="0047608E">
              <w:rPr>
                <w:rFonts w:ascii="Times New Roman" w:hAnsi="Times New Roman"/>
                <w:noProof/>
                <w:sz w:val="24"/>
              </w:rPr>
              <w:t>ększenia poziomu zaufania obywateli do państwa</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ategii przedstawiono ponadto działania na rzecz zapewnienia obywatelom mieszkań stosownie do ich potrzeb</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moż</w:t>
            </w:r>
            <w:r w:rsidRPr="0047608E">
              <w:rPr>
                <w:rFonts w:ascii="Times New Roman" w:hAnsi="Times New Roman"/>
                <w:noProof/>
                <w:sz w:val="24"/>
              </w:rPr>
              <w:t>liwości oraz poprawy dostępności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jak</w:t>
            </w:r>
            <w:r w:rsidRPr="0047608E">
              <w:rPr>
                <w:rFonts w:ascii="Times New Roman" w:hAnsi="Times New Roman"/>
                <w:noProof/>
                <w:sz w:val="24"/>
              </w:rPr>
              <w:t xml:space="preserve">ości infrastruktury. </w:t>
            </w:r>
          </w:p>
          <w:p w14:paraId="3E8916AC" w14:textId="65A540DD" w:rsidR="0064015A" w:rsidRPr="0047608E" w:rsidRDefault="0064015A" w:rsidP="003345D6">
            <w:pPr>
              <w:spacing w:line="276" w:lineRule="auto"/>
              <w:jc w:val="both"/>
              <w:rPr>
                <w:rFonts w:ascii="Times New Roman" w:hAnsi="Times New Roman" w:cs="Times New Roman"/>
                <w:noProof/>
                <w:sz w:val="24"/>
                <w:szCs w:val="24"/>
              </w:rPr>
            </w:pPr>
          </w:p>
        </w:tc>
      </w:tr>
      <w:tr w:rsidR="00536EE7" w:rsidRPr="0047608E" w14:paraId="6A994858" w14:textId="77777777" w:rsidTr="4FF1FAF2">
        <w:tc>
          <w:tcPr>
            <w:tcW w:w="10485" w:type="dxa"/>
          </w:tcPr>
          <w:p w14:paraId="69BF4A7B" w14:textId="5400789A" w:rsidR="00536EE7" w:rsidRPr="0047608E" w:rsidRDefault="00536EE7"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4821D7A8" w14:textId="77777777" w:rsidR="00536EE7" w:rsidRPr="0047608E" w:rsidRDefault="00536EE7" w:rsidP="000A03E3">
      <w:pPr>
        <w:pStyle w:val="Heading1"/>
        <w:spacing w:before="0"/>
        <w:rPr>
          <w:rFonts w:ascii="Times New Roman" w:hAnsi="Times New Roman" w:cs="Times New Roman"/>
          <w:noProof/>
          <w:sz w:val="24"/>
          <w:szCs w:val="24"/>
        </w:rPr>
        <w:sectPr w:rsidR="00536EE7" w:rsidRPr="0047608E" w:rsidSect="00576725">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cols w:space="708"/>
          <w:docGrid w:linePitch="360"/>
        </w:sectPr>
      </w:pPr>
    </w:p>
    <w:p w14:paraId="157934E2" w14:textId="74C7342D" w:rsidR="00536EE7" w:rsidRPr="0047608E" w:rsidRDefault="00536EE7" w:rsidP="7388A3E9">
      <w:pPr>
        <w:pStyle w:val="Heading1"/>
        <w:numPr>
          <w:ilvl w:val="0"/>
          <w:numId w:val="27"/>
        </w:numPr>
        <w:spacing w:before="0"/>
        <w:rPr>
          <w:rFonts w:ascii="Times New Roman" w:hAnsi="Times New Roman" w:cs="Times New Roman"/>
          <w:noProof/>
          <w:sz w:val="24"/>
          <w:szCs w:val="24"/>
        </w:rPr>
      </w:pPr>
      <w:r w:rsidRPr="0047608E">
        <w:rPr>
          <w:rFonts w:ascii="Times New Roman" w:hAnsi="Times New Roman"/>
          <w:noProof/>
          <w:sz w:val="24"/>
        </w:rPr>
        <w:t>Etap 8.1:</w:t>
      </w:r>
    </w:p>
    <w:tbl>
      <w:tblPr>
        <w:tblStyle w:val="TableGrid"/>
        <w:tblW w:w="0" w:type="auto"/>
        <w:tblLayout w:type="fixed"/>
        <w:tblLook w:val="04A0" w:firstRow="1" w:lastRow="0" w:firstColumn="1" w:lastColumn="0" w:noHBand="0" w:noVBand="1"/>
      </w:tblPr>
      <w:tblGrid>
        <w:gridCol w:w="9660"/>
      </w:tblGrid>
      <w:tr w:rsidR="6055C5F0" w:rsidRPr="0047608E" w14:paraId="5243D21A" w14:textId="77777777" w:rsidTr="4FF1FAF2">
        <w:trPr>
          <w:trHeight w:val="300"/>
        </w:trPr>
        <w:tc>
          <w:tcPr>
            <w:tcW w:w="9660" w:type="dxa"/>
            <w:tcBorders>
              <w:top w:val="single" w:sz="8" w:space="0" w:color="auto"/>
              <w:left w:val="single" w:sz="8" w:space="0" w:color="auto"/>
              <w:bottom w:val="single" w:sz="8" w:space="0" w:color="000000" w:themeColor="text1"/>
              <w:right w:val="single" w:sz="8" w:space="0" w:color="auto"/>
            </w:tcBorders>
            <w:tcMar>
              <w:left w:w="105" w:type="dxa"/>
              <w:right w:w="105" w:type="dxa"/>
            </w:tcMar>
            <w:vAlign w:val="center"/>
          </w:tcPr>
          <w:p w14:paraId="6BADEF14" w14:textId="6513047E" w:rsidR="6055C5F0" w:rsidRPr="0047608E" w:rsidRDefault="1DDE4FEF" w:rsidP="000A03E3">
            <w:pPr>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Przyjęcie planu działania na rzecz deregulacji</w:t>
            </w:r>
          </w:p>
        </w:tc>
      </w:tr>
      <w:tr w:rsidR="6055C5F0" w:rsidRPr="0047608E" w14:paraId="75A6C9F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70A764E" w14:textId="531EB210" w:rsidR="6055C5F0" w:rsidRPr="0047608E" w:rsidRDefault="6055C5F0" w:rsidP="000A03E3">
            <w:pPr>
              <w:spacing w:line="276" w:lineRule="auto"/>
              <w:rPr>
                <w:rFonts w:ascii="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Reforma 1. Poprawa otoczenia regulacyjnego</w:t>
            </w:r>
          </w:p>
        </w:tc>
      </w:tr>
      <w:tr w:rsidR="6055C5F0" w:rsidRPr="0047608E" w14:paraId="0485FE4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0AA2271" w14:textId="24F76946" w:rsidR="6055C5F0" w:rsidRPr="0047608E" w:rsidRDefault="6055C5F0"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Pożyczki</w:t>
            </w:r>
          </w:p>
        </w:tc>
      </w:tr>
      <w:tr w:rsidR="6055C5F0" w:rsidRPr="0047608E" w14:paraId="392DDE90"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6EA55443" w14:textId="1BEF6D13" w:rsidR="6055C5F0" w:rsidRPr="0047608E" w:rsidRDefault="418B4C07" w:rsidP="14145FC7">
            <w:pPr>
              <w:spacing w:line="276" w:lineRule="auto"/>
              <w:rPr>
                <w:rFonts w:ascii="Times New Roman" w:eastAsia="Times New Roman" w:hAnsi="Times New Roman" w:cs="Times New Roman"/>
                <w:noProof/>
                <w:sz w:val="24"/>
                <w:szCs w:val="24"/>
              </w:rPr>
            </w:pPr>
            <w:r w:rsidRPr="0047608E">
              <w:rPr>
                <w:rFonts w:ascii="Times New Roman" w:hAnsi="Times New Roman"/>
                <w:b/>
                <w:noProof/>
                <w:sz w:val="24"/>
              </w:rPr>
              <w:t xml:space="preserve">Kontekst </w:t>
            </w:r>
          </w:p>
          <w:p w14:paraId="3ADECF16" w14:textId="3469FC98" w:rsidR="6055C5F0" w:rsidRPr="0047608E" w:rsidRDefault="6E92EA3A" w:rsidP="14145FC7">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Wymóg dotyczący etapu 8.1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w:t>
            </w:r>
          </w:p>
          <w:p w14:paraId="3757345D" w14:textId="45F46732" w:rsidR="6055C5F0" w:rsidRPr="0047608E" w:rsidRDefault="418B4C07" w:rsidP="14145FC7">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 </w:t>
            </w:r>
          </w:p>
          <w:p w14:paraId="7DFA77FF" w14:textId="7135BBFB" w:rsidR="6055C5F0" w:rsidRPr="0047608E" w:rsidRDefault="75AF90F1" w:rsidP="14145FC7">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„Przyjęcie rozporządzenia Rady Ministrów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planu działania na rzecz deregulacji.</w:t>
            </w:r>
            <w:r w:rsidRPr="0047608E">
              <w:rPr>
                <w:rFonts w:ascii="Times New Roman" w:hAnsi="Times New Roman"/>
                <w:i/>
                <w:noProof/>
                <w:sz w:val="24"/>
              </w:rPr>
              <w:t xml:space="preserve"> </w:t>
            </w:r>
            <w:r w:rsidRPr="0047608E">
              <w:rPr>
                <w:rFonts w:ascii="Times New Roman" w:hAnsi="Times New Roman"/>
                <w:noProof/>
                <w:sz w:val="24"/>
              </w:rPr>
              <w:t>Plan działania koncentruje się na następujących głównych obszarach:</w:t>
            </w:r>
          </w:p>
          <w:p w14:paraId="35F69474" w14:textId="1AF5B852" w:rsidR="6055C5F0" w:rsidRPr="0047608E" w:rsidRDefault="6C99DAD8" w:rsidP="7388A3E9">
            <w:pPr>
              <w:spacing w:line="276" w:lineRule="auto"/>
              <w:ind w:left="720"/>
              <w:jc w:val="both"/>
              <w:rPr>
                <w:rFonts w:ascii="Times New Roman" w:eastAsia="Times New Roman" w:hAnsi="Times New Roman" w:cs="Times New Roman"/>
                <w:noProof/>
                <w:sz w:val="24"/>
                <w:szCs w:val="24"/>
              </w:rPr>
            </w:pPr>
            <w:r w:rsidRPr="0047608E">
              <w:rPr>
                <w:rFonts w:ascii="Times New Roman" w:hAnsi="Times New Roman"/>
                <w:noProof/>
                <w:sz w:val="24"/>
              </w:rPr>
              <w:t>– ograniczenie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cyf</w:t>
            </w:r>
            <w:r w:rsidRPr="0047608E">
              <w:rPr>
                <w:rFonts w:ascii="Times New Roman" w:hAnsi="Times New Roman"/>
                <w:noProof/>
                <w:sz w:val="24"/>
              </w:rPr>
              <w:t>ryzacja regulacji dotyczących dostępu do rynku;</w:t>
            </w:r>
          </w:p>
          <w:p w14:paraId="0E6D2BED" w14:textId="75862EC4" w:rsidR="6055C5F0" w:rsidRPr="0047608E" w:rsidRDefault="6C99DAD8" w:rsidP="7388A3E9">
            <w:pPr>
              <w:spacing w:line="276" w:lineRule="auto"/>
              <w:ind w:left="720"/>
              <w:jc w:val="both"/>
              <w:rPr>
                <w:rFonts w:ascii="Times New Roman" w:eastAsia="Times New Roman" w:hAnsi="Times New Roman" w:cs="Times New Roman"/>
                <w:noProof/>
                <w:sz w:val="24"/>
                <w:szCs w:val="24"/>
              </w:rPr>
            </w:pPr>
            <w:r w:rsidRPr="0047608E">
              <w:rPr>
                <w:rFonts w:ascii="Times New Roman" w:hAnsi="Times New Roman"/>
                <w:noProof/>
                <w:sz w:val="24"/>
              </w:rPr>
              <w:t>– zmiana karnego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rep</w:t>
            </w:r>
            <w:r w:rsidRPr="0047608E">
              <w:rPr>
                <w:rFonts w:ascii="Times New Roman" w:hAnsi="Times New Roman"/>
                <w:noProof/>
                <w:sz w:val="24"/>
              </w:rPr>
              <w:t>resyjnego modelu nadzoru państwa (kontroli) na model prewencyjny (podejście zorientowane na ryzyko);</w:t>
            </w:r>
            <w:r w:rsidRPr="0047608E">
              <w:rPr>
                <w:rFonts w:ascii="Times New Roman" w:hAnsi="Times New Roman"/>
                <w:i/>
                <w:noProof/>
                <w:sz w:val="24"/>
              </w:rPr>
              <w:t xml:space="preserve"> </w:t>
            </w:r>
          </w:p>
          <w:p w14:paraId="24A74194" w14:textId="3A8C6F6E" w:rsidR="6055C5F0" w:rsidRPr="0047608E" w:rsidRDefault="6C99DAD8" w:rsidP="7388A3E9">
            <w:pPr>
              <w:spacing w:line="276" w:lineRule="auto"/>
              <w:ind w:left="720"/>
              <w:jc w:val="both"/>
              <w:rPr>
                <w:rFonts w:ascii="Times New Roman" w:eastAsia="Times New Roman" w:hAnsi="Times New Roman" w:cs="Times New Roman"/>
                <w:i/>
                <w:iCs/>
                <w:noProof/>
                <w:sz w:val="24"/>
                <w:szCs w:val="24"/>
              </w:rPr>
            </w:pPr>
            <w:r w:rsidRPr="0047608E">
              <w:rPr>
                <w:rFonts w:ascii="Times New Roman" w:hAnsi="Times New Roman"/>
                <w:noProof/>
                <w:sz w:val="24"/>
              </w:rPr>
              <w:t>– zmniejszenie liczby funkcji nadzorczych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trolnych”.</w:t>
            </w:r>
          </w:p>
          <w:p w14:paraId="639C12D4" w14:textId="4582CE36" w:rsidR="6055C5F0" w:rsidRPr="0047608E" w:rsidRDefault="418B4C07" w:rsidP="14145FC7">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 </w:t>
            </w:r>
          </w:p>
          <w:p w14:paraId="72C6246E" w14:textId="093D6622" w:rsidR="6055C5F0" w:rsidRPr="0047608E" w:rsidRDefault="6E92EA3A" w:rsidP="14145FC7">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Etap 8.1 jest pierwszym etapem wdrażania reformy 1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 xml:space="preserve">dziale 8 (Otoczenie biznesowe). Reforma 1 obejmuje dodatkowy etap 8.2, który ma zostać zrealizowany w III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i ma zapewnić 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przepisów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pla</w:t>
            </w:r>
            <w:r w:rsidRPr="0047608E">
              <w:rPr>
                <w:rFonts w:ascii="Times New Roman" w:hAnsi="Times New Roman"/>
                <w:noProof/>
                <w:sz w:val="24"/>
              </w:rPr>
              <w:t>nem działania na rzecz deregulacji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kretnych sektorach.</w:t>
            </w:r>
          </w:p>
          <w:p w14:paraId="66B3931D" w14:textId="61CFE611" w:rsidR="6055C5F0" w:rsidRPr="0047608E" w:rsidRDefault="418B4C07" w:rsidP="14145FC7">
            <w:pPr>
              <w:spacing w:line="276" w:lineRule="auto"/>
              <w:rPr>
                <w:rFonts w:ascii="Times New Roman" w:eastAsia="Times New Roman" w:hAnsi="Times New Roman" w:cs="Times New Roman"/>
                <w:noProof/>
                <w:sz w:val="24"/>
                <w:szCs w:val="24"/>
              </w:rPr>
            </w:pPr>
            <w:r w:rsidRPr="0047608E">
              <w:rPr>
                <w:rFonts w:ascii="Times New Roman" w:hAnsi="Times New Roman"/>
                <w:noProof/>
                <w:sz w:val="24"/>
              </w:rPr>
              <w:t xml:space="preserve"> </w:t>
            </w:r>
          </w:p>
        </w:tc>
      </w:tr>
      <w:tr w:rsidR="6055C5F0" w:rsidRPr="0047608E" w14:paraId="394AE10A"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5069C677" w14:textId="14C1761B" w:rsidR="6055C5F0" w:rsidRPr="0047608E" w:rsidRDefault="418B4C07" w:rsidP="14145FC7">
            <w:pPr>
              <w:spacing w:line="276" w:lineRule="auto"/>
              <w:rPr>
                <w:rFonts w:ascii="Times New Roman" w:eastAsia="Times New Roman" w:hAnsi="Times New Roman" w:cs="Times New Roman"/>
                <w:noProof/>
                <w:sz w:val="24"/>
                <w:szCs w:val="24"/>
              </w:rPr>
            </w:pPr>
            <w:r w:rsidRPr="0047608E">
              <w:rPr>
                <w:rFonts w:ascii="Times New Roman" w:hAnsi="Times New Roman"/>
                <w:b/>
                <w:noProof/>
                <w:sz w:val="24"/>
              </w:rPr>
              <w:t xml:space="preserve">Przedstawione dowody </w:t>
            </w:r>
          </w:p>
          <w:p w14:paraId="3923D91D" w14:textId="7AE28862" w:rsidR="4C422665" w:rsidRPr="0047608E" w:rsidRDefault="44553DC2" w:rsidP="77AB3568">
            <w:pPr>
              <w:pStyle w:val="ListParagraph"/>
              <w:numPr>
                <w:ilvl w:val="0"/>
                <w:numId w:val="21"/>
              </w:numPr>
              <w:spacing w:line="276" w:lineRule="auto"/>
              <w:rPr>
                <w:rFonts w:ascii="Times New Roman" w:eastAsia="Times New Roman"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(UE) 2024/1447.</w:t>
            </w:r>
          </w:p>
          <w:p w14:paraId="175D09C8" w14:textId="1EAEE7CB" w:rsidR="6055C5F0" w:rsidRPr="0047608E" w:rsidRDefault="38301DDF" w:rsidP="14145FC7">
            <w:pPr>
              <w:pStyle w:val="ListParagraph"/>
              <w:numPr>
                <w:ilvl w:val="0"/>
                <w:numId w:val="21"/>
              </w:numPr>
              <w:spacing w:line="276" w:lineRule="auto"/>
              <w:rPr>
                <w:rFonts w:ascii="Times New Roman" w:eastAsia="Times New Roman" w:hAnsi="Times New Roman" w:cs="Times New Roman"/>
                <w:noProof/>
                <w:sz w:val="24"/>
                <w:szCs w:val="24"/>
              </w:rPr>
            </w:pPr>
            <w:r w:rsidRPr="0047608E">
              <w:rPr>
                <w:rFonts w:ascii="Times New Roman" w:hAnsi="Times New Roman"/>
                <w:noProof/>
                <w:sz w:val="24"/>
              </w:rPr>
              <w:t xml:space="preserve">Kopia rozporządzenia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8</w:t>
            </w:r>
            <w:r w:rsidRPr="0047608E">
              <w:rPr>
                <w:rFonts w:ascii="Times New Roman" w:hAnsi="Times New Roman"/>
                <w:noProof/>
                <w:sz w:val="24"/>
              </w:rPr>
              <w:t>38-p Rady Ministrów</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3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zmi</w:t>
            </w:r>
            <w:r w:rsidRPr="0047608E">
              <w:rPr>
                <w:rFonts w:ascii="Times New Roman" w:hAnsi="Times New Roman"/>
                <w:noProof/>
                <w:sz w:val="24"/>
              </w:rPr>
              <w:t>anach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 xml:space="preserve">porządzeniu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413 Rady Ministrów Ukrainy</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4 grudnia 20</w:t>
            </w:r>
            <w:r w:rsidRPr="00C81CAE">
              <w:rPr>
                <w:rFonts w:ascii="Times New Roman" w:hAnsi="Times New Roman"/>
                <w:noProof/>
                <w:sz w:val="24"/>
              </w:rPr>
              <w:t>19</w:t>
            </w:r>
            <w:r w:rsidR="00C81CAE" w:rsidRPr="00C81CAE">
              <w:rPr>
                <w:rFonts w:ascii="Times New Roman" w:hAnsi="Times New Roman"/>
                <w:noProof/>
                <w:sz w:val="24"/>
              </w:rPr>
              <w:t> </w:t>
            </w:r>
            <w:r w:rsidRPr="00C81CAE">
              <w:rPr>
                <w:rFonts w:ascii="Times New Roman" w:hAnsi="Times New Roman"/>
                <w:noProof/>
                <w:sz w:val="24"/>
              </w:rPr>
              <w:t>r.</w:t>
            </w:r>
          </w:p>
          <w:p w14:paraId="4EFD7E44" w14:textId="16F3FEDE" w:rsidR="00826DF2" w:rsidRPr="0047608E" w:rsidRDefault="418B4C07" w:rsidP="000A03E3">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sidRPr="0047608E">
              <w:rPr>
                <w:rFonts w:ascii="Times New Roman" w:hAnsi="Times New Roman"/>
                <w:noProof/>
                <w:sz w:val="24"/>
              </w:rPr>
              <w:t>Kopia przyjętego planu działania na rzecz deregulacji działalności gospodarczej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pop</w:t>
            </w:r>
            <w:r w:rsidRPr="0047608E">
              <w:rPr>
                <w:rFonts w:ascii="Times New Roman" w:hAnsi="Times New Roman"/>
                <w:noProof/>
                <w:sz w:val="24"/>
              </w:rPr>
              <w:t xml:space="preserve">rawy klimatu biznesowego stanowiącego załącznik do rozporządzenia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8</w:t>
            </w:r>
            <w:r w:rsidRPr="0047608E">
              <w:rPr>
                <w:rFonts w:ascii="Times New Roman" w:hAnsi="Times New Roman"/>
                <w:noProof/>
                <w:sz w:val="24"/>
              </w:rPr>
              <w:t>38-9</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3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p>
          <w:p w14:paraId="6D171F42" w14:textId="78237696" w:rsidR="211AEAE9" w:rsidRPr="0047608E" w:rsidRDefault="211AEAE9" w:rsidP="56024835">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Dokument zawierający wyjaśnienie każdego ze środków zawartych</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pla</w:t>
            </w:r>
            <w:r w:rsidRPr="0047608E">
              <w:rPr>
                <w:rFonts w:ascii="Times New Roman" w:hAnsi="Times New Roman"/>
                <w:noProof/>
                <w:color w:val="000000" w:themeColor="text1"/>
                <w:sz w:val="24"/>
              </w:rPr>
              <w:t>nie działania.</w:t>
            </w:r>
          </w:p>
          <w:p w14:paraId="746E3B4C" w14:textId="7CD516E4" w:rsidR="6055C5F0" w:rsidRPr="0047608E" w:rsidRDefault="6055C5F0" w:rsidP="000A03E3">
            <w:pPr>
              <w:pStyle w:val="ListParagraph"/>
              <w:spacing w:line="276" w:lineRule="auto"/>
              <w:rPr>
                <w:rFonts w:ascii="Times New Roman" w:eastAsia="Times New Roman" w:hAnsi="Times New Roman" w:cs="Times New Roman"/>
                <w:noProof/>
                <w:sz w:val="24"/>
                <w:szCs w:val="24"/>
              </w:rPr>
            </w:pPr>
          </w:p>
        </w:tc>
      </w:tr>
      <w:tr w:rsidR="6055C5F0" w:rsidRPr="0047608E" w14:paraId="1A5C6435"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7DC344BE" w14:textId="2672B346" w:rsidR="6055C5F0" w:rsidRPr="0047608E" w:rsidRDefault="6055C5F0"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Analiza </w:t>
            </w:r>
          </w:p>
          <w:p w14:paraId="34A5376E" w14:textId="696DC9BC" w:rsidR="007B5D16" w:rsidRPr="0047608E" w:rsidRDefault="6E92EA3A" w:rsidP="441DA86D">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 xml:space="preserve">ody merytoryczne przedstawione przez władze ukraińskie obejmują wszystkie elementy składowe etapu 8.1. </w:t>
            </w:r>
          </w:p>
          <w:p w14:paraId="48725CF3" w14:textId="77777777" w:rsidR="007B5D16" w:rsidRPr="0047608E" w:rsidRDefault="007B5D16" w:rsidP="441DA86D">
            <w:pPr>
              <w:spacing w:line="276" w:lineRule="auto"/>
              <w:jc w:val="both"/>
              <w:rPr>
                <w:rFonts w:ascii="Times New Roman" w:eastAsia="Times New Roman" w:hAnsi="Times New Roman" w:cs="Times New Roman"/>
                <w:noProof/>
                <w:sz w:val="24"/>
                <w:szCs w:val="24"/>
              </w:rPr>
            </w:pPr>
          </w:p>
          <w:p w14:paraId="3DCBE53D" w14:textId="3284EB24" w:rsidR="30FCB03B" w:rsidRPr="0047608E" w:rsidRDefault="30FCB03B" w:rsidP="441DA86D">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Plan działania został przyjęty przez Radę Ministrów 3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Określono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nim</w:t>
            </w:r>
            <w:r w:rsidRPr="0047608E">
              <w:rPr>
                <w:rFonts w:ascii="Times New Roman" w:hAnsi="Times New Roman"/>
                <w:noProof/>
                <w:sz w:val="24"/>
              </w:rPr>
              <w:t xml:space="preserve"> zadania, które należy podjąć, podmioty odpowiedzialne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har</w:t>
            </w:r>
            <w:r w:rsidRPr="0047608E">
              <w:rPr>
                <w:rFonts w:ascii="Times New Roman" w:hAnsi="Times New Roman"/>
                <w:noProof/>
                <w:sz w:val="24"/>
              </w:rPr>
              <w:t xml:space="preserve">monogramy realizacji. </w:t>
            </w:r>
          </w:p>
          <w:p w14:paraId="2FC0247F" w14:textId="4DB03F36" w:rsidR="441DA86D" w:rsidRPr="0047608E" w:rsidRDefault="441DA86D" w:rsidP="00840B4D">
            <w:pPr>
              <w:spacing w:line="276" w:lineRule="auto"/>
              <w:jc w:val="both"/>
              <w:rPr>
                <w:rFonts w:ascii="Times New Roman" w:eastAsia="Times New Roman" w:hAnsi="Times New Roman" w:cs="Times New Roman"/>
                <w:noProof/>
                <w:sz w:val="24"/>
                <w:szCs w:val="24"/>
              </w:rPr>
            </w:pPr>
          </w:p>
          <w:p w14:paraId="0E2EDAD0" w14:textId="32F9F3B7" w:rsidR="6055C5F0" w:rsidRPr="0047608E" w:rsidRDefault="18DDD585" w:rsidP="0D2FD56A">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Plan działania zawiera 99 środków</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róż</w:t>
            </w:r>
            <w:r w:rsidRPr="0047608E">
              <w:rPr>
                <w:rFonts w:ascii="Times New Roman" w:hAnsi="Times New Roman"/>
                <w:noProof/>
                <w:sz w:val="24"/>
              </w:rPr>
              <w:t>nych obszarach działalności gospodarczej mających na celu ograniczenie przepisów dotyczących dostępu do rynku oraz liczby funkcji nadzorczych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trolnych. Środki te mają na celu usprawnienie procesów, zmniejszenie obciążeń regulacyjnych oraz wyeliminowanie nakładających się, sprzecznych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 xml:space="preserve">estarzałych instrumentów regulacyjnych. Zostaną one wdrożone między III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a IV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25</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w:t>
            </w:r>
          </w:p>
          <w:p w14:paraId="7BFF31E5" w14:textId="40858855" w:rsidR="6055C5F0" w:rsidRPr="0047608E" w:rsidRDefault="6055C5F0" w:rsidP="0D2FD56A">
            <w:pPr>
              <w:spacing w:line="276" w:lineRule="auto"/>
              <w:jc w:val="both"/>
              <w:rPr>
                <w:rFonts w:ascii="Times New Roman" w:eastAsia="Times New Roman" w:hAnsi="Times New Roman" w:cs="Times New Roman"/>
                <w:noProof/>
                <w:sz w:val="24"/>
                <w:szCs w:val="24"/>
              </w:rPr>
            </w:pPr>
          </w:p>
          <w:p w14:paraId="2E1609DE" w14:textId="2661CAD1" w:rsidR="6055C5F0" w:rsidRPr="0047608E" w:rsidRDefault="00373382">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Środki obejmują zniesienie szeregu państwowych funkcji nadzorczych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trolnych, jeżeli zostaną one uznane za przestarzałe, zastąpione przez nowsze przepisy lub powodują nieuzasadnione obciążenia regulacyjne dla przedsiębiorstw. Przykłady obejmują: zniesienie szeregu zezwoleń, które nie są już przewidziane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pra</w:t>
            </w:r>
            <w:r w:rsidRPr="0047608E">
              <w:rPr>
                <w:rFonts w:ascii="Times New Roman" w:hAnsi="Times New Roman"/>
                <w:noProof/>
                <w:sz w:val="24"/>
              </w:rPr>
              <w:t>wie,</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cedura ich uzyskania już nie istnieje; zniesienie wymogu przedstawiania papierowych wyciągów</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otw</w:t>
            </w:r>
            <w:r w:rsidRPr="0047608E">
              <w:rPr>
                <w:rFonts w:ascii="Times New Roman" w:hAnsi="Times New Roman"/>
                <w:noProof/>
                <w:sz w:val="24"/>
              </w:rPr>
              <w:t>artych rejestrów elektronicznych; uchylenie wymogu uzyskania przez przedsiębiorstwa certyfikatu rejestracji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cel</w:t>
            </w:r>
            <w:r w:rsidRPr="0047608E">
              <w:rPr>
                <w:rFonts w:ascii="Times New Roman" w:hAnsi="Times New Roman"/>
                <w:noProof/>
                <w:sz w:val="24"/>
              </w:rPr>
              <w:t>u rozwoju nowych parków technologicznych; oraz uchylenie szeregu kontroli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zez</w:t>
            </w:r>
            <w:r w:rsidRPr="0047608E">
              <w:rPr>
                <w:rFonts w:ascii="Times New Roman" w:hAnsi="Times New Roman"/>
                <w:noProof/>
                <w:sz w:val="24"/>
              </w:rPr>
              <w:t>woleń dotyczących negocjowania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wadzenia wspólnych przedsięwzięć</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zag</w:t>
            </w:r>
            <w:r w:rsidRPr="0047608E">
              <w:rPr>
                <w:rFonts w:ascii="Times New Roman" w:hAnsi="Times New Roman"/>
                <w:noProof/>
                <w:sz w:val="24"/>
              </w:rPr>
              <w:t>ranicznymi przedsiębiorstwami.</w:t>
            </w:r>
          </w:p>
          <w:p w14:paraId="3E14EC7D" w14:textId="56E883E4" w:rsidR="6055C5F0" w:rsidRPr="0047608E" w:rsidRDefault="6055C5F0" w:rsidP="441DA86D">
            <w:pPr>
              <w:spacing w:line="276" w:lineRule="auto"/>
              <w:jc w:val="both"/>
              <w:rPr>
                <w:rFonts w:ascii="Times New Roman" w:eastAsia="Times New Roman" w:hAnsi="Times New Roman" w:cs="Times New Roman"/>
                <w:noProof/>
                <w:sz w:val="24"/>
                <w:szCs w:val="24"/>
              </w:rPr>
            </w:pPr>
          </w:p>
          <w:p w14:paraId="16BD6B5B" w14:textId="7E10EB63" w:rsidR="441DA86D" w:rsidRPr="0047608E" w:rsidRDefault="6A695E1A" w:rsidP="441DA86D">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Plan określa również środki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cyfryzacji przepisów dotyczących dostępu do rynku, głównie za pośrednictwem działania 31 dotyczącego cyfryzacji procedur licencyjnych. Ponadto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ach działania 26 zaproponowano wprowadzenie systemu dobrowolnego ubezpieczenia odpowiedzialności cywilnej przedsiębiorców</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dob</w:t>
            </w:r>
            <w:r w:rsidRPr="0047608E">
              <w:rPr>
                <w:rFonts w:ascii="Times New Roman" w:hAnsi="Times New Roman"/>
                <w:noProof/>
                <w:sz w:val="24"/>
              </w:rPr>
              <w:t>rowolnych audytów ich działalności. Ma to na celu zmniejszenie liczby środków nadzoru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troli oraz przejście na podejście, które ma charakter bardziej prewencyjny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jes</w:t>
            </w:r>
            <w:r w:rsidRPr="0047608E">
              <w:rPr>
                <w:rFonts w:ascii="Times New Roman" w:hAnsi="Times New Roman"/>
                <w:noProof/>
                <w:sz w:val="24"/>
              </w:rPr>
              <w:t xml:space="preserve">t zorientowane na ryzyko. Środek ten wzmocni również odpowiedzialność urzędników państwowych za naruszenie wymogów nadzorczych. </w:t>
            </w:r>
          </w:p>
          <w:p w14:paraId="65F97E4F" w14:textId="3436F60E" w:rsidR="6055C5F0" w:rsidRPr="0047608E" w:rsidRDefault="6055C5F0" w:rsidP="00A51B8D">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tc>
      </w:tr>
      <w:tr w:rsidR="6055C5F0" w:rsidRPr="0047608E" w14:paraId="7F38F0B8" w14:textId="77777777" w:rsidTr="4FF1FAF2">
        <w:trPr>
          <w:trHeight w:val="300"/>
        </w:trPr>
        <w:tc>
          <w:tcPr>
            <w:tcW w:w="9660" w:type="dxa"/>
            <w:tcBorders>
              <w:top w:val="single" w:sz="8" w:space="0" w:color="000000" w:themeColor="text1"/>
              <w:left w:val="single" w:sz="8" w:space="0" w:color="auto"/>
              <w:bottom w:val="single" w:sz="8" w:space="0" w:color="auto"/>
              <w:right w:val="single" w:sz="8" w:space="0" w:color="auto"/>
            </w:tcBorders>
            <w:tcMar>
              <w:left w:w="105" w:type="dxa"/>
              <w:right w:w="105" w:type="dxa"/>
            </w:tcMar>
          </w:tcPr>
          <w:p w14:paraId="635690B6" w14:textId="76815690" w:rsidR="6055C5F0" w:rsidRPr="0047608E" w:rsidRDefault="3A08FB28"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39B8D7DD" w14:textId="422868CE" w:rsidR="00446C4F" w:rsidRPr="0047608E" w:rsidRDefault="00446C4F" w:rsidP="000A03E3">
      <w:pPr>
        <w:spacing w:line="276" w:lineRule="auto"/>
        <w:rPr>
          <w:rFonts w:ascii="Times New Roman" w:hAnsi="Times New Roman" w:cs="Times New Roman"/>
          <w:noProof/>
          <w:sz w:val="24"/>
          <w:szCs w:val="24"/>
        </w:rPr>
        <w:sectPr w:rsidR="00446C4F" w:rsidRPr="0047608E" w:rsidSect="00576725">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pPr>
    </w:p>
    <w:p w14:paraId="6CF6222E" w14:textId="074100E5" w:rsidR="00446C4F" w:rsidRPr="0047608E" w:rsidRDefault="00446C4F" w:rsidP="7388A3E9">
      <w:pPr>
        <w:pStyle w:val="Heading1"/>
        <w:numPr>
          <w:ilvl w:val="0"/>
          <w:numId w:val="28"/>
        </w:numPr>
        <w:spacing w:before="0"/>
        <w:rPr>
          <w:rFonts w:ascii="Times New Roman" w:hAnsi="Times New Roman" w:cs="Times New Roman"/>
          <w:noProof/>
          <w:sz w:val="24"/>
          <w:szCs w:val="24"/>
        </w:rPr>
      </w:pPr>
      <w:r w:rsidRPr="0047608E">
        <w:rPr>
          <w:rFonts w:ascii="Times New Roman" w:hAnsi="Times New Roman"/>
          <w:noProof/>
          <w:sz w:val="24"/>
        </w:rPr>
        <w:t>Etap 9.5:</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7608E" w14:paraId="049A0B6B" w14:textId="77777777" w:rsidTr="4FF1FAF2">
        <w:trPr>
          <w:trHeight w:val="532"/>
        </w:trPr>
        <w:tc>
          <w:tcPr>
            <w:tcW w:w="10488" w:type="dxa"/>
            <w:shd w:val="clear" w:color="auto" w:fill="auto"/>
            <w:vAlign w:val="center"/>
          </w:tcPr>
          <w:p w14:paraId="398A2AD5" w14:textId="141E40AB" w:rsidR="00446C4F" w:rsidRPr="0047608E" w:rsidRDefault="00446C4F" w:rsidP="000A03E3">
            <w:pPr>
              <w:tabs>
                <w:tab w:val="left" w:pos="9152"/>
              </w:tabs>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Przyjęcie uchwał</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zmiany państwowej strategii rozwoju regionalnego na lata 2021–2027</w:t>
            </w:r>
          </w:p>
        </w:tc>
      </w:tr>
      <w:tr w:rsidR="00446C4F" w:rsidRPr="0047608E" w14:paraId="4447B9B8" w14:textId="77777777" w:rsidTr="4FF1FAF2">
        <w:trPr>
          <w:trHeight w:val="502"/>
        </w:trPr>
        <w:tc>
          <w:tcPr>
            <w:tcW w:w="10488" w:type="dxa"/>
            <w:shd w:val="clear" w:color="auto" w:fill="auto"/>
            <w:vAlign w:val="center"/>
          </w:tcPr>
          <w:p w14:paraId="351DDBC3" w14:textId="72F9EE26" w:rsidR="00446C4F" w:rsidRPr="0047608E" w:rsidRDefault="00446C4F" w:rsidP="000A03E3">
            <w:pPr>
              <w:spacing w:line="276" w:lineRule="auto"/>
              <w:rPr>
                <w:rFonts w:ascii="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xml:space="preserve">: </w:t>
            </w:r>
          </w:p>
          <w:p w14:paraId="24B4B9C6" w14:textId="27823265" w:rsidR="00446C4F" w:rsidRPr="0047608E" w:rsidRDefault="4601B37E" w:rsidP="000A03E3">
            <w:pPr>
              <w:spacing w:line="276" w:lineRule="auto"/>
              <w:rPr>
                <w:rFonts w:ascii="Times New Roman" w:hAnsi="Times New Roman" w:cs="Times New Roman"/>
                <w:noProof/>
                <w:sz w:val="24"/>
                <w:szCs w:val="24"/>
              </w:rPr>
            </w:pPr>
            <w:r w:rsidRPr="0047608E">
              <w:rPr>
                <w:rFonts w:ascii="Times New Roman" w:hAnsi="Times New Roman"/>
                <w:noProof/>
                <w:sz w:val="24"/>
              </w:rPr>
              <w:t>Reforma 3. Opracowanie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rea</w:t>
            </w:r>
            <w:r w:rsidRPr="0047608E">
              <w:rPr>
                <w:rFonts w:ascii="Times New Roman" w:hAnsi="Times New Roman"/>
                <w:noProof/>
                <w:sz w:val="24"/>
              </w:rPr>
              <w:t>lizacja polityki regionalnej</w:t>
            </w:r>
          </w:p>
        </w:tc>
      </w:tr>
      <w:tr w:rsidR="00446C4F" w:rsidRPr="0047608E" w14:paraId="112AD815" w14:textId="77777777" w:rsidTr="4FF1FAF2">
        <w:trPr>
          <w:trHeight w:val="502"/>
        </w:trPr>
        <w:tc>
          <w:tcPr>
            <w:tcW w:w="10488" w:type="dxa"/>
            <w:shd w:val="clear" w:color="auto" w:fill="auto"/>
            <w:vAlign w:val="center"/>
          </w:tcPr>
          <w:p w14:paraId="0EACAB0D" w14:textId="3C962771" w:rsidR="00446C4F" w:rsidRPr="0047608E" w:rsidRDefault="00446C4F" w:rsidP="000A03E3">
            <w:pPr>
              <w:spacing w:line="276" w:lineRule="auto"/>
              <w:rPr>
                <w:rFonts w:ascii="Times New Roman" w:hAnsi="Times New Roman" w:cs="Times New Roman"/>
                <w:b/>
                <w:bCs/>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Pożyczki</w:t>
            </w:r>
          </w:p>
        </w:tc>
      </w:tr>
      <w:tr w:rsidR="00446C4F" w:rsidRPr="0047608E" w14:paraId="423AE0B2" w14:textId="77777777" w:rsidTr="4FF1FAF2">
        <w:tc>
          <w:tcPr>
            <w:tcW w:w="10488" w:type="dxa"/>
          </w:tcPr>
          <w:p w14:paraId="33B0669C" w14:textId="77777777" w:rsidR="00446C4F" w:rsidRPr="0047608E" w:rsidRDefault="00446C4F" w:rsidP="000A03E3">
            <w:pPr>
              <w:spacing w:line="276" w:lineRule="auto"/>
              <w:rPr>
                <w:rFonts w:ascii="Times New Roman" w:eastAsiaTheme="minorEastAsia" w:hAnsi="Times New Roman" w:cs="Times New Roman"/>
                <w:b/>
                <w:noProof/>
                <w:sz w:val="24"/>
                <w:szCs w:val="24"/>
              </w:rPr>
            </w:pPr>
            <w:r w:rsidRPr="0047608E">
              <w:rPr>
                <w:rFonts w:ascii="Times New Roman" w:hAnsi="Times New Roman"/>
                <w:b/>
                <w:noProof/>
                <w:sz w:val="24"/>
              </w:rPr>
              <w:t xml:space="preserve">Kontekst </w:t>
            </w:r>
          </w:p>
          <w:p w14:paraId="3AFA3A2D" w14:textId="00A02FE7" w:rsidR="00446C4F" w:rsidRPr="0047608E" w:rsidRDefault="093C25D7" w:rsidP="4FF1FAF2">
            <w:pPr>
              <w:spacing w:line="276" w:lineRule="auto"/>
              <w:jc w:val="both"/>
              <w:rPr>
                <w:rFonts w:ascii="Times New Roman" w:eastAsiaTheme="minorEastAsia" w:hAnsi="Times New Roman" w:cs="Times New Roman"/>
                <w:noProof/>
                <w:sz w:val="24"/>
                <w:szCs w:val="24"/>
              </w:rPr>
            </w:pPr>
            <w:r w:rsidRPr="0047608E">
              <w:rPr>
                <w:rFonts w:ascii="Times New Roman" w:hAnsi="Times New Roman"/>
                <w:noProof/>
                <w:sz w:val="24"/>
              </w:rPr>
              <w:t>Wymóg dotyczący etapu 9.5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w:t>
            </w:r>
          </w:p>
          <w:p w14:paraId="3BE66311" w14:textId="425903BB" w:rsidR="758E152B" w:rsidRPr="0047608E" w:rsidRDefault="758E152B" w:rsidP="758E152B">
            <w:pPr>
              <w:spacing w:line="276" w:lineRule="auto"/>
              <w:jc w:val="both"/>
              <w:rPr>
                <w:rFonts w:ascii="Times New Roman" w:eastAsiaTheme="minorEastAsia" w:hAnsi="Times New Roman" w:cs="Times New Roman"/>
                <w:noProof/>
                <w:sz w:val="24"/>
                <w:szCs w:val="24"/>
              </w:rPr>
            </w:pPr>
          </w:p>
          <w:p w14:paraId="0BAC46C6" w14:textId="2579764B" w:rsidR="00446C4F" w:rsidRPr="0047608E" w:rsidRDefault="75AF90F1" w:rsidP="7388A3E9">
            <w:pPr>
              <w:spacing w:line="276" w:lineRule="auto"/>
              <w:jc w:val="both"/>
              <w:rPr>
                <w:rFonts w:ascii="Times New Roman" w:eastAsiaTheme="minorEastAsia" w:hAnsi="Times New Roman" w:cs="Times New Roman"/>
                <w:i/>
                <w:iCs/>
                <w:noProof/>
                <w:sz w:val="24"/>
                <w:szCs w:val="24"/>
              </w:rPr>
            </w:pPr>
            <w:r w:rsidRPr="0047608E">
              <w:rPr>
                <w:rFonts w:ascii="Times New Roman" w:hAnsi="Times New Roman"/>
                <w:noProof/>
                <w:sz w:val="24"/>
              </w:rPr>
              <w:t>„Przyjęcie uchwały Rady Ministrów Ukrainy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 xml:space="preserve">awie zmian państwowej strategii rozwoju regionalnego na lata 2021–2027, zatwierdzonej uchwałą Rady Ministrów Ukrainy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6</w:t>
            </w:r>
            <w:r w:rsidRPr="0047608E">
              <w:rPr>
                <w:rFonts w:ascii="Times New Roman" w:hAnsi="Times New Roman"/>
                <w:noProof/>
                <w:sz w:val="24"/>
              </w:rPr>
              <w:t>95</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5 sierpnia 20</w:t>
            </w:r>
            <w:r w:rsidRPr="00C81CAE">
              <w:rPr>
                <w:rFonts w:ascii="Times New Roman" w:hAnsi="Times New Roman"/>
                <w:noProof/>
                <w:sz w:val="24"/>
              </w:rPr>
              <w:t>20</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i/>
                <w:noProof/>
                <w:sz w:val="24"/>
              </w:rPr>
              <w:t xml:space="preserve"> </w:t>
            </w:r>
          </w:p>
          <w:p w14:paraId="5BA387E8" w14:textId="1A741264" w:rsidR="00446C4F" w:rsidRPr="0047608E" w:rsidRDefault="15E35407" w:rsidP="000A03E3">
            <w:pPr>
              <w:spacing w:line="276" w:lineRule="auto"/>
              <w:jc w:val="both"/>
              <w:rPr>
                <w:rFonts w:ascii="Times New Roman" w:eastAsiaTheme="minorEastAsia" w:hAnsi="Times New Roman" w:cs="Times New Roman"/>
                <w:i/>
                <w:iCs/>
                <w:noProof/>
                <w:sz w:val="24"/>
                <w:szCs w:val="24"/>
              </w:rPr>
            </w:pPr>
            <w:r w:rsidRPr="0047608E">
              <w:rPr>
                <w:rFonts w:ascii="Times New Roman" w:hAnsi="Times New Roman"/>
                <w:noProof/>
                <w:sz w:val="24"/>
              </w:rPr>
              <w:t>Uchwała koncentruje się na następujących głównych obszarach:</w:t>
            </w:r>
          </w:p>
          <w:p w14:paraId="23BAC703" w14:textId="47B7BC9E" w:rsidR="00446C4F" w:rsidRPr="0047608E" w:rsidRDefault="3AC8913C" w:rsidP="7388A3E9">
            <w:pPr>
              <w:spacing w:line="276" w:lineRule="auto"/>
              <w:ind w:left="720"/>
              <w:jc w:val="both"/>
              <w:rPr>
                <w:rFonts w:ascii="Times New Roman" w:eastAsiaTheme="minorEastAsia" w:hAnsi="Times New Roman" w:cs="Times New Roman"/>
                <w:i/>
                <w:iCs/>
                <w:noProof/>
                <w:sz w:val="24"/>
                <w:szCs w:val="24"/>
              </w:rPr>
            </w:pPr>
            <w:r w:rsidRPr="0047608E">
              <w:rPr>
                <w:rFonts w:ascii="Times New Roman" w:hAnsi="Times New Roman"/>
                <w:noProof/>
                <w:sz w:val="24"/>
              </w:rPr>
              <w:t>– rozwój wielopoziomowego sprawowania rządów, zbliżenie systemu zarządzania rozwojem regionalnym do procedur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naj</w:t>
            </w:r>
            <w:r w:rsidRPr="0047608E">
              <w:rPr>
                <w:rFonts w:ascii="Times New Roman" w:hAnsi="Times New Roman"/>
                <w:noProof/>
                <w:sz w:val="24"/>
              </w:rPr>
              <w:t>lepszych praktyk UE;</w:t>
            </w:r>
          </w:p>
          <w:p w14:paraId="6CBD29B4" w14:textId="620AE1EA" w:rsidR="00446C4F" w:rsidRPr="0047608E" w:rsidRDefault="3AC8913C" w:rsidP="7388A3E9">
            <w:pPr>
              <w:spacing w:line="276" w:lineRule="auto"/>
              <w:ind w:left="720"/>
              <w:jc w:val="both"/>
              <w:rPr>
                <w:rFonts w:ascii="Times New Roman" w:eastAsiaTheme="minorEastAsia" w:hAnsi="Times New Roman" w:cs="Times New Roman"/>
                <w:i/>
                <w:iCs/>
                <w:noProof/>
                <w:sz w:val="24"/>
                <w:szCs w:val="24"/>
              </w:rPr>
            </w:pPr>
            <w:r w:rsidRPr="0047608E">
              <w:rPr>
                <w:rFonts w:ascii="Times New Roman" w:hAnsi="Times New Roman"/>
                <w:noProof/>
                <w:sz w:val="24"/>
              </w:rPr>
              <w:t>– promowanie partnerstw, współpracy międzygminnej, międzyregionalnej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tra</w:t>
            </w:r>
            <w:r w:rsidRPr="0047608E">
              <w:rPr>
                <w:rFonts w:ascii="Times New Roman" w:hAnsi="Times New Roman"/>
                <w:noProof/>
                <w:sz w:val="24"/>
              </w:rPr>
              <w:t>nsgranicznej;</w:t>
            </w:r>
          </w:p>
          <w:p w14:paraId="6E5E0510" w14:textId="429F78AB" w:rsidR="00446C4F" w:rsidRPr="0047608E" w:rsidRDefault="70FFCA41" w:rsidP="7388A3E9">
            <w:pPr>
              <w:spacing w:line="276" w:lineRule="auto"/>
              <w:ind w:left="720"/>
              <w:jc w:val="both"/>
              <w:rPr>
                <w:rFonts w:ascii="Times New Roman" w:eastAsiaTheme="minorEastAsia" w:hAnsi="Times New Roman" w:cs="Times New Roman"/>
                <w:i/>
                <w:iCs/>
                <w:noProof/>
                <w:sz w:val="24"/>
                <w:szCs w:val="24"/>
              </w:rPr>
            </w:pPr>
            <w:r w:rsidRPr="0047608E">
              <w:rPr>
                <w:rFonts w:ascii="Times New Roman" w:hAnsi="Times New Roman"/>
                <w:noProof/>
                <w:sz w:val="24"/>
              </w:rPr>
              <w:t>– rozwijanie zdolności instytucjonalnych wspólnot terytorialnych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reg</w:t>
            </w:r>
            <w:r w:rsidRPr="0047608E">
              <w:rPr>
                <w:rFonts w:ascii="Times New Roman" w:hAnsi="Times New Roman"/>
                <w:noProof/>
                <w:sz w:val="24"/>
              </w:rPr>
              <w:t>ionów</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zarządzania projektami, cyfryzacji, walki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kor</w:t>
            </w:r>
            <w:r w:rsidRPr="0047608E">
              <w:rPr>
                <w:rFonts w:ascii="Times New Roman" w:hAnsi="Times New Roman"/>
                <w:noProof/>
                <w:sz w:val="24"/>
              </w:rPr>
              <w:t>upcją</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pla</w:t>
            </w:r>
            <w:r w:rsidRPr="0047608E">
              <w:rPr>
                <w:rFonts w:ascii="Times New Roman" w:hAnsi="Times New Roman"/>
                <w:noProof/>
                <w:sz w:val="24"/>
              </w:rPr>
              <w:t>nowania strategicznego”.</w:t>
            </w:r>
          </w:p>
          <w:p w14:paraId="3146CB2F" w14:textId="38714211" w:rsidR="00446C4F" w:rsidRPr="0047608E" w:rsidRDefault="00446C4F" w:rsidP="000A03E3">
            <w:pPr>
              <w:spacing w:line="276" w:lineRule="auto"/>
              <w:jc w:val="both"/>
              <w:rPr>
                <w:rFonts w:ascii="Times New Roman" w:eastAsiaTheme="minorEastAsia" w:hAnsi="Times New Roman" w:cs="Times New Roman"/>
                <w:noProof/>
                <w:sz w:val="24"/>
                <w:szCs w:val="24"/>
              </w:rPr>
            </w:pPr>
          </w:p>
          <w:p w14:paraId="10B95D91" w14:textId="499AFED9" w:rsidR="00446C4F" w:rsidRPr="0047608E" w:rsidRDefault="27075864" w:rsidP="4FF1FAF2">
            <w:pPr>
              <w:spacing w:line="276" w:lineRule="auto"/>
              <w:jc w:val="both"/>
              <w:rPr>
                <w:rFonts w:ascii="Times New Roman" w:eastAsiaTheme="minorEastAsia" w:hAnsi="Times New Roman" w:cs="Times New Roman"/>
                <w:noProof/>
                <w:sz w:val="24"/>
                <w:szCs w:val="24"/>
              </w:rPr>
            </w:pPr>
            <w:r w:rsidRPr="0047608E">
              <w:rPr>
                <w:rFonts w:ascii="Times New Roman" w:hAnsi="Times New Roman"/>
                <w:noProof/>
                <w:sz w:val="24"/>
              </w:rPr>
              <w:t>Etap 9.5 jest pierwszym etapem wdrażania reformy 3 przewidzianej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dziale 9 (Decentralizacja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pol</w:t>
            </w:r>
            <w:r w:rsidRPr="0047608E">
              <w:rPr>
                <w:rFonts w:ascii="Times New Roman" w:hAnsi="Times New Roman"/>
                <w:noProof/>
                <w:sz w:val="24"/>
              </w:rPr>
              <w:t>ityka regionalna). Reforma 3, dotycząca rozwoju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rea</w:t>
            </w:r>
            <w:r w:rsidRPr="0047608E">
              <w:rPr>
                <w:rFonts w:ascii="Times New Roman" w:hAnsi="Times New Roman"/>
                <w:noProof/>
                <w:sz w:val="24"/>
              </w:rPr>
              <w:t xml:space="preserve">lizacji polityki regionalnej, obejmuje dodatkowy etap 9.6, który ma zostać zrealizowany w IV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i ma na celu rozwój urbanistyki na szczeblu lokalnym. </w:t>
            </w:r>
          </w:p>
          <w:p w14:paraId="115D455E" w14:textId="3D0FCFA9" w:rsidR="00C04850" w:rsidRPr="0047608E" w:rsidRDefault="00C04850" w:rsidP="000A03E3">
            <w:pPr>
              <w:spacing w:line="276" w:lineRule="auto"/>
              <w:jc w:val="both"/>
              <w:rPr>
                <w:rFonts w:ascii="Times New Roman" w:eastAsiaTheme="minorEastAsia" w:hAnsi="Times New Roman" w:cs="Times New Roman"/>
                <w:noProof/>
                <w:sz w:val="24"/>
                <w:szCs w:val="24"/>
              </w:rPr>
            </w:pPr>
          </w:p>
        </w:tc>
      </w:tr>
      <w:tr w:rsidR="00446C4F" w:rsidRPr="0047608E" w14:paraId="5925E126" w14:textId="77777777" w:rsidTr="4FF1FAF2">
        <w:tc>
          <w:tcPr>
            <w:tcW w:w="10488" w:type="dxa"/>
          </w:tcPr>
          <w:p w14:paraId="22549532" w14:textId="3DC712B0" w:rsidR="3B0212F2" w:rsidRPr="0047608E" w:rsidRDefault="00446C4F" w:rsidP="000A03E3">
            <w:pPr>
              <w:spacing w:line="276" w:lineRule="auto"/>
              <w:rPr>
                <w:rFonts w:ascii="Times New Roman" w:eastAsiaTheme="minorEastAsia" w:hAnsi="Times New Roman" w:cs="Times New Roman"/>
                <w:b/>
                <w:bCs/>
                <w:noProof/>
                <w:sz w:val="24"/>
                <w:szCs w:val="24"/>
              </w:rPr>
            </w:pPr>
            <w:r w:rsidRPr="0047608E">
              <w:rPr>
                <w:rFonts w:ascii="Times New Roman" w:hAnsi="Times New Roman"/>
                <w:b/>
                <w:noProof/>
                <w:sz w:val="24"/>
              </w:rPr>
              <w:t xml:space="preserve">Przedstawione dowody </w:t>
            </w:r>
          </w:p>
          <w:p w14:paraId="0CB570C3" w14:textId="10011561" w:rsidR="0DDDC81F" w:rsidRPr="0047608E" w:rsidRDefault="0DDDC81F" w:rsidP="000A03E3">
            <w:pPr>
              <w:pStyle w:val="ListParagraph"/>
              <w:numPr>
                <w:ilvl w:val="0"/>
                <w:numId w:val="20"/>
              </w:numPr>
              <w:spacing w:line="276" w:lineRule="auto"/>
              <w:jc w:val="both"/>
              <w:rPr>
                <w:rFonts w:ascii="Times New Roman" w:eastAsiaTheme="minorEastAsia"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(UE) 2024/1447.</w:t>
            </w:r>
          </w:p>
          <w:p w14:paraId="7CFBBC80" w14:textId="2DAFC787" w:rsidR="000323AB" w:rsidRPr="0047608E" w:rsidRDefault="58AE3E1C" w:rsidP="00D570E3">
            <w:pPr>
              <w:numPr>
                <w:ilvl w:val="0"/>
                <w:numId w:val="20"/>
              </w:numPr>
              <w:spacing w:line="276" w:lineRule="auto"/>
              <w:jc w:val="both"/>
              <w:rPr>
                <w:rFonts w:ascii="Times New Roman" w:eastAsiaTheme="minorEastAsia" w:hAnsi="Times New Roman" w:cs="Times New Roman"/>
                <w:noProof/>
                <w:sz w:val="24"/>
                <w:szCs w:val="24"/>
              </w:rPr>
            </w:pPr>
            <w:r w:rsidRPr="0047608E">
              <w:rPr>
                <w:rFonts w:ascii="Times New Roman" w:hAnsi="Times New Roman"/>
                <w:noProof/>
                <w:sz w:val="24"/>
              </w:rPr>
              <w:t xml:space="preserve">Kopia uchwały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9</w:t>
            </w:r>
            <w:r w:rsidRPr="0047608E">
              <w:rPr>
                <w:rFonts w:ascii="Times New Roman" w:hAnsi="Times New Roman"/>
                <w:noProof/>
                <w:sz w:val="24"/>
              </w:rPr>
              <w:t>40 Rady Ministrów</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13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zmiany państwowej strategii rozwoju regionalnego na lata 2021–2027.</w:t>
            </w:r>
          </w:p>
          <w:p w14:paraId="6B19D5A4" w14:textId="3F373970" w:rsidR="00446C4F" w:rsidRPr="0047608E" w:rsidRDefault="00446C4F" w:rsidP="000A03E3">
            <w:pPr>
              <w:spacing w:line="276" w:lineRule="auto"/>
              <w:jc w:val="both"/>
              <w:rPr>
                <w:rFonts w:ascii="Times New Roman" w:eastAsiaTheme="minorEastAsia" w:hAnsi="Times New Roman" w:cs="Times New Roman"/>
                <w:noProof/>
                <w:sz w:val="24"/>
                <w:szCs w:val="24"/>
              </w:rPr>
            </w:pPr>
          </w:p>
        </w:tc>
      </w:tr>
      <w:tr w:rsidR="00446C4F" w:rsidRPr="0047608E" w14:paraId="6A2B9845" w14:textId="77777777" w:rsidTr="4FF1FAF2">
        <w:tc>
          <w:tcPr>
            <w:tcW w:w="10488" w:type="dxa"/>
          </w:tcPr>
          <w:p w14:paraId="70E0BEBD" w14:textId="24B276D9" w:rsidR="4B1B1FBB" w:rsidRPr="0047608E" w:rsidRDefault="02A3A42E" w:rsidP="000A03E3">
            <w:pPr>
              <w:spacing w:line="276" w:lineRule="auto"/>
              <w:rPr>
                <w:rFonts w:ascii="Times New Roman" w:eastAsiaTheme="minorEastAsia" w:hAnsi="Times New Roman" w:cs="Times New Roman"/>
                <w:b/>
                <w:bCs/>
                <w:noProof/>
                <w:sz w:val="24"/>
                <w:szCs w:val="24"/>
              </w:rPr>
            </w:pPr>
            <w:r w:rsidRPr="0047608E">
              <w:rPr>
                <w:rFonts w:ascii="Times New Roman" w:hAnsi="Times New Roman"/>
                <w:b/>
                <w:noProof/>
                <w:sz w:val="24"/>
              </w:rPr>
              <w:t xml:space="preserve">Analiza </w:t>
            </w:r>
          </w:p>
          <w:p w14:paraId="69CC0B2A" w14:textId="6F0E2E8E" w:rsidR="5E9ACD0B" w:rsidRPr="0047608E" w:rsidRDefault="5E9ACD0B" w:rsidP="000A03E3">
            <w:pPr>
              <w:spacing w:line="276" w:lineRule="auto"/>
              <w:rPr>
                <w:rFonts w:ascii="Times New Roman" w:eastAsiaTheme="minorEastAsia" w:hAnsi="Times New Roman" w:cs="Times New Roman"/>
                <w:b/>
                <w:bCs/>
                <w:noProof/>
                <w:sz w:val="24"/>
                <w:szCs w:val="24"/>
              </w:rPr>
            </w:pPr>
          </w:p>
          <w:p w14:paraId="4C4656C1" w14:textId="531A329B" w:rsidR="00446C4F" w:rsidRPr="0047608E" w:rsidRDefault="7AD6EF6C"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ody przedstawione przez władze ukraińskie obejmują wszystkie elementy składowe etapu 9.5.</w:t>
            </w:r>
          </w:p>
          <w:p w14:paraId="711F8C84" w14:textId="755411EB" w:rsidR="7090832F" w:rsidRPr="0047608E" w:rsidRDefault="7090832F" w:rsidP="000A03E3">
            <w:pPr>
              <w:spacing w:line="276" w:lineRule="auto"/>
              <w:jc w:val="both"/>
              <w:rPr>
                <w:rFonts w:ascii="Times New Roman" w:hAnsi="Times New Roman" w:cs="Times New Roman"/>
                <w:noProof/>
                <w:sz w:val="24"/>
                <w:szCs w:val="24"/>
              </w:rPr>
            </w:pPr>
          </w:p>
          <w:p w14:paraId="33A8E568" w14:textId="2C2FAD1A" w:rsidR="00446C4F" w:rsidRPr="0047608E" w:rsidRDefault="12518884"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13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Rada Ministrów zatwierdziła zmianę państwowej strategii rozwoju regionalnego na lata 2021–2027. Strategię zaktualizowano, aby lepiej uwzględnić wpływ trwającej rosyjskiej wojny napastniczej przeciwko Ukrainie, ułatwić proces odbudowy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rek</w:t>
            </w:r>
            <w:r w:rsidRPr="0047608E">
              <w:rPr>
                <w:rFonts w:ascii="Times New Roman" w:hAnsi="Times New Roman"/>
                <w:noProof/>
                <w:sz w:val="24"/>
              </w:rPr>
              <w:t>onstrukcji oraz odpowiedzieć na zalecenia Komisji ze sprawozdania na temat rozszerzenia UE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00C81CAE" w:rsidRPr="00C81CAE">
              <w:rPr>
                <w:rFonts w:ascii="Times New Roman" w:hAnsi="Times New Roman"/>
                <w:noProof/>
                <w:sz w:val="24"/>
              </w:rPr>
              <w:t>.</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ategii określono trzy cele strategiczne: i) zjednoczenie państwa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iarze społecznym, humanitarnym, gospodarczym, ekologicznym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estrzennym oraz</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iarze bezpieczeństwa; ii) zwiększenie konkurencyjności regionów; oraz iii) rozwój skutecznego wielopoziomowego sprawowania rządów.</w:t>
            </w:r>
          </w:p>
          <w:p w14:paraId="43E28AE5" w14:textId="5259BFA5" w:rsidR="4C4770B0" w:rsidRPr="0047608E" w:rsidRDefault="4C4770B0" w:rsidP="000A03E3">
            <w:pPr>
              <w:spacing w:line="276" w:lineRule="auto"/>
              <w:jc w:val="both"/>
              <w:rPr>
                <w:rFonts w:ascii="Times New Roman" w:hAnsi="Times New Roman" w:cs="Times New Roman"/>
                <w:noProof/>
                <w:sz w:val="24"/>
                <w:szCs w:val="24"/>
              </w:rPr>
            </w:pPr>
          </w:p>
          <w:p w14:paraId="442AF54F" w14:textId="4205C2F0" w:rsidR="4C4770B0" w:rsidRPr="0047608E" w:rsidRDefault="73C58EDE"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Strategia wspiera rozwój wielopoziomowego sprawowania rządów za pomocą dwóch celów operacyjnych oraz celu dotyczącego zbliżenia systemów zarządzania rozwojem regionalnym do procedur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naj</w:t>
            </w:r>
            <w:r w:rsidRPr="0047608E">
              <w:rPr>
                <w:rFonts w:ascii="Times New Roman" w:hAnsi="Times New Roman"/>
                <w:noProof/>
                <w:sz w:val="24"/>
              </w:rPr>
              <w:t>lepszych praktyk UE. Środki obejmują ulepszenia legislacyjne, jaśniejsze określenie uprawnień, system zwiększania zgodności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zas</w:t>
            </w:r>
            <w:r w:rsidRPr="0047608E">
              <w:rPr>
                <w:rFonts w:ascii="Times New Roman" w:hAnsi="Times New Roman"/>
                <w:noProof/>
                <w:sz w:val="24"/>
              </w:rPr>
              <w:t>adami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Eur</w:t>
            </w:r>
            <w:r w:rsidRPr="0047608E">
              <w:rPr>
                <w:rFonts w:ascii="Times New Roman" w:hAnsi="Times New Roman"/>
                <w:noProof/>
                <w:sz w:val="24"/>
              </w:rPr>
              <w:t>opejskiej karcie samorządu lokalnego oraz mechanizm zapewniający lepszą koordynację między różnymi szczeblami rządu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adm</w:t>
            </w:r>
            <w:r w:rsidRPr="0047608E">
              <w:rPr>
                <w:rFonts w:ascii="Times New Roman" w:hAnsi="Times New Roman"/>
                <w:noProof/>
                <w:sz w:val="24"/>
              </w:rPr>
              <w:t xml:space="preserve">inistracji publicznej. </w:t>
            </w:r>
          </w:p>
          <w:p w14:paraId="466B6A01" w14:textId="0B4EB6D0" w:rsidR="4C4770B0" w:rsidRPr="0047608E" w:rsidRDefault="4C4770B0" w:rsidP="000A03E3">
            <w:pPr>
              <w:spacing w:line="276" w:lineRule="auto"/>
              <w:jc w:val="both"/>
              <w:rPr>
                <w:rFonts w:ascii="Times New Roman" w:hAnsi="Times New Roman" w:cs="Times New Roman"/>
                <w:noProof/>
                <w:sz w:val="24"/>
                <w:szCs w:val="24"/>
              </w:rPr>
            </w:pPr>
          </w:p>
          <w:p w14:paraId="2967A318" w14:textId="6EB8CE89" w:rsidR="4C4770B0" w:rsidRPr="0047608E" w:rsidRDefault="41224577"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Ponadto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ategii uznano rozwijanie partnerstw, współpracy międzygminnej, międzyregionalnej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tra</w:t>
            </w:r>
            <w:r w:rsidRPr="0047608E">
              <w:rPr>
                <w:rFonts w:ascii="Times New Roman" w:hAnsi="Times New Roman"/>
                <w:noProof/>
                <w:sz w:val="24"/>
              </w:rPr>
              <w:t>nsgranicznej za kluczowy priorytet. Służą temu dwa cele operacyjne, ukierunkowane na rozwój różnych form współpracy,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partnerstw międzynarodowych na szczeblu regionalnym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lok</w:t>
            </w:r>
            <w:r w:rsidRPr="0047608E">
              <w:rPr>
                <w:rFonts w:ascii="Times New Roman" w:hAnsi="Times New Roman"/>
                <w:noProof/>
                <w:sz w:val="24"/>
              </w:rPr>
              <w:t>alnym oraz pogłębienie współpracy transgranicznej między samorządami lokalnymi. Do realizacji tych celów przyczynić ma się również państwowy program rozwoju współpracy transgranicznej na lata 2021–2027, obejmujący m.in. stworzenie warunków do zawierania umów</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wsp</w:t>
            </w:r>
            <w:r w:rsidRPr="0047608E">
              <w:rPr>
                <w:rFonts w:ascii="Times New Roman" w:hAnsi="Times New Roman"/>
                <w:noProof/>
                <w:sz w:val="24"/>
              </w:rPr>
              <w:t>ółpracy transgranicznej między lokalnymi organami wykonawczymi</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org</w:t>
            </w:r>
            <w:r w:rsidRPr="0047608E">
              <w:rPr>
                <w:rFonts w:ascii="Times New Roman" w:hAnsi="Times New Roman"/>
                <w:noProof/>
                <w:sz w:val="24"/>
              </w:rPr>
              <w:t>anami samorządu lokalnego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odp</w:t>
            </w:r>
            <w:r w:rsidRPr="0047608E">
              <w:rPr>
                <w:rFonts w:ascii="Times New Roman" w:hAnsi="Times New Roman"/>
                <w:noProof/>
                <w:sz w:val="24"/>
              </w:rPr>
              <w:t xml:space="preserve">owiednimi jednostkami administracyjnymi krajów graniczących. </w:t>
            </w:r>
          </w:p>
          <w:p w14:paraId="388035AF" w14:textId="750A0CBE" w:rsidR="4C4770B0" w:rsidRPr="0047608E" w:rsidRDefault="7ED11B08"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 xml:space="preserve"> </w:t>
            </w:r>
          </w:p>
          <w:p w14:paraId="77769B09" w14:textId="1B672418" w:rsidR="4C4770B0" w:rsidRPr="0047608E" w:rsidRDefault="43DFE596"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Za kluczowy priorytet uznano również rozwijanie zdolności instytucjonalnych. Obejmuje to zwiększenie cyfryzacji oraz podniesienie poziomu umiejętności zawodowych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kom</w:t>
            </w:r>
            <w:r w:rsidRPr="0047608E">
              <w:rPr>
                <w:rFonts w:ascii="Times New Roman" w:hAnsi="Times New Roman"/>
                <w:noProof/>
                <w:sz w:val="24"/>
              </w:rPr>
              <w:t>petencji urzędników służby cywilnej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urz</w:t>
            </w:r>
            <w:r w:rsidRPr="0047608E">
              <w:rPr>
                <w:rFonts w:ascii="Times New Roman" w:hAnsi="Times New Roman"/>
                <w:noProof/>
                <w:sz w:val="24"/>
              </w:rPr>
              <w:t>ędników samorządowych. Określone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str</w:t>
            </w:r>
            <w:r w:rsidRPr="0047608E">
              <w:rPr>
                <w:rFonts w:ascii="Times New Roman" w:hAnsi="Times New Roman"/>
                <w:noProof/>
                <w:sz w:val="24"/>
              </w:rPr>
              <w:t>ategii kompetencje kluczowe obejmują planowanie strategiczne, świadczenie usług komunalnych, planowanie budżetu, przyciąganie inwestycji oraz tworzenie warunków do zwiększenia rozliczalności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ejrzystości organów państwowych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sam</w:t>
            </w:r>
            <w:r w:rsidRPr="0047608E">
              <w:rPr>
                <w:rFonts w:ascii="Times New Roman" w:hAnsi="Times New Roman"/>
                <w:noProof/>
                <w:sz w:val="24"/>
              </w:rPr>
              <w:t xml:space="preserve">orządowych na wszystkich szczeblach. </w:t>
            </w:r>
          </w:p>
          <w:p w14:paraId="7E4217A9" w14:textId="0167DBFC" w:rsidR="0DC33156" w:rsidRPr="0047608E" w:rsidRDefault="0DC33156" w:rsidP="000A03E3">
            <w:pPr>
              <w:spacing w:line="276" w:lineRule="auto"/>
              <w:jc w:val="both"/>
              <w:rPr>
                <w:rFonts w:ascii="Times New Roman" w:hAnsi="Times New Roman" w:cs="Times New Roman"/>
                <w:noProof/>
                <w:sz w:val="24"/>
                <w:szCs w:val="24"/>
              </w:rPr>
            </w:pPr>
          </w:p>
          <w:p w14:paraId="1F83E0AD" w14:textId="7CCB0C1B" w:rsidR="4C4770B0" w:rsidRPr="0047608E" w:rsidRDefault="6FEE15BD"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Aby walczyć</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kor</w:t>
            </w:r>
            <w:r w:rsidRPr="0047608E">
              <w:rPr>
                <w:rFonts w:ascii="Times New Roman" w:hAnsi="Times New Roman"/>
                <w:noProof/>
                <w:sz w:val="24"/>
              </w:rPr>
              <w:t>upcją, ogranicza się możliwości działań korupcyjnych,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tym</w:t>
            </w:r>
            <w:r w:rsidRPr="0047608E">
              <w:rPr>
                <w:rFonts w:ascii="Times New Roman" w:hAnsi="Times New Roman"/>
                <w:noProof/>
                <w:sz w:val="24"/>
              </w:rPr>
              <w:t xml:space="preserve"> za pomocą takich środków jak zwiększona cyfryzacja, rozliczalność</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ejrzystość</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awach publicznych. Oczekuje się, że poprawa statystyk miejskich, skoordynowany system planowania rozwoju przestrzennego oraz ujednolicony system geoinformacyjny służący do monitorowania przyczynią się również do poprawy zdolności instytucjonalnych. Ważnym elementem jest wdrożenie jednolitego systemu cyfrowego służącego do przejrzystego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liczalnego zarządzania wszystkimi projektami odbudowy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woju (system DREAM). Obejmuje to oparte na danych podejście do ustalania priorytetów programów</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 xml:space="preserve">jektów. </w:t>
            </w:r>
          </w:p>
          <w:p w14:paraId="6239ABF8" w14:textId="53EADBC3" w:rsidR="5E9ACD0B" w:rsidRPr="0047608E" w:rsidRDefault="5E9ACD0B" w:rsidP="000A03E3">
            <w:pPr>
              <w:spacing w:line="276" w:lineRule="auto"/>
              <w:jc w:val="both"/>
              <w:rPr>
                <w:rFonts w:ascii="Times New Roman" w:hAnsi="Times New Roman" w:cs="Times New Roman"/>
                <w:noProof/>
                <w:sz w:val="24"/>
                <w:szCs w:val="24"/>
              </w:rPr>
            </w:pPr>
          </w:p>
          <w:p w14:paraId="406876C1" w14:textId="6F5380F8" w:rsidR="00446C4F" w:rsidRPr="0047608E" w:rsidRDefault="430FAC71" w:rsidP="000A03E3">
            <w:pPr>
              <w:spacing w:line="276" w:lineRule="auto"/>
              <w:jc w:val="both"/>
              <w:rPr>
                <w:rFonts w:ascii="Times New Roman" w:hAnsi="Times New Roman" w:cs="Times New Roman"/>
                <w:noProof/>
                <w:sz w:val="24"/>
                <w:szCs w:val="24"/>
              </w:rPr>
            </w:pPr>
            <w:r w:rsidRPr="0047608E">
              <w:rPr>
                <w:rFonts w:ascii="Times New Roman" w:hAnsi="Times New Roman"/>
                <w:noProof/>
                <w:sz w:val="24"/>
              </w:rPr>
              <w:t>W strategii opisano mechanizmy wdrażania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ust</w:t>
            </w:r>
            <w:r w:rsidRPr="0047608E">
              <w:rPr>
                <w:rFonts w:ascii="Times New Roman" w:hAnsi="Times New Roman"/>
                <w:noProof/>
                <w:sz w:val="24"/>
              </w:rPr>
              <w:t>alenia dotyczące monitorowania postępów, którym kieruje Ministerstwo ds. Społeczności, Terytoriów</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Roz</w:t>
            </w:r>
            <w:r w:rsidRPr="0047608E">
              <w:rPr>
                <w:rFonts w:ascii="Times New Roman" w:hAnsi="Times New Roman"/>
                <w:noProof/>
                <w:sz w:val="24"/>
              </w:rPr>
              <w:t>woju Infrastruktury Ukrainy, koncentrując się na śledzeniu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ana</w:t>
            </w:r>
            <w:r w:rsidRPr="0047608E">
              <w:rPr>
                <w:rFonts w:ascii="Times New Roman" w:hAnsi="Times New Roman"/>
                <w:noProof/>
                <w:sz w:val="24"/>
              </w:rPr>
              <w:t>lizie odchyleń wskaźników od celów, aby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sownych przypadkach można było dostosować wdrażanie. Przeprowadzone zostaną wewnętrzne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zew</w:t>
            </w:r>
            <w:r w:rsidRPr="0047608E">
              <w:rPr>
                <w:rFonts w:ascii="Times New Roman" w:hAnsi="Times New Roman"/>
                <w:noProof/>
                <w:sz w:val="24"/>
              </w:rPr>
              <w:t>nętrzne oceny strategii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jej</w:t>
            </w:r>
            <w:r w:rsidRPr="0047608E">
              <w:rPr>
                <w:rFonts w:ascii="Times New Roman" w:hAnsi="Times New Roman"/>
                <w:noProof/>
                <w:sz w:val="24"/>
              </w:rPr>
              <w:t xml:space="preserve"> wdrażania, aby można było ocenić jej skuteczność</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odp</w:t>
            </w:r>
            <w:r w:rsidRPr="0047608E">
              <w:rPr>
                <w:rFonts w:ascii="Times New Roman" w:hAnsi="Times New Roman"/>
                <w:noProof/>
                <w:sz w:val="24"/>
              </w:rPr>
              <w:t xml:space="preserve">owiednio ją dostosować. </w:t>
            </w:r>
          </w:p>
          <w:p w14:paraId="0783E66D" w14:textId="406E919B" w:rsidR="00446C4F" w:rsidRPr="0047608E" w:rsidRDefault="00446C4F" w:rsidP="000A03E3">
            <w:pPr>
              <w:spacing w:line="276" w:lineRule="auto"/>
              <w:jc w:val="both"/>
              <w:rPr>
                <w:rFonts w:ascii="Times New Roman" w:hAnsi="Times New Roman" w:cs="Times New Roman"/>
                <w:noProof/>
                <w:sz w:val="24"/>
                <w:szCs w:val="24"/>
              </w:rPr>
            </w:pPr>
          </w:p>
        </w:tc>
      </w:tr>
      <w:tr w:rsidR="00446C4F" w:rsidRPr="0047608E" w14:paraId="5B2AD00B" w14:textId="77777777" w:rsidTr="4FF1FAF2">
        <w:trPr>
          <w:trHeight w:val="300"/>
        </w:trPr>
        <w:tc>
          <w:tcPr>
            <w:tcW w:w="10488" w:type="dxa"/>
          </w:tcPr>
          <w:p w14:paraId="257D8382" w14:textId="6B3843F1" w:rsidR="00446C4F" w:rsidRPr="0047608E" w:rsidRDefault="00446C4F"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74D8C965" w14:textId="77777777" w:rsidR="00446C4F" w:rsidRPr="0047608E" w:rsidRDefault="00446C4F" w:rsidP="000A03E3">
      <w:pPr>
        <w:pStyle w:val="Heading1"/>
        <w:spacing w:before="0"/>
        <w:rPr>
          <w:rFonts w:ascii="Times New Roman" w:hAnsi="Times New Roman" w:cs="Times New Roman"/>
          <w:noProof/>
          <w:sz w:val="24"/>
          <w:szCs w:val="24"/>
        </w:rPr>
        <w:sectPr w:rsidR="00446C4F" w:rsidRPr="0047608E" w:rsidSect="00576725">
          <w:headerReference w:type="even" r:id="rId54"/>
          <w:headerReference w:type="default" r:id="rId55"/>
          <w:footerReference w:type="even" r:id="rId56"/>
          <w:footerReference w:type="default" r:id="rId57"/>
          <w:headerReference w:type="first" r:id="rId58"/>
          <w:footerReference w:type="first" r:id="rId59"/>
          <w:pgSz w:w="11906" w:h="16838"/>
          <w:pgMar w:top="720" w:right="720" w:bottom="720" w:left="720" w:header="708" w:footer="708" w:gutter="0"/>
          <w:cols w:space="708"/>
          <w:docGrid w:linePitch="360"/>
        </w:sectPr>
      </w:pPr>
    </w:p>
    <w:p w14:paraId="1CC529A9" w14:textId="0B439997" w:rsidR="00446C4F" w:rsidRPr="0047608E" w:rsidRDefault="00446C4F" w:rsidP="7388A3E9">
      <w:pPr>
        <w:pStyle w:val="Heading1"/>
        <w:numPr>
          <w:ilvl w:val="0"/>
          <w:numId w:val="28"/>
        </w:numPr>
        <w:spacing w:before="0"/>
        <w:rPr>
          <w:rFonts w:ascii="Times New Roman" w:eastAsia="Times New Roman" w:hAnsi="Times New Roman" w:cs="Times New Roman"/>
          <w:noProof/>
          <w:sz w:val="24"/>
          <w:szCs w:val="24"/>
        </w:rPr>
      </w:pPr>
      <w:r w:rsidRPr="0047608E">
        <w:rPr>
          <w:rFonts w:ascii="Times New Roman" w:hAnsi="Times New Roman"/>
          <w:noProof/>
          <w:sz w:val="24"/>
        </w:rPr>
        <w:t>Etap 10.8:</w:t>
      </w:r>
    </w:p>
    <w:tbl>
      <w:tblPr>
        <w:tblW w:w="0" w:type="dxa"/>
        <w:tblBorders>
          <w:top w:val="outset" w:sz="6" w:space="0" w:color="auto"/>
          <w:left w:val="outset" w:sz="6" w:space="0" w:color="auto"/>
          <w:bottom w:val="outset" w:sz="6" w:space="0" w:color="auto"/>
          <w:right w:val="outset" w:sz="6" w:space="0" w:color="auto"/>
        </w:tblBorders>
        <w:tblCellMar>
          <w:left w:w="198" w:type="dxa"/>
          <w:right w:w="198" w:type="dxa"/>
        </w:tblCellMar>
        <w:tblLook w:val="04A0" w:firstRow="1" w:lastRow="0" w:firstColumn="1" w:lastColumn="0" w:noHBand="0" w:noVBand="1"/>
      </w:tblPr>
      <w:tblGrid>
        <w:gridCol w:w="10450"/>
      </w:tblGrid>
      <w:tr w:rsidR="00A002B2" w:rsidRPr="0047608E" w14:paraId="04F6675A" w14:textId="77777777" w:rsidTr="4FF1FAF2">
        <w:trPr>
          <w:trHeight w:val="52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A406D" w14:textId="06181D65" w:rsidR="00A002B2" w:rsidRPr="0047608E"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b/>
                <w:noProof/>
                <w:sz w:val="24"/>
              </w:rPr>
              <w:t>Nazwa etapu</w:t>
            </w:r>
            <w:r w:rsidRPr="0047608E">
              <w:rPr>
                <w:rFonts w:ascii="Times New Roman" w:hAnsi="Times New Roman"/>
                <w:noProof/>
                <w:sz w:val="24"/>
              </w:rPr>
              <w:t>: </w:t>
            </w:r>
            <w:bookmarkStart w:id="3" w:name="_Hlk177029302"/>
            <w:r w:rsidRPr="0047608E">
              <w:rPr>
                <w:rFonts w:ascii="Times New Roman" w:hAnsi="Times New Roman"/>
                <w:noProof/>
                <w:sz w:val="24"/>
              </w:rPr>
              <w:t>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prawa wtórnego dotyczącego rozporządzenia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integralności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ejrzystości hurtowego rynku energii (REMIT)</w:t>
            </w:r>
            <w:bookmarkEnd w:id="3"/>
          </w:p>
        </w:tc>
      </w:tr>
      <w:tr w:rsidR="00A002B2" w:rsidRPr="0047608E" w14:paraId="7DE587EA"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E79254" w14:textId="77777777" w:rsidR="00A002B2" w:rsidRPr="0047608E"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b/>
                <w:noProof/>
                <w:sz w:val="24"/>
              </w:rPr>
              <w:t>Powiązana reforma/inwestycja</w:t>
            </w:r>
            <w:r w:rsidRPr="0047608E">
              <w:rPr>
                <w:rFonts w:ascii="Times New Roman" w:hAnsi="Times New Roman"/>
                <w:noProof/>
                <w:sz w:val="24"/>
              </w:rPr>
              <w:t>: Reforma 3. Reforma rynku energii elektrycznej:</w:t>
            </w:r>
          </w:p>
        </w:tc>
      </w:tr>
      <w:tr w:rsidR="00A002B2" w:rsidRPr="0047608E" w14:paraId="2304AB9C"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C0F52" w14:textId="2FD5B325" w:rsidR="00A002B2" w:rsidRPr="0047608E" w:rsidRDefault="7F88FD4C"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b/>
                <w:noProof/>
                <w:sz w:val="24"/>
              </w:rPr>
              <w:t>Źródło finansowania: </w:t>
            </w:r>
            <w:r w:rsidRPr="0047608E">
              <w:rPr>
                <w:rFonts w:ascii="Times New Roman" w:hAnsi="Times New Roman"/>
                <w:noProof/>
                <w:sz w:val="24"/>
              </w:rPr>
              <w:t xml:space="preserve">Pożyczki </w:t>
            </w:r>
          </w:p>
        </w:tc>
      </w:tr>
      <w:tr w:rsidR="00A002B2" w:rsidRPr="0047608E" w14:paraId="05C10419"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05384BF4" w14:textId="77777777" w:rsidR="00A002B2" w:rsidRPr="0047608E" w:rsidRDefault="4A276811" w:rsidP="000A03E3">
            <w:pPr>
              <w:spacing w:after="0" w:line="276" w:lineRule="auto"/>
              <w:jc w:val="both"/>
              <w:textAlignment w:val="baseline"/>
              <w:rPr>
                <w:rFonts w:ascii="Times New Roman" w:eastAsia="Times New Roman" w:hAnsi="Times New Roman" w:cs="Times New Roman"/>
                <w:b/>
                <w:bCs/>
                <w:noProof/>
                <w:kern w:val="0"/>
                <w:sz w:val="24"/>
                <w:szCs w:val="24"/>
                <w14:ligatures w14:val="none"/>
              </w:rPr>
            </w:pPr>
            <w:r w:rsidRPr="0047608E">
              <w:rPr>
                <w:rFonts w:ascii="Times New Roman" w:hAnsi="Times New Roman"/>
                <w:b/>
                <w:noProof/>
                <w:sz w:val="24"/>
              </w:rPr>
              <w:t xml:space="preserve">Kontekst </w:t>
            </w:r>
          </w:p>
          <w:p w14:paraId="5BC67FAB" w14:textId="628B8F68" w:rsidR="00A002B2" w:rsidRPr="0047608E"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noProof/>
                <w:sz w:val="24"/>
              </w:rPr>
              <w:t>Wymóg dotyczący etapu 10.8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w:t>
            </w:r>
          </w:p>
          <w:p w14:paraId="691CAD84" w14:textId="77777777" w:rsidR="00A002B2" w:rsidRPr="0047608E"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0C399E76" w14:textId="6EDD6E09" w:rsidR="00A002B2" w:rsidRPr="0047608E"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sidRPr="0047608E">
              <w:rPr>
                <w:rFonts w:ascii="Times New Roman" w:hAnsi="Times New Roman"/>
                <w:noProof/>
                <w:sz w:val="24"/>
              </w:rPr>
              <w:t>„Wejście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prawa wtórnego dotyczącego REMIT</w:t>
            </w:r>
            <w:r w:rsidR="000C7167">
              <w:rPr>
                <w:rFonts w:ascii="Times New Roman" w:hAnsi="Times New Roman"/>
                <w:noProof/>
                <w:sz w:val="24"/>
              </w:rPr>
              <w:t>.</w:t>
            </w:r>
            <w:r w:rsidRPr="0047608E">
              <w:rPr>
                <w:rFonts w:ascii="Times New Roman" w:hAnsi="Times New Roman"/>
                <w:noProof/>
                <w:sz w:val="24"/>
              </w:rPr>
              <w:t xml:space="preserve"> NEURC zatwierdza następujące procedury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ogi:</w:t>
            </w:r>
          </w:p>
          <w:p w14:paraId="1980D1DD" w14:textId="2D9AD964" w:rsidR="00A002B2" w:rsidRPr="0047608E"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sidRPr="0047608E">
              <w:rPr>
                <w:rFonts w:ascii="Times New Roman" w:hAnsi="Times New Roman"/>
                <w:noProof/>
                <w:sz w:val="24"/>
              </w:rPr>
              <w:t>procedurę nabywania, zawieszania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wyg</w:t>
            </w:r>
            <w:r w:rsidRPr="0047608E">
              <w:rPr>
                <w:rFonts w:ascii="Times New Roman" w:hAnsi="Times New Roman"/>
                <w:noProof/>
                <w:sz w:val="24"/>
              </w:rPr>
              <w:t>aśnięcia statusu administratora przekazywania danych;</w:t>
            </w:r>
          </w:p>
          <w:p w14:paraId="7DFFB936" w14:textId="77777777" w:rsidR="00A002B2" w:rsidRPr="0047608E"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sidRPr="0047608E">
              <w:rPr>
                <w:rFonts w:ascii="Times New Roman" w:hAnsi="Times New Roman"/>
                <w:noProof/>
                <w:sz w:val="24"/>
              </w:rPr>
              <w:t>procedurę funkcjonowania platform informacji wewnętrznych;</w:t>
            </w:r>
          </w:p>
          <w:p w14:paraId="56715A15" w14:textId="0AAF3453" w:rsidR="00A002B2" w:rsidRPr="0047608E"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sidRPr="0047608E">
              <w:rPr>
                <w:rFonts w:ascii="Times New Roman" w:hAnsi="Times New Roman"/>
                <w:noProof/>
                <w:sz w:val="24"/>
              </w:rPr>
              <w:t>wymogi dotyczące zapewnienia integralności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ejrzystości na hurtowym rynku energii;</w:t>
            </w:r>
            <w:r w:rsidRPr="0047608E">
              <w:rPr>
                <w:rFonts w:ascii="Times New Roman" w:hAnsi="Times New Roman"/>
                <w:i/>
                <w:noProof/>
                <w:sz w:val="24"/>
              </w:rPr>
              <w:t xml:space="preserve"> </w:t>
            </w:r>
          </w:p>
          <w:p w14:paraId="5599AF12" w14:textId="201BC77E" w:rsidR="00A002B2" w:rsidRPr="0047608E"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sidRPr="0047608E">
              <w:rPr>
                <w:rFonts w:ascii="Times New Roman" w:hAnsi="Times New Roman"/>
                <w:noProof/>
                <w:sz w:val="24"/>
              </w:rPr>
              <w:t>procedurę przekazywania informacji na temat transakcji gospodarczych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han</w:t>
            </w:r>
            <w:r w:rsidRPr="0047608E">
              <w:rPr>
                <w:rFonts w:ascii="Times New Roman" w:hAnsi="Times New Roman"/>
                <w:noProof/>
                <w:sz w:val="24"/>
              </w:rPr>
              <w:t>dlowych dotyczących produktów energetyczny sprzedawanych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obr</w:t>
            </w:r>
            <w:r w:rsidRPr="0047608E">
              <w:rPr>
                <w:rFonts w:ascii="Times New Roman" w:hAnsi="Times New Roman"/>
                <w:noProof/>
                <w:sz w:val="24"/>
              </w:rPr>
              <w:t xml:space="preserve">ocie hurtowym. </w:t>
            </w:r>
          </w:p>
          <w:p w14:paraId="03DE1E68" w14:textId="3BE307A7" w:rsidR="00A002B2" w:rsidRPr="0047608E"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sidRPr="0047608E">
              <w:rPr>
                <w:rFonts w:ascii="Times New Roman" w:hAnsi="Times New Roman"/>
                <w:noProof/>
                <w:sz w:val="24"/>
              </w:rPr>
              <w:t>Przygotowanie zakresu zadań na potrzeby opracowania systemu informacyjnego określającego następujące funkcje NEURC: system będzie zintegrowany</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sys</w:t>
            </w:r>
            <w:r w:rsidRPr="0047608E">
              <w:rPr>
                <w:rFonts w:ascii="Times New Roman" w:hAnsi="Times New Roman"/>
                <w:noProof/>
                <w:sz w:val="24"/>
              </w:rPr>
              <w:t>temami operatorów rynku, platform informacji wewnętrznych, administratorów przekazywania danych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będ</w:t>
            </w:r>
            <w:r w:rsidRPr="0047608E">
              <w:rPr>
                <w:rFonts w:ascii="Times New Roman" w:hAnsi="Times New Roman"/>
                <w:noProof/>
                <w:sz w:val="24"/>
              </w:rPr>
              <w:t>zie wykrywał informacje wskazujące na występowanie nadużyć”.</w:t>
            </w:r>
          </w:p>
          <w:p w14:paraId="7B413F97" w14:textId="77777777" w:rsidR="00A002B2" w:rsidRPr="0047608E"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11316C75" w14:textId="43AA4D4F" w:rsidR="00A002B2" w:rsidRPr="0047608E" w:rsidRDefault="4A276811" w:rsidP="000A03E3">
            <w:p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Etap 10.8 jest jednym</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czt</w:t>
            </w:r>
            <w:r w:rsidRPr="0047608E">
              <w:rPr>
                <w:rFonts w:ascii="Times New Roman" w:hAnsi="Times New Roman"/>
                <w:noProof/>
                <w:sz w:val="24"/>
              </w:rPr>
              <w:t xml:space="preserve">erech etapów wdrażania Reformy 3. Reforma rynku energii elektrycznej, która ma zostać zakończona do II </w:t>
            </w:r>
            <w:r w:rsidRPr="00C81CAE">
              <w:rPr>
                <w:rFonts w:ascii="Times New Roman" w:hAnsi="Times New Roman"/>
                <w:noProof/>
                <w:sz w:val="24"/>
              </w:rPr>
              <w:t>kw.</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0</w:t>
            </w:r>
            <w:r w:rsidRPr="00C81CAE">
              <w:rPr>
                <w:rFonts w:ascii="Times New Roman" w:hAnsi="Times New Roman"/>
                <w:noProof/>
                <w:sz w:val="24"/>
              </w:rPr>
              <w:t>26</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w:t>
            </w:r>
          </w:p>
          <w:p w14:paraId="4BDC13FF" w14:textId="77777777" w:rsidR="00526C6E" w:rsidRPr="0047608E" w:rsidRDefault="00526C6E" w:rsidP="000A03E3">
            <w:pPr>
              <w:spacing w:after="0" w:line="276" w:lineRule="auto"/>
              <w:jc w:val="both"/>
              <w:textAlignment w:val="baseline"/>
              <w:rPr>
                <w:rFonts w:ascii="Times New Roman" w:eastAsia="Times New Roman" w:hAnsi="Times New Roman" w:cs="Times New Roman"/>
                <w:noProof/>
                <w:sz w:val="24"/>
                <w:szCs w:val="24"/>
              </w:rPr>
            </w:pPr>
          </w:p>
          <w:p w14:paraId="301A8DDC"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7608E" w14:paraId="1DF5DC46"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58C6D805" w14:textId="77777777" w:rsidR="00A002B2" w:rsidRPr="0047608E" w:rsidRDefault="4A276811" w:rsidP="000A03E3">
            <w:pPr>
              <w:spacing w:after="0" w:line="276" w:lineRule="auto"/>
              <w:textAlignment w:val="baseline"/>
              <w:rPr>
                <w:rFonts w:ascii="Times New Roman" w:eastAsia="Times New Roman" w:hAnsi="Times New Roman" w:cs="Times New Roman"/>
                <w:b/>
                <w:bCs/>
                <w:noProof/>
                <w:kern w:val="0"/>
                <w:sz w:val="24"/>
                <w:szCs w:val="24"/>
                <w14:ligatures w14:val="none"/>
              </w:rPr>
            </w:pPr>
            <w:r w:rsidRPr="0047608E">
              <w:rPr>
                <w:rFonts w:ascii="Times New Roman" w:hAnsi="Times New Roman"/>
                <w:b/>
                <w:noProof/>
                <w:sz w:val="24"/>
              </w:rPr>
              <w:t xml:space="preserve">Przedstawione dowody </w:t>
            </w:r>
          </w:p>
          <w:p w14:paraId="5F5A26B5" w14:textId="2E3DC3D3" w:rsidR="00A002B2" w:rsidRPr="0047608E"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(UE) 2024/1447. </w:t>
            </w:r>
          </w:p>
          <w:p w14:paraId="208BE75D" w14:textId="7BC0C640" w:rsidR="00A002B2" w:rsidRPr="0047608E"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Kopia uchwały Krajowej Komisji Regulacyjnej ds. Energii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Usł</w:t>
            </w:r>
            <w:r w:rsidRPr="0047608E">
              <w:rPr>
                <w:rFonts w:ascii="Times New Roman" w:hAnsi="Times New Roman"/>
                <w:noProof/>
                <w:sz w:val="24"/>
              </w:rPr>
              <w:t xml:space="preserve">ug Użyteczności Publicznej (zwanej dalej „NEURC”)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613</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27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procedury nabywania, zawieszania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wyg</w:t>
            </w:r>
            <w:r w:rsidRPr="0047608E">
              <w:rPr>
                <w:rFonts w:ascii="Times New Roman" w:hAnsi="Times New Roman"/>
                <w:noProof/>
                <w:sz w:val="24"/>
              </w:rPr>
              <w:t>aśnięcia statusu administratora przekazywania danych.</w:t>
            </w:r>
          </w:p>
          <w:p w14:paraId="3237AD0F" w14:textId="37168353" w:rsidR="00A002B2" w:rsidRPr="0047608E"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 xml:space="preserve">Kopia uchwały NEURC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37</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16 stycznia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procedury funkcjonowania platform informacji wewnętrznych.</w:t>
            </w:r>
          </w:p>
          <w:p w14:paraId="1CF6DCDC" w14:textId="3ACB5A61" w:rsidR="00A002B2" w:rsidRPr="0047608E"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color w:val="333333"/>
                <w:sz w:val="24"/>
                <w:szCs w:val="24"/>
              </w:rPr>
            </w:pPr>
            <w:r w:rsidRPr="0047608E">
              <w:rPr>
                <w:rFonts w:ascii="Times New Roman" w:hAnsi="Times New Roman"/>
                <w:noProof/>
                <w:sz w:val="24"/>
              </w:rPr>
              <w:t xml:space="preserve">Kopia uchwały NEURC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6</w:t>
            </w:r>
            <w:r w:rsidRPr="0047608E">
              <w:rPr>
                <w:rFonts w:ascii="Times New Roman" w:hAnsi="Times New Roman"/>
                <w:noProof/>
                <w:sz w:val="24"/>
              </w:rPr>
              <w:t>14</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27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wymogów dotyczących zapewnienia integralności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ejrzystości na hurtowym rynku energii.</w:t>
            </w:r>
          </w:p>
          <w:p w14:paraId="4583B78B" w14:textId="36EB853A" w:rsidR="00A002B2" w:rsidRPr="0047608E"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 xml:space="preserve">Kopia uchwały NEURC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6</w:t>
            </w:r>
            <w:r w:rsidRPr="0047608E">
              <w:rPr>
                <w:rFonts w:ascii="Times New Roman" w:hAnsi="Times New Roman"/>
                <w:noProof/>
                <w:sz w:val="24"/>
              </w:rPr>
              <w:t>18</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7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zatwierdzenia procedury przekazywania informacji na temat operacji gospodarczych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han</w:t>
            </w:r>
            <w:r w:rsidRPr="0047608E">
              <w:rPr>
                <w:rFonts w:ascii="Times New Roman" w:hAnsi="Times New Roman"/>
                <w:noProof/>
                <w:sz w:val="24"/>
              </w:rPr>
              <w:t>dlowych dotyczących produktów energetycznych sprzedawanych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obr</w:t>
            </w:r>
            <w:r w:rsidRPr="0047608E">
              <w:rPr>
                <w:rFonts w:ascii="Times New Roman" w:hAnsi="Times New Roman"/>
                <w:noProof/>
                <w:sz w:val="24"/>
              </w:rPr>
              <w:t>ocie hurtowym.</w:t>
            </w:r>
          </w:p>
          <w:p w14:paraId="69251E3E" w14:textId="362B27D4" w:rsidR="00A002B2" w:rsidRPr="0047608E"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Kopia zakresu zadań na potrzeby opracowania systemu informatycznego REMIT, należycie podpisana przez przedstawiciela wykonawcy, który opracował wniosek,</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 xml:space="preserve">edstawiciela NEURC. </w:t>
            </w:r>
          </w:p>
          <w:p w14:paraId="50062D0E" w14:textId="12455D12" w:rsidR="00A002B2" w:rsidRPr="0047608E" w:rsidRDefault="12611C95"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 xml:space="preserve">Kopia protokołu wewnętrznego NEURC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19-n</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26 września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zatwierdzającego zakres zadań na potrzeby opracowania systemu informatycznego REMIT. </w:t>
            </w:r>
          </w:p>
          <w:p w14:paraId="12C53124" w14:textId="77777777" w:rsidR="001E7FCD" w:rsidRPr="0047608E" w:rsidRDefault="001E7FCD"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23FA3C18" w14:textId="77777777" w:rsidR="00526C6E" w:rsidRPr="0047608E"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73A1AC94" w14:textId="77777777" w:rsidR="00526C6E" w:rsidRPr="0047608E"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17FB4795"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7608E" w14:paraId="0F9DD7C1"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7C10254B" w14:textId="0A8DD0DC" w:rsidR="00A002B2" w:rsidRPr="0047608E" w:rsidRDefault="4A276811" w:rsidP="000A03E3">
            <w:pPr>
              <w:spacing w:after="0" w:line="276" w:lineRule="auto"/>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b/>
                <w:noProof/>
                <w:sz w:val="24"/>
              </w:rPr>
              <w:t>Analiza </w:t>
            </w:r>
          </w:p>
          <w:p w14:paraId="1273B379" w14:textId="165EC8B7" w:rsidR="00A002B2" w:rsidRPr="0047608E"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ody merytoryczne przedstawione przez władze ukraińskie obejmują wszystkie elementy składowe etapu 10.8.</w:t>
            </w:r>
          </w:p>
          <w:p w14:paraId="7BB8DAEE"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kern w:val="0"/>
                <w:sz w:val="24"/>
                <w:szCs w:val="24"/>
                <w:lang w:eastAsia="en-IE"/>
                <w14:ligatures w14:val="none"/>
              </w:rPr>
            </w:pPr>
          </w:p>
          <w:p w14:paraId="7DB3E294" w14:textId="4A2FDD5D" w:rsidR="00A002B2" w:rsidRPr="0047608E" w:rsidRDefault="4A276811" w:rsidP="000A03E3">
            <w:p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Krajowa Komisja Regulacyjna ds. Energii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Usł</w:t>
            </w:r>
            <w:r w:rsidRPr="0047608E">
              <w:rPr>
                <w:rFonts w:ascii="Times New Roman" w:hAnsi="Times New Roman"/>
                <w:noProof/>
                <w:sz w:val="24"/>
              </w:rPr>
              <w:t>ug Użyteczności Publicznej (NEURC) przyjęła wszystkie odpowiednie przepisy prawa wtórnego dotyczącego rozporządzenia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integralności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ejrzystości hurtowego rynku energii (REMIT). Parlament przyjął prawo pierwotne dotyczące REMIT (o zmianach niektórych ukraińskich ustaw</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zapobiegania nadużyciom na hurtowych rynkach energii)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u 10 maja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w:t>
            </w:r>
          </w:p>
          <w:p w14:paraId="79084D5C"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lang w:eastAsia="en-IE"/>
              </w:rPr>
            </w:pPr>
          </w:p>
          <w:p w14:paraId="78B83BCD" w14:textId="108FDC0E" w:rsidR="00A002B2" w:rsidRPr="0047608E" w:rsidRDefault="12611C95" w:rsidP="000A03E3">
            <w:p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 xml:space="preserve">Uchwałę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613 przyjęto 27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wes</w:t>
            </w:r>
            <w:r w:rsidRPr="0047608E">
              <w:rPr>
                <w:rFonts w:ascii="Times New Roman" w:hAnsi="Times New Roman"/>
                <w:noProof/>
                <w:sz w:val="24"/>
              </w:rPr>
              <w:t>zła ona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1 stycznia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po opublikowaniu jej na stronie internetowej NEURC 29 grudnia 20</w:t>
            </w:r>
            <w:r w:rsidRPr="00C81CAE">
              <w:rPr>
                <w:rFonts w:ascii="Times New Roman" w:hAnsi="Times New Roman"/>
                <w:noProof/>
                <w:sz w:val="24"/>
              </w:rPr>
              <w:t>23</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Ustanowiono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nim</w:t>
            </w:r>
            <w:r w:rsidRPr="0047608E">
              <w:rPr>
                <w:rFonts w:ascii="Times New Roman" w:hAnsi="Times New Roman"/>
                <w:noProof/>
                <w:sz w:val="24"/>
              </w:rPr>
              <w:t xml:space="preserve"> procedury nabywania, zawieszania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wyg</w:t>
            </w:r>
            <w:r w:rsidRPr="0047608E">
              <w:rPr>
                <w:rFonts w:ascii="Times New Roman" w:hAnsi="Times New Roman"/>
                <w:noProof/>
                <w:sz w:val="24"/>
              </w:rPr>
              <w:t>aśnięcia statusu administratora przekazywania danych. Aby uzyskać status administratora przekazywania danych, wnioskodawcy muszą przestrzegać uchwały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spe</w:t>
            </w:r>
            <w:r w:rsidRPr="0047608E">
              <w:rPr>
                <w:rFonts w:ascii="Times New Roman" w:hAnsi="Times New Roman"/>
                <w:noProof/>
                <w:sz w:val="24"/>
              </w:rPr>
              <w:t>cyfikacji technicznej dostarczonej przez organ regulacyjny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ram</w:t>
            </w:r>
            <w:r w:rsidRPr="0047608E">
              <w:rPr>
                <w:rFonts w:ascii="Times New Roman" w:hAnsi="Times New Roman"/>
                <w:noProof/>
                <w:sz w:val="24"/>
              </w:rPr>
              <w:t>ach procedury składania wniosku. Jeżeli wnioskodawca spełnia wymagania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pom</w:t>
            </w:r>
            <w:r w:rsidRPr="0047608E">
              <w:rPr>
                <w:rFonts w:ascii="Times New Roman" w:hAnsi="Times New Roman"/>
                <w:noProof/>
                <w:sz w:val="24"/>
              </w:rPr>
              <w:t>yślnie zakończy fazę testową dotyczącą korzystania</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opr</w:t>
            </w:r>
            <w:r w:rsidRPr="0047608E">
              <w:rPr>
                <w:rFonts w:ascii="Times New Roman" w:hAnsi="Times New Roman"/>
                <w:noProof/>
                <w:sz w:val="24"/>
              </w:rPr>
              <w:t>ogramowania, NEURC może przyznać wnioskodawcy status administratora przekazywania danych. Jeśli administrator przekazywania danych naruszy niektóre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cedur ustanowionych tą uchwałą</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 xml:space="preserve"> wywiąże się ze swoich zobowiązań dotyczących przekazywania informacji organowi regulacyjnemu, organ ten może zawiesić jego status administratora przekazywania danych</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uch</w:t>
            </w:r>
            <w:r w:rsidRPr="0047608E">
              <w:rPr>
                <w:rFonts w:ascii="Times New Roman" w:hAnsi="Times New Roman"/>
                <w:noProof/>
                <w:sz w:val="24"/>
              </w:rPr>
              <w:t>wale określono również wykaz różnych okoliczności,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 xml:space="preserve">rych status administratora przekazywania danych może zostać trwale cofnięty. </w:t>
            </w:r>
          </w:p>
          <w:p w14:paraId="4EDB24D4"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4820AE82" w14:textId="69AD51C5" w:rsidR="00A002B2" w:rsidRPr="0047608E" w:rsidRDefault="12611C95" w:rsidP="000A03E3">
            <w:p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 xml:space="preserve">Uchwałę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37 przyjęto 16 stycznia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wes</w:t>
            </w:r>
            <w:r w:rsidRPr="0047608E">
              <w:rPr>
                <w:rFonts w:ascii="Times New Roman" w:hAnsi="Times New Roman"/>
                <w:noProof/>
                <w:sz w:val="24"/>
              </w:rPr>
              <w:t>zła ona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23 lipca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po opublikowaniu jej na stronie internetowej NEURC 22 stycznia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Ustanowiono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j procedury funkcjonowania platform informacji wewnętrznych (zwanych dalej „platformami”)</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szc</w:t>
            </w:r>
            <w:r w:rsidRPr="0047608E">
              <w:rPr>
                <w:rFonts w:ascii="Times New Roman" w:hAnsi="Times New Roman"/>
                <w:noProof/>
                <w:sz w:val="24"/>
              </w:rPr>
              <w:t>zególności uchwała przewiduje: i) procedury umieszczania informacji wewnętrznych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rej</w:t>
            </w:r>
            <w:r w:rsidRPr="0047608E">
              <w:rPr>
                <w:rFonts w:ascii="Times New Roman" w:hAnsi="Times New Roman"/>
                <w:noProof/>
                <w:sz w:val="24"/>
              </w:rPr>
              <w:t>estrze administratorów platform,</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któ</w:t>
            </w:r>
            <w:r w:rsidRPr="0047608E">
              <w:rPr>
                <w:rFonts w:ascii="Times New Roman" w:hAnsi="Times New Roman"/>
                <w:noProof/>
                <w:sz w:val="24"/>
              </w:rPr>
              <w:t>rym gromadzi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rej</w:t>
            </w:r>
            <w:r w:rsidRPr="0047608E">
              <w:rPr>
                <w:rFonts w:ascii="Times New Roman" w:hAnsi="Times New Roman"/>
                <w:noProof/>
                <w:sz w:val="24"/>
              </w:rPr>
              <w:t>estruje się informacje</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adm</w:t>
            </w:r>
            <w:r w:rsidRPr="0047608E">
              <w:rPr>
                <w:rFonts w:ascii="Times New Roman" w:hAnsi="Times New Roman"/>
                <w:noProof/>
                <w:sz w:val="24"/>
              </w:rPr>
              <w:t>inistratorach platform; ii) wymogi dotyczące funkcjonowania platform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obo</w:t>
            </w:r>
            <w:r w:rsidRPr="0047608E">
              <w:rPr>
                <w:rFonts w:ascii="Times New Roman" w:hAnsi="Times New Roman"/>
                <w:noProof/>
                <w:sz w:val="24"/>
              </w:rPr>
              <w:t>wiązków administratorów platform; iii) wymogi dotyczące ujawniania informacji wewnętrznych przez administratorów platform; iv) przepisy dotyczące zawieszenia funkcji administratora platformy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usu</w:t>
            </w:r>
            <w:r w:rsidRPr="0047608E">
              <w:rPr>
                <w:rFonts w:ascii="Times New Roman" w:hAnsi="Times New Roman"/>
                <w:noProof/>
                <w:sz w:val="24"/>
              </w:rPr>
              <w:t>nięcia administratora platformy</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rej</w:t>
            </w:r>
            <w:r w:rsidRPr="0047608E">
              <w:rPr>
                <w:rFonts w:ascii="Times New Roman" w:hAnsi="Times New Roman"/>
                <w:noProof/>
                <w:sz w:val="24"/>
              </w:rPr>
              <w:t xml:space="preserve">estru. </w:t>
            </w:r>
          </w:p>
          <w:p w14:paraId="28D394BC"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5C6D40EF" w14:textId="67996162" w:rsidR="65EA4226" w:rsidRPr="0047608E" w:rsidRDefault="6366309F" w:rsidP="758E152B">
            <w:pPr>
              <w:spacing w:after="0"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Uchwałę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6</w:t>
            </w:r>
            <w:r w:rsidRPr="0047608E">
              <w:rPr>
                <w:rFonts w:ascii="Times New Roman" w:hAnsi="Times New Roman"/>
                <w:noProof/>
                <w:sz w:val="24"/>
              </w:rPr>
              <w:t>14 przyjęto 27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wes</w:t>
            </w:r>
            <w:r w:rsidRPr="0047608E">
              <w:rPr>
                <w:rFonts w:ascii="Times New Roman" w:hAnsi="Times New Roman"/>
                <w:noProof/>
                <w:sz w:val="24"/>
              </w:rPr>
              <w:t>zła ona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29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wyj</w:t>
            </w:r>
            <w:r w:rsidRPr="0047608E">
              <w:rPr>
                <w:rFonts w:ascii="Times New Roman" w:hAnsi="Times New Roman"/>
                <w:noProof/>
                <w:sz w:val="24"/>
              </w:rPr>
              <w:t>ątkiem rozdziału 4, który wszedł</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2 lipca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po opublikowaniu jej na stronie internetowej NEURC 28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Ustanowiono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j wymogi dotyczące zapewnienia integralności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ejrzystości na hurtowym rynku energii oraz zwiększenia konkurencji</w:t>
            </w:r>
            <w:r w:rsidR="00C81CAE" w:rsidRPr="0047608E">
              <w:rPr>
                <w:rFonts w:ascii="Times New Roman" w:hAnsi="Times New Roman"/>
                <w:noProof/>
                <w:sz w:val="24"/>
              </w:rPr>
              <w:t xml:space="preserve">. </w:t>
            </w:r>
            <w:bookmarkStart w:id="4" w:name="n21"/>
            <w:bookmarkEnd w:id="4"/>
            <w:r w:rsidR="00C81CAE" w:rsidRPr="0047608E">
              <w:rPr>
                <w:rFonts w:ascii="Times New Roman" w:hAnsi="Times New Roman"/>
                <w:noProof/>
                <w:sz w:val="24"/>
              </w:rPr>
              <w:t>W</w:t>
            </w:r>
            <w:r w:rsidR="00C81CAE">
              <w:rPr>
                <w:rFonts w:ascii="Times New Roman" w:hAnsi="Times New Roman"/>
                <w:noProof/>
                <w:sz w:val="24"/>
              </w:rPr>
              <w:t> </w:t>
            </w:r>
            <w:r w:rsidR="00C81CAE" w:rsidRPr="0047608E">
              <w:rPr>
                <w:rFonts w:ascii="Times New Roman" w:hAnsi="Times New Roman"/>
                <w:noProof/>
                <w:sz w:val="24"/>
              </w:rPr>
              <w:t>szc</w:t>
            </w:r>
            <w:r w:rsidRPr="0047608E">
              <w:rPr>
                <w:rFonts w:ascii="Times New Roman" w:hAnsi="Times New Roman"/>
                <w:noProof/>
                <w:sz w:val="24"/>
              </w:rPr>
              <w:t>zególności wymogi te określają: i) wykaz potencjalnych zachowań</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cha</w:t>
            </w:r>
            <w:r w:rsidRPr="0047608E">
              <w:rPr>
                <w:rFonts w:ascii="Times New Roman" w:hAnsi="Times New Roman"/>
                <w:noProof/>
                <w:sz w:val="24"/>
              </w:rPr>
              <w:t>rakterze manipulacyjnym na hurtowym rynku energii; ii) ograniczenia dotyczące postępowania</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inf</w:t>
            </w:r>
            <w:r w:rsidRPr="0047608E">
              <w:rPr>
                <w:rFonts w:ascii="Times New Roman" w:hAnsi="Times New Roman"/>
                <w:noProof/>
                <w:sz w:val="24"/>
              </w:rPr>
              <w:t>ormacjami wewnętrznymi; iii) wymogi dotyczące ujawniania informacji wewnętrznych; iv) wymogi mające zastosowanie do specjalistów zajmujących się operacjami dotyczącymi produktów energetycznych sprzedawanych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obr</w:t>
            </w:r>
            <w:r w:rsidRPr="0047608E">
              <w:rPr>
                <w:rFonts w:ascii="Times New Roman" w:hAnsi="Times New Roman"/>
                <w:noProof/>
                <w:sz w:val="24"/>
              </w:rPr>
              <w:t>ocie hurtowym; v) sygnały wskazujące na potencjalne podejrzane zachowanie na hurtowym rynku energii; vii) zasady współpracy między organem regulacyjnym</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Rad</w:t>
            </w:r>
            <w:r w:rsidRPr="0047608E">
              <w:rPr>
                <w:rFonts w:ascii="Times New Roman" w:hAnsi="Times New Roman"/>
                <w:noProof/>
                <w:sz w:val="24"/>
              </w:rPr>
              <w:t>ą Regulacyjną Wspólnoty Energetycznej.</w:t>
            </w:r>
          </w:p>
          <w:p w14:paraId="39C2A61E"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7B6BA516" w14:textId="37BE519F" w:rsidR="00A002B2" w:rsidRPr="0047608E" w:rsidRDefault="29E50081" w:rsidP="000A03E3">
            <w:p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 xml:space="preserve">Uchwałę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6</w:t>
            </w:r>
            <w:r w:rsidRPr="0047608E">
              <w:rPr>
                <w:rFonts w:ascii="Times New Roman" w:hAnsi="Times New Roman"/>
                <w:noProof/>
                <w:sz w:val="24"/>
              </w:rPr>
              <w:t>18 przyjęto 27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wes</w:t>
            </w:r>
            <w:r w:rsidRPr="0047608E">
              <w:rPr>
                <w:rFonts w:ascii="Times New Roman" w:hAnsi="Times New Roman"/>
                <w:noProof/>
                <w:sz w:val="24"/>
              </w:rPr>
              <w:t>zła ona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2 lipca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po opublikowaniu jej na stronie internetowej NEURC 29 marca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Ma ona zastosowanie do uczestników hurtowego rynku energii, administratorów przekazywania danych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spe</w:t>
            </w:r>
            <w:r w:rsidRPr="0047608E">
              <w:rPr>
                <w:rFonts w:ascii="Times New Roman" w:hAnsi="Times New Roman"/>
                <w:noProof/>
                <w:sz w:val="24"/>
              </w:rPr>
              <w:t>cjalistów organizujących operacje dotyczące produktów energetycznych sprzedawanych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obr</w:t>
            </w:r>
            <w:r w:rsidRPr="0047608E">
              <w:rPr>
                <w:rFonts w:ascii="Times New Roman" w:hAnsi="Times New Roman"/>
                <w:noProof/>
                <w:sz w:val="24"/>
              </w:rPr>
              <w:t>ocie hurtowym. Ustanawia procedury przekazywania do NEURC informacji dotyczących: i) operacji gospodarczych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han</w:t>
            </w:r>
            <w:r w:rsidRPr="0047608E">
              <w:rPr>
                <w:rFonts w:ascii="Times New Roman" w:hAnsi="Times New Roman"/>
                <w:noProof/>
                <w:sz w:val="24"/>
              </w:rPr>
              <w:t>dlowych związanych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duktami energetycznymi sprzedawanymi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obr</w:t>
            </w:r>
            <w:r w:rsidRPr="0047608E">
              <w:rPr>
                <w:rFonts w:ascii="Times New Roman" w:hAnsi="Times New Roman"/>
                <w:noProof/>
                <w:sz w:val="24"/>
              </w:rPr>
              <w:t xml:space="preserve">ocie hurtowym; ii) podstawowych danych dotyczących rynków energii elektrycznej; iii) podstawowych danych dotyczących rynku gazu ziemnego. </w:t>
            </w:r>
          </w:p>
          <w:p w14:paraId="6BA9352D"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0C47BD37" w14:textId="1323E6BC" w:rsidR="00F668F5" w:rsidRPr="0047608E" w:rsidRDefault="12611C95" w:rsidP="000A03E3">
            <w:pPr>
              <w:spacing w:after="0" w:line="276" w:lineRule="auto"/>
              <w:jc w:val="both"/>
              <w:textAlignment w:val="baseline"/>
              <w:rPr>
                <w:rFonts w:ascii="Times New Roman" w:eastAsia="Times New Roman" w:hAnsi="Times New Roman" w:cs="Times New Roman"/>
                <w:noProof/>
                <w:sz w:val="24"/>
                <w:szCs w:val="24"/>
              </w:rPr>
            </w:pPr>
            <w:r w:rsidRPr="0047608E">
              <w:rPr>
                <w:rFonts w:ascii="Times New Roman" w:hAnsi="Times New Roman"/>
                <w:noProof/>
                <w:sz w:val="24"/>
              </w:rPr>
              <w:t>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wew</w:t>
            </w:r>
            <w:r w:rsidRPr="0047608E">
              <w:rPr>
                <w:rFonts w:ascii="Times New Roman" w:hAnsi="Times New Roman"/>
                <w:noProof/>
                <w:sz w:val="24"/>
              </w:rPr>
              <w:t xml:space="preserve">nętrznym protokołem NEURC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19-n, NEURC ukończyła przygotowywanie zakresu zadań na potrzeby opracowania systemu informacyjnego określającego funkcje tego organu regulacyjnego. Zakres zadań uzgodniony przez szefa NEURC</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wyk</w:t>
            </w:r>
            <w:r w:rsidRPr="0047608E">
              <w:rPr>
                <w:rFonts w:ascii="Times New Roman" w:hAnsi="Times New Roman"/>
                <w:noProof/>
                <w:sz w:val="24"/>
              </w:rPr>
              <w:t>onawcę, który zapewnił wsparcie techniczne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prz</w:t>
            </w:r>
            <w:r w:rsidRPr="0047608E">
              <w:rPr>
                <w:rFonts w:ascii="Times New Roman" w:hAnsi="Times New Roman"/>
                <w:noProof/>
                <w:sz w:val="24"/>
              </w:rPr>
              <w:t>ygotowaniu dokumentu, określa funkcje integracji systemu</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sys</w:t>
            </w:r>
            <w:r w:rsidRPr="0047608E">
              <w:rPr>
                <w:rFonts w:ascii="Times New Roman" w:hAnsi="Times New Roman"/>
                <w:noProof/>
                <w:sz w:val="24"/>
              </w:rPr>
              <w:t>temami operatorów rynku</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wyk</w:t>
            </w:r>
            <w:r w:rsidRPr="0047608E">
              <w:rPr>
                <w:rFonts w:ascii="Times New Roman" w:hAnsi="Times New Roman"/>
                <w:noProof/>
                <w:sz w:val="24"/>
              </w:rPr>
              <w:t>rywania informacji wskazujących na występowanie nadużyć. Określono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nim</w:t>
            </w:r>
            <w:r w:rsidRPr="0047608E">
              <w:rPr>
                <w:rFonts w:ascii="Times New Roman" w:hAnsi="Times New Roman"/>
                <w:noProof/>
                <w:sz w:val="24"/>
              </w:rPr>
              <w:t xml:space="preserve"> również funkcje przypisane platformom informacji wewnętrznych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adm</w:t>
            </w:r>
            <w:r w:rsidRPr="0047608E">
              <w:rPr>
                <w:rFonts w:ascii="Times New Roman" w:hAnsi="Times New Roman"/>
                <w:noProof/>
                <w:sz w:val="24"/>
              </w:rPr>
              <w:t>inistratorom przekazywania danych.</w:t>
            </w:r>
          </w:p>
          <w:p w14:paraId="456BE567" w14:textId="77777777" w:rsidR="00807890" w:rsidRPr="0047608E" w:rsidRDefault="00807890" w:rsidP="000A03E3">
            <w:pPr>
              <w:spacing w:after="0" w:line="276" w:lineRule="auto"/>
              <w:jc w:val="both"/>
              <w:textAlignment w:val="baseline"/>
              <w:rPr>
                <w:rFonts w:ascii="Times New Roman" w:eastAsia="Times New Roman" w:hAnsi="Times New Roman" w:cs="Times New Roman"/>
                <w:noProof/>
                <w:sz w:val="24"/>
                <w:szCs w:val="24"/>
              </w:rPr>
            </w:pPr>
          </w:p>
          <w:p w14:paraId="5AC340E8" w14:textId="77777777" w:rsidR="00A002B2" w:rsidRPr="0047608E"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7608E" w14:paraId="5C84AD82"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356AC7ED" w14:textId="36886354" w:rsidR="00A002B2" w:rsidRPr="0047608E" w:rsidRDefault="4C142D90" w:rsidP="000A03E3">
            <w:pPr>
              <w:spacing w:after="0" w:line="276" w:lineRule="auto"/>
              <w:textAlignment w:val="baseline"/>
              <w:rPr>
                <w:rFonts w:ascii="Times New Roman" w:eastAsia="Times New Roman" w:hAnsi="Times New Roman" w:cs="Times New Roman"/>
                <w:noProof/>
                <w:kern w:val="0"/>
                <w:sz w:val="24"/>
                <w:szCs w:val="24"/>
                <w14:ligatures w14:val="none"/>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 </w:t>
            </w:r>
          </w:p>
        </w:tc>
      </w:tr>
    </w:tbl>
    <w:p w14:paraId="2E2220A1" w14:textId="77777777" w:rsidR="00446C4F" w:rsidRPr="0047608E" w:rsidRDefault="00446C4F" w:rsidP="000A03E3">
      <w:pPr>
        <w:spacing w:line="276" w:lineRule="auto"/>
        <w:rPr>
          <w:rFonts w:ascii="Times New Roman" w:eastAsia="Times New Roman" w:hAnsi="Times New Roman" w:cs="Times New Roman"/>
          <w:noProof/>
          <w:sz w:val="24"/>
          <w:szCs w:val="24"/>
        </w:rPr>
        <w:sectPr w:rsidR="00446C4F" w:rsidRPr="0047608E" w:rsidSect="00576725">
          <w:headerReference w:type="even" r:id="rId60"/>
          <w:headerReference w:type="default" r:id="rId61"/>
          <w:footerReference w:type="even" r:id="rId62"/>
          <w:footerReference w:type="default" r:id="rId63"/>
          <w:headerReference w:type="first" r:id="rId64"/>
          <w:footerReference w:type="first" r:id="rId65"/>
          <w:pgSz w:w="11906" w:h="16838"/>
          <w:pgMar w:top="720" w:right="720" w:bottom="720" w:left="720" w:header="708" w:footer="708" w:gutter="0"/>
          <w:cols w:space="708"/>
          <w:docGrid w:linePitch="360"/>
        </w:sectPr>
      </w:pPr>
    </w:p>
    <w:p w14:paraId="3226EC1E" w14:textId="6E710547" w:rsidR="00446C4F" w:rsidRPr="0047608E" w:rsidRDefault="00446C4F" w:rsidP="7388A3E9">
      <w:pPr>
        <w:pStyle w:val="Heading1"/>
        <w:numPr>
          <w:ilvl w:val="0"/>
          <w:numId w:val="23"/>
        </w:numPr>
        <w:spacing w:before="0"/>
        <w:rPr>
          <w:rFonts w:ascii="Times New Roman" w:hAnsi="Times New Roman" w:cs="Times New Roman"/>
          <w:noProof/>
          <w:sz w:val="24"/>
          <w:szCs w:val="24"/>
        </w:rPr>
      </w:pPr>
      <w:r w:rsidRPr="0047608E">
        <w:rPr>
          <w:rFonts w:ascii="Times New Roman" w:hAnsi="Times New Roman"/>
          <w:noProof/>
          <w:sz w:val="24"/>
        </w:rPr>
        <w:t>Etap 15.1:</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7608E" w14:paraId="305AB5FC" w14:textId="77777777" w:rsidTr="4E912215">
        <w:trPr>
          <w:trHeight w:val="532"/>
        </w:trPr>
        <w:tc>
          <w:tcPr>
            <w:tcW w:w="10488" w:type="dxa"/>
            <w:shd w:val="clear" w:color="auto" w:fill="auto"/>
            <w:vAlign w:val="center"/>
          </w:tcPr>
          <w:p w14:paraId="1A3CFA4A" w14:textId="3E8CC1C6" w:rsidR="00446C4F" w:rsidRPr="0047608E" w:rsidRDefault="00446C4F" w:rsidP="000A03E3">
            <w:pPr>
              <w:tabs>
                <w:tab w:val="left" w:pos="9152"/>
              </w:tabs>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prawodawstwa dotyczącego zapobiegania zanieczyszczeniom przemysłowym, ich ograniczania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troli, przy częściowym stosowaniu przepisów</w:t>
            </w:r>
          </w:p>
        </w:tc>
      </w:tr>
      <w:tr w:rsidR="00446C4F" w:rsidRPr="0047608E" w14:paraId="791EB3B6" w14:textId="77777777" w:rsidTr="4E912215">
        <w:trPr>
          <w:trHeight w:val="502"/>
        </w:trPr>
        <w:tc>
          <w:tcPr>
            <w:tcW w:w="10488" w:type="dxa"/>
            <w:shd w:val="clear" w:color="auto" w:fill="auto"/>
            <w:vAlign w:val="center"/>
          </w:tcPr>
          <w:p w14:paraId="23045ADE" w14:textId="274D54DA" w:rsidR="00446C4F" w:rsidRPr="0047608E" w:rsidRDefault="00446C4F" w:rsidP="000A03E3">
            <w:pPr>
              <w:spacing w:line="276" w:lineRule="auto"/>
              <w:rPr>
                <w:rFonts w:ascii="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Reforma 1. Zapobieganie zanieczyszczeniom przemysłowym, ich ograniczanie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trola</w:t>
            </w:r>
          </w:p>
        </w:tc>
      </w:tr>
      <w:tr w:rsidR="00446C4F" w:rsidRPr="0047608E" w14:paraId="4396B227" w14:textId="77777777" w:rsidTr="4E912215">
        <w:trPr>
          <w:trHeight w:val="502"/>
        </w:trPr>
        <w:tc>
          <w:tcPr>
            <w:tcW w:w="10488" w:type="dxa"/>
            <w:shd w:val="clear" w:color="auto" w:fill="auto"/>
            <w:vAlign w:val="center"/>
          </w:tcPr>
          <w:p w14:paraId="29E14EBF" w14:textId="7D924835" w:rsidR="00446C4F" w:rsidRPr="0047608E" w:rsidRDefault="00446C4F" w:rsidP="000A03E3">
            <w:pPr>
              <w:spacing w:line="276" w:lineRule="auto"/>
              <w:rPr>
                <w:rFonts w:ascii="Times New Roman" w:hAnsi="Times New Roman" w:cs="Times New Roman"/>
                <w:b/>
                <w:bCs/>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Bezzwrotne wsparcie</w:t>
            </w:r>
          </w:p>
        </w:tc>
      </w:tr>
      <w:tr w:rsidR="00446C4F" w:rsidRPr="0047608E" w14:paraId="7F29090E" w14:textId="77777777" w:rsidTr="4E912215">
        <w:tc>
          <w:tcPr>
            <w:tcW w:w="10488" w:type="dxa"/>
          </w:tcPr>
          <w:p w14:paraId="073D67ED" w14:textId="68801A16" w:rsidR="00446C4F" w:rsidRPr="0047608E" w:rsidRDefault="00446C4F" w:rsidP="000A03E3">
            <w:pPr>
              <w:spacing w:line="276" w:lineRule="auto"/>
              <w:rPr>
                <w:rFonts w:ascii="Times New Roman" w:eastAsiaTheme="minorEastAsia" w:hAnsi="Times New Roman" w:cs="Times New Roman"/>
                <w:b/>
                <w:noProof/>
                <w:sz w:val="24"/>
                <w:szCs w:val="24"/>
              </w:rPr>
            </w:pPr>
            <w:r w:rsidRPr="0047608E">
              <w:rPr>
                <w:rFonts w:ascii="Times New Roman" w:hAnsi="Times New Roman"/>
                <w:b/>
                <w:noProof/>
                <w:sz w:val="24"/>
              </w:rPr>
              <w:t xml:space="preserve">Kontekst </w:t>
            </w:r>
          </w:p>
          <w:p w14:paraId="3538368E" w14:textId="7B92927E" w:rsidR="00111C86" w:rsidRPr="0047608E" w:rsidRDefault="0B52ECD5" w:rsidP="4FF1FAF2">
            <w:pPr>
              <w:spacing w:line="276" w:lineRule="auto"/>
              <w:jc w:val="both"/>
              <w:rPr>
                <w:rFonts w:ascii="Times New Roman" w:eastAsiaTheme="minorEastAsia" w:hAnsi="Times New Roman" w:cs="Times New Roman"/>
                <w:noProof/>
                <w:sz w:val="24"/>
                <w:szCs w:val="24"/>
              </w:rPr>
            </w:pPr>
            <w:r w:rsidRPr="0047608E">
              <w:rPr>
                <w:rFonts w:ascii="Times New Roman" w:hAnsi="Times New Roman"/>
                <w:noProof/>
                <w:sz w:val="24"/>
              </w:rPr>
              <w:t>Wymóg dotyczący etapu 15.1 opisany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 xml:space="preserve">ączniku do decyzji wykonawczej Rady: </w:t>
            </w:r>
          </w:p>
          <w:p w14:paraId="4891A56D" w14:textId="634FB9E6" w:rsidR="00111C86" w:rsidRPr="0047608E" w:rsidRDefault="00111C86" w:rsidP="000A03E3">
            <w:pPr>
              <w:spacing w:line="276" w:lineRule="auto"/>
              <w:jc w:val="both"/>
              <w:rPr>
                <w:rFonts w:ascii="Times New Roman" w:eastAsiaTheme="minorEastAsia" w:hAnsi="Times New Roman" w:cs="Times New Roman"/>
                <w:noProof/>
                <w:sz w:val="24"/>
                <w:szCs w:val="24"/>
              </w:rPr>
            </w:pPr>
          </w:p>
          <w:p w14:paraId="16841726" w14:textId="73C2AA3B" w:rsidR="00111C86" w:rsidRPr="0047608E" w:rsidRDefault="00111C86" w:rsidP="000A03E3">
            <w:pPr>
              <w:spacing w:line="276" w:lineRule="auto"/>
              <w:jc w:val="both"/>
              <w:rPr>
                <w:rFonts w:ascii="Times New Roman" w:hAnsi="Times New Roman" w:cs="Times New Roman"/>
                <w:i/>
                <w:noProof/>
                <w:sz w:val="24"/>
                <w:szCs w:val="24"/>
              </w:rPr>
            </w:pPr>
            <w:r w:rsidRPr="0047608E">
              <w:rPr>
                <w:rFonts w:ascii="Times New Roman" w:hAnsi="Times New Roman"/>
                <w:noProof/>
                <w:sz w:val="24"/>
              </w:rPr>
              <w:t>„Wejście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ukraińskiej ustawy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zagwarantowania konstytucyjnych praw obywateli do bezpiecznego środowiska dla życia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zdr</w:t>
            </w:r>
            <w:r w:rsidRPr="0047608E">
              <w:rPr>
                <w:rFonts w:ascii="Times New Roman" w:hAnsi="Times New Roman"/>
                <w:noProof/>
                <w:sz w:val="24"/>
              </w:rPr>
              <w:t>owia przy częściowym stosowaniu przepisów. Przepisy wykonawcze mają zostać przyjęte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cią</w:t>
            </w:r>
            <w:r w:rsidRPr="0047608E">
              <w:rPr>
                <w:rFonts w:ascii="Times New Roman" w:hAnsi="Times New Roman"/>
                <w:noProof/>
                <w:sz w:val="24"/>
              </w:rPr>
              <w:t>gu 12 miesięcy,</w:t>
            </w:r>
            <w:r w:rsidR="00C81CAE" w:rsidRPr="0047608E">
              <w:rPr>
                <w:rFonts w:ascii="Times New Roman" w:hAnsi="Times New Roman"/>
                <w:noProof/>
                <w:sz w:val="24"/>
              </w:rPr>
              <w:t xml:space="preserve"> a</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które przepisy dotyczące ustaleń</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najlepszych dostępnych technologii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met</w:t>
            </w:r>
            <w:r w:rsidRPr="0047608E">
              <w:rPr>
                <w:rFonts w:ascii="Times New Roman" w:hAnsi="Times New Roman"/>
                <w:noProof/>
                <w:sz w:val="24"/>
              </w:rPr>
              <w:t>od zarządzania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cią</w:t>
            </w:r>
            <w:r w:rsidRPr="0047608E">
              <w:rPr>
                <w:rFonts w:ascii="Times New Roman" w:hAnsi="Times New Roman"/>
                <w:noProof/>
                <w:sz w:val="24"/>
              </w:rPr>
              <w:t>gu 4 lat od zakończenia stanu wojennego,</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wyj</w:t>
            </w:r>
            <w:r w:rsidRPr="0047608E">
              <w:rPr>
                <w:rFonts w:ascii="Times New Roman" w:hAnsi="Times New Roman"/>
                <w:noProof/>
                <w:sz w:val="24"/>
              </w:rPr>
              <w:t>ątkiem instalacji oddanych do eksploatacji po raz pierwszy.</w:t>
            </w:r>
          </w:p>
          <w:p w14:paraId="6478CA65" w14:textId="2AA6DDA8" w:rsidR="00111C86" w:rsidRPr="0047608E" w:rsidRDefault="00111C86" w:rsidP="000A03E3">
            <w:pPr>
              <w:spacing w:line="276" w:lineRule="auto"/>
              <w:jc w:val="both"/>
              <w:rPr>
                <w:rFonts w:ascii="Times New Roman" w:hAnsi="Times New Roman" w:cs="Times New Roman"/>
                <w:i/>
                <w:noProof/>
                <w:sz w:val="24"/>
                <w:szCs w:val="24"/>
              </w:rPr>
            </w:pPr>
            <w:r w:rsidRPr="0047608E">
              <w:rPr>
                <w:rFonts w:ascii="Times New Roman" w:hAnsi="Times New Roman"/>
                <w:noProof/>
                <w:sz w:val="24"/>
              </w:rPr>
              <w:t>Ustawa ma na celu zapobieganie zanieczyszczeniom przemysłowym, ich ograniczanie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trolowanie oraz wprowadza zintegrowane podejście do wydawania pozwoleń</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troli zanieczyszczeń przemysłowych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opa</w:t>
            </w:r>
            <w:r w:rsidRPr="0047608E">
              <w:rPr>
                <w:rFonts w:ascii="Times New Roman" w:hAnsi="Times New Roman"/>
                <w:noProof/>
                <w:sz w:val="24"/>
              </w:rPr>
              <w:t>rciu</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sowanie najlepszych dostępnych technologii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met</w:t>
            </w:r>
            <w:r w:rsidRPr="0047608E">
              <w:rPr>
                <w:rFonts w:ascii="Times New Roman" w:hAnsi="Times New Roman"/>
                <w:noProof/>
                <w:sz w:val="24"/>
              </w:rPr>
              <w:t>od zarządzania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dyr</w:t>
            </w:r>
            <w:r w:rsidRPr="0047608E">
              <w:rPr>
                <w:rFonts w:ascii="Times New Roman" w:hAnsi="Times New Roman"/>
                <w:noProof/>
                <w:sz w:val="24"/>
              </w:rPr>
              <w:t>ektywą Parlamentu Europejskiego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Rad</w:t>
            </w:r>
            <w:r w:rsidRPr="0047608E">
              <w:rPr>
                <w:rFonts w:ascii="Times New Roman" w:hAnsi="Times New Roman"/>
                <w:noProof/>
                <w:sz w:val="24"/>
              </w:rPr>
              <w:t>y 2010/75/UE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24 listopada 20</w:t>
            </w:r>
            <w:r w:rsidRPr="00C81CAE">
              <w:rPr>
                <w:rFonts w:ascii="Times New Roman" w:hAnsi="Times New Roman"/>
                <w:noProof/>
                <w:sz w:val="24"/>
              </w:rPr>
              <w:t>10</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emisji przemysłowych (zintegrowane zapobieganie zanieczyszczeniom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ich</w:t>
            </w:r>
            <w:r w:rsidRPr="0047608E">
              <w:rPr>
                <w:rFonts w:ascii="Times New Roman" w:hAnsi="Times New Roman"/>
                <w:noProof/>
                <w:sz w:val="24"/>
              </w:rPr>
              <w:t xml:space="preserve"> kontrola) (wersja przekształcona)”.</w:t>
            </w:r>
          </w:p>
          <w:p w14:paraId="59C895D6" w14:textId="77777777" w:rsidR="00446C4F" w:rsidRPr="0047608E" w:rsidRDefault="00446C4F" w:rsidP="000A03E3">
            <w:pPr>
              <w:spacing w:line="276" w:lineRule="auto"/>
              <w:jc w:val="both"/>
              <w:rPr>
                <w:rFonts w:ascii="Times New Roman" w:eastAsiaTheme="minorEastAsia" w:hAnsi="Times New Roman" w:cs="Times New Roman"/>
                <w:noProof/>
                <w:sz w:val="24"/>
                <w:szCs w:val="24"/>
              </w:rPr>
            </w:pPr>
          </w:p>
        </w:tc>
      </w:tr>
      <w:tr w:rsidR="00446C4F" w:rsidRPr="0047608E" w14:paraId="239E08DA" w14:textId="77777777" w:rsidTr="4E912215">
        <w:tc>
          <w:tcPr>
            <w:tcW w:w="10488" w:type="dxa"/>
          </w:tcPr>
          <w:p w14:paraId="644D67E1" w14:textId="6ED3FCFC" w:rsidR="00446C4F" w:rsidRPr="0047608E" w:rsidRDefault="00446C4F" w:rsidP="000A03E3">
            <w:pPr>
              <w:spacing w:line="276" w:lineRule="auto"/>
              <w:rPr>
                <w:rFonts w:ascii="Times New Roman" w:eastAsiaTheme="minorEastAsia" w:hAnsi="Times New Roman" w:cs="Times New Roman"/>
                <w:b/>
                <w:noProof/>
                <w:sz w:val="24"/>
                <w:szCs w:val="24"/>
              </w:rPr>
            </w:pPr>
            <w:r w:rsidRPr="0047608E">
              <w:rPr>
                <w:rFonts w:ascii="Times New Roman" w:hAnsi="Times New Roman"/>
                <w:b/>
                <w:noProof/>
                <w:sz w:val="24"/>
              </w:rPr>
              <w:t xml:space="preserve">Przedstawione dowody </w:t>
            </w:r>
          </w:p>
          <w:p w14:paraId="42975CD0" w14:textId="00C9913A" w:rsidR="005D0430" w:rsidRPr="0047608E" w:rsidRDefault="005D0430" w:rsidP="000A03E3">
            <w:pPr>
              <w:pStyle w:val="ListParagraph"/>
              <w:numPr>
                <w:ilvl w:val="0"/>
                <w:numId w:val="17"/>
              </w:numPr>
              <w:spacing w:line="276" w:lineRule="auto"/>
              <w:rPr>
                <w:rFonts w:ascii="Times New Roman" w:eastAsiaTheme="minorEastAsia" w:hAnsi="Times New Roman" w:cs="Times New Roman"/>
                <w:noProof/>
                <w:sz w:val="24"/>
                <w:szCs w:val="24"/>
              </w:rPr>
            </w:pPr>
            <w:r w:rsidRPr="0047608E">
              <w:rPr>
                <w:rFonts w:ascii="Times New Roman" w:hAnsi="Times New Roman"/>
                <w:noProof/>
                <w:sz w:val="24"/>
              </w:rPr>
              <w:t>Dokument podsumowujący, który należycie uzasadnia, że etap został zrealizowany</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zad</w:t>
            </w:r>
            <w:r w:rsidRPr="0047608E">
              <w:rPr>
                <w:rFonts w:ascii="Times New Roman" w:hAnsi="Times New Roman"/>
                <w:noProof/>
                <w:sz w:val="24"/>
              </w:rPr>
              <w:t>owalający sposób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wym</w:t>
            </w:r>
            <w:r w:rsidRPr="0047608E">
              <w:rPr>
                <w:rFonts w:ascii="Times New Roman" w:hAnsi="Times New Roman"/>
                <w:noProof/>
                <w:sz w:val="24"/>
              </w:rPr>
              <w:t>ogami określonymi</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decyzji wykonawczej Rady (UE) 2024/1447.</w:t>
            </w:r>
          </w:p>
          <w:p w14:paraId="43D076A6" w14:textId="32D7DB23" w:rsidR="005D0430" w:rsidRPr="0047608E" w:rsidRDefault="089854B4" w:rsidP="14145FC7">
            <w:pPr>
              <w:pStyle w:val="ListParagraph"/>
              <w:numPr>
                <w:ilvl w:val="0"/>
                <w:numId w:val="17"/>
              </w:numPr>
              <w:spacing w:line="276" w:lineRule="auto"/>
              <w:rPr>
                <w:rFonts w:ascii="Times New Roman" w:eastAsiaTheme="minorEastAsia" w:hAnsi="Times New Roman" w:cs="Times New Roman"/>
                <w:noProof/>
                <w:sz w:val="24"/>
                <w:szCs w:val="24"/>
              </w:rPr>
            </w:pPr>
            <w:r w:rsidRPr="0047608E">
              <w:rPr>
                <w:rFonts w:ascii="Times New Roman" w:hAnsi="Times New Roman"/>
                <w:noProof/>
                <w:sz w:val="24"/>
              </w:rPr>
              <w:t xml:space="preserve">Kopia ukraińskiej ustawy </w:t>
            </w:r>
            <w:r w:rsidRPr="00C81CAE">
              <w:rPr>
                <w:rFonts w:ascii="Times New Roman" w:hAnsi="Times New Roman"/>
                <w:noProof/>
                <w:sz w:val="24"/>
              </w:rPr>
              <w:t>nr</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855-IX</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8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zagwarantowania konstytucyjnych praw obywateli do bezpiecznego środowiska dla życia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zdr</w:t>
            </w:r>
            <w:r w:rsidRPr="0047608E">
              <w:rPr>
                <w:rFonts w:ascii="Times New Roman" w:hAnsi="Times New Roman"/>
                <w:noProof/>
                <w:sz w:val="24"/>
              </w:rPr>
              <w:t>owia.</w:t>
            </w:r>
          </w:p>
          <w:p w14:paraId="0896FE14" w14:textId="77777777" w:rsidR="00446C4F" w:rsidRPr="0047608E" w:rsidRDefault="00446C4F" w:rsidP="000A03E3">
            <w:pPr>
              <w:spacing w:line="276" w:lineRule="auto"/>
              <w:jc w:val="both"/>
              <w:rPr>
                <w:rFonts w:ascii="Times New Roman" w:eastAsiaTheme="minorEastAsia" w:hAnsi="Times New Roman" w:cs="Times New Roman"/>
                <w:noProof/>
                <w:sz w:val="24"/>
                <w:szCs w:val="24"/>
              </w:rPr>
            </w:pPr>
          </w:p>
        </w:tc>
      </w:tr>
      <w:tr w:rsidR="00446C4F" w:rsidRPr="0047608E" w14:paraId="2448E2E9" w14:textId="77777777" w:rsidTr="4E912215">
        <w:tc>
          <w:tcPr>
            <w:tcW w:w="10488" w:type="dxa"/>
          </w:tcPr>
          <w:p w14:paraId="00C666E5" w14:textId="328D983D" w:rsidR="00446C4F" w:rsidRPr="0047608E" w:rsidRDefault="00446C4F" w:rsidP="000A03E3">
            <w:pPr>
              <w:spacing w:line="276" w:lineRule="auto"/>
              <w:rPr>
                <w:rFonts w:ascii="Times New Roman" w:eastAsia="Times New Roman" w:hAnsi="Times New Roman" w:cs="Times New Roman"/>
                <w:b/>
                <w:bCs/>
                <w:noProof/>
                <w:sz w:val="24"/>
                <w:szCs w:val="24"/>
              </w:rPr>
            </w:pPr>
            <w:r w:rsidRPr="0047608E">
              <w:rPr>
                <w:rFonts w:ascii="Times New Roman" w:hAnsi="Times New Roman"/>
                <w:b/>
                <w:noProof/>
                <w:sz w:val="24"/>
              </w:rPr>
              <w:t xml:space="preserve">Analiza </w:t>
            </w:r>
          </w:p>
          <w:p w14:paraId="0FB00DEB" w14:textId="1F59D031" w:rsidR="00B75163" w:rsidRPr="0047608E" w:rsidRDefault="00B75163"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Uzasadnienie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dow</w:t>
            </w:r>
            <w:r w:rsidRPr="0047608E">
              <w:rPr>
                <w:rFonts w:ascii="Times New Roman" w:hAnsi="Times New Roman"/>
                <w:noProof/>
                <w:sz w:val="24"/>
              </w:rPr>
              <w:t xml:space="preserve">ody merytoryczne przedstawione przez władze ukraińskie obejmują wszystkie elementy składowe etapu 15.1. </w:t>
            </w:r>
          </w:p>
          <w:p w14:paraId="15D6F100" w14:textId="72D1E86A" w:rsidR="00B75163" w:rsidRPr="0047608E" w:rsidRDefault="00B75163" w:rsidP="000A03E3">
            <w:pPr>
              <w:spacing w:line="276" w:lineRule="auto"/>
              <w:jc w:val="both"/>
              <w:rPr>
                <w:rFonts w:ascii="Times New Roman" w:eastAsia="Times New Roman" w:hAnsi="Times New Roman" w:cs="Times New Roman"/>
                <w:i/>
                <w:iCs/>
                <w:noProof/>
                <w:sz w:val="24"/>
                <w:szCs w:val="24"/>
              </w:rPr>
            </w:pPr>
          </w:p>
          <w:p w14:paraId="7968270F" w14:textId="0CD20365" w:rsidR="00D41064" w:rsidRPr="0047608E" w:rsidRDefault="70BD763D"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Ukraińska ustawa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zagwarantowania konstytucyjnych praw obywateli do bezpiecznego środowiska dla życia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zdr</w:t>
            </w:r>
            <w:r w:rsidRPr="0047608E">
              <w:rPr>
                <w:rFonts w:ascii="Times New Roman" w:hAnsi="Times New Roman"/>
                <w:noProof/>
                <w:sz w:val="24"/>
              </w:rPr>
              <w:t>owia weszła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8 sierpnia 20</w:t>
            </w:r>
            <w:r w:rsidRPr="00C81CAE">
              <w:rPr>
                <w:rFonts w:ascii="Times New Roman" w:hAnsi="Times New Roman"/>
                <w:noProof/>
                <w:sz w:val="24"/>
              </w:rPr>
              <w:t>24</w:t>
            </w:r>
            <w:r w:rsidR="00C81CAE" w:rsidRPr="00C81CAE">
              <w:rPr>
                <w:rFonts w:ascii="Times New Roman" w:hAnsi="Times New Roman"/>
                <w:noProof/>
                <w:sz w:val="24"/>
              </w:rPr>
              <w:t> </w:t>
            </w:r>
            <w:r w:rsidRPr="00C81CAE">
              <w:rPr>
                <w:rFonts w:ascii="Times New Roman" w:hAnsi="Times New Roman"/>
                <w:noProof/>
                <w:sz w:val="24"/>
              </w:rPr>
              <w:t>r.</w:t>
            </w:r>
            <w:r w:rsidRPr="0047608E">
              <w:rPr>
                <w:rFonts w:ascii="Times New Roman" w:hAnsi="Times New Roman"/>
                <w:noProof/>
                <w:sz w:val="24"/>
              </w:rPr>
              <w:t xml:space="preserve"> Zgodnie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jej</w:t>
            </w:r>
            <w:r w:rsidRPr="0047608E">
              <w:rPr>
                <w:rFonts w:ascii="Times New Roman" w:hAnsi="Times New Roman"/>
                <w:noProof/>
                <w:sz w:val="24"/>
              </w:rPr>
              <w:t xml:space="preserve">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9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 xml:space="preserve"> przepisy ustawy wchodzą</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życ</w:t>
            </w:r>
            <w:r w:rsidRPr="0047608E">
              <w:rPr>
                <w:rFonts w:ascii="Times New Roman" w:hAnsi="Times New Roman"/>
                <w:noProof/>
                <w:sz w:val="24"/>
              </w:rPr>
              <w:t>ie po upływie 12 miesięcy od dnia rozpoczęcia jej stosowania,</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wyj</w:t>
            </w:r>
            <w:r w:rsidRPr="0047608E">
              <w:rPr>
                <w:rFonts w:ascii="Times New Roman" w:hAnsi="Times New Roman"/>
                <w:noProof/>
                <w:sz w:val="24"/>
              </w:rPr>
              <w:t xml:space="preserve">ątkiem </w:t>
            </w:r>
            <w:r w:rsidRPr="00C81CAE">
              <w:rPr>
                <w:rFonts w:ascii="Times New Roman" w:hAnsi="Times New Roman"/>
                <w:noProof/>
                <w:sz w:val="24"/>
              </w:rPr>
              <w:t>art.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9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9</w:t>
            </w:r>
            <w:r w:rsidRPr="0047608E">
              <w:rPr>
                <w:rFonts w:ascii="Times New Roman" w:hAnsi="Times New Roman"/>
                <w:noProof/>
                <w:sz w:val="24"/>
              </w:rPr>
              <w:t>. Jak określono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9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przepisy dotyczące ustaleń</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zak</w:t>
            </w:r>
            <w:r w:rsidRPr="0047608E">
              <w:rPr>
                <w:rFonts w:ascii="Times New Roman" w:hAnsi="Times New Roman"/>
                <w:noProof/>
                <w:sz w:val="24"/>
              </w:rPr>
              <w:t>resie najlepszych dostępnych technologii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met</w:t>
            </w:r>
            <w:r w:rsidRPr="0047608E">
              <w:rPr>
                <w:rFonts w:ascii="Times New Roman" w:hAnsi="Times New Roman"/>
                <w:noProof/>
                <w:sz w:val="24"/>
              </w:rPr>
              <w:t>od zarządzania stosuje się nie wcześniej niż po upływie czterech lat od dnia zakończenia stanu wojennego,</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wyj</w:t>
            </w:r>
            <w:r w:rsidRPr="0047608E">
              <w:rPr>
                <w:rFonts w:ascii="Times New Roman" w:hAnsi="Times New Roman"/>
                <w:noProof/>
                <w:sz w:val="24"/>
              </w:rPr>
              <w:t>ątkiem instalacji oddanych do eksploatacji po raz pierwszy.</w:t>
            </w:r>
          </w:p>
          <w:p w14:paraId="6E512CF5" w14:textId="77777777" w:rsidR="00D41064" w:rsidRPr="0047608E" w:rsidRDefault="00D41064" w:rsidP="000A03E3">
            <w:pPr>
              <w:spacing w:line="276" w:lineRule="auto"/>
              <w:jc w:val="both"/>
              <w:rPr>
                <w:rFonts w:ascii="Times New Roman" w:eastAsia="Times New Roman" w:hAnsi="Times New Roman" w:cs="Times New Roman"/>
                <w:noProof/>
                <w:sz w:val="24"/>
                <w:szCs w:val="24"/>
              </w:rPr>
            </w:pPr>
          </w:p>
          <w:p w14:paraId="6AAB3033" w14:textId="40621521" w:rsidR="00C63ED8" w:rsidRPr="0047608E" w:rsidRDefault="786BB3BE"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Obecna ustawa reguluje zanieczyszczenia wynikające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cesów produkcji przemysłowej</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czę</w:t>
            </w:r>
            <w:r w:rsidRPr="0047608E">
              <w:rPr>
                <w:rFonts w:ascii="Times New Roman" w:hAnsi="Times New Roman"/>
                <w:noProof/>
                <w:sz w:val="24"/>
              </w:rPr>
              <w:t>ściowo transponuje dyrektywę Parlamentu Europejskiego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Rad</w:t>
            </w:r>
            <w:r w:rsidRPr="0047608E">
              <w:rPr>
                <w:rFonts w:ascii="Times New Roman" w:hAnsi="Times New Roman"/>
                <w:noProof/>
                <w:sz w:val="24"/>
              </w:rPr>
              <w:t>y 2010/75/UE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24 listopada 20</w:t>
            </w:r>
            <w:r w:rsidRPr="00C81CAE">
              <w:rPr>
                <w:rFonts w:ascii="Times New Roman" w:hAnsi="Times New Roman"/>
                <w:noProof/>
                <w:sz w:val="24"/>
              </w:rPr>
              <w:t>10</w:t>
            </w:r>
            <w:r w:rsidR="00C81CAE" w:rsidRPr="00C81CAE">
              <w:rPr>
                <w:rFonts w:ascii="Times New Roman" w:hAnsi="Times New Roman"/>
                <w:noProof/>
                <w:sz w:val="24"/>
              </w:rPr>
              <w:t> </w:t>
            </w:r>
            <w:r w:rsidRPr="00C81CAE">
              <w:rPr>
                <w:rFonts w:ascii="Times New Roman" w:hAnsi="Times New Roman"/>
                <w:noProof/>
                <w:sz w:val="24"/>
              </w:rPr>
              <w:t>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emisji przemysłowych</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emi</w:t>
            </w:r>
            <w:r w:rsidRPr="0047608E">
              <w:rPr>
                <w:rFonts w:ascii="Times New Roman" w:hAnsi="Times New Roman"/>
                <w:noProof/>
                <w:sz w:val="24"/>
              </w:rPr>
              <w:t>sji pochodzących</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cho</w:t>
            </w:r>
            <w:r w:rsidRPr="0047608E">
              <w:rPr>
                <w:rFonts w:ascii="Times New Roman" w:hAnsi="Times New Roman"/>
                <w:noProof/>
                <w:sz w:val="24"/>
              </w:rPr>
              <w:t>wu zwierząt gospodarskich (zintegrowane zapobieganie zanieczyszczeniom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ich</w:t>
            </w:r>
            <w:r w:rsidRPr="0047608E">
              <w:rPr>
                <w:rFonts w:ascii="Times New Roman" w:hAnsi="Times New Roman"/>
                <w:noProof/>
                <w:sz w:val="24"/>
              </w:rPr>
              <w:t xml:space="preserve"> kontrola). Ustawa wprowadza</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 xml:space="preserve"> pojęcie „zintegrowanego pozwolenia środowiskowego”, które należy uzyskać przed uruchomieniem jakiejkolwiek instalacji prowadzącej działalność mogącą powodować zanieczyszczenia</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ust</w:t>
            </w:r>
            <w:r w:rsidRPr="0047608E">
              <w:rPr>
                <w:rFonts w:ascii="Times New Roman" w:hAnsi="Times New Roman"/>
                <w:noProof/>
                <w:sz w:val="24"/>
              </w:rPr>
              <w:t>awie stosuje się podejście zintegrowane</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zob</w:t>
            </w:r>
            <w:r w:rsidRPr="0047608E">
              <w:rPr>
                <w:rFonts w:ascii="Times New Roman" w:hAnsi="Times New Roman"/>
                <w:noProof/>
                <w:sz w:val="24"/>
              </w:rPr>
              <w:t>owiązano władze do uwzględniania podczas wydawania pozwoleń efektywności środowiskowej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cał</w:t>
            </w:r>
            <w:r w:rsidRPr="0047608E">
              <w:rPr>
                <w:rFonts w:ascii="Times New Roman" w:hAnsi="Times New Roman"/>
                <w:noProof/>
                <w:sz w:val="24"/>
              </w:rPr>
              <w:t>ym okresie eksploatacji zakładu. Nałożono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nie</w:t>
            </w:r>
            <w:r w:rsidRPr="0047608E">
              <w:rPr>
                <w:rFonts w:ascii="Times New Roman" w:hAnsi="Times New Roman"/>
                <w:noProof/>
                <w:sz w:val="24"/>
              </w:rPr>
              <w:t>j wymóg stosowania najlepszych dostępnych technologii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met</w:t>
            </w:r>
            <w:r w:rsidRPr="0047608E">
              <w:rPr>
                <w:rFonts w:ascii="Times New Roman" w:hAnsi="Times New Roman"/>
                <w:noProof/>
                <w:sz w:val="24"/>
              </w:rPr>
              <w:t>od zarządzania oraz uregulowano takie kwestie, jak emisje, gospodarowanie odpadami, zużycie wody</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wpł</w:t>
            </w:r>
            <w:r w:rsidRPr="0047608E">
              <w:rPr>
                <w:rFonts w:ascii="Times New Roman" w:hAnsi="Times New Roman"/>
                <w:noProof/>
                <w:sz w:val="24"/>
              </w:rPr>
              <w:t xml:space="preserve">yw na środowisko. </w:t>
            </w:r>
          </w:p>
          <w:p w14:paraId="36829F4A" w14:textId="521E6B75" w:rsidR="00B75163" w:rsidRPr="0047608E" w:rsidRDefault="00B75163" w:rsidP="000A03E3">
            <w:pPr>
              <w:spacing w:line="276" w:lineRule="auto"/>
              <w:jc w:val="both"/>
              <w:rPr>
                <w:rFonts w:ascii="Times New Roman" w:eastAsia="Times New Roman" w:hAnsi="Times New Roman" w:cs="Times New Roman"/>
                <w:noProof/>
                <w:sz w:val="24"/>
                <w:szCs w:val="24"/>
              </w:rPr>
            </w:pPr>
          </w:p>
          <w:p w14:paraId="5B4A6A73" w14:textId="28EBD16E" w:rsidR="00B75163" w:rsidRPr="0047608E" w:rsidRDefault="2F9CD774"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W preambule ustawy ustanowiono zasady dotyczące „Zapobiegania zanieczyszczeniom przemysłowym, ich ograniczania</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troli”. Kwestię tę zdefiniowano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2</w:t>
            </w:r>
            <w:r w:rsidRPr="0047608E">
              <w:rPr>
                <w:rFonts w:ascii="Times New Roman" w:hAnsi="Times New Roman"/>
                <w:noProof/>
                <w:sz w:val="24"/>
              </w:rPr>
              <w:t xml:space="preserve"> </w:t>
            </w:r>
            <w:r w:rsidRPr="00C81CAE">
              <w:rPr>
                <w:rFonts w:ascii="Times New Roman" w:hAnsi="Times New Roman"/>
                <w:noProof/>
                <w:sz w:val="24"/>
              </w:rPr>
              <w:t>ust.</w:t>
            </w:r>
            <w:r w:rsidR="00C81CAE" w:rsidRPr="00C81CAE">
              <w:rPr>
                <w:rFonts w:ascii="Times New Roman" w:hAnsi="Times New Roman"/>
                <w:noProof/>
                <w:sz w:val="24"/>
              </w:rPr>
              <w:t> </w:t>
            </w:r>
            <w:r w:rsidRPr="00C81CAE">
              <w:rPr>
                <w:rFonts w:ascii="Times New Roman" w:hAnsi="Times New Roman"/>
                <w:noProof/>
                <w:sz w:val="24"/>
              </w:rPr>
              <w:t>1</w:t>
            </w:r>
            <w:r w:rsidRPr="0047608E">
              <w:rPr>
                <w:rFonts w:ascii="Times New Roman" w:hAnsi="Times New Roman"/>
                <w:noProof/>
                <w:sz w:val="24"/>
              </w:rPr>
              <w:t>, który stanowi, że ustawa reguluje obszar zapobiegania zanieczyszczeniom powstającym</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wyn</w:t>
            </w:r>
            <w:r w:rsidRPr="0047608E">
              <w:rPr>
                <w:rFonts w:ascii="Times New Roman" w:hAnsi="Times New Roman"/>
                <w:noProof/>
                <w:sz w:val="24"/>
              </w:rPr>
              <w:t>iku działalności przemysłowej określonej</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zał</w:t>
            </w:r>
            <w:r w:rsidRPr="0047608E">
              <w:rPr>
                <w:rFonts w:ascii="Times New Roman" w:hAnsi="Times New Roman"/>
                <w:noProof/>
                <w:sz w:val="24"/>
              </w:rPr>
              <w:t>ączniku do ustawy, ograniczania tych zanieczyszczeń</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ich</w:t>
            </w:r>
            <w:r w:rsidRPr="0047608E">
              <w:rPr>
                <w:rFonts w:ascii="Times New Roman" w:hAnsi="Times New Roman"/>
                <w:noProof/>
                <w:sz w:val="24"/>
              </w:rPr>
              <w:t xml:space="preserve"> kontroli. Zintegrowane podejście do udzielania pozwoleń zdefiniowano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C81CAE">
              <w:rPr>
                <w:rFonts w:ascii="Times New Roman" w:hAnsi="Times New Roman"/>
                <w:noProof/>
                <w:sz w:val="24"/>
              </w:rPr>
              <w:t>art</w:t>
            </w:r>
            <w:r w:rsidRPr="00C81CAE">
              <w:rPr>
                <w:rFonts w:ascii="Times New Roman" w:hAnsi="Times New Roman"/>
                <w:noProof/>
                <w:sz w:val="24"/>
              </w:rPr>
              <w:t>.</w:t>
            </w:r>
            <w:r w:rsidR="00C81CAE" w:rsidRPr="00C81CAE">
              <w:rPr>
                <w:rFonts w:ascii="Times New Roman" w:hAnsi="Times New Roman"/>
                <w:noProof/>
                <w:sz w:val="24"/>
              </w:rPr>
              <w:t> </w:t>
            </w:r>
            <w:r w:rsidRPr="00C81CAE">
              <w:rPr>
                <w:rFonts w:ascii="Times New Roman" w:hAnsi="Times New Roman"/>
                <w:noProof/>
                <w:sz w:val="24"/>
              </w:rPr>
              <w:t>3</w:t>
            </w:r>
            <w:r w:rsidRPr="0047608E">
              <w:rPr>
                <w:rFonts w:ascii="Times New Roman" w:hAnsi="Times New Roman"/>
                <w:noProof/>
                <w:sz w:val="24"/>
              </w:rPr>
              <w:t>. Ustawa ma na celu zapewnienie zgodności</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zas</w:t>
            </w:r>
            <w:r w:rsidRPr="0047608E">
              <w:rPr>
                <w:rFonts w:ascii="Times New Roman" w:hAnsi="Times New Roman"/>
                <w:noProof/>
                <w:sz w:val="24"/>
              </w:rPr>
              <w:t>adami przez wprowadzenie zintegrowanego podejścia do wydawania pozwoleń</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kon</w:t>
            </w:r>
            <w:r w:rsidRPr="0047608E">
              <w:rPr>
                <w:rFonts w:ascii="Times New Roman" w:hAnsi="Times New Roman"/>
                <w:noProof/>
                <w:sz w:val="24"/>
              </w:rPr>
              <w:t>troli zanieczyszczeń przemysłowych</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opa</w:t>
            </w:r>
            <w:r w:rsidRPr="0047608E">
              <w:rPr>
                <w:rFonts w:ascii="Times New Roman" w:hAnsi="Times New Roman"/>
                <w:noProof/>
                <w:sz w:val="24"/>
              </w:rPr>
              <w:t>rciu</w:t>
            </w:r>
            <w:r w:rsidR="00C81CAE" w:rsidRPr="0047608E">
              <w:rPr>
                <w:rFonts w:ascii="Times New Roman" w:hAnsi="Times New Roman"/>
                <w:noProof/>
                <w:sz w:val="24"/>
              </w:rPr>
              <w:t xml:space="preserve"> o</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sowanie najlepszych dostępnych technologii</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met</w:t>
            </w:r>
            <w:r w:rsidRPr="0047608E">
              <w:rPr>
                <w:rFonts w:ascii="Times New Roman" w:hAnsi="Times New Roman"/>
                <w:noProof/>
                <w:sz w:val="24"/>
              </w:rPr>
              <w:t>od zarządzania. Przepisy te są zgodne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dyr</w:t>
            </w:r>
            <w:r w:rsidRPr="0047608E">
              <w:rPr>
                <w:rFonts w:ascii="Times New Roman" w:hAnsi="Times New Roman"/>
                <w:noProof/>
                <w:sz w:val="24"/>
              </w:rPr>
              <w:t>ektywą Parlamentu Europejskiego</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Rad</w:t>
            </w:r>
            <w:r w:rsidRPr="0047608E">
              <w:rPr>
                <w:rFonts w:ascii="Times New Roman" w:hAnsi="Times New Roman"/>
                <w:noProof/>
                <w:sz w:val="24"/>
              </w:rPr>
              <w:t>y 2010/75/UE</w:t>
            </w:r>
            <w:r w:rsidR="00C81CAE" w:rsidRPr="0047608E">
              <w:rPr>
                <w:rFonts w:ascii="Times New Roman" w:hAnsi="Times New Roman"/>
                <w:noProof/>
                <w:sz w:val="24"/>
              </w:rPr>
              <w:t xml:space="preserve"> z</w:t>
            </w:r>
            <w:r w:rsidR="00C81CAE">
              <w:rPr>
                <w:rFonts w:ascii="Times New Roman" w:hAnsi="Times New Roman"/>
                <w:noProof/>
                <w:sz w:val="24"/>
              </w:rPr>
              <w:t> </w:t>
            </w:r>
            <w:r w:rsidR="00C81CAE" w:rsidRPr="0047608E">
              <w:rPr>
                <w:rFonts w:ascii="Times New Roman" w:hAnsi="Times New Roman"/>
                <w:noProof/>
                <w:sz w:val="24"/>
              </w:rPr>
              <w:t>dni</w:t>
            </w:r>
            <w:r w:rsidRPr="0047608E">
              <w:rPr>
                <w:rFonts w:ascii="Times New Roman" w:hAnsi="Times New Roman"/>
                <w:noProof/>
                <w:sz w:val="24"/>
              </w:rPr>
              <w:t>a 24 listopada 2010 r.</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spr</w:t>
            </w:r>
            <w:r w:rsidRPr="0047608E">
              <w:rPr>
                <w:rFonts w:ascii="Times New Roman" w:hAnsi="Times New Roman"/>
                <w:noProof/>
                <w:sz w:val="24"/>
              </w:rPr>
              <w:t>awie emisji przemysłowych (zintegrowane zapobieganie zanieczyszczeniom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ich</w:t>
            </w:r>
            <w:r w:rsidRPr="0047608E">
              <w:rPr>
                <w:rFonts w:ascii="Times New Roman" w:hAnsi="Times New Roman"/>
                <w:noProof/>
                <w:sz w:val="24"/>
              </w:rPr>
              <w:t xml:space="preserve"> kontrola) (wersja przekształcona). </w:t>
            </w:r>
          </w:p>
          <w:p w14:paraId="56660E8C" w14:textId="51E04EE1" w:rsidR="00446C4F" w:rsidRPr="0047608E" w:rsidRDefault="00B75163"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 xml:space="preserve"> </w:t>
            </w:r>
          </w:p>
        </w:tc>
      </w:tr>
      <w:tr w:rsidR="00446C4F" w:rsidRPr="0047608E" w14:paraId="7804C1FF" w14:textId="77777777" w:rsidTr="4E912215">
        <w:tc>
          <w:tcPr>
            <w:tcW w:w="10488" w:type="dxa"/>
          </w:tcPr>
          <w:p w14:paraId="1B35BF9E" w14:textId="7E8B2986" w:rsidR="00446C4F" w:rsidRPr="0047608E" w:rsidRDefault="00446C4F"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43C583F8" w14:textId="77777777" w:rsidR="00446C4F" w:rsidRPr="0047608E" w:rsidRDefault="00446C4F" w:rsidP="000A03E3">
      <w:pPr>
        <w:pStyle w:val="Heading1"/>
        <w:spacing w:before="0"/>
        <w:rPr>
          <w:rFonts w:ascii="Times New Roman" w:hAnsi="Times New Roman" w:cs="Times New Roman"/>
          <w:noProof/>
          <w:sz w:val="24"/>
          <w:szCs w:val="24"/>
        </w:rPr>
        <w:sectPr w:rsidR="00446C4F" w:rsidRPr="0047608E" w:rsidSect="00576725">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cols w:space="708"/>
          <w:docGrid w:linePitch="360"/>
        </w:sectPr>
      </w:pPr>
    </w:p>
    <w:p w14:paraId="1915202F" w14:textId="1FAA0878" w:rsidR="00E811DB" w:rsidRPr="0047608E" w:rsidRDefault="00E811DB" w:rsidP="7388A3E9">
      <w:pPr>
        <w:pStyle w:val="Heading1"/>
        <w:numPr>
          <w:ilvl w:val="0"/>
          <w:numId w:val="23"/>
        </w:numPr>
        <w:spacing w:before="0"/>
        <w:rPr>
          <w:rFonts w:ascii="Times New Roman" w:hAnsi="Times New Roman" w:cs="Times New Roman"/>
          <w:noProof/>
          <w:sz w:val="24"/>
          <w:szCs w:val="24"/>
        </w:rPr>
      </w:pPr>
      <w:r w:rsidRPr="0047608E">
        <w:rPr>
          <w:rFonts w:ascii="Times New Roman" w:hAnsi="Times New Roman"/>
          <w:noProof/>
          <w:sz w:val="24"/>
        </w:rPr>
        <w:t xml:space="preserve">Etap </w:t>
      </w:r>
      <w:bookmarkEnd w:id="2"/>
      <w:r w:rsidRPr="0047608E">
        <w:rPr>
          <w:rFonts w:ascii="Times New Roman" w:hAnsi="Times New Roman"/>
          <w:noProof/>
          <w:sz w:val="24"/>
        </w:rPr>
        <w:t>15.10</w:t>
      </w:r>
    </w:p>
    <w:tbl>
      <w:tblPr>
        <w:tblStyle w:val="TableGrid"/>
        <w:tblW w:w="10488" w:type="dxa"/>
        <w:tblCellMar>
          <w:left w:w="198" w:type="dxa"/>
          <w:right w:w="198" w:type="dxa"/>
        </w:tblCellMar>
        <w:tblLook w:val="04A0" w:firstRow="1" w:lastRow="0" w:firstColumn="1" w:lastColumn="0" w:noHBand="0" w:noVBand="1"/>
      </w:tblPr>
      <w:tblGrid>
        <w:gridCol w:w="10488"/>
      </w:tblGrid>
      <w:tr w:rsidR="00E811DB" w:rsidRPr="0047608E" w14:paraId="72CBF2C8" w14:textId="77777777" w:rsidTr="4FF1FAF2">
        <w:trPr>
          <w:trHeight w:val="532"/>
        </w:trPr>
        <w:tc>
          <w:tcPr>
            <w:tcW w:w="10488" w:type="dxa"/>
            <w:shd w:val="clear" w:color="auto" w:fill="auto"/>
            <w:vAlign w:val="center"/>
          </w:tcPr>
          <w:p w14:paraId="3E9B9C67" w14:textId="663C30A6" w:rsidR="00E811DB" w:rsidRPr="0047608E" w:rsidRDefault="00E811DB" w:rsidP="000A03E3">
            <w:pPr>
              <w:tabs>
                <w:tab w:val="left" w:pos="9152"/>
              </w:tabs>
              <w:spacing w:line="276" w:lineRule="auto"/>
              <w:rPr>
                <w:rFonts w:ascii="Times New Roman" w:hAnsi="Times New Roman" w:cs="Times New Roman"/>
                <w:noProof/>
                <w:sz w:val="24"/>
                <w:szCs w:val="24"/>
              </w:rPr>
            </w:pPr>
            <w:r w:rsidRPr="0047608E">
              <w:rPr>
                <w:rFonts w:ascii="Times New Roman" w:hAnsi="Times New Roman"/>
                <w:b/>
                <w:noProof/>
                <w:sz w:val="24"/>
              </w:rPr>
              <w:t>Nazwa etapu</w:t>
            </w:r>
            <w:r w:rsidRPr="0047608E">
              <w:rPr>
                <w:rFonts w:ascii="Times New Roman" w:hAnsi="Times New Roman"/>
                <w:noProof/>
                <w:sz w:val="24"/>
              </w:rPr>
              <w:t xml:space="preserve">: </w:t>
            </w:r>
            <w:r w:rsidRPr="0047608E">
              <w:rPr>
                <w:rFonts w:ascii="Times New Roman" w:hAnsi="Times New Roman"/>
                <w:noProof/>
                <w:color w:val="000000" w:themeColor="text1"/>
                <w:sz w:val="24"/>
              </w:rPr>
              <w:t>Opracowanie dokumentu koncepcyjnego określającego zakres odstępstw od zasad oceny oddziaływania na środowisko (OOŚ)</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ategicznej oceny oddziaływania na środowisko.</w:t>
            </w:r>
          </w:p>
        </w:tc>
      </w:tr>
      <w:tr w:rsidR="00355507" w:rsidRPr="0047608E" w14:paraId="3C571F12" w14:textId="77777777" w:rsidTr="4FF1FAF2">
        <w:trPr>
          <w:trHeight w:val="502"/>
        </w:trPr>
        <w:tc>
          <w:tcPr>
            <w:tcW w:w="10488" w:type="dxa"/>
            <w:shd w:val="clear" w:color="auto" w:fill="auto"/>
            <w:vAlign w:val="center"/>
          </w:tcPr>
          <w:p w14:paraId="1B343161" w14:textId="2A5C69D9" w:rsidR="00994C26" w:rsidRPr="0047608E" w:rsidRDefault="6F2F10B5" w:rsidP="000A03E3">
            <w:pPr>
              <w:spacing w:line="276" w:lineRule="auto"/>
              <w:rPr>
                <w:rFonts w:ascii="Times New Roman" w:eastAsia="Times New Roman" w:hAnsi="Times New Roman" w:cs="Times New Roman"/>
                <w:noProof/>
                <w:sz w:val="24"/>
                <w:szCs w:val="24"/>
              </w:rPr>
            </w:pPr>
            <w:r w:rsidRPr="0047608E">
              <w:rPr>
                <w:rFonts w:ascii="Times New Roman" w:hAnsi="Times New Roman"/>
                <w:b/>
                <w:noProof/>
                <w:sz w:val="24"/>
              </w:rPr>
              <w:t>Powiązana reforma/inwestycja</w:t>
            </w:r>
            <w:r w:rsidRPr="0047608E">
              <w:rPr>
                <w:rFonts w:ascii="Times New Roman" w:hAnsi="Times New Roman"/>
                <w:noProof/>
                <w:sz w:val="24"/>
              </w:rPr>
              <w:t xml:space="preserve">: </w:t>
            </w:r>
            <w:r w:rsidRPr="0047608E">
              <w:rPr>
                <w:rFonts w:ascii="Times New Roman" w:hAnsi="Times New Roman"/>
                <w:noProof/>
                <w:color w:val="000000" w:themeColor="text1"/>
                <w:sz w:val="24"/>
              </w:rPr>
              <w:t>Reforma 6. Ocena oddziaływania na środowisko (OOŚ)</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ategiczna ocena oddziaływania na środowisko</w:t>
            </w:r>
          </w:p>
        </w:tc>
      </w:tr>
      <w:tr w:rsidR="004D635F" w:rsidRPr="0047608E" w14:paraId="4CC16B1B" w14:textId="77777777" w:rsidTr="4FF1FAF2">
        <w:trPr>
          <w:trHeight w:val="502"/>
        </w:trPr>
        <w:tc>
          <w:tcPr>
            <w:tcW w:w="10488" w:type="dxa"/>
            <w:shd w:val="clear" w:color="auto" w:fill="auto"/>
            <w:vAlign w:val="center"/>
          </w:tcPr>
          <w:p w14:paraId="51ABF421" w14:textId="0276412E" w:rsidR="004D635F" w:rsidRPr="0047608E" w:rsidRDefault="135B1ECE" w:rsidP="000A03E3">
            <w:pPr>
              <w:spacing w:line="276" w:lineRule="auto"/>
              <w:rPr>
                <w:rFonts w:ascii="Times New Roman" w:hAnsi="Times New Roman" w:cs="Times New Roman"/>
                <w:b/>
                <w:bCs/>
                <w:noProof/>
                <w:sz w:val="24"/>
                <w:szCs w:val="24"/>
              </w:rPr>
            </w:pPr>
            <w:r w:rsidRPr="0047608E">
              <w:rPr>
                <w:rFonts w:ascii="Times New Roman" w:hAnsi="Times New Roman"/>
                <w:b/>
                <w:noProof/>
                <w:sz w:val="24"/>
              </w:rPr>
              <w:t xml:space="preserve">Źródło finansowania: </w:t>
            </w:r>
            <w:r w:rsidRPr="0047608E">
              <w:rPr>
                <w:rFonts w:ascii="Times New Roman" w:hAnsi="Times New Roman"/>
                <w:noProof/>
                <w:sz w:val="24"/>
              </w:rPr>
              <w:t>Pożyczki</w:t>
            </w:r>
          </w:p>
        </w:tc>
      </w:tr>
      <w:tr w:rsidR="00E811DB" w:rsidRPr="0047608E" w14:paraId="2CD9A78B" w14:textId="77777777" w:rsidTr="4FF1FAF2">
        <w:tc>
          <w:tcPr>
            <w:tcW w:w="10488" w:type="dxa"/>
          </w:tcPr>
          <w:p w14:paraId="754FBE4B" w14:textId="215CC6DA" w:rsidR="00E811DB" w:rsidRPr="0047608E" w:rsidRDefault="00E811DB" w:rsidP="000A03E3">
            <w:pPr>
              <w:spacing w:line="276" w:lineRule="auto"/>
              <w:rPr>
                <w:rFonts w:ascii="Times New Roman" w:eastAsiaTheme="minorEastAsia" w:hAnsi="Times New Roman" w:cs="Times New Roman"/>
                <w:b/>
                <w:bCs/>
                <w:noProof/>
                <w:sz w:val="24"/>
                <w:szCs w:val="24"/>
              </w:rPr>
            </w:pPr>
            <w:r w:rsidRPr="0047608E">
              <w:rPr>
                <w:rFonts w:ascii="Times New Roman" w:hAnsi="Times New Roman"/>
                <w:b/>
                <w:noProof/>
                <w:sz w:val="24"/>
              </w:rPr>
              <w:t xml:space="preserve">Kontekst </w:t>
            </w:r>
          </w:p>
          <w:p w14:paraId="019396BE" w14:textId="715FBCE8" w:rsidR="003A03DD" w:rsidRPr="0047608E" w:rsidRDefault="19CC0E15" w:rsidP="000A03E3">
            <w:p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Wymóg dotyczący etapu 15.10 opisany</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zał</w:t>
            </w:r>
            <w:r w:rsidRPr="0047608E">
              <w:rPr>
                <w:rFonts w:ascii="Times New Roman" w:hAnsi="Times New Roman"/>
                <w:noProof/>
                <w:color w:val="000000" w:themeColor="text1"/>
                <w:sz w:val="24"/>
              </w:rPr>
              <w:t xml:space="preserve">ączniku do decyzji wykonawczej Rady: </w:t>
            </w:r>
          </w:p>
          <w:p w14:paraId="309F4BE5" w14:textId="1BA4DBC0" w:rsidR="758E152B" w:rsidRPr="0047608E" w:rsidRDefault="758E152B" w:rsidP="758E152B">
            <w:pPr>
              <w:spacing w:line="276" w:lineRule="auto"/>
              <w:jc w:val="both"/>
              <w:rPr>
                <w:rFonts w:ascii="Times New Roman" w:eastAsia="Times New Roman" w:hAnsi="Times New Roman" w:cs="Times New Roman"/>
                <w:noProof/>
                <w:color w:val="000000" w:themeColor="text1"/>
                <w:sz w:val="24"/>
                <w:szCs w:val="24"/>
              </w:rPr>
            </w:pPr>
          </w:p>
          <w:p w14:paraId="285AF9EE" w14:textId="3AE0BDC8" w:rsidR="003A03DD" w:rsidRPr="0047608E" w:rsidRDefault="302E15D9" w:rsidP="000A03E3">
            <w:p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„Przygotowanie</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opu</w:t>
            </w:r>
            <w:r w:rsidRPr="0047608E">
              <w:rPr>
                <w:rFonts w:ascii="Times New Roman" w:hAnsi="Times New Roman"/>
                <w:noProof/>
                <w:color w:val="000000" w:themeColor="text1"/>
                <w:sz w:val="24"/>
              </w:rPr>
              <w:t>blikowanie na oficjalnej stronie internetowej Ministerstwa Ochrony Środowiska</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Zas</w:t>
            </w:r>
            <w:r w:rsidRPr="0047608E">
              <w:rPr>
                <w:rFonts w:ascii="Times New Roman" w:hAnsi="Times New Roman"/>
                <w:noProof/>
                <w:color w:val="000000" w:themeColor="text1"/>
                <w:sz w:val="24"/>
              </w:rPr>
              <w:t>obów Naturalnych dokumentu koncepcyjnego po konsultacjach publicznych</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zai</w:t>
            </w:r>
            <w:r w:rsidRPr="0047608E">
              <w:rPr>
                <w:rFonts w:ascii="Times New Roman" w:hAnsi="Times New Roman"/>
                <w:noProof/>
                <w:color w:val="000000" w:themeColor="text1"/>
                <w:sz w:val="24"/>
              </w:rPr>
              <w:t>nteresowanymi stronami, określającego zakres odstępstw od zasad OOŚ</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 xml:space="preserve">ategicznej oceny oddziaływania na środowisko. Dokument koncepcyjny zawiera następujące informacje: </w:t>
            </w:r>
          </w:p>
          <w:p w14:paraId="1ED72E24" w14:textId="763B968C" w:rsidR="003A03DD" w:rsidRPr="0047608E"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 organ, który określa zakres odstępstw od obowiązków</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zak</w:t>
            </w:r>
            <w:r w:rsidRPr="0047608E">
              <w:rPr>
                <w:rFonts w:ascii="Times New Roman" w:hAnsi="Times New Roman"/>
                <w:noProof/>
                <w:color w:val="000000" w:themeColor="text1"/>
                <w:sz w:val="24"/>
              </w:rPr>
              <w:t>resie OOŚ</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 xml:space="preserve">ategicznej oceny oddziaływania na środowisko; </w:t>
            </w:r>
          </w:p>
          <w:p w14:paraId="7A7ACEB8" w14:textId="50F9AE3B" w:rsidR="003A03DD" w:rsidRPr="0047608E"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 opis obiektów</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wyj</w:t>
            </w:r>
            <w:r w:rsidRPr="0047608E">
              <w:rPr>
                <w:rFonts w:ascii="Times New Roman" w:hAnsi="Times New Roman"/>
                <w:noProof/>
                <w:color w:val="000000" w:themeColor="text1"/>
                <w:sz w:val="24"/>
              </w:rPr>
              <w:t>aśnienie, dlaczego wchodzą one</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zak</w:t>
            </w:r>
            <w:r w:rsidRPr="0047608E">
              <w:rPr>
                <w:rFonts w:ascii="Times New Roman" w:hAnsi="Times New Roman"/>
                <w:noProof/>
                <w:color w:val="000000" w:themeColor="text1"/>
                <w:sz w:val="24"/>
              </w:rPr>
              <w:t>res odstępstwa</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każ</w:t>
            </w:r>
            <w:r w:rsidRPr="0047608E">
              <w:rPr>
                <w:rFonts w:ascii="Times New Roman" w:hAnsi="Times New Roman"/>
                <w:noProof/>
                <w:color w:val="000000" w:themeColor="text1"/>
                <w:sz w:val="24"/>
              </w:rPr>
              <w:t xml:space="preserve">dym konkretnym przypadku; </w:t>
            </w:r>
          </w:p>
          <w:p w14:paraId="7AF67016" w14:textId="055DC8DD" w:rsidR="003A03DD" w:rsidRPr="0047608E"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 xml:space="preserve">– uzasadnienie zakresu odstępstw; </w:t>
            </w:r>
          </w:p>
          <w:p w14:paraId="427356E8" w14:textId="44D39FAE" w:rsidR="003A03DD" w:rsidRPr="0047608E"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 terminy przyznawania odstępstw”.</w:t>
            </w:r>
          </w:p>
          <w:p w14:paraId="55671610" w14:textId="6EDF7906" w:rsidR="003A03DD" w:rsidRPr="0047608E" w:rsidRDefault="003A03DD" w:rsidP="000A03E3">
            <w:pPr>
              <w:spacing w:line="276" w:lineRule="auto"/>
              <w:jc w:val="both"/>
              <w:rPr>
                <w:rFonts w:ascii="Times New Roman" w:eastAsia="Times New Roman" w:hAnsi="Times New Roman" w:cs="Times New Roman"/>
                <w:noProof/>
                <w:color w:val="000000" w:themeColor="text1"/>
                <w:sz w:val="24"/>
                <w:szCs w:val="24"/>
              </w:rPr>
            </w:pPr>
          </w:p>
          <w:p w14:paraId="6D8DBFDF" w14:textId="6EF2BD56" w:rsidR="003A03DD" w:rsidRPr="0047608E" w:rsidRDefault="6ABD35BC" w:rsidP="000A03E3">
            <w:p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Etap 15.10 stanowi jedyny etap reformy 6 przewidzianej</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roz</w:t>
            </w:r>
            <w:r w:rsidRPr="0047608E">
              <w:rPr>
                <w:rFonts w:ascii="Times New Roman" w:hAnsi="Times New Roman"/>
                <w:noProof/>
                <w:color w:val="000000" w:themeColor="text1"/>
                <w:sz w:val="24"/>
              </w:rPr>
              <w:t>dziale 15 (Zielona transformacja</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och</w:t>
            </w:r>
            <w:r w:rsidRPr="0047608E">
              <w:rPr>
                <w:rFonts w:ascii="Times New Roman" w:hAnsi="Times New Roman"/>
                <w:noProof/>
                <w:color w:val="000000" w:themeColor="text1"/>
                <w:sz w:val="24"/>
              </w:rPr>
              <w:t>rona środowiska).</w:t>
            </w:r>
          </w:p>
          <w:p w14:paraId="03C16202" w14:textId="3FE4F5D4" w:rsidR="003A03DD" w:rsidRPr="0047608E" w:rsidRDefault="003A03DD" w:rsidP="000A03E3">
            <w:pPr>
              <w:spacing w:line="276" w:lineRule="auto"/>
              <w:rPr>
                <w:rFonts w:ascii="Times New Roman" w:eastAsiaTheme="minorEastAsia" w:hAnsi="Times New Roman" w:cs="Times New Roman"/>
                <w:b/>
                <w:bCs/>
                <w:noProof/>
                <w:sz w:val="24"/>
                <w:szCs w:val="24"/>
              </w:rPr>
            </w:pPr>
          </w:p>
        </w:tc>
      </w:tr>
      <w:tr w:rsidR="00E811DB" w:rsidRPr="0047608E" w14:paraId="275BDEFC" w14:textId="77777777" w:rsidTr="4FF1FAF2">
        <w:tc>
          <w:tcPr>
            <w:tcW w:w="10488" w:type="dxa"/>
          </w:tcPr>
          <w:p w14:paraId="34FD378B" w14:textId="77777777" w:rsidR="00E811DB" w:rsidRPr="0047608E" w:rsidRDefault="00E811DB" w:rsidP="000A03E3">
            <w:pPr>
              <w:spacing w:line="276" w:lineRule="auto"/>
              <w:rPr>
                <w:rFonts w:ascii="Times New Roman" w:eastAsiaTheme="minorEastAsia" w:hAnsi="Times New Roman" w:cs="Times New Roman"/>
                <w:b/>
                <w:noProof/>
                <w:sz w:val="24"/>
                <w:szCs w:val="24"/>
              </w:rPr>
            </w:pPr>
            <w:r w:rsidRPr="0047608E">
              <w:rPr>
                <w:rFonts w:ascii="Times New Roman" w:hAnsi="Times New Roman"/>
                <w:b/>
                <w:noProof/>
                <w:sz w:val="24"/>
              </w:rPr>
              <w:t xml:space="preserve">Przedstawione dowody </w:t>
            </w:r>
          </w:p>
          <w:p w14:paraId="0998E433" w14:textId="03902D66" w:rsidR="00267915" w:rsidRPr="0047608E" w:rsidRDefault="3A1AC5AB"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Dokument podsumowujący, który należycie uzasadnia, że etap został zrealizowany</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zad</w:t>
            </w:r>
            <w:r w:rsidRPr="0047608E">
              <w:rPr>
                <w:rFonts w:ascii="Times New Roman" w:hAnsi="Times New Roman"/>
                <w:noProof/>
                <w:color w:val="000000" w:themeColor="text1"/>
                <w:sz w:val="24"/>
              </w:rPr>
              <w:t>owalający sposób zgodnie</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wym</w:t>
            </w:r>
            <w:r w:rsidRPr="0047608E">
              <w:rPr>
                <w:rFonts w:ascii="Times New Roman" w:hAnsi="Times New Roman"/>
                <w:noProof/>
                <w:color w:val="000000" w:themeColor="text1"/>
                <w:sz w:val="24"/>
              </w:rPr>
              <w:t>ogami określonymi</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zał</w:t>
            </w:r>
            <w:r w:rsidRPr="0047608E">
              <w:rPr>
                <w:rFonts w:ascii="Times New Roman" w:hAnsi="Times New Roman"/>
                <w:noProof/>
                <w:color w:val="000000" w:themeColor="text1"/>
                <w:sz w:val="24"/>
              </w:rPr>
              <w:t>ączniku do decyzji wykonawczej Rady (UE) 2024/1447.</w:t>
            </w:r>
          </w:p>
          <w:p w14:paraId="4AC11E48" w14:textId="25CC8A85" w:rsidR="00267915" w:rsidRPr="0047608E"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Kopia dokumentu koncepcyjnego określającego zakres odstępstw od zasad OOŚ</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ategicznej oceny oddziaływania na środowisko, opublikowanego 18 września 20</w:t>
            </w:r>
            <w:r w:rsidRPr="00C81CAE">
              <w:rPr>
                <w:rFonts w:ascii="Times New Roman" w:hAnsi="Times New Roman"/>
                <w:noProof/>
                <w:color w:val="000000" w:themeColor="text1"/>
                <w:sz w:val="24"/>
              </w:rPr>
              <w:t>24</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r.</w:t>
            </w:r>
          </w:p>
          <w:p w14:paraId="18F206DC" w14:textId="75F69B5F" w:rsidR="7425403E" w:rsidRPr="0047608E"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Kopia protokołu</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dni</w:t>
            </w:r>
            <w:r w:rsidRPr="0047608E">
              <w:rPr>
                <w:rFonts w:ascii="Times New Roman" w:hAnsi="Times New Roman"/>
                <w:noProof/>
                <w:color w:val="000000" w:themeColor="text1"/>
                <w:sz w:val="24"/>
              </w:rPr>
              <w:t>a 14 maja 20</w:t>
            </w:r>
            <w:r w:rsidRPr="00C81CAE">
              <w:rPr>
                <w:rFonts w:ascii="Times New Roman" w:hAnsi="Times New Roman"/>
                <w:noProof/>
                <w:color w:val="000000" w:themeColor="text1"/>
                <w:sz w:val="24"/>
              </w:rPr>
              <w:t>24</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r.</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dys</w:t>
            </w:r>
            <w:r w:rsidRPr="0047608E">
              <w:rPr>
                <w:rFonts w:ascii="Times New Roman" w:hAnsi="Times New Roman"/>
                <w:noProof/>
                <w:color w:val="000000" w:themeColor="text1"/>
                <w:sz w:val="24"/>
              </w:rPr>
              <w:t>kusji publicznej nad dokumentem koncepcyjnym określającym zakres odstępstw od zasad OOŚ</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str</w:t>
            </w:r>
            <w:r w:rsidRPr="0047608E">
              <w:rPr>
                <w:rFonts w:ascii="Times New Roman" w:hAnsi="Times New Roman"/>
                <w:noProof/>
                <w:color w:val="000000" w:themeColor="text1"/>
                <w:sz w:val="24"/>
              </w:rPr>
              <w:t>ategicznej oceny oddziaływania na środowisko.</w:t>
            </w:r>
          </w:p>
          <w:p w14:paraId="011A9B18" w14:textId="14AF9489" w:rsidR="26028290" w:rsidRPr="0047608E" w:rsidRDefault="00240E9F" w:rsidP="000A03E3">
            <w:pPr>
              <w:numPr>
                <w:ilvl w:val="0"/>
                <w:numId w:val="13"/>
              </w:num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Link do publikacji na stronie internetowej Ministerstwa Ochrony Środowiska</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Zas</w:t>
            </w:r>
            <w:r w:rsidRPr="0047608E">
              <w:rPr>
                <w:rFonts w:ascii="Times New Roman" w:hAnsi="Times New Roman"/>
                <w:noProof/>
                <w:color w:val="000000" w:themeColor="text1"/>
                <w:sz w:val="24"/>
              </w:rPr>
              <w:t>obów Naturalnych oraz zrzut ekranu</w:t>
            </w:r>
            <w:r w:rsidRPr="0047608E">
              <w:rPr>
                <w:rFonts w:ascii="Times New Roman" w:hAnsi="Times New Roman"/>
                <w:noProof/>
                <w:sz w:val="24"/>
              </w:rPr>
              <w:t>.</w:t>
            </w:r>
          </w:p>
          <w:p w14:paraId="216CE522" w14:textId="0F3C74AF" w:rsidR="26028290" w:rsidRPr="0047608E" w:rsidRDefault="00240E9F" w:rsidP="000A03E3">
            <w:pPr>
              <w:pStyle w:val="ListParagraph"/>
              <w:numPr>
                <w:ilvl w:val="0"/>
                <w:numId w:val="13"/>
              </w:numPr>
              <w:spacing w:after="160"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Link do ogłoszenia</w:t>
            </w:r>
            <w:r w:rsidR="00C81CAE" w:rsidRPr="0047608E">
              <w:rPr>
                <w:rFonts w:ascii="Times New Roman" w:hAnsi="Times New Roman"/>
                <w:noProof/>
                <w:color w:val="000000" w:themeColor="text1"/>
                <w:sz w:val="24"/>
              </w:rPr>
              <w:t xml:space="preserve"> o</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kon</w:t>
            </w:r>
            <w:r w:rsidRPr="0047608E">
              <w:rPr>
                <w:rFonts w:ascii="Times New Roman" w:hAnsi="Times New Roman"/>
                <w:noProof/>
                <w:color w:val="000000" w:themeColor="text1"/>
                <w:sz w:val="24"/>
              </w:rPr>
              <w:t>sultacjach publicznych oraz zrzut ekranu</w:t>
            </w:r>
            <w:r w:rsidRPr="0047608E">
              <w:rPr>
                <w:rFonts w:ascii="Times New Roman" w:hAnsi="Times New Roman"/>
                <w:noProof/>
                <w:sz w:val="24"/>
              </w:rPr>
              <w:t>.</w:t>
            </w:r>
          </w:p>
          <w:p w14:paraId="0AD1A2B6" w14:textId="063EFDBC" w:rsidR="00267915" w:rsidRPr="0047608E" w:rsidRDefault="00267915" w:rsidP="000A03E3">
            <w:pPr>
              <w:spacing w:line="276" w:lineRule="auto"/>
              <w:jc w:val="both"/>
              <w:rPr>
                <w:rFonts w:ascii="Times New Roman" w:eastAsiaTheme="minorEastAsia" w:hAnsi="Times New Roman" w:cs="Times New Roman"/>
                <w:noProof/>
                <w:sz w:val="24"/>
                <w:szCs w:val="24"/>
              </w:rPr>
            </w:pPr>
          </w:p>
        </w:tc>
      </w:tr>
      <w:tr w:rsidR="00E811DB" w:rsidRPr="0047608E" w14:paraId="28E51748" w14:textId="77777777" w:rsidTr="4FF1FAF2">
        <w:tc>
          <w:tcPr>
            <w:tcW w:w="10488" w:type="dxa"/>
          </w:tcPr>
          <w:p w14:paraId="0A862C3D" w14:textId="77777777" w:rsidR="00E811DB" w:rsidRPr="0047608E" w:rsidRDefault="78AE089D" w:rsidP="000A03E3">
            <w:pPr>
              <w:spacing w:line="276" w:lineRule="auto"/>
              <w:rPr>
                <w:rFonts w:ascii="Times New Roman" w:eastAsiaTheme="minorEastAsia" w:hAnsi="Times New Roman" w:cs="Times New Roman"/>
                <w:b/>
                <w:bCs/>
                <w:noProof/>
                <w:sz w:val="24"/>
                <w:szCs w:val="24"/>
              </w:rPr>
            </w:pPr>
            <w:r w:rsidRPr="0047608E">
              <w:rPr>
                <w:rFonts w:ascii="Times New Roman" w:hAnsi="Times New Roman"/>
                <w:b/>
                <w:noProof/>
                <w:sz w:val="24"/>
              </w:rPr>
              <w:t xml:space="preserve">Analiza </w:t>
            </w:r>
          </w:p>
          <w:p w14:paraId="02A99251" w14:textId="0DEDCD3E" w:rsidR="009C4342" w:rsidRPr="0047608E" w:rsidRDefault="7F1C8124" w:rsidP="000A03E3">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color w:val="000000" w:themeColor="text1"/>
                <w:sz w:val="24"/>
              </w:rPr>
              <w:t>Uzasadnienie</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dow</w:t>
            </w:r>
            <w:r w:rsidRPr="0047608E">
              <w:rPr>
                <w:rFonts w:ascii="Times New Roman" w:hAnsi="Times New Roman"/>
                <w:noProof/>
                <w:color w:val="000000" w:themeColor="text1"/>
                <w:sz w:val="24"/>
              </w:rPr>
              <w:t>ody merytoryczne przedstawione przez władze ukraińskie obejmują wszystkie elementy składowe etapu 15.10.</w:t>
            </w:r>
          </w:p>
          <w:p w14:paraId="762F98B5" w14:textId="67E39DE5" w:rsidR="009C4342" w:rsidRPr="0047608E"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3D06B683" w14:textId="6B459C8C" w:rsidR="009C4342" w:rsidRPr="0047608E" w:rsidRDefault="762FA903" w:rsidP="000A03E3">
            <w:p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Ministerstwo Ochrony Środowiska</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Zas</w:t>
            </w:r>
            <w:r w:rsidRPr="0047608E">
              <w:rPr>
                <w:rFonts w:ascii="Times New Roman" w:hAnsi="Times New Roman"/>
                <w:noProof/>
                <w:color w:val="000000" w:themeColor="text1"/>
                <w:sz w:val="24"/>
              </w:rPr>
              <w:t>obów Naturalnych przygotowało dokument</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opu</w:t>
            </w:r>
            <w:r w:rsidRPr="0047608E">
              <w:rPr>
                <w:rFonts w:ascii="Times New Roman" w:hAnsi="Times New Roman"/>
                <w:noProof/>
                <w:color w:val="000000" w:themeColor="text1"/>
                <w:sz w:val="24"/>
              </w:rPr>
              <w:t>blikowało go na swojej stronie internetowej. Poprzedziły to konsultacje publiczne trwające</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okr</w:t>
            </w:r>
            <w:r w:rsidRPr="0047608E">
              <w:rPr>
                <w:rFonts w:ascii="Times New Roman" w:hAnsi="Times New Roman"/>
                <w:noProof/>
                <w:color w:val="000000" w:themeColor="text1"/>
                <w:sz w:val="24"/>
              </w:rPr>
              <w:t xml:space="preserve">esie </w:t>
            </w:r>
            <w:r w:rsidRPr="00C81CAE">
              <w:rPr>
                <w:rFonts w:ascii="Times New Roman" w:hAnsi="Times New Roman"/>
                <w:noProof/>
                <w:color w:val="000000" w:themeColor="text1"/>
                <w:sz w:val="24"/>
              </w:rPr>
              <w:t>od</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3</w:t>
            </w:r>
            <w:r w:rsidRPr="0047608E">
              <w:rPr>
                <w:rFonts w:ascii="Times New Roman" w:hAnsi="Times New Roman"/>
                <w:noProof/>
                <w:color w:val="000000" w:themeColor="text1"/>
                <w:sz w:val="24"/>
              </w:rPr>
              <w:t xml:space="preserve">0 kwietnia </w:t>
            </w:r>
            <w:r w:rsidRPr="00C81CAE">
              <w:rPr>
                <w:rFonts w:ascii="Times New Roman" w:hAnsi="Times New Roman"/>
                <w:noProof/>
                <w:color w:val="000000" w:themeColor="text1"/>
                <w:sz w:val="24"/>
              </w:rPr>
              <w:t>do</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3</w:t>
            </w:r>
            <w:r w:rsidRPr="0047608E">
              <w:rPr>
                <w:rFonts w:ascii="Times New Roman" w:hAnsi="Times New Roman"/>
                <w:noProof/>
                <w:color w:val="000000" w:themeColor="text1"/>
                <w:sz w:val="24"/>
              </w:rPr>
              <w:t>0 maja 20</w:t>
            </w:r>
            <w:r w:rsidRPr="00C81CAE">
              <w:rPr>
                <w:rFonts w:ascii="Times New Roman" w:hAnsi="Times New Roman"/>
                <w:noProof/>
                <w:color w:val="000000" w:themeColor="text1"/>
                <w:sz w:val="24"/>
              </w:rPr>
              <w:t>24</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r.</w:t>
            </w:r>
            <w:r w:rsidRPr="0047608E">
              <w:rPr>
                <w:rFonts w:ascii="Times New Roman" w:hAnsi="Times New Roman"/>
                <w:noProof/>
                <w:color w:val="000000" w:themeColor="text1"/>
                <w:sz w:val="24"/>
              </w:rPr>
              <w:t xml:space="preserve"> 14 maja 20</w:t>
            </w:r>
            <w:r w:rsidRPr="00C81CAE">
              <w:rPr>
                <w:rFonts w:ascii="Times New Roman" w:hAnsi="Times New Roman"/>
                <w:noProof/>
                <w:color w:val="000000" w:themeColor="text1"/>
                <w:sz w:val="24"/>
              </w:rPr>
              <w:t>24</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r.</w:t>
            </w:r>
            <w:r w:rsidRPr="0047608E">
              <w:rPr>
                <w:rFonts w:ascii="Times New Roman" w:hAnsi="Times New Roman"/>
                <w:noProof/>
                <w:color w:val="000000" w:themeColor="text1"/>
                <w:sz w:val="24"/>
              </w:rPr>
              <w:t xml:space="preserve"> odbyła się debata online</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udz</w:t>
            </w:r>
            <w:r w:rsidRPr="0047608E">
              <w:rPr>
                <w:rFonts w:ascii="Times New Roman" w:hAnsi="Times New Roman"/>
                <w:noProof/>
                <w:color w:val="000000" w:themeColor="text1"/>
                <w:sz w:val="24"/>
              </w:rPr>
              <w:t>iałem 95 przedstawicieli zainteresowanych stron, co potwierdzono</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pro</w:t>
            </w:r>
            <w:r w:rsidRPr="0047608E">
              <w:rPr>
                <w:rFonts w:ascii="Times New Roman" w:hAnsi="Times New Roman"/>
                <w:noProof/>
                <w:color w:val="000000" w:themeColor="text1"/>
                <w:sz w:val="24"/>
              </w:rPr>
              <w:t>tokole spotkania.</w:t>
            </w:r>
          </w:p>
          <w:p w14:paraId="2808ACD7" w14:textId="59911499" w:rsidR="009C4342" w:rsidRPr="0047608E"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7D83FFD3" w14:textId="238361F3" w:rsidR="009C4342" w:rsidRPr="0047608E" w:rsidRDefault="26E0B57C" w:rsidP="000A03E3">
            <w:p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W dokumencie koncepcyjnym stwierdzono, że głównym organem odpowiedzialnym za określenie zakresu odstępstw od OOŚ jest Rada Ministrów Ukrainy</w:t>
            </w:r>
            <w:r w:rsidR="00C81CAE" w:rsidRPr="0047608E">
              <w:rPr>
                <w:rFonts w:ascii="Times New Roman" w:hAnsi="Times New Roman"/>
                <w:noProof/>
                <w:color w:val="000000" w:themeColor="text1"/>
                <w:sz w:val="24"/>
              </w:rPr>
              <w:t>.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ogr</w:t>
            </w:r>
            <w:r w:rsidRPr="0047608E">
              <w:rPr>
                <w:rFonts w:ascii="Times New Roman" w:hAnsi="Times New Roman"/>
                <w:noProof/>
                <w:color w:val="000000" w:themeColor="text1"/>
                <w:sz w:val="24"/>
              </w:rPr>
              <w:t>aniczonej liczbie przypadków decyzje te podejmuje parlament Ukrainy. Zakres odstępstw od strategicznej oceny oddziaływania na środowisko określa wyłącznie parlament.</w:t>
            </w:r>
            <w:r w:rsidRPr="0047608E">
              <w:rPr>
                <w:rFonts w:ascii="Times New Roman" w:hAnsi="Times New Roman"/>
                <w:i/>
                <w:noProof/>
                <w:color w:val="000000" w:themeColor="text1"/>
                <w:sz w:val="24"/>
              </w:rPr>
              <w:t xml:space="preserve"> </w:t>
            </w:r>
          </w:p>
          <w:p w14:paraId="07D3C82E" w14:textId="428BD764" w:rsidR="009C4342" w:rsidRPr="0047608E" w:rsidRDefault="009C4342" w:rsidP="000A03E3">
            <w:pPr>
              <w:spacing w:line="276" w:lineRule="auto"/>
              <w:jc w:val="both"/>
              <w:rPr>
                <w:rFonts w:ascii="Times New Roman" w:eastAsia="Times New Roman" w:hAnsi="Times New Roman" w:cs="Times New Roman"/>
                <w:i/>
                <w:iCs/>
                <w:noProof/>
                <w:color w:val="000000" w:themeColor="text1"/>
                <w:sz w:val="24"/>
                <w:szCs w:val="24"/>
              </w:rPr>
            </w:pPr>
          </w:p>
          <w:p w14:paraId="778768DD" w14:textId="799168AD" w:rsidR="009C4342" w:rsidRPr="0047608E" w:rsidRDefault="45CE6508" w:rsidP="77AB3568">
            <w:pPr>
              <w:spacing w:line="276" w:lineRule="auto"/>
              <w:jc w:val="both"/>
              <w:rPr>
                <w:rFonts w:ascii="Times New Roman" w:eastAsia="Times New Roman" w:hAnsi="Times New Roman" w:cs="Times New Roman"/>
                <w:noProof/>
                <w:sz w:val="24"/>
                <w:szCs w:val="24"/>
              </w:rPr>
            </w:pPr>
            <w:r w:rsidRPr="0047608E">
              <w:rPr>
                <w:rFonts w:ascii="Times New Roman" w:hAnsi="Times New Roman"/>
                <w:noProof/>
                <w:color w:val="000000" w:themeColor="text1"/>
                <w:sz w:val="24"/>
              </w:rPr>
              <w:t>Dokument koncepcyjny zawiera opis elementów</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wyj</w:t>
            </w:r>
            <w:r w:rsidRPr="0047608E">
              <w:rPr>
                <w:rFonts w:ascii="Times New Roman" w:hAnsi="Times New Roman"/>
                <w:noProof/>
                <w:color w:val="000000" w:themeColor="text1"/>
                <w:sz w:val="24"/>
              </w:rPr>
              <w:t>aśnienie, dlaczego elementy te zostały objęte zakresem odstępstwa</w:t>
            </w:r>
            <w:r w:rsidR="00C81CAE" w:rsidRPr="0047608E">
              <w:rPr>
                <w:rFonts w:ascii="Times New Roman" w:hAnsi="Times New Roman"/>
                <w:noProof/>
                <w:sz w:val="24"/>
              </w:rPr>
              <w:t xml:space="preserve">. </w:t>
            </w:r>
            <w:r w:rsidR="00C81CAE" w:rsidRPr="0047608E">
              <w:rPr>
                <w:rFonts w:ascii="Times New Roman" w:hAnsi="Times New Roman"/>
                <w:noProof/>
                <w:color w:val="000000" w:themeColor="text1"/>
                <w:sz w:val="24"/>
              </w:rPr>
              <w:t>W</w:t>
            </w:r>
            <w:r w:rsidR="00C81CAE">
              <w:rPr>
                <w:rFonts w:ascii="Times New Roman" w:hAnsi="Times New Roman"/>
                <w:noProof/>
                <w:sz w:val="24"/>
              </w:rPr>
              <w:t> </w:t>
            </w:r>
            <w:r w:rsidR="00C81CAE" w:rsidRPr="0047608E">
              <w:rPr>
                <w:rFonts w:ascii="Times New Roman" w:hAnsi="Times New Roman"/>
                <w:noProof/>
                <w:color w:val="000000" w:themeColor="text1"/>
                <w:sz w:val="24"/>
              </w:rPr>
              <w:t>prz</w:t>
            </w:r>
            <w:r w:rsidRPr="0047608E">
              <w:rPr>
                <w:rFonts w:ascii="Times New Roman" w:hAnsi="Times New Roman"/>
                <w:noProof/>
                <w:color w:val="000000" w:themeColor="text1"/>
                <w:sz w:val="24"/>
              </w:rPr>
              <w:t>ypadku OOŚ ogólne zasady określono</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C81CAE">
              <w:rPr>
                <w:rFonts w:ascii="Times New Roman" w:hAnsi="Times New Roman"/>
                <w:noProof/>
                <w:color w:val="000000" w:themeColor="text1"/>
                <w:sz w:val="24"/>
              </w:rPr>
              <w:t>art</w:t>
            </w:r>
            <w:r w:rsidRPr="00C81CAE">
              <w:rPr>
                <w:rFonts w:ascii="Times New Roman" w:hAnsi="Times New Roman"/>
                <w:noProof/>
                <w:color w:val="000000" w:themeColor="text1"/>
                <w:sz w:val="24"/>
              </w:rPr>
              <w:t>.</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3</w:t>
            </w:r>
            <w:r w:rsidRPr="0047608E">
              <w:rPr>
                <w:rFonts w:ascii="Times New Roman" w:hAnsi="Times New Roman"/>
                <w:noProof/>
                <w:color w:val="000000" w:themeColor="text1"/>
                <w:sz w:val="24"/>
              </w:rPr>
              <w:t xml:space="preserve"> ukraińskiej ustawy </w:t>
            </w:r>
            <w:r w:rsidRPr="00C81CAE">
              <w:rPr>
                <w:rFonts w:ascii="Times New Roman" w:hAnsi="Times New Roman"/>
                <w:noProof/>
                <w:color w:val="000000" w:themeColor="text1"/>
                <w:sz w:val="24"/>
              </w:rPr>
              <w:t>nr</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2</w:t>
            </w:r>
            <w:r w:rsidRPr="0047608E">
              <w:rPr>
                <w:rFonts w:ascii="Times New Roman" w:hAnsi="Times New Roman"/>
                <w:noProof/>
                <w:color w:val="000000" w:themeColor="text1"/>
                <w:sz w:val="24"/>
              </w:rPr>
              <w:t>132-IX</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dni</w:t>
            </w:r>
            <w:r w:rsidRPr="0047608E">
              <w:rPr>
                <w:rFonts w:ascii="Times New Roman" w:hAnsi="Times New Roman"/>
                <w:noProof/>
                <w:color w:val="000000" w:themeColor="text1"/>
                <w:sz w:val="24"/>
              </w:rPr>
              <w:t>a 15 marca 20</w:t>
            </w:r>
            <w:r w:rsidRPr="00C81CAE">
              <w:rPr>
                <w:rFonts w:ascii="Times New Roman" w:hAnsi="Times New Roman"/>
                <w:noProof/>
                <w:color w:val="000000" w:themeColor="text1"/>
                <w:sz w:val="24"/>
              </w:rPr>
              <w:t>22</w:t>
            </w:r>
            <w:r w:rsidR="00C81CAE" w:rsidRPr="00C81CAE">
              <w:rPr>
                <w:rFonts w:ascii="Times New Roman" w:hAnsi="Times New Roman"/>
                <w:noProof/>
                <w:color w:val="000000" w:themeColor="text1"/>
                <w:sz w:val="24"/>
              </w:rPr>
              <w:t> </w:t>
            </w:r>
            <w:r w:rsidRPr="00C81CAE">
              <w:rPr>
                <w:rFonts w:ascii="Times New Roman" w:hAnsi="Times New Roman"/>
                <w:noProof/>
                <w:color w:val="000000" w:themeColor="text1"/>
                <w:sz w:val="24"/>
              </w:rPr>
              <w:t>r.</w:t>
            </w:r>
            <w:r w:rsidR="00C81CAE" w:rsidRPr="0047608E">
              <w:rPr>
                <w:rFonts w:ascii="Times New Roman" w:hAnsi="Times New Roman"/>
                <w:noProof/>
                <w:color w:val="000000" w:themeColor="text1"/>
                <w:sz w:val="24"/>
              </w:rPr>
              <w:t xml:space="preserve"> o</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oce</w:t>
            </w:r>
            <w:r w:rsidRPr="0047608E">
              <w:rPr>
                <w:rFonts w:ascii="Times New Roman" w:hAnsi="Times New Roman"/>
                <w:noProof/>
                <w:color w:val="000000" w:themeColor="text1"/>
                <w:sz w:val="24"/>
              </w:rPr>
              <w:t>nie oddziaływania na środowisko. Odstępstwa można stosować, jeżeli służą wyłącznie zapewnieniu obrony</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bez</w:t>
            </w:r>
            <w:r w:rsidRPr="0047608E">
              <w:rPr>
                <w:rFonts w:ascii="Times New Roman" w:hAnsi="Times New Roman"/>
                <w:noProof/>
                <w:color w:val="000000" w:themeColor="text1"/>
                <w:sz w:val="24"/>
              </w:rPr>
              <w:t>pieczeństwa energetycznego państwa oraz wyeliminowaniu skutków sytuacji nadzwyczajnych</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sku</w:t>
            </w:r>
            <w:r w:rsidRPr="0047608E">
              <w:rPr>
                <w:rFonts w:ascii="Times New Roman" w:hAnsi="Times New Roman"/>
                <w:noProof/>
                <w:color w:val="000000" w:themeColor="text1"/>
                <w:sz w:val="24"/>
              </w:rPr>
              <w:t>tków agresji wojskowej przeciwko Ukrainie</w:t>
            </w:r>
            <w:r w:rsidR="00C81CAE" w:rsidRPr="0047608E">
              <w:rPr>
                <w:rFonts w:ascii="Times New Roman" w:hAnsi="Times New Roman"/>
                <w:noProof/>
                <w:sz w:val="24"/>
              </w:rPr>
              <w:t>. W</w:t>
            </w:r>
            <w:r w:rsidR="00C81CAE">
              <w:rPr>
                <w:rFonts w:ascii="Times New Roman" w:hAnsi="Times New Roman"/>
                <w:noProof/>
                <w:sz w:val="24"/>
              </w:rPr>
              <w:t> </w:t>
            </w:r>
            <w:r w:rsidR="00C81CAE" w:rsidRPr="0047608E">
              <w:rPr>
                <w:rFonts w:ascii="Times New Roman" w:hAnsi="Times New Roman"/>
                <w:noProof/>
                <w:sz w:val="24"/>
              </w:rPr>
              <w:t>odn</w:t>
            </w:r>
            <w:r w:rsidRPr="0047608E">
              <w:rPr>
                <w:rFonts w:ascii="Times New Roman" w:hAnsi="Times New Roman"/>
                <w:noProof/>
                <w:sz w:val="24"/>
              </w:rPr>
              <w:t>iesieniu do odstępstw</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sto</w:t>
            </w:r>
            <w:r w:rsidRPr="0047608E">
              <w:rPr>
                <w:rFonts w:ascii="Times New Roman" w:hAnsi="Times New Roman"/>
                <w:noProof/>
                <w:sz w:val="24"/>
              </w:rPr>
              <w:t>sowaniu strategicznej oceny oddziaływania na środowisko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dok</w:t>
            </w:r>
            <w:r w:rsidRPr="0047608E">
              <w:rPr>
                <w:rFonts w:ascii="Times New Roman" w:hAnsi="Times New Roman"/>
                <w:noProof/>
                <w:sz w:val="24"/>
              </w:rPr>
              <w:t>umencie koncepcyjnym opisano rodzaje programów objętych wyłączeniem</w:t>
            </w:r>
            <w:r w:rsidR="00C81CAE" w:rsidRPr="0047608E">
              <w:rPr>
                <w:rFonts w:ascii="Times New Roman" w:hAnsi="Times New Roman"/>
                <w:noProof/>
                <w:sz w:val="24"/>
              </w:rPr>
              <w:t xml:space="preserve"> i</w:t>
            </w:r>
            <w:r w:rsidR="00C81CAE">
              <w:rPr>
                <w:rFonts w:ascii="Times New Roman" w:hAnsi="Times New Roman"/>
                <w:noProof/>
                <w:sz w:val="24"/>
              </w:rPr>
              <w:t> </w:t>
            </w:r>
            <w:r w:rsidR="00C81CAE" w:rsidRPr="0047608E">
              <w:rPr>
                <w:rFonts w:ascii="Times New Roman" w:hAnsi="Times New Roman"/>
                <w:noProof/>
                <w:sz w:val="24"/>
              </w:rPr>
              <w:t>ich</w:t>
            </w:r>
            <w:r w:rsidRPr="0047608E">
              <w:rPr>
                <w:rFonts w:ascii="Times New Roman" w:hAnsi="Times New Roman"/>
                <w:noProof/>
                <w:sz w:val="24"/>
              </w:rPr>
              <w:t xml:space="preserve"> rolę</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pro</w:t>
            </w:r>
            <w:r w:rsidRPr="0047608E">
              <w:rPr>
                <w:rFonts w:ascii="Times New Roman" w:hAnsi="Times New Roman"/>
                <w:noProof/>
                <w:sz w:val="24"/>
              </w:rPr>
              <w:t>cesie odbudowy terytoriów dotkniętych agresją zbrojną.</w:t>
            </w:r>
          </w:p>
          <w:p w14:paraId="7C858878" w14:textId="228204AC" w:rsidR="009C4342" w:rsidRPr="0047608E" w:rsidRDefault="54BBA65F" w:rsidP="000A03E3">
            <w:pPr>
              <w:spacing w:before="240" w:after="240" w:line="276" w:lineRule="auto"/>
              <w:jc w:val="both"/>
              <w:rPr>
                <w:rFonts w:ascii="Times New Roman" w:eastAsia="Times New Roman" w:hAnsi="Times New Roman" w:cs="Times New Roman"/>
                <w:noProof/>
                <w:sz w:val="24"/>
                <w:szCs w:val="24"/>
              </w:rPr>
            </w:pPr>
            <w:r w:rsidRPr="0047608E">
              <w:rPr>
                <w:rFonts w:ascii="Times New Roman" w:hAnsi="Times New Roman"/>
                <w:noProof/>
                <w:sz w:val="24"/>
              </w:rPr>
              <w:t>Możliwość odstępstwa od przeprowadzenia OOŚ jest uzasadniona potrzebą zapewnienia obrony państwa, złagodzenia skutków sytuacji nadzwyczajnych oraz zniwelowania skutków agresji zbrojnej przeciwko Ukrainie</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okr</w:t>
            </w:r>
            <w:r w:rsidRPr="0047608E">
              <w:rPr>
                <w:rFonts w:ascii="Times New Roman" w:hAnsi="Times New Roman"/>
                <w:noProof/>
                <w:sz w:val="24"/>
              </w:rPr>
              <w:t>esie stanu wojennego. Odstępstwa od strategicznej oceny oddziaływania na środowisko są uzasadnione na obszarach objętych programami odbudowy, które to obszary zostały dotknięte agresją zbrojną przeciwko Ukrainie lub gdzie koncentrują się kryzysy społeczno-gospodarcze, infrastrukturalne, środowiskowe lub inne.</w:t>
            </w:r>
          </w:p>
          <w:p w14:paraId="0BC65C3B" w14:textId="6C267013" w:rsidR="009C4342" w:rsidRPr="0047608E" w:rsidRDefault="29DDD105" w:rsidP="000A03E3">
            <w:pPr>
              <w:spacing w:line="276" w:lineRule="auto"/>
              <w:jc w:val="both"/>
              <w:rPr>
                <w:rFonts w:ascii="Times New Roman" w:eastAsia="Times New Roman" w:hAnsi="Times New Roman" w:cs="Times New Roman"/>
                <w:noProof/>
                <w:color w:val="000000" w:themeColor="text1"/>
                <w:sz w:val="24"/>
                <w:szCs w:val="24"/>
              </w:rPr>
            </w:pPr>
            <w:r w:rsidRPr="0047608E">
              <w:rPr>
                <w:rFonts w:ascii="Times New Roman" w:hAnsi="Times New Roman"/>
                <w:noProof/>
                <w:color w:val="000000" w:themeColor="text1"/>
                <w:sz w:val="24"/>
              </w:rPr>
              <w:t>Zgodnie</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dok</w:t>
            </w:r>
            <w:r w:rsidRPr="0047608E">
              <w:rPr>
                <w:rFonts w:ascii="Times New Roman" w:hAnsi="Times New Roman"/>
                <w:noProof/>
                <w:color w:val="000000" w:themeColor="text1"/>
                <w:sz w:val="24"/>
              </w:rPr>
              <w:t>umentem koncepcyjnym wszystkie odstępstwa od OOŚ są tymczasowe,</w:t>
            </w:r>
            <w:r w:rsidR="00C81CAE" w:rsidRPr="0047608E">
              <w:rPr>
                <w:rFonts w:ascii="Times New Roman" w:hAnsi="Times New Roman"/>
                <w:noProof/>
                <w:color w:val="000000" w:themeColor="text1"/>
                <w:sz w:val="24"/>
              </w:rPr>
              <w:t xml:space="preserve"> a</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wię</w:t>
            </w:r>
            <w:r w:rsidRPr="0047608E">
              <w:rPr>
                <w:rFonts w:ascii="Times New Roman" w:hAnsi="Times New Roman"/>
                <w:noProof/>
                <w:color w:val="000000" w:themeColor="text1"/>
                <w:sz w:val="24"/>
              </w:rPr>
              <w:t>kszość</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nic</w:t>
            </w:r>
            <w:r w:rsidRPr="0047608E">
              <w:rPr>
                <w:rFonts w:ascii="Times New Roman" w:hAnsi="Times New Roman"/>
                <w:noProof/>
                <w:color w:val="000000" w:themeColor="text1"/>
                <w:sz w:val="24"/>
              </w:rPr>
              <w:t>h dotyczy okresu obowiązywania stanu wojennego</w:t>
            </w:r>
            <w:r w:rsidR="00C81CAE" w:rsidRPr="0047608E">
              <w:rPr>
                <w:rFonts w:ascii="Times New Roman" w:hAnsi="Times New Roman"/>
                <w:noProof/>
                <w:color w:val="000000" w:themeColor="text1"/>
                <w:sz w:val="24"/>
              </w:rPr>
              <w:t>.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ogr</w:t>
            </w:r>
            <w:r w:rsidRPr="0047608E">
              <w:rPr>
                <w:rFonts w:ascii="Times New Roman" w:hAnsi="Times New Roman"/>
                <w:noProof/>
                <w:color w:val="000000" w:themeColor="text1"/>
                <w:sz w:val="24"/>
              </w:rPr>
              <w:t>aniczonej liczbie przypadków związanych</w:t>
            </w:r>
            <w:r w:rsidR="00C81CAE" w:rsidRPr="0047608E">
              <w:rPr>
                <w:rFonts w:ascii="Times New Roman" w:hAnsi="Times New Roman"/>
                <w:noProof/>
                <w:color w:val="000000" w:themeColor="text1"/>
                <w:sz w:val="24"/>
              </w:rPr>
              <w:t xml:space="preserve"> z</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gos</w:t>
            </w:r>
            <w:r w:rsidRPr="0047608E">
              <w:rPr>
                <w:rFonts w:ascii="Times New Roman" w:hAnsi="Times New Roman"/>
                <w:noProof/>
                <w:color w:val="000000" w:themeColor="text1"/>
                <w:sz w:val="24"/>
              </w:rPr>
              <w:t>podarowaniem odpadami powstałymi</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wyn</w:t>
            </w:r>
            <w:r w:rsidRPr="0047608E">
              <w:rPr>
                <w:rFonts w:ascii="Times New Roman" w:hAnsi="Times New Roman"/>
                <w:noProof/>
                <w:color w:val="000000" w:themeColor="text1"/>
                <w:sz w:val="24"/>
              </w:rPr>
              <w:t>iku zniszczeń odstępstwo można stosować podczas stanu wojennego</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prz</w:t>
            </w:r>
            <w:r w:rsidRPr="0047608E">
              <w:rPr>
                <w:rFonts w:ascii="Times New Roman" w:hAnsi="Times New Roman"/>
                <w:noProof/>
                <w:color w:val="000000" w:themeColor="text1"/>
                <w:sz w:val="24"/>
              </w:rPr>
              <w:t>ez 90 dni po jego zniesieniu</w:t>
            </w:r>
            <w:r w:rsidR="00C81CAE" w:rsidRPr="0047608E">
              <w:rPr>
                <w:rFonts w:ascii="Times New Roman" w:hAnsi="Times New Roman"/>
                <w:noProof/>
                <w:color w:val="000000" w:themeColor="text1"/>
                <w:sz w:val="24"/>
              </w:rPr>
              <w:t>.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prz</w:t>
            </w:r>
            <w:r w:rsidRPr="0047608E">
              <w:rPr>
                <w:rFonts w:ascii="Times New Roman" w:hAnsi="Times New Roman"/>
                <w:noProof/>
                <w:color w:val="000000" w:themeColor="text1"/>
                <w:sz w:val="24"/>
              </w:rPr>
              <w:t>ypadku dwóch konkretnych obiektów przewidziano tylko jednorazowe odstępstwo. Odstępstwa od stosowania zasady strategicznej oceny oddziaływania na środowisko</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prz</w:t>
            </w:r>
            <w:r w:rsidRPr="0047608E">
              <w:rPr>
                <w:rFonts w:ascii="Times New Roman" w:hAnsi="Times New Roman"/>
                <w:noProof/>
                <w:color w:val="000000" w:themeColor="text1"/>
                <w:sz w:val="24"/>
              </w:rPr>
              <w:t>ypadku szeroko zakrojonych programów dotyczących odbudowy</w:t>
            </w:r>
            <w:r w:rsidR="00C81CAE" w:rsidRPr="0047608E">
              <w:rPr>
                <w:rFonts w:ascii="Times New Roman" w:hAnsi="Times New Roman"/>
                <w:noProof/>
                <w:color w:val="000000" w:themeColor="text1"/>
                <w:sz w:val="24"/>
              </w:rPr>
              <w:t xml:space="preserve"> i</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roz</w:t>
            </w:r>
            <w:r w:rsidRPr="0047608E">
              <w:rPr>
                <w:rFonts w:ascii="Times New Roman" w:hAnsi="Times New Roman"/>
                <w:noProof/>
                <w:color w:val="000000" w:themeColor="text1"/>
                <w:sz w:val="24"/>
              </w:rPr>
              <w:t>woju są ograniczone</w:t>
            </w:r>
            <w:r w:rsidR="00C81CAE" w:rsidRPr="0047608E">
              <w:rPr>
                <w:rFonts w:ascii="Times New Roman" w:hAnsi="Times New Roman"/>
                <w:noProof/>
                <w:color w:val="000000" w:themeColor="text1"/>
                <w:sz w:val="24"/>
              </w:rPr>
              <w:t xml:space="preserve"> w</w:t>
            </w:r>
            <w:r w:rsidR="00C81CAE">
              <w:rPr>
                <w:rFonts w:ascii="Times New Roman" w:hAnsi="Times New Roman"/>
                <w:noProof/>
                <w:color w:val="000000" w:themeColor="text1"/>
                <w:sz w:val="24"/>
              </w:rPr>
              <w:t> </w:t>
            </w:r>
            <w:r w:rsidR="00C81CAE" w:rsidRPr="0047608E">
              <w:rPr>
                <w:rFonts w:ascii="Times New Roman" w:hAnsi="Times New Roman"/>
                <w:noProof/>
                <w:color w:val="000000" w:themeColor="text1"/>
                <w:sz w:val="24"/>
              </w:rPr>
              <w:t>cza</w:t>
            </w:r>
            <w:r w:rsidRPr="0047608E">
              <w:rPr>
                <w:rFonts w:ascii="Times New Roman" w:hAnsi="Times New Roman"/>
                <w:noProof/>
                <w:color w:val="000000" w:themeColor="text1"/>
                <w:sz w:val="24"/>
              </w:rPr>
              <w:t>sie przez okres trwania tych programów.</w:t>
            </w:r>
          </w:p>
          <w:p w14:paraId="2B564D6D" w14:textId="41C2617E" w:rsidR="009C4342" w:rsidRPr="0047608E" w:rsidRDefault="009C4342" w:rsidP="000A03E3">
            <w:pPr>
              <w:spacing w:line="276" w:lineRule="auto"/>
              <w:jc w:val="both"/>
              <w:rPr>
                <w:rFonts w:ascii="Times New Roman" w:eastAsia="Times New Roman" w:hAnsi="Times New Roman" w:cs="Times New Roman"/>
                <w:noProof/>
                <w:color w:val="000000" w:themeColor="text1"/>
                <w:sz w:val="24"/>
                <w:szCs w:val="24"/>
              </w:rPr>
            </w:pPr>
          </w:p>
        </w:tc>
      </w:tr>
      <w:tr w:rsidR="00E811DB" w:rsidRPr="0047608E" w14:paraId="572F43D9" w14:textId="77777777" w:rsidTr="4FF1FAF2">
        <w:tc>
          <w:tcPr>
            <w:tcW w:w="10488" w:type="dxa"/>
          </w:tcPr>
          <w:p w14:paraId="77BADFF9" w14:textId="510ECFC8" w:rsidR="00E811DB" w:rsidRPr="0047608E" w:rsidRDefault="00E811DB" w:rsidP="000A03E3">
            <w:pPr>
              <w:spacing w:line="276" w:lineRule="auto"/>
              <w:rPr>
                <w:rFonts w:ascii="Times New Roman" w:hAnsi="Times New Roman" w:cs="Times New Roman"/>
                <w:noProof/>
                <w:sz w:val="24"/>
                <w:szCs w:val="24"/>
              </w:rPr>
            </w:pPr>
            <w:r w:rsidRPr="0047608E">
              <w:rPr>
                <w:rFonts w:ascii="Times New Roman" w:hAnsi="Times New Roman"/>
                <w:b/>
                <w:noProof/>
                <w:sz w:val="24"/>
              </w:rPr>
              <w:t xml:space="preserve">Ocena Komisji: </w:t>
            </w:r>
            <w:r w:rsidRPr="0047608E">
              <w:rPr>
                <w:rFonts w:ascii="Times New Roman" w:hAnsi="Times New Roman"/>
                <w:noProof/>
                <w:sz w:val="24"/>
              </w:rPr>
              <w:t>Zrealizowano</w:t>
            </w:r>
            <w:r w:rsidR="00C81CAE" w:rsidRPr="0047608E">
              <w:rPr>
                <w:rFonts w:ascii="Times New Roman" w:hAnsi="Times New Roman"/>
                <w:noProof/>
                <w:sz w:val="24"/>
              </w:rPr>
              <w:t xml:space="preserve"> w</w:t>
            </w:r>
            <w:r w:rsidR="00C81CAE">
              <w:rPr>
                <w:rFonts w:ascii="Times New Roman" w:hAnsi="Times New Roman"/>
                <w:noProof/>
                <w:sz w:val="24"/>
              </w:rPr>
              <w:t> </w:t>
            </w:r>
            <w:r w:rsidR="00C81CAE" w:rsidRPr="0047608E">
              <w:rPr>
                <w:rFonts w:ascii="Times New Roman" w:hAnsi="Times New Roman"/>
                <w:noProof/>
                <w:sz w:val="24"/>
              </w:rPr>
              <w:t>spo</w:t>
            </w:r>
            <w:r w:rsidRPr="0047608E">
              <w:rPr>
                <w:rFonts w:ascii="Times New Roman" w:hAnsi="Times New Roman"/>
                <w:noProof/>
                <w:sz w:val="24"/>
              </w:rPr>
              <w:t>sób zadowalający.</w:t>
            </w:r>
          </w:p>
        </w:tc>
      </w:tr>
    </w:tbl>
    <w:p w14:paraId="635C9D38" w14:textId="4B33CA88" w:rsidR="79F4FEEB" w:rsidRPr="0047608E" w:rsidRDefault="79F4FEEB" w:rsidP="000A03E3">
      <w:pPr>
        <w:pStyle w:val="Heading1"/>
        <w:spacing w:before="0"/>
        <w:rPr>
          <w:rFonts w:ascii="Times New Roman" w:hAnsi="Times New Roman" w:cs="Times New Roman"/>
          <w:noProof/>
          <w:sz w:val="24"/>
          <w:szCs w:val="24"/>
        </w:rPr>
      </w:pPr>
    </w:p>
    <w:sectPr w:rsidR="79F4FEEB" w:rsidRPr="0047608E" w:rsidSect="005656E8">
      <w:headerReference w:type="even" r:id="rId72"/>
      <w:headerReference w:type="default" r:id="rId73"/>
      <w:footerReference w:type="even" r:id="rId74"/>
      <w:footerReference w:type="default" r:id="rId75"/>
      <w:headerReference w:type="first" r:id="rId76"/>
      <w:footerReference w:type="first" r:id="rId77"/>
      <w:pgSz w:w="11906" w:h="16838"/>
      <w:pgMar w:top="720" w:right="720" w:bottom="720" w:left="720"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74ACE" w14:textId="77777777" w:rsidR="00CF708A" w:rsidRDefault="00CF708A" w:rsidP="009B0CA0">
      <w:pPr>
        <w:spacing w:after="0" w:line="240" w:lineRule="auto"/>
      </w:pPr>
      <w:r>
        <w:separator/>
      </w:r>
    </w:p>
  </w:endnote>
  <w:endnote w:type="continuationSeparator" w:id="0">
    <w:p w14:paraId="094BDE29" w14:textId="77777777" w:rsidR="00CF708A" w:rsidRDefault="00CF708A" w:rsidP="009B0CA0">
      <w:pPr>
        <w:spacing w:after="0" w:line="240" w:lineRule="auto"/>
      </w:pPr>
      <w:r>
        <w:continuationSeparator/>
      </w:r>
    </w:p>
  </w:endnote>
  <w:endnote w:type="continuationNotice" w:id="1">
    <w:p w14:paraId="2CF3E5C6" w14:textId="77777777" w:rsidR="00CF708A" w:rsidRDefault="00CF7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游明朝">
    <w:altName w:val="MS Gothic"/>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1985C" w14:textId="2F70555D" w:rsidR="00B46940" w:rsidRPr="00B46940" w:rsidRDefault="00B46940" w:rsidP="00B46940">
    <w:pPr>
      <w:pStyle w:val="FooterCoverPage"/>
      <w:rPr>
        <w:rFonts w:ascii="Arial" w:hAnsi="Arial" w:cs="Arial"/>
        <w:b/>
        <w:sz w:val="48"/>
      </w:rPr>
    </w:pPr>
    <w:r w:rsidRPr="00B46940">
      <w:rPr>
        <w:rFonts w:ascii="Arial" w:hAnsi="Arial" w:cs="Arial"/>
        <w:b/>
        <w:sz w:val="48"/>
      </w:rPr>
      <w:t>PL</w:t>
    </w:r>
    <w:r w:rsidRPr="00B46940">
      <w:rPr>
        <w:rFonts w:ascii="Arial" w:hAnsi="Arial" w:cs="Arial"/>
        <w:b/>
        <w:sz w:val="48"/>
      </w:rPr>
      <w:tab/>
    </w:r>
    <w:r w:rsidRPr="00B46940">
      <w:rPr>
        <w:rFonts w:ascii="Arial" w:hAnsi="Arial" w:cs="Arial"/>
        <w:b/>
        <w:sz w:val="48"/>
      </w:rPr>
      <w:tab/>
    </w:r>
    <w:r w:rsidRPr="00B46940">
      <w:tab/>
    </w:r>
    <w:r w:rsidRPr="00B46940">
      <w:rPr>
        <w:rFonts w:ascii="Arial" w:hAnsi="Arial" w:cs="Arial"/>
        <w:b/>
        <w:sz w:val="48"/>
      </w:rPr>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4501C" w14:textId="6B557692" w:rsidR="00B46940" w:rsidRPr="00B46940" w:rsidRDefault="00B46940" w:rsidP="00B46940">
    <w:pPr>
      <w:pStyle w:val="FooterCoverPage"/>
      <w:rPr>
        <w:rFonts w:ascii="Arial" w:hAnsi="Arial" w:cs="Arial"/>
        <w:b/>
        <w:sz w:val="48"/>
      </w:rPr>
    </w:pPr>
    <w:r w:rsidRPr="00B46940">
      <w:rPr>
        <w:rFonts w:ascii="Arial" w:hAnsi="Arial" w:cs="Arial"/>
        <w:b/>
        <w:sz w:val="48"/>
      </w:rPr>
      <w:t>PL</w:t>
    </w:r>
    <w:r w:rsidRPr="00B46940">
      <w:rPr>
        <w:rFonts w:ascii="Arial" w:hAnsi="Arial" w:cs="Arial"/>
        <w:b/>
        <w:sz w:val="48"/>
      </w:rPr>
      <w:tab/>
    </w:r>
    <w:r w:rsidRPr="00B46940">
      <w:rPr>
        <w:rFonts w:ascii="Arial" w:hAnsi="Arial" w:cs="Arial"/>
        <w:b/>
        <w:sz w:val="48"/>
      </w:rPr>
      <w:tab/>
    </w:r>
    <w:r w:rsidRPr="00B46940">
      <w:tab/>
    </w:r>
    <w:r w:rsidRPr="00B46940">
      <w:rPr>
        <w:rFonts w:ascii="Arial" w:hAnsi="Arial" w:cs="Arial"/>
        <w:b/>
        <w:sz w:val="48"/>
      </w:rPr>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BCC56" w14:textId="77777777" w:rsidR="00B46940" w:rsidRPr="00B46940" w:rsidRDefault="00B46940" w:rsidP="00B46940">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584" w14:textId="77777777" w:rsidR="000727C5" w:rsidRDefault="000727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094019"/>
      <w:docPartObj>
        <w:docPartGallery w:val="Page Numbers (Bottom of Page)"/>
        <w:docPartUnique/>
      </w:docPartObj>
    </w:sdtPr>
    <w:sdtEndPr>
      <w:rPr>
        <w:rFonts w:ascii="Times New Roman" w:hAnsi="Times New Roman" w:cs="Times New Roman"/>
      </w:rPr>
    </w:sdtEndPr>
    <w:sdtContent>
      <w:p w14:paraId="7D8280FF" w14:textId="786B7E7A"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46940">
          <w:rPr>
            <w:rFonts w:ascii="Times New Roman" w:hAnsi="Times New Roman" w:cs="Times New Roman"/>
            <w:noProof/>
          </w:rPr>
          <w:t>1</w:t>
        </w:r>
        <w:r>
          <w:rPr>
            <w:rFonts w:ascii="Times New Roman" w:hAnsi="Times New Roman" w:cs="Times New Roman"/>
          </w:rPr>
          <w:fldChar w:fldCharType="end"/>
        </w:r>
      </w:p>
    </w:sdtContent>
  </w:sdt>
  <w:p w14:paraId="129BB8F1" w14:textId="77777777" w:rsidR="000727C5" w:rsidRDefault="000727C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D403" w14:textId="77777777" w:rsidR="000727C5" w:rsidRDefault="000727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41657" w14:textId="77777777" w:rsidR="000727C5" w:rsidRDefault="000727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4999"/>
      <w:docPartObj>
        <w:docPartGallery w:val="Page Numbers (Bottom of Page)"/>
        <w:docPartUnique/>
      </w:docPartObj>
    </w:sdtPr>
    <w:sdtEndPr>
      <w:rPr>
        <w:rFonts w:ascii="Times New Roman" w:hAnsi="Times New Roman" w:cs="Times New Roman"/>
      </w:rPr>
    </w:sdtEndPr>
    <w:sdtContent>
      <w:p w14:paraId="2A9B46CE" w14:textId="496F507B"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46940">
          <w:rPr>
            <w:rFonts w:ascii="Times New Roman" w:hAnsi="Times New Roman" w:cs="Times New Roman"/>
            <w:noProof/>
          </w:rPr>
          <w:t>3</w:t>
        </w:r>
        <w:r>
          <w:rPr>
            <w:rFonts w:ascii="Times New Roman" w:hAnsi="Times New Roman" w:cs="Times New Roman"/>
          </w:rPr>
          <w:fldChar w:fldCharType="end"/>
        </w:r>
      </w:p>
    </w:sdtContent>
  </w:sdt>
  <w:p w14:paraId="21F81572" w14:textId="77777777" w:rsidR="000727C5" w:rsidRDefault="000727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7F60" w14:textId="77777777" w:rsidR="000727C5" w:rsidRDefault="000727C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461A" w14:textId="77777777" w:rsidR="000727C5" w:rsidRDefault="000727C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48676"/>
      <w:docPartObj>
        <w:docPartGallery w:val="Page Numbers (Bottom of Page)"/>
        <w:docPartUnique/>
      </w:docPartObj>
    </w:sdtPr>
    <w:sdtEndPr>
      <w:rPr>
        <w:rFonts w:ascii="Times New Roman" w:hAnsi="Times New Roman" w:cs="Times New Roman"/>
      </w:rPr>
    </w:sdtEndPr>
    <w:sdtContent>
      <w:p w14:paraId="72E98D42" w14:textId="1557FD72"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B46940">
          <w:rPr>
            <w:rFonts w:ascii="Times New Roman" w:hAnsi="Times New Roman" w:cs="Times New Roman"/>
            <w:noProof/>
          </w:rPr>
          <w:t>6</w:t>
        </w:r>
        <w:r>
          <w:rPr>
            <w:rFonts w:ascii="Times New Roman" w:hAnsi="Times New Roman" w:cs="Times New Roman"/>
          </w:rPr>
          <w:fldChar w:fldCharType="end"/>
        </w:r>
      </w:p>
    </w:sdtContent>
  </w:sdt>
  <w:p w14:paraId="04DD050E" w14:textId="77777777" w:rsidR="000727C5" w:rsidRDefault="000727C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4AF9D" w14:textId="77777777" w:rsidR="000727C5" w:rsidRDefault="000727C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4F94" w14:textId="77777777" w:rsidR="000727C5" w:rsidRDefault="000727C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37031"/>
      <w:docPartObj>
        <w:docPartGallery w:val="Page Numbers (Bottom of Page)"/>
        <w:docPartUnique/>
      </w:docPartObj>
    </w:sdtPr>
    <w:sdtEndPr>
      <w:rPr>
        <w:rFonts w:ascii="Times New Roman" w:hAnsi="Times New Roman" w:cs="Times New Roman"/>
      </w:rPr>
    </w:sdtEndPr>
    <w:sdtContent>
      <w:p w14:paraId="7776CFA4" w14:textId="1CC1E6A7"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11DCE">
          <w:rPr>
            <w:rFonts w:ascii="Times New Roman" w:hAnsi="Times New Roman" w:cs="Times New Roman"/>
            <w:noProof/>
          </w:rPr>
          <w:t>8</w:t>
        </w:r>
        <w:r>
          <w:rPr>
            <w:rFonts w:ascii="Times New Roman" w:hAnsi="Times New Roman" w:cs="Times New Roman"/>
          </w:rPr>
          <w:fldChar w:fldCharType="end"/>
        </w:r>
      </w:p>
    </w:sdtContent>
  </w:sdt>
  <w:p w14:paraId="2408B21A" w14:textId="77777777" w:rsidR="000727C5" w:rsidRDefault="000727C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4B6B" w14:textId="77777777" w:rsidR="000727C5" w:rsidRDefault="000727C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21DE" w14:textId="77777777" w:rsidR="000727C5" w:rsidRDefault="000727C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298658"/>
      <w:docPartObj>
        <w:docPartGallery w:val="Page Numbers (Bottom of Page)"/>
        <w:docPartUnique/>
      </w:docPartObj>
    </w:sdtPr>
    <w:sdtEndPr>
      <w:rPr>
        <w:rFonts w:ascii="Times New Roman" w:hAnsi="Times New Roman" w:cs="Times New Roman"/>
      </w:rPr>
    </w:sdtEndPr>
    <w:sdtContent>
      <w:p w14:paraId="6B039391" w14:textId="42F6E99A"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11DCE">
          <w:rPr>
            <w:rFonts w:ascii="Times New Roman" w:hAnsi="Times New Roman" w:cs="Times New Roman"/>
            <w:noProof/>
          </w:rPr>
          <w:t>10</w:t>
        </w:r>
        <w:r>
          <w:rPr>
            <w:rFonts w:ascii="Times New Roman" w:hAnsi="Times New Roman" w:cs="Times New Roman"/>
          </w:rPr>
          <w:fldChar w:fldCharType="end"/>
        </w:r>
      </w:p>
    </w:sdtContent>
  </w:sdt>
  <w:p w14:paraId="03410A81" w14:textId="77777777" w:rsidR="000727C5" w:rsidRDefault="000727C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C767" w14:textId="77777777" w:rsidR="000727C5" w:rsidRDefault="000727C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4E99" w14:textId="77777777" w:rsidR="000727C5" w:rsidRDefault="000727C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30640"/>
      <w:docPartObj>
        <w:docPartGallery w:val="Page Numbers (Bottom of Page)"/>
        <w:docPartUnique/>
      </w:docPartObj>
    </w:sdtPr>
    <w:sdtEndPr>
      <w:rPr>
        <w:rFonts w:ascii="Times New Roman" w:hAnsi="Times New Roman" w:cs="Times New Roman"/>
      </w:rPr>
    </w:sdtEndPr>
    <w:sdtContent>
      <w:p w14:paraId="0F59FF2F" w14:textId="568D002C"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11DCE">
          <w:rPr>
            <w:rFonts w:ascii="Times New Roman" w:hAnsi="Times New Roman" w:cs="Times New Roman"/>
            <w:noProof/>
          </w:rPr>
          <w:t>12</w:t>
        </w:r>
        <w:r>
          <w:rPr>
            <w:rFonts w:ascii="Times New Roman" w:hAnsi="Times New Roman" w:cs="Times New Roman"/>
          </w:rPr>
          <w:fldChar w:fldCharType="end"/>
        </w:r>
      </w:p>
    </w:sdtContent>
  </w:sdt>
  <w:p w14:paraId="0A9F62C1" w14:textId="77777777" w:rsidR="000727C5" w:rsidRDefault="000727C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24FD" w14:textId="77777777" w:rsidR="000727C5" w:rsidRDefault="000727C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0C1" w14:textId="77777777" w:rsidR="000727C5" w:rsidRDefault="000727C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96357"/>
      <w:docPartObj>
        <w:docPartGallery w:val="Page Numbers (Bottom of Page)"/>
        <w:docPartUnique/>
      </w:docPartObj>
    </w:sdtPr>
    <w:sdtEndPr>
      <w:rPr>
        <w:rFonts w:ascii="Times New Roman" w:hAnsi="Times New Roman" w:cs="Times New Roman"/>
      </w:rPr>
    </w:sdtEndPr>
    <w:sdtContent>
      <w:p w14:paraId="56772616" w14:textId="6B2FDFB5"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C11DCE">
          <w:rPr>
            <w:rFonts w:ascii="Times New Roman" w:hAnsi="Times New Roman" w:cs="Times New Roman"/>
            <w:noProof/>
          </w:rPr>
          <w:t>13</w:t>
        </w:r>
        <w:r>
          <w:rPr>
            <w:rFonts w:ascii="Times New Roman" w:hAnsi="Times New Roman" w:cs="Times New Roman"/>
          </w:rPr>
          <w:fldChar w:fldCharType="end"/>
        </w:r>
      </w:p>
    </w:sdtContent>
  </w:sdt>
  <w:p w14:paraId="33FD0943" w14:textId="77777777" w:rsidR="000727C5" w:rsidRDefault="000727C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581" w14:textId="77777777" w:rsidR="000727C5" w:rsidRDefault="000727C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8A8A" w14:textId="77777777" w:rsidR="000727C5" w:rsidRDefault="000727C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688094"/>
      <w:docPartObj>
        <w:docPartGallery w:val="Page Numbers (Bottom of Page)"/>
        <w:docPartUnique/>
      </w:docPartObj>
    </w:sdtPr>
    <w:sdtEndPr>
      <w:rPr>
        <w:rFonts w:ascii="Times New Roman" w:hAnsi="Times New Roman" w:cs="Times New Roman"/>
      </w:rPr>
    </w:sdtEndPr>
    <w:sdtContent>
      <w:p w14:paraId="64A68949" w14:textId="77777777"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p w14:paraId="63EDB39F" w14:textId="77777777" w:rsidR="000727C5" w:rsidRDefault="000727C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AE87" w14:textId="77777777" w:rsidR="000727C5" w:rsidRDefault="000727C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C6F0" w14:textId="77777777" w:rsidR="000727C5" w:rsidRDefault="000727C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94131"/>
      <w:docPartObj>
        <w:docPartGallery w:val="Page Numbers (Bottom of Page)"/>
        <w:docPartUnique/>
      </w:docPartObj>
    </w:sdtPr>
    <w:sdtEndPr>
      <w:rPr>
        <w:rFonts w:ascii="Times New Roman" w:hAnsi="Times New Roman" w:cs="Times New Roman"/>
      </w:rPr>
    </w:sdtEndPr>
    <w:sdtContent>
      <w:p w14:paraId="6322C783" w14:textId="77777777"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p w14:paraId="484CD663" w14:textId="77777777" w:rsidR="000727C5" w:rsidRDefault="000727C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6D22" w14:textId="77777777" w:rsidR="000727C5" w:rsidRDefault="000727C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61A6" w14:textId="77777777" w:rsidR="000727C5" w:rsidRDefault="000727C5">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21690"/>
      <w:docPartObj>
        <w:docPartGallery w:val="Page Numbers (Bottom of Page)"/>
        <w:docPartUnique/>
      </w:docPartObj>
    </w:sdtPr>
    <w:sdtEndPr>
      <w:rPr>
        <w:rFonts w:ascii="Times New Roman" w:hAnsi="Times New Roman" w:cs="Times New Roman"/>
      </w:rPr>
    </w:sdtEndPr>
    <w:sdtContent>
      <w:p w14:paraId="02D43C79" w14:textId="77777777" w:rsidR="000727C5" w:rsidRPr="00815417" w:rsidRDefault="000727C5">
        <w:pPr>
          <w:pStyle w:val="Footer"/>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p>
    </w:sdtContent>
  </w:sdt>
  <w:p w14:paraId="2320A0E9" w14:textId="77777777" w:rsidR="000727C5" w:rsidRDefault="000727C5">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1AA6" w14:textId="77777777" w:rsidR="000727C5" w:rsidRDefault="0007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3136" w14:textId="77777777" w:rsidR="00CF708A" w:rsidRDefault="00CF708A" w:rsidP="009B0CA0">
      <w:pPr>
        <w:spacing w:after="0" w:line="240" w:lineRule="auto"/>
      </w:pPr>
      <w:r>
        <w:separator/>
      </w:r>
    </w:p>
  </w:footnote>
  <w:footnote w:type="continuationSeparator" w:id="0">
    <w:p w14:paraId="057D6A87" w14:textId="77777777" w:rsidR="00CF708A" w:rsidRDefault="00CF708A" w:rsidP="009B0CA0">
      <w:pPr>
        <w:spacing w:after="0" w:line="240" w:lineRule="auto"/>
      </w:pPr>
      <w:r>
        <w:continuationSeparator/>
      </w:r>
    </w:p>
  </w:footnote>
  <w:footnote w:type="continuationNotice" w:id="1">
    <w:p w14:paraId="53BE4BAA" w14:textId="77777777" w:rsidR="00CF708A" w:rsidRDefault="00CF708A">
      <w:pPr>
        <w:spacing w:after="0" w:line="240" w:lineRule="auto"/>
      </w:pPr>
    </w:p>
  </w:footnote>
  <w:footnote w:id="2">
    <w:p w14:paraId="3C6E3E41" w14:textId="61F91034" w:rsidR="222ED6C3" w:rsidRPr="00B701D4" w:rsidRDefault="222ED6C3" w:rsidP="222ED6C3">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Rozporządzenie Parlamentu Europejskiego</w:t>
      </w:r>
      <w:r w:rsidR="00C81CAE">
        <w:rPr>
          <w:rFonts w:ascii="Times New Roman" w:hAnsi="Times New Roman"/>
        </w:rPr>
        <w:t xml:space="preserve"> i Rad</w:t>
      </w:r>
      <w:r>
        <w:rPr>
          <w:rFonts w:ascii="Times New Roman" w:hAnsi="Times New Roman"/>
        </w:rPr>
        <w:t>y (UE) 2024/792</w:t>
      </w:r>
      <w:r w:rsidR="00C81CAE">
        <w:rPr>
          <w:rFonts w:ascii="Times New Roman" w:hAnsi="Times New Roman"/>
        </w:rPr>
        <w:t xml:space="preserve"> z dni</w:t>
      </w:r>
      <w:r>
        <w:rPr>
          <w:rFonts w:ascii="Times New Roman" w:hAnsi="Times New Roman"/>
        </w:rPr>
        <w:t>a 29 lutego 20</w:t>
      </w:r>
      <w:r w:rsidRPr="00C81CAE">
        <w:rPr>
          <w:rFonts w:ascii="Times New Roman" w:hAnsi="Times New Roman"/>
        </w:rPr>
        <w:t>24</w:t>
      </w:r>
      <w:r w:rsidR="00C81CAE" w:rsidRPr="00C81CAE">
        <w:rPr>
          <w:rFonts w:ascii="Times New Roman" w:hAnsi="Times New Roman"/>
        </w:rPr>
        <w:t> </w:t>
      </w:r>
      <w:r w:rsidRPr="00C81CAE">
        <w:rPr>
          <w:rFonts w:ascii="Times New Roman" w:hAnsi="Times New Roman"/>
        </w:rPr>
        <w:t>r.</w:t>
      </w:r>
      <w:r w:rsidR="00C81CAE">
        <w:rPr>
          <w:rFonts w:ascii="Times New Roman" w:hAnsi="Times New Roman"/>
        </w:rPr>
        <w:t xml:space="preserve"> w spr</w:t>
      </w:r>
      <w:r>
        <w:rPr>
          <w:rFonts w:ascii="Times New Roman" w:hAnsi="Times New Roman"/>
        </w:rPr>
        <w:t xml:space="preserve">awie ustanowienia Instrumentu na rzecz Ukrainy, Dz.U. L, 2024/792, 29.2.2024, ELI: </w:t>
      </w:r>
      <w:hyperlink r:id="rId1">
        <w:r>
          <w:rPr>
            <w:rStyle w:val="Hyperlink"/>
            <w:rFonts w:ascii="Times New Roman" w:hAnsi="Times New Roman"/>
          </w:rPr>
          <w:t>http://data.europa.eu/eli/reg/2024/792/oj</w:t>
        </w:r>
      </w:hyperlink>
      <w:r>
        <w:rPr>
          <w:rStyle w:val="Hyperlink"/>
          <w:rFonts w:ascii="Times New Roman" w:hAnsi="Times New Roman"/>
        </w:rPr>
        <w:t>.</w:t>
      </w:r>
    </w:p>
  </w:footnote>
  <w:footnote w:id="3">
    <w:p w14:paraId="751EFB6C" w14:textId="16FD16AB" w:rsidR="0095017B" w:rsidRPr="0095017B" w:rsidRDefault="0095017B" w:rsidP="0095017B">
      <w:pPr>
        <w:pStyle w:val="FootnoteText"/>
        <w:rPr>
          <w:rFonts w:ascii="Times New Roman" w:eastAsia="Times New Roman" w:hAnsi="Times New Roman" w:cs="Times New Roman"/>
          <w:color w:val="000000"/>
          <w:kern w:val="0"/>
          <w:sz w:val="19"/>
          <w:szCs w:val="19"/>
          <w14:ligatures w14:val="none"/>
        </w:rPr>
      </w:pPr>
      <w:r>
        <w:rPr>
          <w:rStyle w:val="FootnoteReference"/>
        </w:rPr>
        <w:footnoteRef/>
      </w:r>
      <w:r>
        <w:t xml:space="preserve"> </w:t>
      </w:r>
      <w:r>
        <w:rPr>
          <w:rFonts w:ascii="Times New Roman" w:hAnsi="Times New Roman"/>
        </w:rPr>
        <w:t>Decyzja wykonawcza Rady (UE) 2024/1447</w:t>
      </w:r>
      <w:r w:rsidR="00C81CAE">
        <w:rPr>
          <w:rFonts w:ascii="Times New Roman" w:hAnsi="Times New Roman"/>
        </w:rPr>
        <w:t xml:space="preserve"> z dni</w:t>
      </w:r>
      <w:r>
        <w:rPr>
          <w:rFonts w:ascii="Times New Roman" w:hAnsi="Times New Roman"/>
        </w:rPr>
        <w:t>a 14 maja 20</w:t>
      </w:r>
      <w:r w:rsidRPr="00C81CAE">
        <w:rPr>
          <w:rFonts w:ascii="Times New Roman" w:hAnsi="Times New Roman"/>
        </w:rPr>
        <w:t>24</w:t>
      </w:r>
      <w:r w:rsidR="00C81CAE" w:rsidRPr="00C81CAE">
        <w:rPr>
          <w:rFonts w:ascii="Times New Roman" w:hAnsi="Times New Roman"/>
        </w:rPr>
        <w:t> </w:t>
      </w:r>
      <w:r w:rsidRPr="00C81CAE">
        <w:rPr>
          <w:rFonts w:ascii="Times New Roman" w:hAnsi="Times New Roman"/>
        </w:rPr>
        <w:t>r.</w:t>
      </w:r>
      <w:r w:rsidR="00C81CAE">
        <w:rPr>
          <w:rFonts w:ascii="Times New Roman" w:hAnsi="Times New Roman"/>
        </w:rPr>
        <w:t xml:space="preserve"> w spr</w:t>
      </w:r>
      <w:r>
        <w:rPr>
          <w:rFonts w:ascii="Times New Roman" w:hAnsi="Times New Roman"/>
        </w:rPr>
        <w:t>awie zatwierdzenia oceny Planu Ukrainy (</w:t>
      </w:r>
      <w:r>
        <w:rPr>
          <w:rFonts w:ascii="Times New Roman" w:hAnsi="Times New Roman"/>
          <w:color w:val="000000"/>
        </w:rPr>
        <w:t>Dz.U. L, 2024/1447, 24.5.2024, ELI:</w:t>
      </w:r>
      <w:r>
        <w:rPr>
          <w:rFonts w:ascii="Times New Roman" w:hAnsi="Times New Roman"/>
          <w:color w:val="000000"/>
          <w:u w:val="single"/>
        </w:rPr>
        <w:t xml:space="preserve"> </w:t>
      </w:r>
      <w:hyperlink r:id="rId2" w:history="1">
        <w:r>
          <w:rPr>
            <w:rFonts w:ascii="Times New Roman" w:hAnsi="Times New Roman"/>
            <w:color w:val="0000FF"/>
            <w:sz w:val="19"/>
            <w:u w:val="single"/>
          </w:rPr>
          <w:t>http://data.europa.eu/eli/dec_impl/2024/1447/oj</w:t>
        </w:r>
      </w:hyperlink>
      <w:r w:rsidRPr="0047608E">
        <w:t>.</w:t>
      </w:r>
    </w:p>
    <w:p w14:paraId="10071A08" w14:textId="40A06555" w:rsidR="0095017B" w:rsidRDefault="009501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B9E2C" w14:textId="77777777" w:rsidR="00B46940" w:rsidRPr="00B46940" w:rsidRDefault="00B46940" w:rsidP="00B46940">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25443" w14:textId="77777777" w:rsidR="00B46940" w:rsidRPr="00B46940" w:rsidRDefault="00B46940" w:rsidP="00B46940">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E0628" w14:textId="77777777" w:rsidR="00B46940" w:rsidRPr="00B46940" w:rsidRDefault="00B46940" w:rsidP="00B46940">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53A" w14:textId="77777777" w:rsidR="000727C5" w:rsidRDefault="000727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0A66" w14:textId="77777777" w:rsidR="000727C5" w:rsidRDefault="00072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0191" w14:textId="77777777" w:rsidR="000727C5" w:rsidRDefault="000727C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A5AD0" w14:textId="77777777" w:rsidR="000727C5" w:rsidRDefault="000727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8ACD6" w14:textId="77777777" w:rsidR="000727C5" w:rsidRDefault="00072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3E79" w14:textId="77777777" w:rsidR="000727C5" w:rsidRDefault="000727C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52A0" w14:textId="77777777" w:rsidR="000727C5" w:rsidRDefault="000727C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AF98C" w14:textId="77777777" w:rsidR="000727C5" w:rsidRDefault="00072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BB9D" w14:textId="77777777" w:rsidR="000727C5" w:rsidRDefault="000727C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7B074" w14:textId="77777777" w:rsidR="000727C5" w:rsidRDefault="000727C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898DB" w14:textId="77777777" w:rsidR="000727C5" w:rsidRDefault="00072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D2E9" w14:textId="77777777" w:rsidR="000727C5" w:rsidRDefault="000727C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1824" w14:textId="77777777" w:rsidR="000727C5" w:rsidRDefault="000727C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798B5" w14:textId="77777777" w:rsidR="000727C5" w:rsidRDefault="00072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1F44D" w14:textId="77777777" w:rsidR="000727C5" w:rsidRDefault="000727C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9A8" w14:textId="77777777" w:rsidR="000727C5" w:rsidRDefault="000727C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77A1" w14:textId="77777777" w:rsidR="000727C5" w:rsidRDefault="00072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037B" w14:textId="77777777" w:rsidR="000727C5" w:rsidRDefault="000727C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9DC4F" w14:textId="77777777" w:rsidR="000727C5" w:rsidRDefault="000727C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87634" w14:textId="77777777" w:rsidR="000727C5" w:rsidRDefault="00072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3217C" w14:textId="77777777" w:rsidR="000727C5" w:rsidRDefault="000727C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F213" w14:textId="77777777" w:rsidR="000727C5" w:rsidRDefault="000727C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3B58B" w14:textId="77777777" w:rsidR="000727C5" w:rsidRDefault="000727C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9439" w14:textId="77777777" w:rsidR="000727C5" w:rsidRDefault="000727C5">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6460" w14:textId="77777777" w:rsidR="000727C5" w:rsidRDefault="000727C5">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8AB1" w14:textId="77777777" w:rsidR="000727C5" w:rsidRDefault="000727C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812FC" w14:textId="77777777" w:rsidR="000727C5" w:rsidRDefault="000727C5">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9D9E" w14:textId="77777777" w:rsidR="000727C5" w:rsidRDefault="000727C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A9A6" w14:textId="77777777" w:rsidR="000727C5" w:rsidRDefault="000727C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A9E3" w14:textId="77777777" w:rsidR="000727C5" w:rsidRDefault="000727C5">
    <w:pPr>
      <w:pStyle w:val="Header"/>
    </w:pPr>
  </w:p>
</w:hdr>
</file>

<file path=word/intelligence2.xml><?xml version="1.0" encoding="utf-8"?>
<int2:intelligence xmlns:int2="http://schemas.microsoft.com/office/intelligence/2020/intelligence" xmlns:oel="http://schemas.microsoft.com/office/2019/extlst">
  <int2:observations>
    <int2:textHash int2:hashCode="UYZtPHNqQzwLjo" int2:id="CBbFhZ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96A9"/>
    <w:multiLevelType w:val="hybridMultilevel"/>
    <w:tmpl w:val="FFFFFFFF"/>
    <w:lvl w:ilvl="0" w:tplc="FFFFFFFF">
      <w:start w:val="1"/>
      <w:numFmt w:val="decimal"/>
      <w:lvlText w:val="%1)"/>
      <w:lvlJc w:val="left"/>
      <w:pPr>
        <w:ind w:left="720" w:hanging="360"/>
      </w:pPr>
    </w:lvl>
    <w:lvl w:ilvl="1" w:tplc="3E0CB704">
      <w:start w:val="1"/>
      <w:numFmt w:val="lowerLetter"/>
      <w:lvlText w:val="%2."/>
      <w:lvlJc w:val="left"/>
      <w:pPr>
        <w:ind w:left="1440" w:hanging="360"/>
      </w:pPr>
    </w:lvl>
    <w:lvl w:ilvl="2" w:tplc="934425BA">
      <w:start w:val="1"/>
      <w:numFmt w:val="lowerRoman"/>
      <w:lvlText w:val="%3."/>
      <w:lvlJc w:val="right"/>
      <w:pPr>
        <w:ind w:left="2160" w:hanging="180"/>
      </w:pPr>
    </w:lvl>
    <w:lvl w:ilvl="3" w:tplc="9D6CB170">
      <w:start w:val="1"/>
      <w:numFmt w:val="decimal"/>
      <w:lvlText w:val="%4."/>
      <w:lvlJc w:val="left"/>
      <w:pPr>
        <w:ind w:left="2880" w:hanging="360"/>
      </w:pPr>
    </w:lvl>
    <w:lvl w:ilvl="4" w:tplc="AC105152">
      <w:start w:val="1"/>
      <w:numFmt w:val="lowerLetter"/>
      <w:lvlText w:val="%5."/>
      <w:lvlJc w:val="left"/>
      <w:pPr>
        <w:ind w:left="3600" w:hanging="360"/>
      </w:pPr>
    </w:lvl>
    <w:lvl w:ilvl="5" w:tplc="307C8FD0">
      <w:start w:val="1"/>
      <w:numFmt w:val="lowerRoman"/>
      <w:lvlText w:val="%6."/>
      <w:lvlJc w:val="right"/>
      <w:pPr>
        <w:ind w:left="4320" w:hanging="180"/>
      </w:pPr>
    </w:lvl>
    <w:lvl w:ilvl="6" w:tplc="ACA2642C">
      <w:start w:val="1"/>
      <w:numFmt w:val="decimal"/>
      <w:lvlText w:val="%7."/>
      <w:lvlJc w:val="left"/>
      <w:pPr>
        <w:ind w:left="5040" w:hanging="360"/>
      </w:pPr>
    </w:lvl>
    <w:lvl w:ilvl="7" w:tplc="6E504CB6">
      <w:start w:val="1"/>
      <w:numFmt w:val="lowerLetter"/>
      <w:lvlText w:val="%8."/>
      <w:lvlJc w:val="left"/>
      <w:pPr>
        <w:ind w:left="5760" w:hanging="360"/>
      </w:pPr>
    </w:lvl>
    <w:lvl w:ilvl="8" w:tplc="40A420AE">
      <w:start w:val="1"/>
      <w:numFmt w:val="lowerRoman"/>
      <w:lvlText w:val="%9."/>
      <w:lvlJc w:val="right"/>
      <w:pPr>
        <w:ind w:left="6480" w:hanging="180"/>
      </w:pPr>
    </w:lvl>
  </w:abstractNum>
  <w:abstractNum w:abstractNumId="1" w15:restartNumberingAfterBreak="0">
    <w:nsid w:val="07AA5C63"/>
    <w:multiLevelType w:val="hybridMultilevel"/>
    <w:tmpl w:val="FFFFFFFF"/>
    <w:lvl w:ilvl="0" w:tplc="55AE8C08">
      <w:start w:val="1"/>
      <w:numFmt w:val="bullet"/>
      <w:lvlText w:val=""/>
      <w:lvlJc w:val="left"/>
      <w:pPr>
        <w:ind w:left="720" w:hanging="360"/>
      </w:pPr>
      <w:rPr>
        <w:rFonts w:ascii="Symbol" w:hAnsi="Symbol" w:hint="default"/>
      </w:rPr>
    </w:lvl>
    <w:lvl w:ilvl="1" w:tplc="A0E8610C">
      <w:start w:val="1"/>
      <w:numFmt w:val="bullet"/>
      <w:lvlText w:val="o"/>
      <w:lvlJc w:val="left"/>
      <w:pPr>
        <w:ind w:left="1440" w:hanging="360"/>
      </w:pPr>
      <w:rPr>
        <w:rFonts w:ascii="Courier New" w:hAnsi="Courier New" w:hint="default"/>
      </w:rPr>
    </w:lvl>
    <w:lvl w:ilvl="2" w:tplc="5D66A330">
      <w:start w:val="1"/>
      <w:numFmt w:val="bullet"/>
      <w:lvlText w:val=""/>
      <w:lvlJc w:val="left"/>
      <w:pPr>
        <w:ind w:left="2160" w:hanging="360"/>
      </w:pPr>
      <w:rPr>
        <w:rFonts w:ascii="Wingdings" w:hAnsi="Wingdings" w:hint="default"/>
      </w:rPr>
    </w:lvl>
    <w:lvl w:ilvl="3" w:tplc="15860004">
      <w:start w:val="1"/>
      <w:numFmt w:val="bullet"/>
      <w:lvlText w:val=""/>
      <w:lvlJc w:val="left"/>
      <w:pPr>
        <w:ind w:left="2880" w:hanging="360"/>
      </w:pPr>
      <w:rPr>
        <w:rFonts w:ascii="Symbol" w:hAnsi="Symbol" w:hint="default"/>
      </w:rPr>
    </w:lvl>
    <w:lvl w:ilvl="4" w:tplc="1C30DB58">
      <w:start w:val="1"/>
      <w:numFmt w:val="bullet"/>
      <w:lvlText w:val="o"/>
      <w:lvlJc w:val="left"/>
      <w:pPr>
        <w:ind w:left="3600" w:hanging="360"/>
      </w:pPr>
      <w:rPr>
        <w:rFonts w:ascii="Courier New" w:hAnsi="Courier New" w:hint="default"/>
      </w:rPr>
    </w:lvl>
    <w:lvl w:ilvl="5" w:tplc="51DAA146">
      <w:start w:val="1"/>
      <w:numFmt w:val="bullet"/>
      <w:lvlText w:val=""/>
      <w:lvlJc w:val="left"/>
      <w:pPr>
        <w:ind w:left="4320" w:hanging="360"/>
      </w:pPr>
      <w:rPr>
        <w:rFonts w:ascii="Wingdings" w:hAnsi="Wingdings" w:hint="default"/>
      </w:rPr>
    </w:lvl>
    <w:lvl w:ilvl="6" w:tplc="A4A26D60">
      <w:start w:val="1"/>
      <w:numFmt w:val="bullet"/>
      <w:lvlText w:val=""/>
      <w:lvlJc w:val="left"/>
      <w:pPr>
        <w:ind w:left="5040" w:hanging="360"/>
      </w:pPr>
      <w:rPr>
        <w:rFonts w:ascii="Symbol" w:hAnsi="Symbol" w:hint="default"/>
      </w:rPr>
    </w:lvl>
    <w:lvl w:ilvl="7" w:tplc="899C9E46">
      <w:start w:val="1"/>
      <w:numFmt w:val="bullet"/>
      <w:lvlText w:val="o"/>
      <w:lvlJc w:val="left"/>
      <w:pPr>
        <w:ind w:left="5760" w:hanging="360"/>
      </w:pPr>
      <w:rPr>
        <w:rFonts w:ascii="Courier New" w:hAnsi="Courier New" w:hint="default"/>
      </w:rPr>
    </w:lvl>
    <w:lvl w:ilvl="8" w:tplc="666EF696">
      <w:start w:val="1"/>
      <w:numFmt w:val="bullet"/>
      <w:lvlText w:val=""/>
      <w:lvlJc w:val="left"/>
      <w:pPr>
        <w:ind w:left="6480" w:hanging="360"/>
      </w:pPr>
      <w:rPr>
        <w:rFonts w:ascii="Wingdings" w:hAnsi="Wingdings" w:hint="default"/>
      </w:rPr>
    </w:lvl>
  </w:abstractNum>
  <w:abstractNum w:abstractNumId="2" w15:restartNumberingAfterBreak="0">
    <w:nsid w:val="0AF19167"/>
    <w:multiLevelType w:val="hybridMultilevel"/>
    <w:tmpl w:val="EF1C9D5E"/>
    <w:lvl w:ilvl="0" w:tplc="921E03CA">
      <w:start w:val="1"/>
      <w:numFmt w:val="decimal"/>
      <w:lvlText w:val="%1)"/>
      <w:lvlJc w:val="left"/>
      <w:pPr>
        <w:ind w:left="720" w:hanging="360"/>
      </w:pPr>
    </w:lvl>
    <w:lvl w:ilvl="1" w:tplc="BF6C422C">
      <w:start w:val="1"/>
      <w:numFmt w:val="lowerLetter"/>
      <w:lvlText w:val="%2."/>
      <w:lvlJc w:val="left"/>
      <w:pPr>
        <w:ind w:left="1440" w:hanging="360"/>
      </w:pPr>
    </w:lvl>
    <w:lvl w:ilvl="2" w:tplc="EA60F3EA">
      <w:start w:val="1"/>
      <w:numFmt w:val="lowerRoman"/>
      <w:lvlText w:val="%3."/>
      <w:lvlJc w:val="right"/>
      <w:pPr>
        <w:ind w:left="2160" w:hanging="180"/>
      </w:pPr>
    </w:lvl>
    <w:lvl w:ilvl="3" w:tplc="E202E92A">
      <w:start w:val="1"/>
      <w:numFmt w:val="decimal"/>
      <w:lvlText w:val="%4."/>
      <w:lvlJc w:val="left"/>
      <w:pPr>
        <w:ind w:left="2880" w:hanging="360"/>
      </w:pPr>
    </w:lvl>
    <w:lvl w:ilvl="4" w:tplc="6DDE77CE">
      <w:start w:val="1"/>
      <w:numFmt w:val="lowerLetter"/>
      <w:lvlText w:val="%5."/>
      <w:lvlJc w:val="left"/>
      <w:pPr>
        <w:ind w:left="3600" w:hanging="360"/>
      </w:pPr>
    </w:lvl>
    <w:lvl w:ilvl="5" w:tplc="8F648E04">
      <w:start w:val="1"/>
      <w:numFmt w:val="lowerRoman"/>
      <w:lvlText w:val="%6."/>
      <w:lvlJc w:val="right"/>
      <w:pPr>
        <w:ind w:left="4320" w:hanging="180"/>
      </w:pPr>
    </w:lvl>
    <w:lvl w:ilvl="6" w:tplc="CD34D0D2">
      <w:start w:val="1"/>
      <w:numFmt w:val="decimal"/>
      <w:lvlText w:val="%7."/>
      <w:lvlJc w:val="left"/>
      <w:pPr>
        <w:ind w:left="5040" w:hanging="360"/>
      </w:pPr>
    </w:lvl>
    <w:lvl w:ilvl="7" w:tplc="9EA48E78">
      <w:start w:val="1"/>
      <w:numFmt w:val="lowerLetter"/>
      <w:lvlText w:val="%8."/>
      <w:lvlJc w:val="left"/>
      <w:pPr>
        <w:ind w:left="5760" w:hanging="360"/>
      </w:pPr>
    </w:lvl>
    <w:lvl w:ilvl="8" w:tplc="2EBC6878">
      <w:start w:val="1"/>
      <w:numFmt w:val="lowerRoman"/>
      <w:lvlText w:val="%9."/>
      <w:lvlJc w:val="right"/>
      <w:pPr>
        <w:ind w:left="6480" w:hanging="180"/>
      </w:pPr>
    </w:lvl>
  </w:abstractNum>
  <w:abstractNum w:abstractNumId="3" w15:restartNumberingAfterBreak="0">
    <w:nsid w:val="11A8A153"/>
    <w:multiLevelType w:val="hybridMultilevel"/>
    <w:tmpl w:val="FFFFFFFF"/>
    <w:lvl w:ilvl="0" w:tplc="DC3ED786">
      <w:start w:val="1"/>
      <w:numFmt w:val="bullet"/>
      <w:lvlText w:val=""/>
      <w:lvlJc w:val="left"/>
      <w:pPr>
        <w:ind w:left="720" w:hanging="360"/>
      </w:pPr>
      <w:rPr>
        <w:rFonts w:ascii="Symbol" w:hAnsi="Symbol" w:hint="default"/>
      </w:rPr>
    </w:lvl>
    <w:lvl w:ilvl="1" w:tplc="CC161288">
      <w:start w:val="1"/>
      <w:numFmt w:val="bullet"/>
      <w:lvlText w:val="o"/>
      <w:lvlJc w:val="left"/>
      <w:pPr>
        <w:ind w:left="1440" w:hanging="360"/>
      </w:pPr>
      <w:rPr>
        <w:rFonts w:ascii="Courier New" w:hAnsi="Courier New" w:hint="default"/>
      </w:rPr>
    </w:lvl>
    <w:lvl w:ilvl="2" w:tplc="4E66F172">
      <w:start w:val="1"/>
      <w:numFmt w:val="bullet"/>
      <w:lvlText w:val=""/>
      <w:lvlJc w:val="left"/>
      <w:pPr>
        <w:ind w:left="2160" w:hanging="360"/>
      </w:pPr>
      <w:rPr>
        <w:rFonts w:ascii="Wingdings" w:hAnsi="Wingdings" w:hint="default"/>
      </w:rPr>
    </w:lvl>
    <w:lvl w:ilvl="3" w:tplc="27B6E0EC">
      <w:start w:val="1"/>
      <w:numFmt w:val="bullet"/>
      <w:lvlText w:val=""/>
      <w:lvlJc w:val="left"/>
      <w:pPr>
        <w:ind w:left="2880" w:hanging="360"/>
      </w:pPr>
      <w:rPr>
        <w:rFonts w:ascii="Symbol" w:hAnsi="Symbol" w:hint="default"/>
      </w:rPr>
    </w:lvl>
    <w:lvl w:ilvl="4" w:tplc="55AAC760">
      <w:start w:val="1"/>
      <w:numFmt w:val="bullet"/>
      <w:lvlText w:val="o"/>
      <w:lvlJc w:val="left"/>
      <w:pPr>
        <w:ind w:left="3600" w:hanging="360"/>
      </w:pPr>
      <w:rPr>
        <w:rFonts w:ascii="Courier New" w:hAnsi="Courier New" w:hint="default"/>
      </w:rPr>
    </w:lvl>
    <w:lvl w:ilvl="5" w:tplc="5E9E4B5E">
      <w:start w:val="1"/>
      <w:numFmt w:val="bullet"/>
      <w:lvlText w:val=""/>
      <w:lvlJc w:val="left"/>
      <w:pPr>
        <w:ind w:left="4320" w:hanging="360"/>
      </w:pPr>
      <w:rPr>
        <w:rFonts w:ascii="Wingdings" w:hAnsi="Wingdings" w:hint="default"/>
      </w:rPr>
    </w:lvl>
    <w:lvl w:ilvl="6" w:tplc="DE38BD7A">
      <w:start w:val="1"/>
      <w:numFmt w:val="bullet"/>
      <w:lvlText w:val=""/>
      <w:lvlJc w:val="left"/>
      <w:pPr>
        <w:ind w:left="5040" w:hanging="360"/>
      </w:pPr>
      <w:rPr>
        <w:rFonts w:ascii="Symbol" w:hAnsi="Symbol" w:hint="default"/>
      </w:rPr>
    </w:lvl>
    <w:lvl w:ilvl="7" w:tplc="7C2E907A">
      <w:start w:val="1"/>
      <w:numFmt w:val="bullet"/>
      <w:lvlText w:val="o"/>
      <w:lvlJc w:val="left"/>
      <w:pPr>
        <w:ind w:left="5760" w:hanging="360"/>
      </w:pPr>
      <w:rPr>
        <w:rFonts w:ascii="Courier New" w:hAnsi="Courier New" w:hint="default"/>
      </w:rPr>
    </w:lvl>
    <w:lvl w:ilvl="8" w:tplc="14706EFC">
      <w:start w:val="1"/>
      <w:numFmt w:val="bullet"/>
      <w:lvlText w:val=""/>
      <w:lvlJc w:val="left"/>
      <w:pPr>
        <w:ind w:left="6480" w:hanging="360"/>
      </w:pPr>
      <w:rPr>
        <w:rFonts w:ascii="Wingdings" w:hAnsi="Wingdings" w:hint="default"/>
      </w:rPr>
    </w:lvl>
  </w:abstractNum>
  <w:abstractNum w:abstractNumId="4" w15:restartNumberingAfterBreak="0">
    <w:nsid w:val="157E3DC9"/>
    <w:multiLevelType w:val="hybridMultilevel"/>
    <w:tmpl w:val="C9D6B31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6BB4716"/>
    <w:multiLevelType w:val="hybridMultilevel"/>
    <w:tmpl w:val="D728BA06"/>
    <w:lvl w:ilvl="0" w:tplc="A81A98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4C2E"/>
    <w:multiLevelType w:val="hybridMultilevel"/>
    <w:tmpl w:val="05AE2280"/>
    <w:lvl w:ilvl="0" w:tplc="FE84A0A4">
      <w:start w:val="1"/>
      <w:numFmt w:val="decimal"/>
      <w:lvlText w:val="%1)"/>
      <w:lvlJc w:val="left"/>
      <w:pPr>
        <w:ind w:left="720" w:hanging="360"/>
      </w:pPr>
    </w:lvl>
    <w:lvl w:ilvl="1" w:tplc="49BE7B98">
      <w:start w:val="1"/>
      <w:numFmt w:val="lowerLetter"/>
      <w:lvlText w:val="%2."/>
      <w:lvlJc w:val="left"/>
      <w:pPr>
        <w:ind w:left="1440" w:hanging="360"/>
      </w:pPr>
    </w:lvl>
    <w:lvl w:ilvl="2" w:tplc="F2A40074">
      <w:start w:val="1"/>
      <w:numFmt w:val="lowerRoman"/>
      <w:lvlText w:val="%3."/>
      <w:lvlJc w:val="right"/>
      <w:pPr>
        <w:ind w:left="2160" w:hanging="180"/>
      </w:pPr>
    </w:lvl>
    <w:lvl w:ilvl="3" w:tplc="CE16B1F0">
      <w:start w:val="1"/>
      <w:numFmt w:val="decimal"/>
      <w:lvlText w:val="%4."/>
      <w:lvlJc w:val="left"/>
      <w:pPr>
        <w:ind w:left="2880" w:hanging="360"/>
      </w:pPr>
    </w:lvl>
    <w:lvl w:ilvl="4" w:tplc="C9741576">
      <w:start w:val="1"/>
      <w:numFmt w:val="lowerLetter"/>
      <w:lvlText w:val="%5."/>
      <w:lvlJc w:val="left"/>
      <w:pPr>
        <w:ind w:left="3600" w:hanging="360"/>
      </w:pPr>
    </w:lvl>
    <w:lvl w:ilvl="5" w:tplc="915035D4">
      <w:start w:val="1"/>
      <w:numFmt w:val="lowerRoman"/>
      <w:lvlText w:val="%6."/>
      <w:lvlJc w:val="right"/>
      <w:pPr>
        <w:ind w:left="4320" w:hanging="180"/>
      </w:pPr>
    </w:lvl>
    <w:lvl w:ilvl="6" w:tplc="8BF017F6">
      <w:start w:val="1"/>
      <w:numFmt w:val="decimal"/>
      <w:lvlText w:val="%7."/>
      <w:lvlJc w:val="left"/>
      <w:pPr>
        <w:ind w:left="5040" w:hanging="360"/>
      </w:pPr>
    </w:lvl>
    <w:lvl w:ilvl="7" w:tplc="B7140B6E">
      <w:start w:val="1"/>
      <w:numFmt w:val="lowerLetter"/>
      <w:lvlText w:val="%8."/>
      <w:lvlJc w:val="left"/>
      <w:pPr>
        <w:ind w:left="5760" w:hanging="360"/>
      </w:pPr>
    </w:lvl>
    <w:lvl w:ilvl="8" w:tplc="BDA25FC4">
      <w:start w:val="1"/>
      <w:numFmt w:val="lowerRoman"/>
      <w:lvlText w:val="%9."/>
      <w:lvlJc w:val="right"/>
      <w:pPr>
        <w:ind w:left="6480" w:hanging="180"/>
      </w:pPr>
    </w:lvl>
  </w:abstractNum>
  <w:abstractNum w:abstractNumId="7" w15:restartNumberingAfterBreak="0">
    <w:nsid w:val="174B4FE4"/>
    <w:multiLevelType w:val="hybridMultilevel"/>
    <w:tmpl w:val="FFFFFFFF"/>
    <w:lvl w:ilvl="0" w:tplc="33CC6E94">
      <w:start w:val="1"/>
      <w:numFmt w:val="decimal"/>
      <w:lvlText w:val="%1)"/>
      <w:lvlJc w:val="left"/>
      <w:pPr>
        <w:ind w:left="720" w:hanging="360"/>
      </w:pPr>
      <w:rPr>
        <w:rFonts w:ascii="Times New Roman,游明朝" w:hAnsi="Times New Roman,游明朝" w:hint="default"/>
      </w:rPr>
    </w:lvl>
    <w:lvl w:ilvl="1" w:tplc="913E8D34">
      <w:start w:val="1"/>
      <w:numFmt w:val="lowerLetter"/>
      <w:lvlText w:val="%2."/>
      <w:lvlJc w:val="left"/>
      <w:pPr>
        <w:ind w:left="1440" w:hanging="360"/>
      </w:pPr>
    </w:lvl>
    <w:lvl w:ilvl="2" w:tplc="8566FD66">
      <w:start w:val="1"/>
      <w:numFmt w:val="lowerRoman"/>
      <w:lvlText w:val="%3."/>
      <w:lvlJc w:val="right"/>
      <w:pPr>
        <w:ind w:left="2160" w:hanging="180"/>
      </w:pPr>
    </w:lvl>
    <w:lvl w:ilvl="3" w:tplc="D492760E">
      <w:start w:val="1"/>
      <w:numFmt w:val="decimal"/>
      <w:lvlText w:val="%4."/>
      <w:lvlJc w:val="left"/>
      <w:pPr>
        <w:ind w:left="2880" w:hanging="360"/>
      </w:pPr>
    </w:lvl>
    <w:lvl w:ilvl="4" w:tplc="6AFE06E6">
      <w:start w:val="1"/>
      <w:numFmt w:val="lowerLetter"/>
      <w:lvlText w:val="%5."/>
      <w:lvlJc w:val="left"/>
      <w:pPr>
        <w:ind w:left="3600" w:hanging="360"/>
      </w:pPr>
    </w:lvl>
    <w:lvl w:ilvl="5" w:tplc="00AACDC2">
      <w:start w:val="1"/>
      <w:numFmt w:val="lowerRoman"/>
      <w:lvlText w:val="%6."/>
      <w:lvlJc w:val="right"/>
      <w:pPr>
        <w:ind w:left="4320" w:hanging="180"/>
      </w:pPr>
    </w:lvl>
    <w:lvl w:ilvl="6" w:tplc="236C44D2">
      <w:start w:val="1"/>
      <w:numFmt w:val="decimal"/>
      <w:lvlText w:val="%7."/>
      <w:lvlJc w:val="left"/>
      <w:pPr>
        <w:ind w:left="5040" w:hanging="360"/>
      </w:pPr>
    </w:lvl>
    <w:lvl w:ilvl="7" w:tplc="8A2065CC">
      <w:start w:val="1"/>
      <w:numFmt w:val="lowerLetter"/>
      <w:lvlText w:val="%8."/>
      <w:lvlJc w:val="left"/>
      <w:pPr>
        <w:ind w:left="5760" w:hanging="360"/>
      </w:pPr>
    </w:lvl>
    <w:lvl w:ilvl="8" w:tplc="A66CF4CC">
      <w:start w:val="1"/>
      <w:numFmt w:val="lowerRoman"/>
      <w:lvlText w:val="%9."/>
      <w:lvlJc w:val="right"/>
      <w:pPr>
        <w:ind w:left="6480" w:hanging="180"/>
      </w:pPr>
    </w:lvl>
  </w:abstractNum>
  <w:abstractNum w:abstractNumId="8" w15:restartNumberingAfterBreak="0">
    <w:nsid w:val="1810E467"/>
    <w:multiLevelType w:val="hybridMultilevel"/>
    <w:tmpl w:val="FFFFFFFF"/>
    <w:lvl w:ilvl="0" w:tplc="E230F780">
      <w:start w:val="1"/>
      <w:numFmt w:val="decimal"/>
      <w:lvlText w:val="%1)"/>
      <w:lvlJc w:val="left"/>
      <w:pPr>
        <w:ind w:left="720" w:hanging="360"/>
      </w:pPr>
    </w:lvl>
    <w:lvl w:ilvl="1" w:tplc="8CB6B694">
      <w:start w:val="1"/>
      <w:numFmt w:val="lowerLetter"/>
      <w:lvlText w:val="%2."/>
      <w:lvlJc w:val="left"/>
      <w:pPr>
        <w:ind w:left="1440" w:hanging="360"/>
      </w:pPr>
    </w:lvl>
    <w:lvl w:ilvl="2" w:tplc="E0FA7876">
      <w:start w:val="1"/>
      <w:numFmt w:val="lowerRoman"/>
      <w:lvlText w:val="%3."/>
      <w:lvlJc w:val="right"/>
      <w:pPr>
        <w:ind w:left="2160" w:hanging="180"/>
      </w:pPr>
    </w:lvl>
    <w:lvl w:ilvl="3" w:tplc="CDA4C6D6">
      <w:start w:val="1"/>
      <w:numFmt w:val="decimal"/>
      <w:lvlText w:val="%4."/>
      <w:lvlJc w:val="left"/>
      <w:pPr>
        <w:ind w:left="2880" w:hanging="360"/>
      </w:pPr>
    </w:lvl>
    <w:lvl w:ilvl="4" w:tplc="BD085F7C">
      <w:start w:val="1"/>
      <w:numFmt w:val="lowerLetter"/>
      <w:lvlText w:val="%5."/>
      <w:lvlJc w:val="left"/>
      <w:pPr>
        <w:ind w:left="3600" w:hanging="360"/>
      </w:pPr>
    </w:lvl>
    <w:lvl w:ilvl="5" w:tplc="8774DD04">
      <w:start w:val="1"/>
      <w:numFmt w:val="lowerRoman"/>
      <w:lvlText w:val="%6."/>
      <w:lvlJc w:val="right"/>
      <w:pPr>
        <w:ind w:left="4320" w:hanging="180"/>
      </w:pPr>
    </w:lvl>
    <w:lvl w:ilvl="6" w:tplc="82FEE88E">
      <w:start w:val="1"/>
      <w:numFmt w:val="decimal"/>
      <w:lvlText w:val="%7."/>
      <w:lvlJc w:val="left"/>
      <w:pPr>
        <w:ind w:left="5040" w:hanging="360"/>
      </w:pPr>
    </w:lvl>
    <w:lvl w:ilvl="7" w:tplc="2A22C696">
      <w:start w:val="1"/>
      <w:numFmt w:val="lowerLetter"/>
      <w:lvlText w:val="%8."/>
      <w:lvlJc w:val="left"/>
      <w:pPr>
        <w:ind w:left="5760" w:hanging="360"/>
      </w:pPr>
    </w:lvl>
    <w:lvl w:ilvl="8" w:tplc="09E87B02">
      <w:start w:val="1"/>
      <w:numFmt w:val="lowerRoman"/>
      <w:lvlText w:val="%9."/>
      <w:lvlJc w:val="right"/>
      <w:pPr>
        <w:ind w:left="6480" w:hanging="180"/>
      </w:pPr>
    </w:lvl>
  </w:abstractNum>
  <w:abstractNum w:abstractNumId="9" w15:restartNumberingAfterBreak="0">
    <w:nsid w:val="1F1648BF"/>
    <w:multiLevelType w:val="hybridMultilevel"/>
    <w:tmpl w:val="00E6C5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3D677A6"/>
    <w:multiLevelType w:val="hybridMultilevel"/>
    <w:tmpl w:val="9CDAFF20"/>
    <w:lvl w:ilvl="0" w:tplc="14AA07C0">
      <w:start w:val="1"/>
      <w:numFmt w:val="bullet"/>
      <w:lvlText w:val="-"/>
      <w:lvlJc w:val="left"/>
      <w:pPr>
        <w:ind w:left="720" w:hanging="360"/>
      </w:pPr>
      <w:rPr>
        <w:rFonts w:ascii="Times" w:eastAsiaTheme="minorHAnsi" w:hAnsi="Times" w:cs="Time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D415CF9"/>
    <w:multiLevelType w:val="hybridMultilevel"/>
    <w:tmpl w:val="1B2825C6"/>
    <w:lvl w:ilvl="0" w:tplc="F9167934">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FB628A8"/>
    <w:multiLevelType w:val="hybridMultilevel"/>
    <w:tmpl w:val="BFAE08BC"/>
    <w:lvl w:ilvl="0" w:tplc="E9285A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77D87"/>
    <w:multiLevelType w:val="hybridMultilevel"/>
    <w:tmpl w:val="E4D2E342"/>
    <w:lvl w:ilvl="0" w:tplc="33E89424">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4C9D9FF"/>
    <w:multiLevelType w:val="hybridMultilevel"/>
    <w:tmpl w:val="FFFFFFFF"/>
    <w:lvl w:ilvl="0" w:tplc="2D8CB51E">
      <w:start w:val="1"/>
      <w:numFmt w:val="bullet"/>
      <w:lvlText w:val=""/>
      <w:lvlJc w:val="left"/>
      <w:pPr>
        <w:ind w:left="720" w:hanging="360"/>
      </w:pPr>
      <w:rPr>
        <w:rFonts w:ascii="Symbol" w:hAnsi="Symbol" w:hint="default"/>
      </w:rPr>
    </w:lvl>
    <w:lvl w:ilvl="1" w:tplc="E10663EA">
      <w:start w:val="1"/>
      <w:numFmt w:val="bullet"/>
      <w:lvlText w:val="o"/>
      <w:lvlJc w:val="left"/>
      <w:pPr>
        <w:ind w:left="1440" w:hanging="360"/>
      </w:pPr>
      <w:rPr>
        <w:rFonts w:ascii="Courier New" w:hAnsi="Courier New" w:hint="default"/>
      </w:rPr>
    </w:lvl>
    <w:lvl w:ilvl="2" w:tplc="7486D682">
      <w:start w:val="1"/>
      <w:numFmt w:val="bullet"/>
      <w:lvlText w:val=""/>
      <w:lvlJc w:val="left"/>
      <w:pPr>
        <w:ind w:left="2160" w:hanging="360"/>
      </w:pPr>
      <w:rPr>
        <w:rFonts w:ascii="Wingdings" w:hAnsi="Wingdings" w:hint="default"/>
      </w:rPr>
    </w:lvl>
    <w:lvl w:ilvl="3" w:tplc="B9E61DC4">
      <w:start w:val="1"/>
      <w:numFmt w:val="bullet"/>
      <w:lvlText w:val=""/>
      <w:lvlJc w:val="left"/>
      <w:pPr>
        <w:ind w:left="2880" w:hanging="360"/>
      </w:pPr>
      <w:rPr>
        <w:rFonts w:ascii="Symbol" w:hAnsi="Symbol" w:hint="default"/>
      </w:rPr>
    </w:lvl>
    <w:lvl w:ilvl="4" w:tplc="50CADF9A">
      <w:start w:val="1"/>
      <w:numFmt w:val="bullet"/>
      <w:lvlText w:val="o"/>
      <w:lvlJc w:val="left"/>
      <w:pPr>
        <w:ind w:left="3600" w:hanging="360"/>
      </w:pPr>
      <w:rPr>
        <w:rFonts w:ascii="Courier New" w:hAnsi="Courier New" w:hint="default"/>
      </w:rPr>
    </w:lvl>
    <w:lvl w:ilvl="5" w:tplc="BD5638E2">
      <w:start w:val="1"/>
      <w:numFmt w:val="bullet"/>
      <w:lvlText w:val=""/>
      <w:lvlJc w:val="left"/>
      <w:pPr>
        <w:ind w:left="4320" w:hanging="360"/>
      </w:pPr>
      <w:rPr>
        <w:rFonts w:ascii="Wingdings" w:hAnsi="Wingdings" w:hint="default"/>
      </w:rPr>
    </w:lvl>
    <w:lvl w:ilvl="6" w:tplc="BFDCED62">
      <w:start w:val="1"/>
      <w:numFmt w:val="bullet"/>
      <w:lvlText w:val=""/>
      <w:lvlJc w:val="left"/>
      <w:pPr>
        <w:ind w:left="5040" w:hanging="360"/>
      </w:pPr>
      <w:rPr>
        <w:rFonts w:ascii="Symbol" w:hAnsi="Symbol" w:hint="default"/>
      </w:rPr>
    </w:lvl>
    <w:lvl w:ilvl="7" w:tplc="5AF00B1E">
      <w:start w:val="1"/>
      <w:numFmt w:val="bullet"/>
      <w:lvlText w:val="o"/>
      <w:lvlJc w:val="left"/>
      <w:pPr>
        <w:ind w:left="5760" w:hanging="360"/>
      </w:pPr>
      <w:rPr>
        <w:rFonts w:ascii="Courier New" w:hAnsi="Courier New" w:hint="default"/>
      </w:rPr>
    </w:lvl>
    <w:lvl w:ilvl="8" w:tplc="F920FAFC">
      <w:start w:val="1"/>
      <w:numFmt w:val="bullet"/>
      <w:lvlText w:val=""/>
      <w:lvlJc w:val="left"/>
      <w:pPr>
        <w:ind w:left="6480" w:hanging="360"/>
      </w:pPr>
      <w:rPr>
        <w:rFonts w:ascii="Wingdings" w:hAnsi="Wingdings" w:hint="default"/>
      </w:rPr>
    </w:lvl>
  </w:abstractNum>
  <w:abstractNum w:abstractNumId="15" w15:restartNumberingAfterBreak="0">
    <w:nsid w:val="36B7FD6F"/>
    <w:multiLevelType w:val="hybridMultilevel"/>
    <w:tmpl w:val="FFFFFFFF"/>
    <w:lvl w:ilvl="0" w:tplc="6B16BD58">
      <w:start w:val="1"/>
      <w:numFmt w:val="bullet"/>
      <w:lvlText w:val="·"/>
      <w:lvlJc w:val="left"/>
      <w:pPr>
        <w:ind w:left="720" w:hanging="360"/>
      </w:pPr>
      <w:rPr>
        <w:rFonts w:ascii="Symbol" w:hAnsi="Symbol" w:hint="default"/>
      </w:rPr>
    </w:lvl>
    <w:lvl w:ilvl="1" w:tplc="7B1AF4B6">
      <w:start w:val="1"/>
      <w:numFmt w:val="bullet"/>
      <w:lvlText w:val="o"/>
      <w:lvlJc w:val="left"/>
      <w:pPr>
        <w:ind w:left="1440" w:hanging="360"/>
      </w:pPr>
      <w:rPr>
        <w:rFonts w:ascii="Courier New" w:hAnsi="Courier New" w:hint="default"/>
      </w:rPr>
    </w:lvl>
    <w:lvl w:ilvl="2" w:tplc="917487E4">
      <w:start w:val="1"/>
      <w:numFmt w:val="bullet"/>
      <w:lvlText w:val=""/>
      <w:lvlJc w:val="left"/>
      <w:pPr>
        <w:ind w:left="2160" w:hanging="360"/>
      </w:pPr>
      <w:rPr>
        <w:rFonts w:ascii="Wingdings" w:hAnsi="Wingdings" w:hint="default"/>
      </w:rPr>
    </w:lvl>
    <w:lvl w:ilvl="3" w:tplc="C524A9FC">
      <w:start w:val="1"/>
      <w:numFmt w:val="bullet"/>
      <w:lvlText w:val=""/>
      <w:lvlJc w:val="left"/>
      <w:pPr>
        <w:ind w:left="2880" w:hanging="360"/>
      </w:pPr>
      <w:rPr>
        <w:rFonts w:ascii="Symbol" w:hAnsi="Symbol" w:hint="default"/>
      </w:rPr>
    </w:lvl>
    <w:lvl w:ilvl="4" w:tplc="99828678">
      <w:start w:val="1"/>
      <w:numFmt w:val="bullet"/>
      <w:lvlText w:val="o"/>
      <w:lvlJc w:val="left"/>
      <w:pPr>
        <w:ind w:left="3600" w:hanging="360"/>
      </w:pPr>
      <w:rPr>
        <w:rFonts w:ascii="Courier New" w:hAnsi="Courier New" w:hint="default"/>
      </w:rPr>
    </w:lvl>
    <w:lvl w:ilvl="5" w:tplc="4ACE32EA">
      <w:start w:val="1"/>
      <w:numFmt w:val="bullet"/>
      <w:lvlText w:val=""/>
      <w:lvlJc w:val="left"/>
      <w:pPr>
        <w:ind w:left="4320" w:hanging="360"/>
      </w:pPr>
      <w:rPr>
        <w:rFonts w:ascii="Wingdings" w:hAnsi="Wingdings" w:hint="default"/>
      </w:rPr>
    </w:lvl>
    <w:lvl w:ilvl="6" w:tplc="96EA1562">
      <w:start w:val="1"/>
      <w:numFmt w:val="bullet"/>
      <w:lvlText w:val=""/>
      <w:lvlJc w:val="left"/>
      <w:pPr>
        <w:ind w:left="5040" w:hanging="360"/>
      </w:pPr>
      <w:rPr>
        <w:rFonts w:ascii="Symbol" w:hAnsi="Symbol" w:hint="default"/>
      </w:rPr>
    </w:lvl>
    <w:lvl w:ilvl="7" w:tplc="8DA8040C">
      <w:start w:val="1"/>
      <w:numFmt w:val="bullet"/>
      <w:lvlText w:val="o"/>
      <w:lvlJc w:val="left"/>
      <w:pPr>
        <w:ind w:left="5760" w:hanging="360"/>
      </w:pPr>
      <w:rPr>
        <w:rFonts w:ascii="Courier New" w:hAnsi="Courier New" w:hint="default"/>
      </w:rPr>
    </w:lvl>
    <w:lvl w:ilvl="8" w:tplc="8ABE1976">
      <w:start w:val="1"/>
      <w:numFmt w:val="bullet"/>
      <w:lvlText w:val=""/>
      <w:lvlJc w:val="left"/>
      <w:pPr>
        <w:ind w:left="6480" w:hanging="360"/>
      </w:pPr>
      <w:rPr>
        <w:rFonts w:ascii="Wingdings" w:hAnsi="Wingdings" w:hint="default"/>
      </w:rPr>
    </w:lvl>
  </w:abstractNum>
  <w:abstractNum w:abstractNumId="16" w15:restartNumberingAfterBreak="0">
    <w:nsid w:val="3796D756"/>
    <w:multiLevelType w:val="hybridMultilevel"/>
    <w:tmpl w:val="27D8F934"/>
    <w:lvl w:ilvl="0" w:tplc="06F8AF7E">
      <w:start w:val="6"/>
      <w:numFmt w:val="decimal"/>
      <w:lvlText w:val="%1)"/>
      <w:lvlJc w:val="left"/>
      <w:pPr>
        <w:ind w:left="720" w:hanging="360"/>
      </w:pPr>
    </w:lvl>
    <w:lvl w:ilvl="1" w:tplc="F34410F2">
      <w:start w:val="1"/>
      <w:numFmt w:val="lowerLetter"/>
      <w:lvlText w:val="%2."/>
      <w:lvlJc w:val="left"/>
      <w:pPr>
        <w:ind w:left="1440" w:hanging="360"/>
      </w:pPr>
    </w:lvl>
    <w:lvl w:ilvl="2" w:tplc="6B622336">
      <w:start w:val="1"/>
      <w:numFmt w:val="lowerRoman"/>
      <w:lvlText w:val="%3."/>
      <w:lvlJc w:val="right"/>
      <w:pPr>
        <w:ind w:left="2160" w:hanging="180"/>
      </w:pPr>
    </w:lvl>
    <w:lvl w:ilvl="3" w:tplc="2BE8D238">
      <w:start w:val="1"/>
      <w:numFmt w:val="decimal"/>
      <w:lvlText w:val="%4."/>
      <w:lvlJc w:val="left"/>
      <w:pPr>
        <w:ind w:left="2880" w:hanging="360"/>
      </w:pPr>
    </w:lvl>
    <w:lvl w:ilvl="4" w:tplc="43B4D198">
      <w:start w:val="1"/>
      <w:numFmt w:val="lowerLetter"/>
      <w:lvlText w:val="%5."/>
      <w:lvlJc w:val="left"/>
      <w:pPr>
        <w:ind w:left="3600" w:hanging="360"/>
      </w:pPr>
    </w:lvl>
    <w:lvl w:ilvl="5" w:tplc="3FAABEF8">
      <w:start w:val="1"/>
      <w:numFmt w:val="lowerRoman"/>
      <w:lvlText w:val="%6."/>
      <w:lvlJc w:val="right"/>
      <w:pPr>
        <w:ind w:left="4320" w:hanging="180"/>
      </w:pPr>
    </w:lvl>
    <w:lvl w:ilvl="6" w:tplc="A73ACFF2">
      <w:start w:val="1"/>
      <w:numFmt w:val="decimal"/>
      <w:lvlText w:val="%7."/>
      <w:lvlJc w:val="left"/>
      <w:pPr>
        <w:ind w:left="5040" w:hanging="360"/>
      </w:pPr>
    </w:lvl>
    <w:lvl w:ilvl="7" w:tplc="36327552">
      <w:start w:val="1"/>
      <w:numFmt w:val="lowerLetter"/>
      <w:lvlText w:val="%8."/>
      <w:lvlJc w:val="left"/>
      <w:pPr>
        <w:ind w:left="5760" w:hanging="360"/>
      </w:pPr>
    </w:lvl>
    <w:lvl w:ilvl="8" w:tplc="2CD06DAE">
      <w:start w:val="1"/>
      <w:numFmt w:val="lowerRoman"/>
      <w:lvlText w:val="%9."/>
      <w:lvlJc w:val="right"/>
      <w:pPr>
        <w:ind w:left="6480" w:hanging="180"/>
      </w:pPr>
    </w:lvl>
  </w:abstractNum>
  <w:abstractNum w:abstractNumId="17" w15:restartNumberingAfterBreak="0">
    <w:nsid w:val="3B125585"/>
    <w:multiLevelType w:val="hybridMultilevel"/>
    <w:tmpl w:val="438480AC"/>
    <w:lvl w:ilvl="0" w:tplc="70528AE6">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2405F28"/>
    <w:multiLevelType w:val="hybridMultilevel"/>
    <w:tmpl w:val="1C6CBD2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56CFC29"/>
    <w:multiLevelType w:val="hybridMultilevel"/>
    <w:tmpl w:val="FFFFFFFF"/>
    <w:lvl w:ilvl="0" w:tplc="0C5206AC">
      <w:start w:val="1"/>
      <w:numFmt w:val="decimal"/>
      <w:lvlText w:val="%1)"/>
      <w:lvlJc w:val="left"/>
      <w:pPr>
        <w:ind w:left="720" w:hanging="360"/>
      </w:pPr>
    </w:lvl>
    <w:lvl w:ilvl="1" w:tplc="71A2F0B0">
      <w:start w:val="1"/>
      <w:numFmt w:val="lowerLetter"/>
      <w:lvlText w:val="%2."/>
      <w:lvlJc w:val="left"/>
      <w:pPr>
        <w:ind w:left="1440" w:hanging="360"/>
      </w:pPr>
    </w:lvl>
    <w:lvl w:ilvl="2" w:tplc="1A7430A2">
      <w:start w:val="1"/>
      <w:numFmt w:val="lowerRoman"/>
      <w:lvlText w:val="%3."/>
      <w:lvlJc w:val="right"/>
      <w:pPr>
        <w:ind w:left="2160" w:hanging="180"/>
      </w:pPr>
    </w:lvl>
    <w:lvl w:ilvl="3" w:tplc="42E22C08">
      <w:start w:val="1"/>
      <w:numFmt w:val="decimal"/>
      <w:lvlText w:val="%4."/>
      <w:lvlJc w:val="left"/>
      <w:pPr>
        <w:ind w:left="2880" w:hanging="360"/>
      </w:pPr>
    </w:lvl>
    <w:lvl w:ilvl="4" w:tplc="929A8C96">
      <w:start w:val="1"/>
      <w:numFmt w:val="lowerLetter"/>
      <w:lvlText w:val="%5."/>
      <w:lvlJc w:val="left"/>
      <w:pPr>
        <w:ind w:left="3600" w:hanging="360"/>
      </w:pPr>
    </w:lvl>
    <w:lvl w:ilvl="5" w:tplc="DDB29FA0">
      <w:start w:val="1"/>
      <w:numFmt w:val="lowerRoman"/>
      <w:lvlText w:val="%6."/>
      <w:lvlJc w:val="right"/>
      <w:pPr>
        <w:ind w:left="4320" w:hanging="180"/>
      </w:pPr>
    </w:lvl>
    <w:lvl w:ilvl="6" w:tplc="3272D012">
      <w:start w:val="1"/>
      <w:numFmt w:val="decimal"/>
      <w:lvlText w:val="%7."/>
      <w:lvlJc w:val="left"/>
      <w:pPr>
        <w:ind w:left="5040" w:hanging="360"/>
      </w:pPr>
    </w:lvl>
    <w:lvl w:ilvl="7" w:tplc="B7ACB594">
      <w:start w:val="1"/>
      <w:numFmt w:val="lowerLetter"/>
      <w:lvlText w:val="%8."/>
      <w:lvlJc w:val="left"/>
      <w:pPr>
        <w:ind w:left="5760" w:hanging="360"/>
      </w:pPr>
    </w:lvl>
    <w:lvl w:ilvl="8" w:tplc="A2868F48">
      <w:start w:val="1"/>
      <w:numFmt w:val="lowerRoman"/>
      <w:lvlText w:val="%9."/>
      <w:lvlJc w:val="right"/>
      <w:pPr>
        <w:ind w:left="6480" w:hanging="180"/>
      </w:pPr>
    </w:lvl>
  </w:abstractNum>
  <w:abstractNum w:abstractNumId="20" w15:restartNumberingAfterBreak="0">
    <w:nsid w:val="5774AA44"/>
    <w:multiLevelType w:val="hybridMultilevel"/>
    <w:tmpl w:val="FFFFFFFF"/>
    <w:lvl w:ilvl="0" w:tplc="252ED390">
      <w:start w:val="1"/>
      <w:numFmt w:val="decimal"/>
      <w:lvlText w:val="%1)"/>
      <w:lvlJc w:val="left"/>
      <w:pPr>
        <w:ind w:left="720" w:hanging="360"/>
      </w:pPr>
    </w:lvl>
    <w:lvl w:ilvl="1" w:tplc="ED92923E">
      <w:start w:val="1"/>
      <w:numFmt w:val="lowerLetter"/>
      <w:lvlText w:val="%2."/>
      <w:lvlJc w:val="left"/>
      <w:pPr>
        <w:ind w:left="1440" w:hanging="360"/>
      </w:pPr>
    </w:lvl>
    <w:lvl w:ilvl="2" w:tplc="FEB87C84">
      <w:start w:val="1"/>
      <w:numFmt w:val="lowerRoman"/>
      <w:lvlText w:val="%3."/>
      <w:lvlJc w:val="right"/>
      <w:pPr>
        <w:ind w:left="2160" w:hanging="180"/>
      </w:pPr>
    </w:lvl>
    <w:lvl w:ilvl="3" w:tplc="5F06C508">
      <w:start w:val="1"/>
      <w:numFmt w:val="decimal"/>
      <w:lvlText w:val="%4."/>
      <w:lvlJc w:val="left"/>
      <w:pPr>
        <w:ind w:left="2880" w:hanging="360"/>
      </w:pPr>
    </w:lvl>
    <w:lvl w:ilvl="4" w:tplc="3A566748">
      <w:start w:val="1"/>
      <w:numFmt w:val="lowerLetter"/>
      <w:lvlText w:val="%5."/>
      <w:lvlJc w:val="left"/>
      <w:pPr>
        <w:ind w:left="3600" w:hanging="360"/>
      </w:pPr>
    </w:lvl>
    <w:lvl w:ilvl="5" w:tplc="C4F0B84E">
      <w:start w:val="1"/>
      <w:numFmt w:val="lowerRoman"/>
      <w:lvlText w:val="%6."/>
      <w:lvlJc w:val="right"/>
      <w:pPr>
        <w:ind w:left="4320" w:hanging="180"/>
      </w:pPr>
    </w:lvl>
    <w:lvl w:ilvl="6" w:tplc="2E10A59A">
      <w:start w:val="1"/>
      <w:numFmt w:val="decimal"/>
      <w:lvlText w:val="%7."/>
      <w:lvlJc w:val="left"/>
      <w:pPr>
        <w:ind w:left="5040" w:hanging="360"/>
      </w:pPr>
    </w:lvl>
    <w:lvl w:ilvl="7" w:tplc="84A06EB4">
      <w:start w:val="1"/>
      <w:numFmt w:val="lowerLetter"/>
      <w:lvlText w:val="%8."/>
      <w:lvlJc w:val="left"/>
      <w:pPr>
        <w:ind w:left="5760" w:hanging="360"/>
      </w:pPr>
    </w:lvl>
    <w:lvl w:ilvl="8" w:tplc="4CE41E8C">
      <w:start w:val="1"/>
      <w:numFmt w:val="lowerRoman"/>
      <w:lvlText w:val="%9."/>
      <w:lvlJc w:val="right"/>
      <w:pPr>
        <w:ind w:left="6480" w:hanging="180"/>
      </w:pPr>
    </w:lvl>
  </w:abstractNum>
  <w:abstractNum w:abstractNumId="21" w15:restartNumberingAfterBreak="0">
    <w:nsid w:val="5FECE0FB"/>
    <w:multiLevelType w:val="hybridMultilevel"/>
    <w:tmpl w:val="FFFFFFFF"/>
    <w:lvl w:ilvl="0" w:tplc="B37E6346">
      <w:start w:val="1"/>
      <w:numFmt w:val="bullet"/>
      <w:lvlText w:val="·"/>
      <w:lvlJc w:val="left"/>
      <w:pPr>
        <w:ind w:left="720" w:hanging="360"/>
      </w:pPr>
      <w:rPr>
        <w:rFonts w:ascii="Symbol" w:hAnsi="Symbol" w:hint="default"/>
      </w:rPr>
    </w:lvl>
    <w:lvl w:ilvl="1" w:tplc="D38AEA7E">
      <w:start w:val="1"/>
      <w:numFmt w:val="bullet"/>
      <w:lvlText w:val="o"/>
      <w:lvlJc w:val="left"/>
      <w:pPr>
        <w:ind w:left="1440" w:hanging="360"/>
      </w:pPr>
      <w:rPr>
        <w:rFonts w:ascii="Courier New" w:hAnsi="Courier New" w:hint="default"/>
      </w:rPr>
    </w:lvl>
    <w:lvl w:ilvl="2" w:tplc="A7727294">
      <w:start w:val="1"/>
      <w:numFmt w:val="bullet"/>
      <w:lvlText w:val=""/>
      <w:lvlJc w:val="left"/>
      <w:pPr>
        <w:ind w:left="2160" w:hanging="360"/>
      </w:pPr>
      <w:rPr>
        <w:rFonts w:ascii="Wingdings" w:hAnsi="Wingdings" w:hint="default"/>
      </w:rPr>
    </w:lvl>
    <w:lvl w:ilvl="3" w:tplc="15AA5F98">
      <w:start w:val="1"/>
      <w:numFmt w:val="bullet"/>
      <w:lvlText w:val=""/>
      <w:lvlJc w:val="left"/>
      <w:pPr>
        <w:ind w:left="2880" w:hanging="360"/>
      </w:pPr>
      <w:rPr>
        <w:rFonts w:ascii="Symbol" w:hAnsi="Symbol" w:hint="default"/>
      </w:rPr>
    </w:lvl>
    <w:lvl w:ilvl="4" w:tplc="CDC0DFC6">
      <w:start w:val="1"/>
      <w:numFmt w:val="bullet"/>
      <w:lvlText w:val="o"/>
      <w:lvlJc w:val="left"/>
      <w:pPr>
        <w:ind w:left="3600" w:hanging="360"/>
      </w:pPr>
      <w:rPr>
        <w:rFonts w:ascii="Courier New" w:hAnsi="Courier New" w:hint="default"/>
      </w:rPr>
    </w:lvl>
    <w:lvl w:ilvl="5" w:tplc="4462E61A">
      <w:start w:val="1"/>
      <w:numFmt w:val="bullet"/>
      <w:lvlText w:val=""/>
      <w:lvlJc w:val="left"/>
      <w:pPr>
        <w:ind w:left="4320" w:hanging="360"/>
      </w:pPr>
      <w:rPr>
        <w:rFonts w:ascii="Wingdings" w:hAnsi="Wingdings" w:hint="default"/>
      </w:rPr>
    </w:lvl>
    <w:lvl w:ilvl="6" w:tplc="09348F14">
      <w:start w:val="1"/>
      <w:numFmt w:val="bullet"/>
      <w:lvlText w:val=""/>
      <w:lvlJc w:val="left"/>
      <w:pPr>
        <w:ind w:left="5040" w:hanging="360"/>
      </w:pPr>
      <w:rPr>
        <w:rFonts w:ascii="Symbol" w:hAnsi="Symbol" w:hint="default"/>
      </w:rPr>
    </w:lvl>
    <w:lvl w:ilvl="7" w:tplc="9C060790">
      <w:start w:val="1"/>
      <w:numFmt w:val="bullet"/>
      <w:lvlText w:val="o"/>
      <w:lvlJc w:val="left"/>
      <w:pPr>
        <w:ind w:left="5760" w:hanging="360"/>
      </w:pPr>
      <w:rPr>
        <w:rFonts w:ascii="Courier New" w:hAnsi="Courier New" w:hint="default"/>
      </w:rPr>
    </w:lvl>
    <w:lvl w:ilvl="8" w:tplc="898C4C7E">
      <w:start w:val="1"/>
      <w:numFmt w:val="bullet"/>
      <w:lvlText w:val=""/>
      <w:lvlJc w:val="left"/>
      <w:pPr>
        <w:ind w:left="6480" w:hanging="360"/>
      </w:pPr>
      <w:rPr>
        <w:rFonts w:ascii="Wingdings" w:hAnsi="Wingdings" w:hint="default"/>
      </w:rPr>
    </w:lvl>
  </w:abstractNum>
  <w:abstractNum w:abstractNumId="22" w15:restartNumberingAfterBreak="0">
    <w:nsid w:val="602F9675"/>
    <w:multiLevelType w:val="hybridMultilevel"/>
    <w:tmpl w:val="0024DEFC"/>
    <w:lvl w:ilvl="0" w:tplc="F934D0E2">
      <w:start w:val="4"/>
      <w:numFmt w:val="decimal"/>
      <w:lvlText w:val="%1)"/>
      <w:lvlJc w:val="left"/>
      <w:pPr>
        <w:ind w:left="720" w:hanging="360"/>
      </w:pPr>
    </w:lvl>
    <w:lvl w:ilvl="1" w:tplc="23C23A34">
      <w:start w:val="1"/>
      <w:numFmt w:val="lowerLetter"/>
      <w:lvlText w:val="%2."/>
      <w:lvlJc w:val="left"/>
      <w:pPr>
        <w:ind w:left="1440" w:hanging="360"/>
      </w:pPr>
    </w:lvl>
    <w:lvl w:ilvl="2" w:tplc="4A1C8DB6">
      <w:start w:val="1"/>
      <w:numFmt w:val="lowerRoman"/>
      <w:lvlText w:val="%3."/>
      <w:lvlJc w:val="right"/>
      <w:pPr>
        <w:ind w:left="2160" w:hanging="180"/>
      </w:pPr>
    </w:lvl>
    <w:lvl w:ilvl="3" w:tplc="EAD235E8">
      <w:start w:val="1"/>
      <w:numFmt w:val="decimal"/>
      <w:lvlText w:val="%4."/>
      <w:lvlJc w:val="left"/>
      <w:pPr>
        <w:ind w:left="2880" w:hanging="360"/>
      </w:pPr>
    </w:lvl>
    <w:lvl w:ilvl="4" w:tplc="792C035E">
      <w:start w:val="1"/>
      <w:numFmt w:val="lowerLetter"/>
      <w:lvlText w:val="%5."/>
      <w:lvlJc w:val="left"/>
      <w:pPr>
        <w:ind w:left="3600" w:hanging="360"/>
      </w:pPr>
    </w:lvl>
    <w:lvl w:ilvl="5" w:tplc="77F2176C">
      <w:start w:val="1"/>
      <w:numFmt w:val="lowerRoman"/>
      <w:lvlText w:val="%6."/>
      <w:lvlJc w:val="right"/>
      <w:pPr>
        <w:ind w:left="4320" w:hanging="180"/>
      </w:pPr>
    </w:lvl>
    <w:lvl w:ilvl="6" w:tplc="0C186352">
      <w:start w:val="1"/>
      <w:numFmt w:val="decimal"/>
      <w:lvlText w:val="%7."/>
      <w:lvlJc w:val="left"/>
      <w:pPr>
        <w:ind w:left="5040" w:hanging="360"/>
      </w:pPr>
    </w:lvl>
    <w:lvl w:ilvl="7" w:tplc="9C804010">
      <w:start w:val="1"/>
      <w:numFmt w:val="lowerLetter"/>
      <w:lvlText w:val="%8."/>
      <w:lvlJc w:val="left"/>
      <w:pPr>
        <w:ind w:left="5760" w:hanging="360"/>
      </w:pPr>
    </w:lvl>
    <w:lvl w:ilvl="8" w:tplc="00A4E5AE">
      <w:start w:val="1"/>
      <w:numFmt w:val="lowerRoman"/>
      <w:lvlText w:val="%9."/>
      <w:lvlJc w:val="right"/>
      <w:pPr>
        <w:ind w:left="6480" w:hanging="180"/>
      </w:pPr>
    </w:lvl>
  </w:abstractNum>
  <w:abstractNum w:abstractNumId="23" w15:restartNumberingAfterBreak="0">
    <w:nsid w:val="61C216E7"/>
    <w:multiLevelType w:val="hybridMultilevel"/>
    <w:tmpl w:val="FFFFFFFF"/>
    <w:lvl w:ilvl="0" w:tplc="F37C8796">
      <w:start w:val="1"/>
      <w:numFmt w:val="bullet"/>
      <w:lvlText w:val="·"/>
      <w:lvlJc w:val="left"/>
      <w:pPr>
        <w:ind w:left="720" w:hanging="360"/>
      </w:pPr>
      <w:rPr>
        <w:rFonts w:ascii="Symbol" w:hAnsi="Symbol" w:hint="default"/>
      </w:rPr>
    </w:lvl>
    <w:lvl w:ilvl="1" w:tplc="1E2E391A">
      <w:start w:val="1"/>
      <w:numFmt w:val="bullet"/>
      <w:lvlText w:val="o"/>
      <w:lvlJc w:val="left"/>
      <w:pPr>
        <w:ind w:left="1440" w:hanging="360"/>
      </w:pPr>
      <w:rPr>
        <w:rFonts w:ascii="Courier New" w:hAnsi="Courier New" w:hint="default"/>
      </w:rPr>
    </w:lvl>
    <w:lvl w:ilvl="2" w:tplc="1E285000">
      <w:start w:val="1"/>
      <w:numFmt w:val="bullet"/>
      <w:lvlText w:val=""/>
      <w:lvlJc w:val="left"/>
      <w:pPr>
        <w:ind w:left="2160" w:hanging="360"/>
      </w:pPr>
      <w:rPr>
        <w:rFonts w:ascii="Wingdings" w:hAnsi="Wingdings" w:hint="default"/>
      </w:rPr>
    </w:lvl>
    <w:lvl w:ilvl="3" w:tplc="9C6419B6">
      <w:start w:val="1"/>
      <w:numFmt w:val="bullet"/>
      <w:lvlText w:val=""/>
      <w:lvlJc w:val="left"/>
      <w:pPr>
        <w:ind w:left="2880" w:hanging="360"/>
      </w:pPr>
      <w:rPr>
        <w:rFonts w:ascii="Symbol" w:hAnsi="Symbol" w:hint="default"/>
      </w:rPr>
    </w:lvl>
    <w:lvl w:ilvl="4" w:tplc="9D904EBE">
      <w:start w:val="1"/>
      <w:numFmt w:val="bullet"/>
      <w:lvlText w:val="o"/>
      <w:lvlJc w:val="left"/>
      <w:pPr>
        <w:ind w:left="3600" w:hanging="360"/>
      </w:pPr>
      <w:rPr>
        <w:rFonts w:ascii="Courier New" w:hAnsi="Courier New" w:hint="default"/>
      </w:rPr>
    </w:lvl>
    <w:lvl w:ilvl="5" w:tplc="530ED024">
      <w:start w:val="1"/>
      <w:numFmt w:val="bullet"/>
      <w:lvlText w:val=""/>
      <w:lvlJc w:val="left"/>
      <w:pPr>
        <w:ind w:left="4320" w:hanging="360"/>
      </w:pPr>
      <w:rPr>
        <w:rFonts w:ascii="Wingdings" w:hAnsi="Wingdings" w:hint="default"/>
      </w:rPr>
    </w:lvl>
    <w:lvl w:ilvl="6" w:tplc="B4301BC2">
      <w:start w:val="1"/>
      <w:numFmt w:val="bullet"/>
      <w:lvlText w:val=""/>
      <w:lvlJc w:val="left"/>
      <w:pPr>
        <w:ind w:left="5040" w:hanging="360"/>
      </w:pPr>
      <w:rPr>
        <w:rFonts w:ascii="Symbol" w:hAnsi="Symbol" w:hint="default"/>
      </w:rPr>
    </w:lvl>
    <w:lvl w:ilvl="7" w:tplc="534ACA42">
      <w:start w:val="1"/>
      <w:numFmt w:val="bullet"/>
      <w:lvlText w:val="o"/>
      <w:lvlJc w:val="left"/>
      <w:pPr>
        <w:ind w:left="5760" w:hanging="360"/>
      </w:pPr>
      <w:rPr>
        <w:rFonts w:ascii="Courier New" w:hAnsi="Courier New" w:hint="default"/>
      </w:rPr>
    </w:lvl>
    <w:lvl w:ilvl="8" w:tplc="E6B2CAC2">
      <w:start w:val="1"/>
      <w:numFmt w:val="bullet"/>
      <w:lvlText w:val=""/>
      <w:lvlJc w:val="left"/>
      <w:pPr>
        <w:ind w:left="6480" w:hanging="360"/>
      </w:pPr>
      <w:rPr>
        <w:rFonts w:ascii="Wingdings" w:hAnsi="Wingdings" w:hint="default"/>
      </w:rPr>
    </w:lvl>
  </w:abstractNum>
  <w:abstractNum w:abstractNumId="24" w15:restartNumberingAfterBreak="0">
    <w:nsid w:val="740F3B74"/>
    <w:multiLevelType w:val="hybridMultilevel"/>
    <w:tmpl w:val="05AE22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4F8917A"/>
    <w:multiLevelType w:val="hybridMultilevel"/>
    <w:tmpl w:val="B08C5EA4"/>
    <w:lvl w:ilvl="0" w:tplc="1C18219E">
      <w:start w:val="1"/>
      <w:numFmt w:val="decimal"/>
      <w:lvlText w:val="%1)"/>
      <w:lvlJc w:val="left"/>
      <w:pPr>
        <w:ind w:left="720" w:hanging="360"/>
      </w:pPr>
    </w:lvl>
    <w:lvl w:ilvl="1" w:tplc="F05A497A">
      <w:start w:val="1"/>
      <w:numFmt w:val="lowerLetter"/>
      <w:lvlText w:val="%2."/>
      <w:lvlJc w:val="left"/>
      <w:pPr>
        <w:ind w:left="1440" w:hanging="360"/>
      </w:pPr>
    </w:lvl>
    <w:lvl w:ilvl="2" w:tplc="3D9CF366">
      <w:start w:val="1"/>
      <w:numFmt w:val="lowerRoman"/>
      <w:lvlText w:val="%3."/>
      <w:lvlJc w:val="right"/>
      <w:pPr>
        <w:ind w:left="2160" w:hanging="180"/>
      </w:pPr>
    </w:lvl>
    <w:lvl w:ilvl="3" w:tplc="2528DD26">
      <w:start w:val="1"/>
      <w:numFmt w:val="decimal"/>
      <w:lvlText w:val="%4."/>
      <w:lvlJc w:val="left"/>
      <w:pPr>
        <w:ind w:left="2880" w:hanging="360"/>
      </w:pPr>
    </w:lvl>
    <w:lvl w:ilvl="4" w:tplc="7E7AA01A">
      <w:start w:val="1"/>
      <w:numFmt w:val="lowerLetter"/>
      <w:lvlText w:val="%5."/>
      <w:lvlJc w:val="left"/>
      <w:pPr>
        <w:ind w:left="3600" w:hanging="360"/>
      </w:pPr>
    </w:lvl>
    <w:lvl w:ilvl="5" w:tplc="89A2A5C6">
      <w:start w:val="1"/>
      <w:numFmt w:val="lowerRoman"/>
      <w:lvlText w:val="%6."/>
      <w:lvlJc w:val="right"/>
      <w:pPr>
        <w:ind w:left="4320" w:hanging="180"/>
      </w:pPr>
    </w:lvl>
    <w:lvl w:ilvl="6" w:tplc="065E86F8">
      <w:start w:val="1"/>
      <w:numFmt w:val="decimal"/>
      <w:lvlText w:val="%7."/>
      <w:lvlJc w:val="left"/>
      <w:pPr>
        <w:ind w:left="5040" w:hanging="360"/>
      </w:pPr>
    </w:lvl>
    <w:lvl w:ilvl="7" w:tplc="6936CA8E">
      <w:start w:val="1"/>
      <w:numFmt w:val="lowerLetter"/>
      <w:lvlText w:val="%8."/>
      <w:lvlJc w:val="left"/>
      <w:pPr>
        <w:ind w:left="5760" w:hanging="360"/>
      </w:pPr>
    </w:lvl>
    <w:lvl w:ilvl="8" w:tplc="2CE47A86">
      <w:start w:val="1"/>
      <w:numFmt w:val="lowerRoman"/>
      <w:lvlText w:val="%9."/>
      <w:lvlJc w:val="right"/>
      <w:pPr>
        <w:ind w:left="6480" w:hanging="180"/>
      </w:pPr>
    </w:lvl>
  </w:abstractNum>
  <w:abstractNum w:abstractNumId="26" w15:restartNumberingAfterBreak="0">
    <w:nsid w:val="769F7095"/>
    <w:multiLevelType w:val="hybridMultilevel"/>
    <w:tmpl w:val="B2866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02BCD9"/>
    <w:multiLevelType w:val="hybridMultilevel"/>
    <w:tmpl w:val="52526498"/>
    <w:lvl w:ilvl="0" w:tplc="AF88972C">
      <w:start w:val="5"/>
      <w:numFmt w:val="decimal"/>
      <w:lvlText w:val="%1)"/>
      <w:lvlJc w:val="left"/>
      <w:pPr>
        <w:ind w:left="720" w:hanging="360"/>
      </w:pPr>
    </w:lvl>
    <w:lvl w:ilvl="1" w:tplc="ED6CE47E">
      <w:start w:val="1"/>
      <w:numFmt w:val="lowerLetter"/>
      <w:lvlText w:val="%2."/>
      <w:lvlJc w:val="left"/>
      <w:pPr>
        <w:ind w:left="1440" w:hanging="360"/>
      </w:pPr>
    </w:lvl>
    <w:lvl w:ilvl="2" w:tplc="4E5A619E">
      <w:start w:val="1"/>
      <w:numFmt w:val="lowerRoman"/>
      <w:lvlText w:val="%3."/>
      <w:lvlJc w:val="right"/>
      <w:pPr>
        <w:ind w:left="2160" w:hanging="180"/>
      </w:pPr>
    </w:lvl>
    <w:lvl w:ilvl="3" w:tplc="429237EE">
      <w:start w:val="1"/>
      <w:numFmt w:val="decimal"/>
      <w:lvlText w:val="%4."/>
      <w:lvlJc w:val="left"/>
      <w:pPr>
        <w:ind w:left="2880" w:hanging="360"/>
      </w:pPr>
    </w:lvl>
    <w:lvl w:ilvl="4" w:tplc="18E8F8A8">
      <w:start w:val="1"/>
      <w:numFmt w:val="lowerLetter"/>
      <w:lvlText w:val="%5."/>
      <w:lvlJc w:val="left"/>
      <w:pPr>
        <w:ind w:left="3600" w:hanging="360"/>
      </w:pPr>
    </w:lvl>
    <w:lvl w:ilvl="5" w:tplc="E5E4226A">
      <w:start w:val="1"/>
      <w:numFmt w:val="lowerRoman"/>
      <w:lvlText w:val="%6."/>
      <w:lvlJc w:val="right"/>
      <w:pPr>
        <w:ind w:left="4320" w:hanging="180"/>
      </w:pPr>
    </w:lvl>
    <w:lvl w:ilvl="6" w:tplc="86B8CB96">
      <w:start w:val="1"/>
      <w:numFmt w:val="decimal"/>
      <w:lvlText w:val="%7."/>
      <w:lvlJc w:val="left"/>
      <w:pPr>
        <w:ind w:left="5040" w:hanging="360"/>
      </w:pPr>
    </w:lvl>
    <w:lvl w:ilvl="7" w:tplc="BC103B1A">
      <w:start w:val="1"/>
      <w:numFmt w:val="lowerLetter"/>
      <w:lvlText w:val="%8."/>
      <w:lvlJc w:val="left"/>
      <w:pPr>
        <w:ind w:left="5760" w:hanging="360"/>
      </w:pPr>
    </w:lvl>
    <w:lvl w:ilvl="8" w:tplc="AD04E704">
      <w:start w:val="1"/>
      <w:numFmt w:val="lowerRoman"/>
      <w:lvlText w:val="%9."/>
      <w:lvlJc w:val="right"/>
      <w:pPr>
        <w:ind w:left="6480" w:hanging="180"/>
      </w:pPr>
    </w:lvl>
  </w:abstractNum>
  <w:num w:numId="1">
    <w:abstractNumId w:val="16"/>
  </w:num>
  <w:num w:numId="2">
    <w:abstractNumId w:val="27"/>
  </w:num>
  <w:num w:numId="3">
    <w:abstractNumId w:val="22"/>
  </w:num>
  <w:num w:numId="4">
    <w:abstractNumId w:val="25"/>
  </w:num>
  <w:num w:numId="5">
    <w:abstractNumId w:val="14"/>
  </w:num>
  <w:num w:numId="6">
    <w:abstractNumId w:val="3"/>
  </w:num>
  <w:num w:numId="7">
    <w:abstractNumId w:val="23"/>
  </w:num>
  <w:num w:numId="8">
    <w:abstractNumId w:val="21"/>
  </w:num>
  <w:num w:numId="9">
    <w:abstractNumId w:val="15"/>
  </w:num>
  <w:num w:numId="10">
    <w:abstractNumId w:val="2"/>
  </w:num>
  <w:num w:numId="11">
    <w:abstractNumId w:val="6"/>
  </w:num>
  <w:num w:numId="12">
    <w:abstractNumId w:val="1"/>
  </w:num>
  <w:num w:numId="13">
    <w:abstractNumId w:val="7"/>
  </w:num>
  <w:num w:numId="14">
    <w:abstractNumId w:val="12"/>
  </w:num>
  <w:num w:numId="15">
    <w:abstractNumId w:val="9"/>
  </w:num>
  <w:num w:numId="16">
    <w:abstractNumId w:val="24"/>
  </w:num>
  <w:num w:numId="17">
    <w:abstractNumId w:val="0"/>
  </w:num>
  <w:num w:numId="18">
    <w:abstractNumId w:val="5"/>
  </w:num>
  <w:num w:numId="19">
    <w:abstractNumId w:val="26"/>
  </w:num>
  <w:num w:numId="20">
    <w:abstractNumId w:val="8"/>
  </w:num>
  <w:num w:numId="21">
    <w:abstractNumId w:val="20"/>
  </w:num>
  <w:num w:numId="22">
    <w:abstractNumId w:val="19"/>
  </w:num>
  <w:num w:numId="23">
    <w:abstractNumId w:val="18"/>
  </w:num>
  <w:num w:numId="24">
    <w:abstractNumId w:val="10"/>
  </w:num>
  <w:num w:numId="25">
    <w:abstractNumId w:val="4"/>
  </w:num>
  <w:num w:numId="26">
    <w:abstractNumId w:val="17"/>
  </w:num>
  <w:num w:numId="27">
    <w:abstractNumId w:val="11"/>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do "/>
    <w:docVar w:name="LW_ANNEX_NBR_FIRST" w:val="1"/>
    <w:docVar w:name="LW_ANNEX_NBR_LAST" w:val="1"/>
    <w:docVar w:name="LW_ANNEX_UNIQUE" w:val="1"/>
    <w:docVar w:name="LW_CORRIGENDUM" w:val="&lt;UNUSED&gt;"/>
    <w:docVar w:name="LW_COVERPAGE_EXISTS" w:val="True"/>
    <w:docVar w:name="LW_COVERPAGE_GUID" w:val="0C59B478-1D66-4DD0-822E-B70B38BF66CC"/>
    <w:docVar w:name="LW_COVERPAGE_TYPE" w:val="1"/>
    <w:docVar w:name="LW_CROSSREFERENCE" w:val="&lt;UNUSED&gt;"/>
    <w:docVar w:name="LW_DocType" w:val="NORMAL"/>
    <w:docVar w:name="LW_EMISSION" w:val="14.11.2024"/>
    <w:docVar w:name="LW_EMISSION_ISODATE" w:val="2024-11-14"/>
    <w:docVar w:name="LW_EMISSION_LOCATION" w:val="BRX"/>
    <w:docVar w:name="LW_EMISSION_PREFIX" w:val="Bruksela, dnia "/>
    <w:docVar w:name="LW_EMISSION_SUFFIX" w:val=" r."/>
    <w:docVar w:name="LW_ID_DOCTYPE_NONLW" w:val="CP-036"/>
    <w:docVar w:name="LW_LANGUE" w:val="PL"/>
    <w:docVar w:name="LW_LEVEL_OF_SENSITIVITY" w:val="Standard treatment"/>
    <w:docVar w:name="LW_NOM.INST" w:val="KOMISJA EUROPEJSKA"/>
    <w:docVar w:name="LW_NOM.INST_JOINTDOC" w:val="&lt;EMPTY&gt;"/>
    <w:docVar w:name="LW_OBJETACTEPRINCIPAL.CP" w:val="&lt;FMT:Bold&gt;stwierdzaj\u261?cej zadowalaj\u261?ce spe\u322?nienie warunków p\u322?atno\u347?ci drugiej raty bezzwrotnego wsparcia finansowego i wsparcia w formie po\u380?yczki na podstawie Planu Ukrainy w ramach Instrumentu na rzecz Ukrainy&lt;/FMT&gt;_x000d__x000d__x000d__x000d__x000d__x000b__x000d__x000d__x000d__x000d__x000d__x000b_"/>
    <w:docVar w:name="LW_PART_NBR" w:val="1"/>
    <w:docVar w:name="LW_PART_NBR_TOTAL" w:val="1"/>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ZA\u321?\u260?CZNIK_x000b_"/>
    <w:docVar w:name="LW_TYPEACTEPRINCIPAL.CP" w:val="wniosku dotycz\u261?cego DECYZJI WYKONAWCZEJ RADY"/>
    <w:docVar w:name="LwApiVersions" w:val="LW4CoDe 1.24.5.0; LW 9.0, Build 20240221"/>
  </w:docVars>
  <w:rsids>
    <w:rsidRoot w:val="00AE3DC3"/>
    <w:rsid w:val="000000B3"/>
    <w:rsid w:val="000002AC"/>
    <w:rsid w:val="000003FB"/>
    <w:rsid w:val="000007A8"/>
    <w:rsid w:val="00000840"/>
    <w:rsid w:val="0000084A"/>
    <w:rsid w:val="0000099B"/>
    <w:rsid w:val="00000A04"/>
    <w:rsid w:val="00000BE5"/>
    <w:rsid w:val="00000C75"/>
    <w:rsid w:val="000013B1"/>
    <w:rsid w:val="0000173A"/>
    <w:rsid w:val="00001823"/>
    <w:rsid w:val="00001A1A"/>
    <w:rsid w:val="00001B0F"/>
    <w:rsid w:val="00001C05"/>
    <w:rsid w:val="00001D0D"/>
    <w:rsid w:val="00001EA8"/>
    <w:rsid w:val="000021B4"/>
    <w:rsid w:val="000026DB"/>
    <w:rsid w:val="00002729"/>
    <w:rsid w:val="000029FD"/>
    <w:rsid w:val="00002A0B"/>
    <w:rsid w:val="00002A88"/>
    <w:rsid w:val="00002AA1"/>
    <w:rsid w:val="00002C63"/>
    <w:rsid w:val="00002E66"/>
    <w:rsid w:val="000032DD"/>
    <w:rsid w:val="00003462"/>
    <w:rsid w:val="000035EE"/>
    <w:rsid w:val="00003689"/>
    <w:rsid w:val="00003B98"/>
    <w:rsid w:val="00004037"/>
    <w:rsid w:val="0000404F"/>
    <w:rsid w:val="00004132"/>
    <w:rsid w:val="0000442A"/>
    <w:rsid w:val="00004456"/>
    <w:rsid w:val="0000456E"/>
    <w:rsid w:val="0000458A"/>
    <w:rsid w:val="0000562D"/>
    <w:rsid w:val="0000591D"/>
    <w:rsid w:val="00005B77"/>
    <w:rsid w:val="00005B91"/>
    <w:rsid w:val="00005BC6"/>
    <w:rsid w:val="00005C68"/>
    <w:rsid w:val="00005F93"/>
    <w:rsid w:val="000063F4"/>
    <w:rsid w:val="00006452"/>
    <w:rsid w:val="00006487"/>
    <w:rsid w:val="000066C5"/>
    <w:rsid w:val="000067DA"/>
    <w:rsid w:val="0000685F"/>
    <w:rsid w:val="000068E6"/>
    <w:rsid w:val="00006964"/>
    <w:rsid w:val="000069FE"/>
    <w:rsid w:val="00006AC4"/>
    <w:rsid w:val="00006B0F"/>
    <w:rsid w:val="00006C94"/>
    <w:rsid w:val="0000708B"/>
    <w:rsid w:val="0000764A"/>
    <w:rsid w:val="00007796"/>
    <w:rsid w:val="000078B6"/>
    <w:rsid w:val="00007BBF"/>
    <w:rsid w:val="00007F5D"/>
    <w:rsid w:val="0000C571"/>
    <w:rsid w:val="000103CF"/>
    <w:rsid w:val="0001077C"/>
    <w:rsid w:val="0001086E"/>
    <w:rsid w:val="00010A56"/>
    <w:rsid w:val="00010B24"/>
    <w:rsid w:val="00011039"/>
    <w:rsid w:val="000110B2"/>
    <w:rsid w:val="0001191B"/>
    <w:rsid w:val="0001289A"/>
    <w:rsid w:val="000128C3"/>
    <w:rsid w:val="00012A05"/>
    <w:rsid w:val="00012C8F"/>
    <w:rsid w:val="00012CE8"/>
    <w:rsid w:val="00012D28"/>
    <w:rsid w:val="00012D59"/>
    <w:rsid w:val="00012D98"/>
    <w:rsid w:val="00012EEE"/>
    <w:rsid w:val="000136E0"/>
    <w:rsid w:val="00013854"/>
    <w:rsid w:val="0001398B"/>
    <w:rsid w:val="000139A6"/>
    <w:rsid w:val="00013BA4"/>
    <w:rsid w:val="00013CA1"/>
    <w:rsid w:val="00013D64"/>
    <w:rsid w:val="000141C9"/>
    <w:rsid w:val="0001421B"/>
    <w:rsid w:val="00014324"/>
    <w:rsid w:val="000143F8"/>
    <w:rsid w:val="000144EA"/>
    <w:rsid w:val="00014DAB"/>
    <w:rsid w:val="00014DC8"/>
    <w:rsid w:val="00015072"/>
    <w:rsid w:val="000151E9"/>
    <w:rsid w:val="000154E1"/>
    <w:rsid w:val="00015782"/>
    <w:rsid w:val="000157F8"/>
    <w:rsid w:val="00015A50"/>
    <w:rsid w:val="00015C4A"/>
    <w:rsid w:val="00015CBC"/>
    <w:rsid w:val="00015D71"/>
    <w:rsid w:val="00015E12"/>
    <w:rsid w:val="00015E1A"/>
    <w:rsid w:val="0001615E"/>
    <w:rsid w:val="000163E9"/>
    <w:rsid w:val="000165AD"/>
    <w:rsid w:val="00016773"/>
    <w:rsid w:val="00016DA5"/>
    <w:rsid w:val="00016E11"/>
    <w:rsid w:val="00016F3E"/>
    <w:rsid w:val="0001758D"/>
    <w:rsid w:val="0001771C"/>
    <w:rsid w:val="00017B18"/>
    <w:rsid w:val="00017D05"/>
    <w:rsid w:val="00017E8F"/>
    <w:rsid w:val="0001B80C"/>
    <w:rsid w:val="0002002D"/>
    <w:rsid w:val="000203C6"/>
    <w:rsid w:val="00020600"/>
    <w:rsid w:val="0002097F"/>
    <w:rsid w:val="000209ED"/>
    <w:rsid w:val="00020E2F"/>
    <w:rsid w:val="00020E53"/>
    <w:rsid w:val="00020F06"/>
    <w:rsid w:val="0002149B"/>
    <w:rsid w:val="0002176A"/>
    <w:rsid w:val="00021A6F"/>
    <w:rsid w:val="00021AA7"/>
    <w:rsid w:val="00021CCE"/>
    <w:rsid w:val="000224C3"/>
    <w:rsid w:val="00022699"/>
    <w:rsid w:val="00022B1B"/>
    <w:rsid w:val="00022D3C"/>
    <w:rsid w:val="00022EDF"/>
    <w:rsid w:val="00022EFB"/>
    <w:rsid w:val="00022F26"/>
    <w:rsid w:val="0002322E"/>
    <w:rsid w:val="0002332F"/>
    <w:rsid w:val="00023452"/>
    <w:rsid w:val="0002358F"/>
    <w:rsid w:val="00023778"/>
    <w:rsid w:val="00023797"/>
    <w:rsid w:val="000238AA"/>
    <w:rsid w:val="0002450C"/>
    <w:rsid w:val="0002465F"/>
    <w:rsid w:val="000247AF"/>
    <w:rsid w:val="000249CA"/>
    <w:rsid w:val="00024A2F"/>
    <w:rsid w:val="00024C57"/>
    <w:rsid w:val="00024C92"/>
    <w:rsid w:val="000252EE"/>
    <w:rsid w:val="000253C4"/>
    <w:rsid w:val="0002580B"/>
    <w:rsid w:val="0002613F"/>
    <w:rsid w:val="0002650A"/>
    <w:rsid w:val="00026AA1"/>
    <w:rsid w:val="00026AD5"/>
    <w:rsid w:val="00026C9D"/>
    <w:rsid w:val="00026E70"/>
    <w:rsid w:val="000271B1"/>
    <w:rsid w:val="000272DA"/>
    <w:rsid w:val="000274E9"/>
    <w:rsid w:val="00027833"/>
    <w:rsid w:val="00027975"/>
    <w:rsid w:val="00027B66"/>
    <w:rsid w:val="00027B76"/>
    <w:rsid w:val="00027C9D"/>
    <w:rsid w:val="00027EA4"/>
    <w:rsid w:val="00030BB7"/>
    <w:rsid w:val="00030E48"/>
    <w:rsid w:val="00030F73"/>
    <w:rsid w:val="00030FBA"/>
    <w:rsid w:val="00031039"/>
    <w:rsid w:val="000312AC"/>
    <w:rsid w:val="00031553"/>
    <w:rsid w:val="00031569"/>
    <w:rsid w:val="000319ED"/>
    <w:rsid w:val="00031B1C"/>
    <w:rsid w:val="00031E81"/>
    <w:rsid w:val="0003237B"/>
    <w:rsid w:val="000323AB"/>
    <w:rsid w:val="00032516"/>
    <w:rsid w:val="00032B9C"/>
    <w:rsid w:val="00032C42"/>
    <w:rsid w:val="00032CCA"/>
    <w:rsid w:val="00032E1D"/>
    <w:rsid w:val="00032E98"/>
    <w:rsid w:val="00032ECA"/>
    <w:rsid w:val="00032FBF"/>
    <w:rsid w:val="00033097"/>
    <w:rsid w:val="0003331D"/>
    <w:rsid w:val="00033DD9"/>
    <w:rsid w:val="00033DFF"/>
    <w:rsid w:val="00033F36"/>
    <w:rsid w:val="00033FE2"/>
    <w:rsid w:val="00034265"/>
    <w:rsid w:val="000342CD"/>
    <w:rsid w:val="000345B6"/>
    <w:rsid w:val="000348D4"/>
    <w:rsid w:val="00034D5C"/>
    <w:rsid w:val="00034D5F"/>
    <w:rsid w:val="00034F25"/>
    <w:rsid w:val="0003506B"/>
    <w:rsid w:val="0003534C"/>
    <w:rsid w:val="000354C8"/>
    <w:rsid w:val="00036098"/>
    <w:rsid w:val="00036133"/>
    <w:rsid w:val="00036243"/>
    <w:rsid w:val="000364F9"/>
    <w:rsid w:val="00036553"/>
    <w:rsid w:val="00036B80"/>
    <w:rsid w:val="00036DCC"/>
    <w:rsid w:val="00036FB8"/>
    <w:rsid w:val="000378B7"/>
    <w:rsid w:val="00037B8C"/>
    <w:rsid w:val="00037CA1"/>
    <w:rsid w:val="00037CDA"/>
    <w:rsid w:val="00037D08"/>
    <w:rsid w:val="00037DAE"/>
    <w:rsid w:val="00037E27"/>
    <w:rsid w:val="00037EA7"/>
    <w:rsid w:val="00040081"/>
    <w:rsid w:val="00040208"/>
    <w:rsid w:val="00040752"/>
    <w:rsid w:val="00040886"/>
    <w:rsid w:val="00040BB6"/>
    <w:rsid w:val="00040C1D"/>
    <w:rsid w:val="00040CDF"/>
    <w:rsid w:val="00040CE3"/>
    <w:rsid w:val="00040FA1"/>
    <w:rsid w:val="0004110D"/>
    <w:rsid w:val="00041163"/>
    <w:rsid w:val="000411C8"/>
    <w:rsid w:val="00041451"/>
    <w:rsid w:val="000414DD"/>
    <w:rsid w:val="00041B36"/>
    <w:rsid w:val="00041BC1"/>
    <w:rsid w:val="00041C75"/>
    <w:rsid w:val="00041CA6"/>
    <w:rsid w:val="00041CD4"/>
    <w:rsid w:val="00041DDA"/>
    <w:rsid w:val="00041E42"/>
    <w:rsid w:val="00042174"/>
    <w:rsid w:val="0004252C"/>
    <w:rsid w:val="00042660"/>
    <w:rsid w:val="000427CC"/>
    <w:rsid w:val="00042CA3"/>
    <w:rsid w:val="000432E3"/>
    <w:rsid w:val="00043308"/>
    <w:rsid w:val="0004380D"/>
    <w:rsid w:val="00043C69"/>
    <w:rsid w:val="00043D6E"/>
    <w:rsid w:val="00043F29"/>
    <w:rsid w:val="0004403D"/>
    <w:rsid w:val="000445C1"/>
    <w:rsid w:val="000445D6"/>
    <w:rsid w:val="0004469B"/>
    <w:rsid w:val="000448A0"/>
    <w:rsid w:val="0004493A"/>
    <w:rsid w:val="00044BE5"/>
    <w:rsid w:val="000453E7"/>
    <w:rsid w:val="00045539"/>
    <w:rsid w:val="00045C74"/>
    <w:rsid w:val="000460F9"/>
    <w:rsid w:val="0004654B"/>
    <w:rsid w:val="0004657C"/>
    <w:rsid w:val="0004685B"/>
    <w:rsid w:val="00046A17"/>
    <w:rsid w:val="00046ADE"/>
    <w:rsid w:val="00046CFB"/>
    <w:rsid w:val="00046E01"/>
    <w:rsid w:val="000472D5"/>
    <w:rsid w:val="000473DC"/>
    <w:rsid w:val="000479F7"/>
    <w:rsid w:val="000505C5"/>
    <w:rsid w:val="00050AEE"/>
    <w:rsid w:val="00050B92"/>
    <w:rsid w:val="00050FA2"/>
    <w:rsid w:val="00050FF8"/>
    <w:rsid w:val="000512E5"/>
    <w:rsid w:val="0005143B"/>
    <w:rsid w:val="00051941"/>
    <w:rsid w:val="00051987"/>
    <w:rsid w:val="00051A28"/>
    <w:rsid w:val="00051A52"/>
    <w:rsid w:val="00051B7F"/>
    <w:rsid w:val="0005273A"/>
    <w:rsid w:val="000529E3"/>
    <w:rsid w:val="00052B3C"/>
    <w:rsid w:val="00052CEA"/>
    <w:rsid w:val="00052DE0"/>
    <w:rsid w:val="00053149"/>
    <w:rsid w:val="0005333B"/>
    <w:rsid w:val="00053415"/>
    <w:rsid w:val="00053448"/>
    <w:rsid w:val="00053913"/>
    <w:rsid w:val="00053AD0"/>
    <w:rsid w:val="00053BA2"/>
    <w:rsid w:val="00053BEC"/>
    <w:rsid w:val="00053C70"/>
    <w:rsid w:val="0005425C"/>
    <w:rsid w:val="000543EA"/>
    <w:rsid w:val="00054533"/>
    <w:rsid w:val="000545E3"/>
    <w:rsid w:val="00054C7A"/>
    <w:rsid w:val="00055199"/>
    <w:rsid w:val="000551F4"/>
    <w:rsid w:val="0005529B"/>
    <w:rsid w:val="00055694"/>
    <w:rsid w:val="000558E1"/>
    <w:rsid w:val="000559B3"/>
    <w:rsid w:val="00055A00"/>
    <w:rsid w:val="00055CA1"/>
    <w:rsid w:val="00055ECB"/>
    <w:rsid w:val="00055EDC"/>
    <w:rsid w:val="00055FB4"/>
    <w:rsid w:val="000562BE"/>
    <w:rsid w:val="00056460"/>
    <w:rsid w:val="000568D4"/>
    <w:rsid w:val="00056AE8"/>
    <w:rsid w:val="00056BCA"/>
    <w:rsid w:val="000571C2"/>
    <w:rsid w:val="00057231"/>
    <w:rsid w:val="00057312"/>
    <w:rsid w:val="00057466"/>
    <w:rsid w:val="0005778C"/>
    <w:rsid w:val="000579CF"/>
    <w:rsid w:val="00057E3B"/>
    <w:rsid w:val="00057E44"/>
    <w:rsid w:val="00057EE7"/>
    <w:rsid w:val="00057F81"/>
    <w:rsid w:val="00059F19"/>
    <w:rsid w:val="0006002B"/>
    <w:rsid w:val="000603CA"/>
    <w:rsid w:val="0006080F"/>
    <w:rsid w:val="00060AE6"/>
    <w:rsid w:val="00060ECC"/>
    <w:rsid w:val="00061282"/>
    <w:rsid w:val="00061475"/>
    <w:rsid w:val="000617B5"/>
    <w:rsid w:val="00061884"/>
    <w:rsid w:val="00061F21"/>
    <w:rsid w:val="00062146"/>
    <w:rsid w:val="00062991"/>
    <w:rsid w:val="00062BAE"/>
    <w:rsid w:val="00062F8B"/>
    <w:rsid w:val="000637B9"/>
    <w:rsid w:val="00063928"/>
    <w:rsid w:val="00063CF4"/>
    <w:rsid w:val="00063F95"/>
    <w:rsid w:val="0006401C"/>
    <w:rsid w:val="00064424"/>
    <w:rsid w:val="000646DA"/>
    <w:rsid w:val="000646DE"/>
    <w:rsid w:val="00064731"/>
    <w:rsid w:val="000647AB"/>
    <w:rsid w:val="0006493D"/>
    <w:rsid w:val="00064A23"/>
    <w:rsid w:val="00064E59"/>
    <w:rsid w:val="00064F4A"/>
    <w:rsid w:val="000651C0"/>
    <w:rsid w:val="000651F2"/>
    <w:rsid w:val="00065700"/>
    <w:rsid w:val="00065803"/>
    <w:rsid w:val="000659ED"/>
    <w:rsid w:val="00065B82"/>
    <w:rsid w:val="00065E7C"/>
    <w:rsid w:val="00065EE9"/>
    <w:rsid w:val="00066557"/>
    <w:rsid w:val="000666C9"/>
    <w:rsid w:val="000666DB"/>
    <w:rsid w:val="00066701"/>
    <w:rsid w:val="00066C0D"/>
    <w:rsid w:val="00066C20"/>
    <w:rsid w:val="00066CB7"/>
    <w:rsid w:val="000670C5"/>
    <w:rsid w:val="0006719D"/>
    <w:rsid w:val="000671DD"/>
    <w:rsid w:val="00067209"/>
    <w:rsid w:val="0006732A"/>
    <w:rsid w:val="00067430"/>
    <w:rsid w:val="0006793E"/>
    <w:rsid w:val="00067EB1"/>
    <w:rsid w:val="0007009F"/>
    <w:rsid w:val="000700E1"/>
    <w:rsid w:val="000703AD"/>
    <w:rsid w:val="00070569"/>
    <w:rsid w:val="000705B5"/>
    <w:rsid w:val="00070B5C"/>
    <w:rsid w:val="00070F59"/>
    <w:rsid w:val="00071085"/>
    <w:rsid w:val="00071397"/>
    <w:rsid w:val="000714F1"/>
    <w:rsid w:val="0007156D"/>
    <w:rsid w:val="00071708"/>
    <w:rsid w:val="000718C6"/>
    <w:rsid w:val="00071A72"/>
    <w:rsid w:val="00071B6A"/>
    <w:rsid w:val="00071C0D"/>
    <w:rsid w:val="00071CDD"/>
    <w:rsid w:val="00071F78"/>
    <w:rsid w:val="00071FA6"/>
    <w:rsid w:val="00072040"/>
    <w:rsid w:val="000721DB"/>
    <w:rsid w:val="000722AF"/>
    <w:rsid w:val="00072621"/>
    <w:rsid w:val="000727BB"/>
    <w:rsid w:val="000727C5"/>
    <w:rsid w:val="00072A73"/>
    <w:rsid w:val="00072C45"/>
    <w:rsid w:val="00072C6F"/>
    <w:rsid w:val="00072E9B"/>
    <w:rsid w:val="000735D6"/>
    <w:rsid w:val="00073904"/>
    <w:rsid w:val="00073B7B"/>
    <w:rsid w:val="00073C44"/>
    <w:rsid w:val="00073FAF"/>
    <w:rsid w:val="000741DF"/>
    <w:rsid w:val="0007437E"/>
    <w:rsid w:val="0007438A"/>
    <w:rsid w:val="00074775"/>
    <w:rsid w:val="0007496E"/>
    <w:rsid w:val="0007497E"/>
    <w:rsid w:val="000749A6"/>
    <w:rsid w:val="00074AA4"/>
    <w:rsid w:val="00074E5B"/>
    <w:rsid w:val="00074F92"/>
    <w:rsid w:val="00075216"/>
    <w:rsid w:val="0007538C"/>
    <w:rsid w:val="000757CF"/>
    <w:rsid w:val="00075954"/>
    <w:rsid w:val="00075AA4"/>
    <w:rsid w:val="00075CBD"/>
    <w:rsid w:val="000760F1"/>
    <w:rsid w:val="0007620B"/>
    <w:rsid w:val="0007632C"/>
    <w:rsid w:val="00076355"/>
    <w:rsid w:val="0007638B"/>
    <w:rsid w:val="00076454"/>
    <w:rsid w:val="00076BAC"/>
    <w:rsid w:val="00076D90"/>
    <w:rsid w:val="000770AE"/>
    <w:rsid w:val="00077250"/>
    <w:rsid w:val="0007740A"/>
    <w:rsid w:val="000774B9"/>
    <w:rsid w:val="00077626"/>
    <w:rsid w:val="00077967"/>
    <w:rsid w:val="00077B52"/>
    <w:rsid w:val="00077C27"/>
    <w:rsid w:val="00077D74"/>
    <w:rsid w:val="00077E0E"/>
    <w:rsid w:val="0007A961"/>
    <w:rsid w:val="00080137"/>
    <w:rsid w:val="000801EF"/>
    <w:rsid w:val="00080297"/>
    <w:rsid w:val="0008045E"/>
    <w:rsid w:val="0008045F"/>
    <w:rsid w:val="00080636"/>
    <w:rsid w:val="00080A30"/>
    <w:rsid w:val="00080CEA"/>
    <w:rsid w:val="00080DED"/>
    <w:rsid w:val="00080F62"/>
    <w:rsid w:val="00080F88"/>
    <w:rsid w:val="000814E9"/>
    <w:rsid w:val="0008153E"/>
    <w:rsid w:val="00081646"/>
    <w:rsid w:val="0008183C"/>
    <w:rsid w:val="00081866"/>
    <w:rsid w:val="000819AA"/>
    <w:rsid w:val="00082808"/>
    <w:rsid w:val="00082866"/>
    <w:rsid w:val="00082AE5"/>
    <w:rsid w:val="00082C52"/>
    <w:rsid w:val="00082CA5"/>
    <w:rsid w:val="00082E05"/>
    <w:rsid w:val="00082E69"/>
    <w:rsid w:val="00083011"/>
    <w:rsid w:val="00083056"/>
    <w:rsid w:val="000832A0"/>
    <w:rsid w:val="000832A9"/>
    <w:rsid w:val="0008339C"/>
    <w:rsid w:val="00083463"/>
    <w:rsid w:val="000834AB"/>
    <w:rsid w:val="0008350D"/>
    <w:rsid w:val="0008381D"/>
    <w:rsid w:val="0008393D"/>
    <w:rsid w:val="00083CB4"/>
    <w:rsid w:val="000841F5"/>
    <w:rsid w:val="0008420C"/>
    <w:rsid w:val="00084432"/>
    <w:rsid w:val="00084920"/>
    <w:rsid w:val="00084D13"/>
    <w:rsid w:val="00084D2C"/>
    <w:rsid w:val="0008526F"/>
    <w:rsid w:val="000853F6"/>
    <w:rsid w:val="0008572E"/>
    <w:rsid w:val="0008584F"/>
    <w:rsid w:val="00085874"/>
    <w:rsid w:val="00085AC3"/>
    <w:rsid w:val="00085C91"/>
    <w:rsid w:val="00085CE8"/>
    <w:rsid w:val="00085D15"/>
    <w:rsid w:val="0008605F"/>
    <w:rsid w:val="000861A2"/>
    <w:rsid w:val="00086590"/>
    <w:rsid w:val="00086614"/>
    <w:rsid w:val="000867B1"/>
    <w:rsid w:val="00086A7D"/>
    <w:rsid w:val="00086B3F"/>
    <w:rsid w:val="00086BB2"/>
    <w:rsid w:val="00086BC7"/>
    <w:rsid w:val="00086C7F"/>
    <w:rsid w:val="00086DBF"/>
    <w:rsid w:val="00086E90"/>
    <w:rsid w:val="00086FBB"/>
    <w:rsid w:val="00087260"/>
    <w:rsid w:val="00087269"/>
    <w:rsid w:val="000872A5"/>
    <w:rsid w:val="00087599"/>
    <w:rsid w:val="000875D6"/>
    <w:rsid w:val="00087766"/>
    <w:rsid w:val="00087B18"/>
    <w:rsid w:val="00087B36"/>
    <w:rsid w:val="00087C02"/>
    <w:rsid w:val="00087D17"/>
    <w:rsid w:val="00090101"/>
    <w:rsid w:val="000901C4"/>
    <w:rsid w:val="000902FA"/>
    <w:rsid w:val="000903CF"/>
    <w:rsid w:val="000905AE"/>
    <w:rsid w:val="00090B02"/>
    <w:rsid w:val="00090BB9"/>
    <w:rsid w:val="00090DAF"/>
    <w:rsid w:val="00090E60"/>
    <w:rsid w:val="00090E91"/>
    <w:rsid w:val="000913C7"/>
    <w:rsid w:val="000918B1"/>
    <w:rsid w:val="00091954"/>
    <w:rsid w:val="00091AEA"/>
    <w:rsid w:val="00091B7A"/>
    <w:rsid w:val="00091C71"/>
    <w:rsid w:val="00091D45"/>
    <w:rsid w:val="00092645"/>
    <w:rsid w:val="000929AC"/>
    <w:rsid w:val="00092AE3"/>
    <w:rsid w:val="00092B12"/>
    <w:rsid w:val="00092E94"/>
    <w:rsid w:val="00092FF4"/>
    <w:rsid w:val="0009301B"/>
    <w:rsid w:val="0009329B"/>
    <w:rsid w:val="000934ED"/>
    <w:rsid w:val="00093644"/>
    <w:rsid w:val="00093C33"/>
    <w:rsid w:val="00093D49"/>
    <w:rsid w:val="00093E8C"/>
    <w:rsid w:val="00094118"/>
    <w:rsid w:val="0009414D"/>
    <w:rsid w:val="0009418D"/>
    <w:rsid w:val="000945C3"/>
    <w:rsid w:val="000947CB"/>
    <w:rsid w:val="000947FE"/>
    <w:rsid w:val="00094980"/>
    <w:rsid w:val="000949CB"/>
    <w:rsid w:val="00094ABF"/>
    <w:rsid w:val="00094AD3"/>
    <w:rsid w:val="00094D24"/>
    <w:rsid w:val="00094DED"/>
    <w:rsid w:val="00094E75"/>
    <w:rsid w:val="00094EA3"/>
    <w:rsid w:val="00095162"/>
    <w:rsid w:val="000952F4"/>
    <w:rsid w:val="000956B2"/>
    <w:rsid w:val="00095926"/>
    <w:rsid w:val="00095975"/>
    <w:rsid w:val="00095A89"/>
    <w:rsid w:val="00095D0C"/>
    <w:rsid w:val="000960FF"/>
    <w:rsid w:val="00096238"/>
    <w:rsid w:val="000965EB"/>
    <w:rsid w:val="00096602"/>
    <w:rsid w:val="0009664A"/>
    <w:rsid w:val="000969A2"/>
    <w:rsid w:val="00096E20"/>
    <w:rsid w:val="00096E5D"/>
    <w:rsid w:val="00096FD0"/>
    <w:rsid w:val="00097178"/>
    <w:rsid w:val="000972E8"/>
    <w:rsid w:val="00097B06"/>
    <w:rsid w:val="0009AD37"/>
    <w:rsid w:val="000A030A"/>
    <w:rsid w:val="000A03B8"/>
    <w:rsid w:val="000A03E3"/>
    <w:rsid w:val="000A042E"/>
    <w:rsid w:val="000A0BA0"/>
    <w:rsid w:val="000A0CC5"/>
    <w:rsid w:val="000A0CFC"/>
    <w:rsid w:val="000A0EA4"/>
    <w:rsid w:val="000A0F66"/>
    <w:rsid w:val="000A1256"/>
    <w:rsid w:val="000A1303"/>
    <w:rsid w:val="000A14FB"/>
    <w:rsid w:val="000A1662"/>
    <w:rsid w:val="000A1AE1"/>
    <w:rsid w:val="000A2163"/>
    <w:rsid w:val="000A2222"/>
    <w:rsid w:val="000A251C"/>
    <w:rsid w:val="000A2537"/>
    <w:rsid w:val="000A26B8"/>
    <w:rsid w:val="000A2722"/>
    <w:rsid w:val="000A3569"/>
    <w:rsid w:val="000A390D"/>
    <w:rsid w:val="000A3A5F"/>
    <w:rsid w:val="000A3CD0"/>
    <w:rsid w:val="000A3FC1"/>
    <w:rsid w:val="000A423D"/>
    <w:rsid w:val="000A440F"/>
    <w:rsid w:val="000A45A5"/>
    <w:rsid w:val="000A46AE"/>
    <w:rsid w:val="000A49B8"/>
    <w:rsid w:val="000A4A45"/>
    <w:rsid w:val="000A4C24"/>
    <w:rsid w:val="000A4CF4"/>
    <w:rsid w:val="000A51C0"/>
    <w:rsid w:val="000A5506"/>
    <w:rsid w:val="000A5510"/>
    <w:rsid w:val="000A56F3"/>
    <w:rsid w:val="000A60CE"/>
    <w:rsid w:val="000A61AB"/>
    <w:rsid w:val="000A621C"/>
    <w:rsid w:val="000A6551"/>
    <w:rsid w:val="000A68AE"/>
    <w:rsid w:val="000A6D4B"/>
    <w:rsid w:val="000A6F8F"/>
    <w:rsid w:val="000A7096"/>
    <w:rsid w:val="000A7149"/>
    <w:rsid w:val="000A71C2"/>
    <w:rsid w:val="000A747F"/>
    <w:rsid w:val="000A7487"/>
    <w:rsid w:val="000A757A"/>
    <w:rsid w:val="000A75FC"/>
    <w:rsid w:val="000A76B9"/>
    <w:rsid w:val="000B01D2"/>
    <w:rsid w:val="000B0513"/>
    <w:rsid w:val="000B0969"/>
    <w:rsid w:val="000B0A87"/>
    <w:rsid w:val="000B0D85"/>
    <w:rsid w:val="000B0E13"/>
    <w:rsid w:val="000B118B"/>
    <w:rsid w:val="000B118D"/>
    <w:rsid w:val="000B1292"/>
    <w:rsid w:val="000B172D"/>
    <w:rsid w:val="000B194A"/>
    <w:rsid w:val="000B1AEB"/>
    <w:rsid w:val="000B1DD1"/>
    <w:rsid w:val="000B1E08"/>
    <w:rsid w:val="000B1ED6"/>
    <w:rsid w:val="000B1FC9"/>
    <w:rsid w:val="000B25C4"/>
    <w:rsid w:val="000B25CB"/>
    <w:rsid w:val="000B2637"/>
    <w:rsid w:val="000B29B2"/>
    <w:rsid w:val="000B2A0B"/>
    <w:rsid w:val="000B2A43"/>
    <w:rsid w:val="000B2D09"/>
    <w:rsid w:val="000B2D50"/>
    <w:rsid w:val="000B2DC1"/>
    <w:rsid w:val="000B2E43"/>
    <w:rsid w:val="000B316D"/>
    <w:rsid w:val="000B3448"/>
    <w:rsid w:val="000B3877"/>
    <w:rsid w:val="000B392B"/>
    <w:rsid w:val="000B3A43"/>
    <w:rsid w:val="000B3D54"/>
    <w:rsid w:val="000B3E1F"/>
    <w:rsid w:val="000B3F84"/>
    <w:rsid w:val="000B429C"/>
    <w:rsid w:val="000B4491"/>
    <w:rsid w:val="000B46A7"/>
    <w:rsid w:val="000B46E0"/>
    <w:rsid w:val="000B4919"/>
    <w:rsid w:val="000B4CD8"/>
    <w:rsid w:val="000B4D9A"/>
    <w:rsid w:val="000B4DBC"/>
    <w:rsid w:val="000B559D"/>
    <w:rsid w:val="000B55F4"/>
    <w:rsid w:val="000B564F"/>
    <w:rsid w:val="000B5720"/>
    <w:rsid w:val="000B59A6"/>
    <w:rsid w:val="000B5C56"/>
    <w:rsid w:val="000B5E55"/>
    <w:rsid w:val="000B5FD5"/>
    <w:rsid w:val="000B665D"/>
    <w:rsid w:val="000B6722"/>
    <w:rsid w:val="000B6B58"/>
    <w:rsid w:val="000B6C54"/>
    <w:rsid w:val="000B7123"/>
    <w:rsid w:val="000B7297"/>
    <w:rsid w:val="000B72B1"/>
    <w:rsid w:val="000B7487"/>
    <w:rsid w:val="000B7598"/>
    <w:rsid w:val="000B7642"/>
    <w:rsid w:val="000B7655"/>
    <w:rsid w:val="000B7C8C"/>
    <w:rsid w:val="000C0021"/>
    <w:rsid w:val="000C0088"/>
    <w:rsid w:val="000C0363"/>
    <w:rsid w:val="000C05E1"/>
    <w:rsid w:val="000C0611"/>
    <w:rsid w:val="000C06F4"/>
    <w:rsid w:val="000C0729"/>
    <w:rsid w:val="000C0904"/>
    <w:rsid w:val="000C091E"/>
    <w:rsid w:val="000C0CC5"/>
    <w:rsid w:val="000C0CDD"/>
    <w:rsid w:val="000C0E33"/>
    <w:rsid w:val="000C116E"/>
    <w:rsid w:val="000C11CB"/>
    <w:rsid w:val="000C139F"/>
    <w:rsid w:val="000C144F"/>
    <w:rsid w:val="000C145D"/>
    <w:rsid w:val="000C149E"/>
    <w:rsid w:val="000C154A"/>
    <w:rsid w:val="000C173B"/>
    <w:rsid w:val="000C1842"/>
    <w:rsid w:val="000C1BFF"/>
    <w:rsid w:val="000C1E2B"/>
    <w:rsid w:val="000C2499"/>
    <w:rsid w:val="000C2649"/>
    <w:rsid w:val="000C2650"/>
    <w:rsid w:val="000C266E"/>
    <w:rsid w:val="000C26D8"/>
    <w:rsid w:val="000C2B37"/>
    <w:rsid w:val="000C2BC8"/>
    <w:rsid w:val="000C2C0D"/>
    <w:rsid w:val="000C2C31"/>
    <w:rsid w:val="000C2F60"/>
    <w:rsid w:val="000C3275"/>
    <w:rsid w:val="000C336A"/>
    <w:rsid w:val="000C376F"/>
    <w:rsid w:val="000C38B3"/>
    <w:rsid w:val="000C3A5A"/>
    <w:rsid w:val="000C3B16"/>
    <w:rsid w:val="000C3E16"/>
    <w:rsid w:val="000C44A2"/>
    <w:rsid w:val="000C47BB"/>
    <w:rsid w:val="000C48BD"/>
    <w:rsid w:val="000C4962"/>
    <w:rsid w:val="000C4CA4"/>
    <w:rsid w:val="000C4F6B"/>
    <w:rsid w:val="000C5100"/>
    <w:rsid w:val="000C55BD"/>
    <w:rsid w:val="000C5647"/>
    <w:rsid w:val="000C5720"/>
    <w:rsid w:val="000C5D89"/>
    <w:rsid w:val="000C5D9A"/>
    <w:rsid w:val="000C5DD1"/>
    <w:rsid w:val="000C5FF2"/>
    <w:rsid w:val="000C616C"/>
    <w:rsid w:val="000C6183"/>
    <w:rsid w:val="000C663D"/>
    <w:rsid w:val="000C67A8"/>
    <w:rsid w:val="000C68BE"/>
    <w:rsid w:val="000C6A42"/>
    <w:rsid w:val="000C6C23"/>
    <w:rsid w:val="000C6D37"/>
    <w:rsid w:val="000C6E25"/>
    <w:rsid w:val="000C6E3A"/>
    <w:rsid w:val="000C7041"/>
    <w:rsid w:val="000C7167"/>
    <w:rsid w:val="000C71B1"/>
    <w:rsid w:val="000C7589"/>
    <w:rsid w:val="000C772D"/>
    <w:rsid w:val="000C785A"/>
    <w:rsid w:val="000C7A62"/>
    <w:rsid w:val="000C7B97"/>
    <w:rsid w:val="000C7BBD"/>
    <w:rsid w:val="000C7CC3"/>
    <w:rsid w:val="000C7F2B"/>
    <w:rsid w:val="000C7F5B"/>
    <w:rsid w:val="000CA94E"/>
    <w:rsid w:val="000D02F2"/>
    <w:rsid w:val="000D03F0"/>
    <w:rsid w:val="000D0405"/>
    <w:rsid w:val="000D0487"/>
    <w:rsid w:val="000D0500"/>
    <w:rsid w:val="000D08F1"/>
    <w:rsid w:val="000D0C23"/>
    <w:rsid w:val="000D10C3"/>
    <w:rsid w:val="000D1129"/>
    <w:rsid w:val="000D14A8"/>
    <w:rsid w:val="000D15C1"/>
    <w:rsid w:val="000D2111"/>
    <w:rsid w:val="000D23C4"/>
    <w:rsid w:val="000D2448"/>
    <w:rsid w:val="000D264C"/>
    <w:rsid w:val="000D28B9"/>
    <w:rsid w:val="000D2AAF"/>
    <w:rsid w:val="000D2B25"/>
    <w:rsid w:val="000D2D0A"/>
    <w:rsid w:val="000D2D59"/>
    <w:rsid w:val="000D2FED"/>
    <w:rsid w:val="000D3517"/>
    <w:rsid w:val="000D39B7"/>
    <w:rsid w:val="000D39DF"/>
    <w:rsid w:val="000D3CE5"/>
    <w:rsid w:val="000D3E70"/>
    <w:rsid w:val="000D3EBF"/>
    <w:rsid w:val="000D436D"/>
    <w:rsid w:val="000D4434"/>
    <w:rsid w:val="000D4566"/>
    <w:rsid w:val="000D4571"/>
    <w:rsid w:val="000D48D8"/>
    <w:rsid w:val="000D4B4B"/>
    <w:rsid w:val="000D4C07"/>
    <w:rsid w:val="000D4E49"/>
    <w:rsid w:val="000D4E6A"/>
    <w:rsid w:val="000D4F21"/>
    <w:rsid w:val="000D51DE"/>
    <w:rsid w:val="000D521B"/>
    <w:rsid w:val="000D5327"/>
    <w:rsid w:val="000D5331"/>
    <w:rsid w:val="000D5447"/>
    <w:rsid w:val="000D5B58"/>
    <w:rsid w:val="000D5C63"/>
    <w:rsid w:val="000D5F7B"/>
    <w:rsid w:val="000D5FE8"/>
    <w:rsid w:val="000D667A"/>
    <w:rsid w:val="000D66F6"/>
    <w:rsid w:val="000D6948"/>
    <w:rsid w:val="000D6AE0"/>
    <w:rsid w:val="000D6B44"/>
    <w:rsid w:val="000D6B84"/>
    <w:rsid w:val="000D6BCD"/>
    <w:rsid w:val="000D6BF0"/>
    <w:rsid w:val="000D7123"/>
    <w:rsid w:val="000D714B"/>
    <w:rsid w:val="000D7279"/>
    <w:rsid w:val="000D753A"/>
    <w:rsid w:val="000D785F"/>
    <w:rsid w:val="000D79CF"/>
    <w:rsid w:val="000D7AB8"/>
    <w:rsid w:val="000D7C96"/>
    <w:rsid w:val="000DE9AD"/>
    <w:rsid w:val="000E00F1"/>
    <w:rsid w:val="000E00F9"/>
    <w:rsid w:val="000E0290"/>
    <w:rsid w:val="000E0A6F"/>
    <w:rsid w:val="000E0F00"/>
    <w:rsid w:val="000E10C9"/>
    <w:rsid w:val="000E12A6"/>
    <w:rsid w:val="000E1794"/>
    <w:rsid w:val="000E17F6"/>
    <w:rsid w:val="000E19D7"/>
    <w:rsid w:val="000E1AD2"/>
    <w:rsid w:val="000E211D"/>
    <w:rsid w:val="000E22D6"/>
    <w:rsid w:val="000E2650"/>
    <w:rsid w:val="000E26EC"/>
    <w:rsid w:val="000E283F"/>
    <w:rsid w:val="000E29C1"/>
    <w:rsid w:val="000E2A8A"/>
    <w:rsid w:val="000E2B71"/>
    <w:rsid w:val="000E2C1D"/>
    <w:rsid w:val="000E303C"/>
    <w:rsid w:val="000E32A7"/>
    <w:rsid w:val="000E32B3"/>
    <w:rsid w:val="000E3405"/>
    <w:rsid w:val="000E3494"/>
    <w:rsid w:val="000E3691"/>
    <w:rsid w:val="000E3840"/>
    <w:rsid w:val="000E4217"/>
    <w:rsid w:val="000E4470"/>
    <w:rsid w:val="000E463F"/>
    <w:rsid w:val="000E47A9"/>
    <w:rsid w:val="000E486D"/>
    <w:rsid w:val="000E48B3"/>
    <w:rsid w:val="000E48E2"/>
    <w:rsid w:val="000E4CC3"/>
    <w:rsid w:val="000E51CE"/>
    <w:rsid w:val="000E5493"/>
    <w:rsid w:val="000E552B"/>
    <w:rsid w:val="000E57F3"/>
    <w:rsid w:val="000E5965"/>
    <w:rsid w:val="000E5BD0"/>
    <w:rsid w:val="000E6341"/>
    <w:rsid w:val="000E6469"/>
    <w:rsid w:val="000E64AB"/>
    <w:rsid w:val="000E66BF"/>
    <w:rsid w:val="000E6880"/>
    <w:rsid w:val="000E6E98"/>
    <w:rsid w:val="000E6EA5"/>
    <w:rsid w:val="000E73C4"/>
    <w:rsid w:val="000E75BC"/>
    <w:rsid w:val="000E7691"/>
    <w:rsid w:val="000E778B"/>
    <w:rsid w:val="000E7975"/>
    <w:rsid w:val="000E7B84"/>
    <w:rsid w:val="000E7C1F"/>
    <w:rsid w:val="000E7EB5"/>
    <w:rsid w:val="000F00ED"/>
    <w:rsid w:val="000F01CA"/>
    <w:rsid w:val="000F02EB"/>
    <w:rsid w:val="000F04DB"/>
    <w:rsid w:val="000F0979"/>
    <w:rsid w:val="000F09D1"/>
    <w:rsid w:val="000F0CF2"/>
    <w:rsid w:val="000F0D41"/>
    <w:rsid w:val="000F0EB8"/>
    <w:rsid w:val="000F12E6"/>
    <w:rsid w:val="000F15B2"/>
    <w:rsid w:val="000F1650"/>
    <w:rsid w:val="000F16DE"/>
    <w:rsid w:val="000F194C"/>
    <w:rsid w:val="000F1DDD"/>
    <w:rsid w:val="000F1EBA"/>
    <w:rsid w:val="000F22F9"/>
    <w:rsid w:val="000F2847"/>
    <w:rsid w:val="000F2B86"/>
    <w:rsid w:val="000F2D8D"/>
    <w:rsid w:val="000F2EE1"/>
    <w:rsid w:val="000F3103"/>
    <w:rsid w:val="000F333E"/>
    <w:rsid w:val="000F33AD"/>
    <w:rsid w:val="000F3454"/>
    <w:rsid w:val="000F36C2"/>
    <w:rsid w:val="000F393E"/>
    <w:rsid w:val="000F3AB7"/>
    <w:rsid w:val="000F3C59"/>
    <w:rsid w:val="000F3CC6"/>
    <w:rsid w:val="000F3FC3"/>
    <w:rsid w:val="000F4587"/>
    <w:rsid w:val="000F474A"/>
    <w:rsid w:val="000F4760"/>
    <w:rsid w:val="000F4B10"/>
    <w:rsid w:val="000F4B3A"/>
    <w:rsid w:val="000F4B59"/>
    <w:rsid w:val="000F4CFC"/>
    <w:rsid w:val="000F4D63"/>
    <w:rsid w:val="000F4EC2"/>
    <w:rsid w:val="000F5170"/>
    <w:rsid w:val="000F52EA"/>
    <w:rsid w:val="000F56F9"/>
    <w:rsid w:val="000F583C"/>
    <w:rsid w:val="000F5A19"/>
    <w:rsid w:val="000F5A3D"/>
    <w:rsid w:val="000F5F07"/>
    <w:rsid w:val="000F5FD4"/>
    <w:rsid w:val="000F6623"/>
    <w:rsid w:val="000F67DC"/>
    <w:rsid w:val="000F6DC4"/>
    <w:rsid w:val="000F701F"/>
    <w:rsid w:val="000F71DD"/>
    <w:rsid w:val="000F7568"/>
    <w:rsid w:val="000F7650"/>
    <w:rsid w:val="000F77C8"/>
    <w:rsid w:val="000F7818"/>
    <w:rsid w:val="000F79A8"/>
    <w:rsid w:val="000F7B01"/>
    <w:rsid w:val="000F7B54"/>
    <w:rsid w:val="000F7D28"/>
    <w:rsid w:val="000F7F8B"/>
    <w:rsid w:val="001003E8"/>
    <w:rsid w:val="0010049B"/>
    <w:rsid w:val="00100B04"/>
    <w:rsid w:val="00100BE7"/>
    <w:rsid w:val="00100E3A"/>
    <w:rsid w:val="00101383"/>
    <w:rsid w:val="0010152E"/>
    <w:rsid w:val="0010157F"/>
    <w:rsid w:val="001016F7"/>
    <w:rsid w:val="001019D2"/>
    <w:rsid w:val="00101B8D"/>
    <w:rsid w:val="00101BDE"/>
    <w:rsid w:val="0010225C"/>
    <w:rsid w:val="001023DA"/>
    <w:rsid w:val="001024CC"/>
    <w:rsid w:val="001025A1"/>
    <w:rsid w:val="0010261C"/>
    <w:rsid w:val="001026CA"/>
    <w:rsid w:val="0010278F"/>
    <w:rsid w:val="00102ADB"/>
    <w:rsid w:val="00102DCC"/>
    <w:rsid w:val="00103A84"/>
    <w:rsid w:val="00103DD3"/>
    <w:rsid w:val="00103E08"/>
    <w:rsid w:val="00103EB3"/>
    <w:rsid w:val="00103F73"/>
    <w:rsid w:val="00104252"/>
    <w:rsid w:val="001045A8"/>
    <w:rsid w:val="0010470A"/>
    <w:rsid w:val="00104788"/>
    <w:rsid w:val="001047CD"/>
    <w:rsid w:val="00104A29"/>
    <w:rsid w:val="00104AA9"/>
    <w:rsid w:val="00104C5B"/>
    <w:rsid w:val="00104DA5"/>
    <w:rsid w:val="001050A2"/>
    <w:rsid w:val="001050DD"/>
    <w:rsid w:val="001051A1"/>
    <w:rsid w:val="00105509"/>
    <w:rsid w:val="00105BE2"/>
    <w:rsid w:val="00105D6A"/>
    <w:rsid w:val="00105E62"/>
    <w:rsid w:val="00105F3B"/>
    <w:rsid w:val="00106163"/>
    <w:rsid w:val="00106537"/>
    <w:rsid w:val="00106979"/>
    <w:rsid w:val="0010704B"/>
    <w:rsid w:val="0010713A"/>
    <w:rsid w:val="0010726D"/>
    <w:rsid w:val="0010743B"/>
    <w:rsid w:val="0010752B"/>
    <w:rsid w:val="00107621"/>
    <w:rsid w:val="001077FA"/>
    <w:rsid w:val="00107993"/>
    <w:rsid w:val="001079C6"/>
    <w:rsid w:val="00107D20"/>
    <w:rsid w:val="00107E99"/>
    <w:rsid w:val="001102E0"/>
    <w:rsid w:val="00110595"/>
    <w:rsid w:val="00110F84"/>
    <w:rsid w:val="001113DB"/>
    <w:rsid w:val="00111C86"/>
    <w:rsid w:val="00111D2A"/>
    <w:rsid w:val="001124D2"/>
    <w:rsid w:val="00112684"/>
    <w:rsid w:val="001129AB"/>
    <w:rsid w:val="001129DB"/>
    <w:rsid w:val="00112A93"/>
    <w:rsid w:val="00112C28"/>
    <w:rsid w:val="00112CC5"/>
    <w:rsid w:val="001130A1"/>
    <w:rsid w:val="0011314D"/>
    <w:rsid w:val="001131D7"/>
    <w:rsid w:val="00113612"/>
    <w:rsid w:val="001136A8"/>
    <w:rsid w:val="00113C63"/>
    <w:rsid w:val="001140E5"/>
    <w:rsid w:val="00114160"/>
    <w:rsid w:val="00114498"/>
    <w:rsid w:val="001149DB"/>
    <w:rsid w:val="00114A22"/>
    <w:rsid w:val="00114ADB"/>
    <w:rsid w:val="00114E3D"/>
    <w:rsid w:val="00115152"/>
    <w:rsid w:val="001153C2"/>
    <w:rsid w:val="001153E1"/>
    <w:rsid w:val="0011544C"/>
    <w:rsid w:val="00115584"/>
    <w:rsid w:val="001156C2"/>
    <w:rsid w:val="00115B2A"/>
    <w:rsid w:val="00115EC0"/>
    <w:rsid w:val="00115ED3"/>
    <w:rsid w:val="0011609C"/>
    <w:rsid w:val="001161E4"/>
    <w:rsid w:val="0011647E"/>
    <w:rsid w:val="0011686E"/>
    <w:rsid w:val="00116873"/>
    <w:rsid w:val="00116938"/>
    <w:rsid w:val="00116D06"/>
    <w:rsid w:val="00116D34"/>
    <w:rsid w:val="00117056"/>
    <w:rsid w:val="0011708C"/>
    <w:rsid w:val="001171FC"/>
    <w:rsid w:val="00117242"/>
    <w:rsid w:val="0011755A"/>
    <w:rsid w:val="0011756E"/>
    <w:rsid w:val="00117696"/>
    <w:rsid w:val="001176F1"/>
    <w:rsid w:val="00117E46"/>
    <w:rsid w:val="00117E82"/>
    <w:rsid w:val="001202C9"/>
    <w:rsid w:val="001203FD"/>
    <w:rsid w:val="001204B0"/>
    <w:rsid w:val="001204F8"/>
    <w:rsid w:val="00120577"/>
    <w:rsid w:val="0012066D"/>
    <w:rsid w:val="001206C3"/>
    <w:rsid w:val="00120708"/>
    <w:rsid w:val="0012074F"/>
    <w:rsid w:val="00120854"/>
    <w:rsid w:val="00120CDD"/>
    <w:rsid w:val="00120DA1"/>
    <w:rsid w:val="00120ED8"/>
    <w:rsid w:val="00120EE9"/>
    <w:rsid w:val="00121011"/>
    <w:rsid w:val="001213AB"/>
    <w:rsid w:val="0012155B"/>
    <w:rsid w:val="0012155E"/>
    <w:rsid w:val="0012179F"/>
    <w:rsid w:val="00121A3A"/>
    <w:rsid w:val="00121CF4"/>
    <w:rsid w:val="001220B6"/>
    <w:rsid w:val="0012217B"/>
    <w:rsid w:val="001223BF"/>
    <w:rsid w:val="001225F8"/>
    <w:rsid w:val="00122773"/>
    <w:rsid w:val="001228ED"/>
    <w:rsid w:val="00122A17"/>
    <w:rsid w:val="00122AE9"/>
    <w:rsid w:val="00122CAE"/>
    <w:rsid w:val="00122E32"/>
    <w:rsid w:val="0012312F"/>
    <w:rsid w:val="001236D0"/>
    <w:rsid w:val="00123702"/>
    <w:rsid w:val="00123AD0"/>
    <w:rsid w:val="00123C20"/>
    <w:rsid w:val="00124332"/>
    <w:rsid w:val="001243E7"/>
    <w:rsid w:val="0012456F"/>
    <w:rsid w:val="00124BE5"/>
    <w:rsid w:val="00124DD8"/>
    <w:rsid w:val="00124F52"/>
    <w:rsid w:val="001251E8"/>
    <w:rsid w:val="001254DB"/>
    <w:rsid w:val="00126402"/>
    <w:rsid w:val="001266D3"/>
    <w:rsid w:val="001266E6"/>
    <w:rsid w:val="001267E1"/>
    <w:rsid w:val="00126870"/>
    <w:rsid w:val="00126891"/>
    <w:rsid w:val="001268C5"/>
    <w:rsid w:val="00126CA4"/>
    <w:rsid w:val="0012714D"/>
    <w:rsid w:val="00127227"/>
    <w:rsid w:val="00127316"/>
    <w:rsid w:val="0012737E"/>
    <w:rsid w:val="00127445"/>
    <w:rsid w:val="001279C5"/>
    <w:rsid w:val="001279CA"/>
    <w:rsid w:val="00127A2A"/>
    <w:rsid w:val="00127AE6"/>
    <w:rsid w:val="00127CC8"/>
    <w:rsid w:val="00127D89"/>
    <w:rsid w:val="0013048E"/>
    <w:rsid w:val="00130503"/>
    <w:rsid w:val="00130736"/>
    <w:rsid w:val="001309C4"/>
    <w:rsid w:val="0013117E"/>
    <w:rsid w:val="00131262"/>
    <w:rsid w:val="00131485"/>
    <w:rsid w:val="001316DE"/>
    <w:rsid w:val="0013173E"/>
    <w:rsid w:val="0013208F"/>
    <w:rsid w:val="001320C7"/>
    <w:rsid w:val="0013238A"/>
    <w:rsid w:val="0013255E"/>
    <w:rsid w:val="00132C9C"/>
    <w:rsid w:val="00132FD5"/>
    <w:rsid w:val="0013300C"/>
    <w:rsid w:val="001331B6"/>
    <w:rsid w:val="001332B5"/>
    <w:rsid w:val="0013360C"/>
    <w:rsid w:val="00133625"/>
    <w:rsid w:val="001338FE"/>
    <w:rsid w:val="00133BA9"/>
    <w:rsid w:val="00133E64"/>
    <w:rsid w:val="00133F71"/>
    <w:rsid w:val="001340BF"/>
    <w:rsid w:val="001340DA"/>
    <w:rsid w:val="00134182"/>
    <w:rsid w:val="001345CE"/>
    <w:rsid w:val="001345E0"/>
    <w:rsid w:val="001348D3"/>
    <w:rsid w:val="00134A68"/>
    <w:rsid w:val="00134BB7"/>
    <w:rsid w:val="00134C2F"/>
    <w:rsid w:val="00135AD8"/>
    <w:rsid w:val="00135BFE"/>
    <w:rsid w:val="00135F1C"/>
    <w:rsid w:val="001361B9"/>
    <w:rsid w:val="00136266"/>
    <w:rsid w:val="001368FD"/>
    <w:rsid w:val="00136A16"/>
    <w:rsid w:val="00136CDF"/>
    <w:rsid w:val="0013713B"/>
    <w:rsid w:val="001372A6"/>
    <w:rsid w:val="001372FF"/>
    <w:rsid w:val="0013732D"/>
    <w:rsid w:val="00137571"/>
    <w:rsid w:val="00137BA3"/>
    <w:rsid w:val="00137E13"/>
    <w:rsid w:val="00137FB7"/>
    <w:rsid w:val="001401CE"/>
    <w:rsid w:val="0014085F"/>
    <w:rsid w:val="00140A4A"/>
    <w:rsid w:val="00141070"/>
    <w:rsid w:val="0014120A"/>
    <w:rsid w:val="00141360"/>
    <w:rsid w:val="00141435"/>
    <w:rsid w:val="001416DE"/>
    <w:rsid w:val="0014181D"/>
    <w:rsid w:val="0014185F"/>
    <w:rsid w:val="00141887"/>
    <w:rsid w:val="00141A88"/>
    <w:rsid w:val="00141AE9"/>
    <w:rsid w:val="00141DF1"/>
    <w:rsid w:val="001422BE"/>
    <w:rsid w:val="0014247B"/>
    <w:rsid w:val="00142645"/>
    <w:rsid w:val="0014270B"/>
    <w:rsid w:val="001427B6"/>
    <w:rsid w:val="0014292E"/>
    <w:rsid w:val="00142EBA"/>
    <w:rsid w:val="001431E8"/>
    <w:rsid w:val="0014335B"/>
    <w:rsid w:val="001433B1"/>
    <w:rsid w:val="00143B1B"/>
    <w:rsid w:val="00143B58"/>
    <w:rsid w:val="00143BC5"/>
    <w:rsid w:val="00143C23"/>
    <w:rsid w:val="00143EFD"/>
    <w:rsid w:val="001440EC"/>
    <w:rsid w:val="001442F7"/>
    <w:rsid w:val="00144418"/>
    <w:rsid w:val="00144AA5"/>
    <w:rsid w:val="00144B13"/>
    <w:rsid w:val="00144DCD"/>
    <w:rsid w:val="00144F75"/>
    <w:rsid w:val="0014503C"/>
    <w:rsid w:val="001452ED"/>
    <w:rsid w:val="001456EE"/>
    <w:rsid w:val="001457C2"/>
    <w:rsid w:val="00145858"/>
    <w:rsid w:val="00145A1D"/>
    <w:rsid w:val="00145E7F"/>
    <w:rsid w:val="00145F1C"/>
    <w:rsid w:val="00145FAA"/>
    <w:rsid w:val="001460B3"/>
    <w:rsid w:val="00146336"/>
    <w:rsid w:val="0014697C"/>
    <w:rsid w:val="00146A03"/>
    <w:rsid w:val="00146C07"/>
    <w:rsid w:val="0014736A"/>
    <w:rsid w:val="00147426"/>
    <w:rsid w:val="001476BE"/>
    <w:rsid w:val="0014772B"/>
    <w:rsid w:val="00147AAD"/>
    <w:rsid w:val="00147C1C"/>
    <w:rsid w:val="00147EFB"/>
    <w:rsid w:val="00150CC3"/>
    <w:rsid w:val="00150D2E"/>
    <w:rsid w:val="00150E06"/>
    <w:rsid w:val="00151038"/>
    <w:rsid w:val="00151A6B"/>
    <w:rsid w:val="001520C3"/>
    <w:rsid w:val="0015216D"/>
    <w:rsid w:val="001524A0"/>
    <w:rsid w:val="00152799"/>
    <w:rsid w:val="00152B87"/>
    <w:rsid w:val="00152DB7"/>
    <w:rsid w:val="00152F76"/>
    <w:rsid w:val="00153008"/>
    <w:rsid w:val="0015300A"/>
    <w:rsid w:val="001532CF"/>
    <w:rsid w:val="00153794"/>
    <w:rsid w:val="001539A2"/>
    <w:rsid w:val="00153C2D"/>
    <w:rsid w:val="00153F51"/>
    <w:rsid w:val="00154435"/>
    <w:rsid w:val="001544DB"/>
    <w:rsid w:val="001544F1"/>
    <w:rsid w:val="00154B43"/>
    <w:rsid w:val="00154BB7"/>
    <w:rsid w:val="00154C2C"/>
    <w:rsid w:val="00154C5D"/>
    <w:rsid w:val="00154D3A"/>
    <w:rsid w:val="001553DC"/>
    <w:rsid w:val="00155AD4"/>
    <w:rsid w:val="0015639E"/>
    <w:rsid w:val="00156684"/>
    <w:rsid w:val="001566C1"/>
    <w:rsid w:val="00156938"/>
    <w:rsid w:val="00156D07"/>
    <w:rsid w:val="00156D99"/>
    <w:rsid w:val="00157B16"/>
    <w:rsid w:val="00157BD4"/>
    <w:rsid w:val="0016046A"/>
    <w:rsid w:val="001606C9"/>
    <w:rsid w:val="001606FF"/>
    <w:rsid w:val="0016070F"/>
    <w:rsid w:val="00160901"/>
    <w:rsid w:val="00160D57"/>
    <w:rsid w:val="0016120F"/>
    <w:rsid w:val="0016129D"/>
    <w:rsid w:val="00161483"/>
    <w:rsid w:val="00161489"/>
    <w:rsid w:val="00161580"/>
    <w:rsid w:val="001617B9"/>
    <w:rsid w:val="00161BEE"/>
    <w:rsid w:val="00161F96"/>
    <w:rsid w:val="001622A1"/>
    <w:rsid w:val="0016263D"/>
    <w:rsid w:val="001626A0"/>
    <w:rsid w:val="0016289E"/>
    <w:rsid w:val="00162BD5"/>
    <w:rsid w:val="00162BFA"/>
    <w:rsid w:val="00162EF7"/>
    <w:rsid w:val="00162F1C"/>
    <w:rsid w:val="00163008"/>
    <w:rsid w:val="0016315B"/>
    <w:rsid w:val="00163886"/>
    <w:rsid w:val="00163907"/>
    <w:rsid w:val="00163A3C"/>
    <w:rsid w:val="00163DF3"/>
    <w:rsid w:val="00163F0E"/>
    <w:rsid w:val="00163F2B"/>
    <w:rsid w:val="001641BD"/>
    <w:rsid w:val="00164263"/>
    <w:rsid w:val="001642F3"/>
    <w:rsid w:val="00164538"/>
    <w:rsid w:val="001645F9"/>
    <w:rsid w:val="00164780"/>
    <w:rsid w:val="0016493F"/>
    <w:rsid w:val="001649E3"/>
    <w:rsid w:val="00164A05"/>
    <w:rsid w:val="001650A2"/>
    <w:rsid w:val="001654E9"/>
    <w:rsid w:val="001659AF"/>
    <w:rsid w:val="00165A13"/>
    <w:rsid w:val="00165A15"/>
    <w:rsid w:val="00165D53"/>
    <w:rsid w:val="00165DE5"/>
    <w:rsid w:val="0016606E"/>
    <w:rsid w:val="001665C0"/>
    <w:rsid w:val="0016676E"/>
    <w:rsid w:val="00166A4E"/>
    <w:rsid w:val="00167452"/>
    <w:rsid w:val="0016749E"/>
    <w:rsid w:val="001674CD"/>
    <w:rsid w:val="00167520"/>
    <w:rsid w:val="001675BE"/>
    <w:rsid w:val="0016790F"/>
    <w:rsid w:val="00167BF4"/>
    <w:rsid w:val="00170797"/>
    <w:rsid w:val="001707DB"/>
    <w:rsid w:val="00170A98"/>
    <w:rsid w:val="00170EE2"/>
    <w:rsid w:val="00170F88"/>
    <w:rsid w:val="001711CD"/>
    <w:rsid w:val="001714DB"/>
    <w:rsid w:val="001717A2"/>
    <w:rsid w:val="00171AB6"/>
    <w:rsid w:val="00171AF5"/>
    <w:rsid w:val="00171E94"/>
    <w:rsid w:val="00171F51"/>
    <w:rsid w:val="0017208E"/>
    <w:rsid w:val="00172633"/>
    <w:rsid w:val="0017295A"/>
    <w:rsid w:val="0017344B"/>
    <w:rsid w:val="00173848"/>
    <w:rsid w:val="00173AD5"/>
    <w:rsid w:val="001740DE"/>
    <w:rsid w:val="00174251"/>
    <w:rsid w:val="001743A0"/>
    <w:rsid w:val="001743EC"/>
    <w:rsid w:val="001745AE"/>
    <w:rsid w:val="00174A07"/>
    <w:rsid w:val="00174F93"/>
    <w:rsid w:val="001753B0"/>
    <w:rsid w:val="00175514"/>
    <w:rsid w:val="001755AB"/>
    <w:rsid w:val="001755D1"/>
    <w:rsid w:val="0017579B"/>
    <w:rsid w:val="00175BAD"/>
    <w:rsid w:val="0017620F"/>
    <w:rsid w:val="001762ED"/>
    <w:rsid w:val="00176411"/>
    <w:rsid w:val="001764DD"/>
    <w:rsid w:val="00176850"/>
    <w:rsid w:val="00176932"/>
    <w:rsid w:val="00176AA7"/>
    <w:rsid w:val="00176C99"/>
    <w:rsid w:val="00176F9B"/>
    <w:rsid w:val="0017736E"/>
    <w:rsid w:val="001773D9"/>
    <w:rsid w:val="001777B2"/>
    <w:rsid w:val="00177E4F"/>
    <w:rsid w:val="001802D8"/>
    <w:rsid w:val="001803AA"/>
    <w:rsid w:val="001806D6"/>
    <w:rsid w:val="001809BE"/>
    <w:rsid w:val="00180A19"/>
    <w:rsid w:val="00180A5B"/>
    <w:rsid w:val="00180C80"/>
    <w:rsid w:val="00180F36"/>
    <w:rsid w:val="00181201"/>
    <w:rsid w:val="001812C5"/>
    <w:rsid w:val="0018168B"/>
    <w:rsid w:val="001816BF"/>
    <w:rsid w:val="0018195C"/>
    <w:rsid w:val="00181BAF"/>
    <w:rsid w:val="00181D71"/>
    <w:rsid w:val="00181E98"/>
    <w:rsid w:val="001822EF"/>
    <w:rsid w:val="001822FD"/>
    <w:rsid w:val="001823F3"/>
    <w:rsid w:val="001825CA"/>
    <w:rsid w:val="001826C5"/>
    <w:rsid w:val="0018294E"/>
    <w:rsid w:val="00182BDC"/>
    <w:rsid w:val="00182DAD"/>
    <w:rsid w:val="00182F28"/>
    <w:rsid w:val="00183937"/>
    <w:rsid w:val="00183ACC"/>
    <w:rsid w:val="00183AFC"/>
    <w:rsid w:val="00183DDB"/>
    <w:rsid w:val="00184433"/>
    <w:rsid w:val="00184551"/>
    <w:rsid w:val="0018456F"/>
    <w:rsid w:val="00184698"/>
    <w:rsid w:val="00184820"/>
    <w:rsid w:val="00184AA3"/>
    <w:rsid w:val="0018520B"/>
    <w:rsid w:val="001854C7"/>
    <w:rsid w:val="001857E5"/>
    <w:rsid w:val="00186217"/>
    <w:rsid w:val="001863D6"/>
    <w:rsid w:val="00186768"/>
    <w:rsid w:val="00186841"/>
    <w:rsid w:val="001868A9"/>
    <w:rsid w:val="001869C0"/>
    <w:rsid w:val="00186B90"/>
    <w:rsid w:val="00186D78"/>
    <w:rsid w:val="00186D98"/>
    <w:rsid w:val="00187096"/>
    <w:rsid w:val="001870A3"/>
    <w:rsid w:val="00187304"/>
    <w:rsid w:val="001877D8"/>
    <w:rsid w:val="00187812"/>
    <w:rsid w:val="001878A6"/>
    <w:rsid w:val="0018799D"/>
    <w:rsid w:val="00187C1A"/>
    <w:rsid w:val="00187F71"/>
    <w:rsid w:val="00187F7A"/>
    <w:rsid w:val="00190395"/>
    <w:rsid w:val="00190A57"/>
    <w:rsid w:val="00190F89"/>
    <w:rsid w:val="001912E4"/>
    <w:rsid w:val="00191904"/>
    <w:rsid w:val="00191ACA"/>
    <w:rsid w:val="00191F9E"/>
    <w:rsid w:val="001924AD"/>
    <w:rsid w:val="00192503"/>
    <w:rsid w:val="00192789"/>
    <w:rsid w:val="001929F9"/>
    <w:rsid w:val="00192B4A"/>
    <w:rsid w:val="00192C18"/>
    <w:rsid w:val="00192CBA"/>
    <w:rsid w:val="00192CF3"/>
    <w:rsid w:val="00192D51"/>
    <w:rsid w:val="00193021"/>
    <w:rsid w:val="00193164"/>
    <w:rsid w:val="00193184"/>
    <w:rsid w:val="0019327E"/>
    <w:rsid w:val="001932DD"/>
    <w:rsid w:val="001935E7"/>
    <w:rsid w:val="001939A2"/>
    <w:rsid w:val="00193BE8"/>
    <w:rsid w:val="00193C2E"/>
    <w:rsid w:val="00193E60"/>
    <w:rsid w:val="001940B1"/>
    <w:rsid w:val="001941C3"/>
    <w:rsid w:val="001941D2"/>
    <w:rsid w:val="0019424B"/>
    <w:rsid w:val="0019424D"/>
    <w:rsid w:val="00194340"/>
    <w:rsid w:val="0019438C"/>
    <w:rsid w:val="00194563"/>
    <w:rsid w:val="00194628"/>
    <w:rsid w:val="001948CA"/>
    <w:rsid w:val="001949AF"/>
    <w:rsid w:val="00194C49"/>
    <w:rsid w:val="00194E2A"/>
    <w:rsid w:val="001950E8"/>
    <w:rsid w:val="0019552C"/>
    <w:rsid w:val="001955E0"/>
    <w:rsid w:val="001955FE"/>
    <w:rsid w:val="00195745"/>
    <w:rsid w:val="0019584A"/>
    <w:rsid w:val="00195A65"/>
    <w:rsid w:val="00195B20"/>
    <w:rsid w:val="001960A3"/>
    <w:rsid w:val="001961F3"/>
    <w:rsid w:val="00196625"/>
    <w:rsid w:val="00196984"/>
    <w:rsid w:val="001969B2"/>
    <w:rsid w:val="00196AD2"/>
    <w:rsid w:val="00196DFB"/>
    <w:rsid w:val="00197199"/>
    <w:rsid w:val="001975C7"/>
    <w:rsid w:val="001976E6"/>
    <w:rsid w:val="001978BE"/>
    <w:rsid w:val="00197CA6"/>
    <w:rsid w:val="00197DB6"/>
    <w:rsid w:val="00197ED0"/>
    <w:rsid w:val="001A0085"/>
    <w:rsid w:val="001A01C5"/>
    <w:rsid w:val="001A035F"/>
    <w:rsid w:val="001A08E8"/>
    <w:rsid w:val="001A0BE0"/>
    <w:rsid w:val="001A0CDC"/>
    <w:rsid w:val="001A0F55"/>
    <w:rsid w:val="001A1240"/>
    <w:rsid w:val="001A1D0B"/>
    <w:rsid w:val="001A1D71"/>
    <w:rsid w:val="001A211B"/>
    <w:rsid w:val="001A22FA"/>
    <w:rsid w:val="001A254E"/>
    <w:rsid w:val="001A25B8"/>
    <w:rsid w:val="001A25F1"/>
    <w:rsid w:val="001A29E7"/>
    <w:rsid w:val="001A2E52"/>
    <w:rsid w:val="001A33EE"/>
    <w:rsid w:val="001A352B"/>
    <w:rsid w:val="001A380D"/>
    <w:rsid w:val="001A387F"/>
    <w:rsid w:val="001A3B70"/>
    <w:rsid w:val="001A3BAD"/>
    <w:rsid w:val="001A3C38"/>
    <w:rsid w:val="001A3FD6"/>
    <w:rsid w:val="001A404E"/>
    <w:rsid w:val="001A41E0"/>
    <w:rsid w:val="001A425E"/>
    <w:rsid w:val="001A4AAC"/>
    <w:rsid w:val="001A510C"/>
    <w:rsid w:val="001A5207"/>
    <w:rsid w:val="001A59A7"/>
    <w:rsid w:val="001A59CF"/>
    <w:rsid w:val="001A5D77"/>
    <w:rsid w:val="001A5EF4"/>
    <w:rsid w:val="001A5F30"/>
    <w:rsid w:val="001A5F85"/>
    <w:rsid w:val="001A5FE1"/>
    <w:rsid w:val="001A600B"/>
    <w:rsid w:val="001A6102"/>
    <w:rsid w:val="001A66AA"/>
    <w:rsid w:val="001A7269"/>
    <w:rsid w:val="001A74AF"/>
    <w:rsid w:val="001A7645"/>
    <w:rsid w:val="001A76DC"/>
    <w:rsid w:val="001A76EA"/>
    <w:rsid w:val="001A78FC"/>
    <w:rsid w:val="001A79D5"/>
    <w:rsid w:val="001A7C17"/>
    <w:rsid w:val="001A7F31"/>
    <w:rsid w:val="001A7F3B"/>
    <w:rsid w:val="001A8EC9"/>
    <w:rsid w:val="001B0284"/>
    <w:rsid w:val="001B056C"/>
    <w:rsid w:val="001B06DF"/>
    <w:rsid w:val="001B08AB"/>
    <w:rsid w:val="001B08E5"/>
    <w:rsid w:val="001B099D"/>
    <w:rsid w:val="001B0A66"/>
    <w:rsid w:val="001B122D"/>
    <w:rsid w:val="001B142D"/>
    <w:rsid w:val="001B1649"/>
    <w:rsid w:val="001B178A"/>
    <w:rsid w:val="001B17B6"/>
    <w:rsid w:val="001B1902"/>
    <w:rsid w:val="001B199B"/>
    <w:rsid w:val="001B1B3A"/>
    <w:rsid w:val="001B1C80"/>
    <w:rsid w:val="001B1DB3"/>
    <w:rsid w:val="001B2010"/>
    <w:rsid w:val="001B2368"/>
    <w:rsid w:val="001B23F6"/>
    <w:rsid w:val="001B2BCB"/>
    <w:rsid w:val="001B2FA3"/>
    <w:rsid w:val="001B38B1"/>
    <w:rsid w:val="001B3A27"/>
    <w:rsid w:val="001B3AEF"/>
    <w:rsid w:val="001B3BB8"/>
    <w:rsid w:val="001B3E6F"/>
    <w:rsid w:val="001B3F9C"/>
    <w:rsid w:val="001B41EC"/>
    <w:rsid w:val="001B4274"/>
    <w:rsid w:val="001B45D4"/>
    <w:rsid w:val="001B47F4"/>
    <w:rsid w:val="001B4E37"/>
    <w:rsid w:val="001B5396"/>
    <w:rsid w:val="001B56CB"/>
    <w:rsid w:val="001B5AA3"/>
    <w:rsid w:val="001B5B81"/>
    <w:rsid w:val="001B5C37"/>
    <w:rsid w:val="001B5D9D"/>
    <w:rsid w:val="001B5E8A"/>
    <w:rsid w:val="001B5EA7"/>
    <w:rsid w:val="001B609F"/>
    <w:rsid w:val="001B63B8"/>
    <w:rsid w:val="001B64F1"/>
    <w:rsid w:val="001B6B6F"/>
    <w:rsid w:val="001B720C"/>
    <w:rsid w:val="001B723E"/>
    <w:rsid w:val="001B7D32"/>
    <w:rsid w:val="001B7F0A"/>
    <w:rsid w:val="001C0004"/>
    <w:rsid w:val="001C013E"/>
    <w:rsid w:val="001C0297"/>
    <w:rsid w:val="001C02E6"/>
    <w:rsid w:val="001C0598"/>
    <w:rsid w:val="001C0A5E"/>
    <w:rsid w:val="001C0AAB"/>
    <w:rsid w:val="001C0AB9"/>
    <w:rsid w:val="001C12C4"/>
    <w:rsid w:val="001C1372"/>
    <w:rsid w:val="001C1685"/>
    <w:rsid w:val="001C1A0E"/>
    <w:rsid w:val="001C1A19"/>
    <w:rsid w:val="001C1A4B"/>
    <w:rsid w:val="001C1AF7"/>
    <w:rsid w:val="001C1D6E"/>
    <w:rsid w:val="001C1E27"/>
    <w:rsid w:val="001C1FF4"/>
    <w:rsid w:val="001C207B"/>
    <w:rsid w:val="001C221A"/>
    <w:rsid w:val="001C25F3"/>
    <w:rsid w:val="001C25F8"/>
    <w:rsid w:val="001C278F"/>
    <w:rsid w:val="001C280A"/>
    <w:rsid w:val="001C2899"/>
    <w:rsid w:val="001C28B4"/>
    <w:rsid w:val="001C2C3C"/>
    <w:rsid w:val="001C2F26"/>
    <w:rsid w:val="001C305F"/>
    <w:rsid w:val="001C314B"/>
    <w:rsid w:val="001C31EF"/>
    <w:rsid w:val="001C38DE"/>
    <w:rsid w:val="001C39AF"/>
    <w:rsid w:val="001C3A89"/>
    <w:rsid w:val="001C3E95"/>
    <w:rsid w:val="001C41E6"/>
    <w:rsid w:val="001C4201"/>
    <w:rsid w:val="001C42B6"/>
    <w:rsid w:val="001C43B4"/>
    <w:rsid w:val="001C441A"/>
    <w:rsid w:val="001C45F3"/>
    <w:rsid w:val="001C4762"/>
    <w:rsid w:val="001C47D0"/>
    <w:rsid w:val="001C4CF5"/>
    <w:rsid w:val="001C4F59"/>
    <w:rsid w:val="001C5241"/>
    <w:rsid w:val="001C52AE"/>
    <w:rsid w:val="001C54E9"/>
    <w:rsid w:val="001C55E2"/>
    <w:rsid w:val="001C5C91"/>
    <w:rsid w:val="001C5E53"/>
    <w:rsid w:val="001C5F9E"/>
    <w:rsid w:val="001C628E"/>
    <w:rsid w:val="001C6340"/>
    <w:rsid w:val="001C6548"/>
    <w:rsid w:val="001C658C"/>
    <w:rsid w:val="001C66F1"/>
    <w:rsid w:val="001C6754"/>
    <w:rsid w:val="001C6910"/>
    <w:rsid w:val="001C6993"/>
    <w:rsid w:val="001C69EF"/>
    <w:rsid w:val="001C6D70"/>
    <w:rsid w:val="001C6EA7"/>
    <w:rsid w:val="001C6EE9"/>
    <w:rsid w:val="001C753F"/>
    <w:rsid w:val="001C761B"/>
    <w:rsid w:val="001C772F"/>
    <w:rsid w:val="001C784E"/>
    <w:rsid w:val="001C786B"/>
    <w:rsid w:val="001C7BE6"/>
    <w:rsid w:val="001C7CCB"/>
    <w:rsid w:val="001C7DCF"/>
    <w:rsid w:val="001D01AD"/>
    <w:rsid w:val="001D028D"/>
    <w:rsid w:val="001D063E"/>
    <w:rsid w:val="001D0998"/>
    <w:rsid w:val="001D0B43"/>
    <w:rsid w:val="001D0BDF"/>
    <w:rsid w:val="001D0D06"/>
    <w:rsid w:val="001D10BC"/>
    <w:rsid w:val="001D1222"/>
    <w:rsid w:val="001D139F"/>
    <w:rsid w:val="001D140D"/>
    <w:rsid w:val="001D1419"/>
    <w:rsid w:val="001D1540"/>
    <w:rsid w:val="001D154C"/>
    <w:rsid w:val="001D15C2"/>
    <w:rsid w:val="001D1688"/>
    <w:rsid w:val="001D16C2"/>
    <w:rsid w:val="001D1D6F"/>
    <w:rsid w:val="001D1DBE"/>
    <w:rsid w:val="001D1E0B"/>
    <w:rsid w:val="001D2424"/>
    <w:rsid w:val="001D2723"/>
    <w:rsid w:val="001D272D"/>
    <w:rsid w:val="001D28E3"/>
    <w:rsid w:val="001D2F85"/>
    <w:rsid w:val="001D31EE"/>
    <w:rsid w:val="001D34F1"/>
    <w:rsid w:val="001D3C4A"/>
    <w:rsid w:val="001D45C6"/>
    <w:rsid w:val="001D4631"/>
    <w:rsid w:val="001D498D"/>
    <w:rsid w:val="001D4E82"/>
    <w:rsid w:val="001D54DF"/>
    <w:rsid w:val="001D5A41"/>
    <w:rsid w:val="001D5B19"/>
    <w:rsid w:val="001D5E22"/>
    <w:rsid w:val="001D614B"/>
    <w:rsid w:val="001D680F"/>
    <w:rsid w:val="001D6D28"/>
    <w:rsid w:val="001D7775"/>
    <w:rsid w:val="001D7786"/>
    <w:rsid w:val="001D7CA8"/>
    <w:rsid w:val="001E003E"/>
    <w:rsid w:val="001E00E3"/>
    <w:rsid w:val="001E0169"/>
    <w:rsid w:val="001E0254"/>
    <w:rsid w:val="001E0CA2"/>
    <w:rsid w:val="001E0DED"/>
    <w:rsid w:val="001E0F03"/>
    <w:rsid w:val="001E10C8"/>
    <w:rsid w:val="001E110C"/>
    <w:rsid w:val="001E135C"/>
    <w:rsid w:val="001E1687"/>
    <w:rsid w:val="001E169F"/>
    <w:rsid w:val="001E18BB"/>
    <w:rsid w:val="001E190B"/>
    <w:rsid w:val="001E1990"/>
    <w:rsid w:val="001E1DC3"/>
    <w:rsid w:val="001E2375"/>
    <w:rsid w:val="001E315E"/>
    <w:rsid w:val="001E3576"/>
    <w:rsid w:val="001E3B77"/>
    <w:rsid w:val="001E3BB5"/>
    <w:rsid w:val="001E3D8B"/>
    <w:rsid w:val="001E3F30"/>
    <w:rsid w:val="001E3FA9"/>
    <w:rsid w:val="001E405B"/>
    <w:rsid w:val="001E45F0"/>
    <w:rsid w:val="001E466D"/>
    <w:rsid w:val="001E48BB"/>
    <w:rsid w:val="001E5397"/>
    <w:rsid w:val="001E5453"/>
    <w:rsid w:val="001E5544"/>
    <w:rsid w:val="001E563D"/>
    <w:rsid w:val="001E59F8"/>
    <w:rsid w:val="001E5A3A"/>
    <w:rsid w:val="001E5C9B"/>
    <w:rsid w:val="001E5FFD"/>
    <w:rsid w:val="001E6100"/>
    <w:rsid w:val="001E6374"/>
    <w:rsid w:val="001E64D9"/>
    <w:rsid w:val="001E69EE"/>
    <w:rsid w:val="001E73A7"/>
    <w:rsid w:val="001E7432"/>
    <w:rsid w:val="001E775E"/>
    <w:rsid w:val="001E77A4"/>
    <w:rsid w:val="001E7958"/>
    <w:rsid w:val="001E7A76"/>
    <w:rsid w:val="001E7E77"/>
    <w:rsid w:val="001E7FCD"/>
    <w:rsid w:val="001EB508"/>
    <w:rsid w:val="001F019D"/>
    <w:rsid w:val="001F0A2A"/>
    <w:rsid w:val="001F0B58"/>
    <w:rsid w:val="001F0B99"/>
    <w:rsid w:val="001F0BC2"/>
    <w:rsid w:val="001F0CD3"/>
    <w:rsid w:val="001F0D17"/>
    <w:rsid w:val="001F0D1C"/>
    <w:rsid w:val="001F1058"/>
    <w:rsid w:val="001F1099"/>
    <w:rsid w:val="001F117A"/>
    <w:rsid w:val="001F1211"/>
    <w:rsid w:val="001F12CE"/>
    <w:rsid w:val="001F1565"/>
    <w:rsid w:val="001F1746"/>
    <w:rsid w:val="001F1B13"/>
    <w:rsid w:val="001F248E"/>
    <w:rsid w:val="001F2495"/>
    <w:rsid w:val="001F269B"/>
    <w:rsid w:val="001F2D97"/>
    <w:rsid w:val="001F2F73"/>
    <w:rsid w:val="001F3173"/>
    <w:rsid w:val="001F385E"/>
    <w:rsid w:val="001F3A2A"/>
    <w:rsid w:val="001F4010"/>
    <w:rsid w:val="001F4020"/>
    <w:rsid w:val="001F44FC"/>
    <w:rsid w:val="001F4CA4"/>
    <w:rsid w:val="001F4D41"/>
    <w:rsid w:val="001F4DC6"/>
    <w:rsid w:val="001F4E73"/>
    <w:rsid w:val="001F5137"/>
    <w:rsid w:val="001F52F4"/>
    <w:rsid w:val="001F5419"/>
    <w:rsid w:val="001F54A8"/>
    <w:rsid w:val="001F5771"/>
    <w:rsid w:val="001F580C"/>
    <w:rsid w:val="001F59C1"/>
    <w:rsid w:val="001F5DC9"/>
    <w:rsid w:val="001F5E8A"/>
    <w:rsid w:val="001F6150"/>
    <w:rsid w:val="001F6615"/>
    <w:rsid w:val="001F6763"/>
    <w:rsid w:val="001F6AB3"/>
    <w:rsid w:val="001F6BED"/>
    <w:rsid w:val="001F7116"/>
    <w:rsid w:val="001F7352"/>
    <w:rsid w:val="001F7431"/>
    <w:rsid w:val="001F76AB"/>
    <w:rsid w:val="001F7811"/>
    <w:rsid w:val="001F7928"/>
    <w:rsid w:val="001F7C04"/>
    <w:rsid w:val="001F7F3F"/>
    <w:rsid w:val="0020014C"/>
    <w:rsid w:val="0020065A"/>
    <w:rsid w:val="002008A7"/>
    <w:rsid w:val="002008DA"/>
    <w:rsid w:val="00200BDC"/>
    <w:rsid w:val="00201071"/>
    <w:rsid w:val="002012D8"/>
    <w:rsid w:val="00201981"/>
    <w:rsid w:val="00201B07"/>
    <w:rsid w:val="00201B23"/>
    <w:rsid w:val="00201C7E"/>
    <w:rsid w:val="00202103"/>
    <w:rsid w:val="00202282"/>
    <w:rsid w:val="0020276E"/>
    <w:rsid w:val="00202A69"/>
    <w:rsid w:val="00202A8E"/>
    <w:rsid w:val="0020323C"/>
    <w:rsid w:val="002032A4"/>
    <w:rsid w:val="0020332A"/>
    <w:rsid w:val="00203469"/>
    <w:rsid w:val="00203A51"/>
    <w:rsid w:val="00203DDC"/>
    <w:rsid w:val="0020425D"/>
    <w:rsid w:val="002043B0"/>
    <w:rsid w:val="00204790"/>
    <w:rsid w:val="00204867"/>
    <w:rsid w:val="00204D6F"/>
    <w:rsid w:val="00205015"/>
    <w:rsid w:val="00205430"/>
    <w:rsid w:val="002056EF"/>
    <w:rsid w:val="0020573A"/>
    <w:rsid w:val="0020573B"/>
    <w:rsid w:val="00205895"/>
    <w:rsid w:val="00205914"/>
    <w:rsid w:val="00205968"/>
    <w:rsid w:val="00205ADC"/>
    <w:rsid w:val="00205AE2"/>
    <w:rsid w:val="00205CCD"/>
    <w:rsid w:val="0020611F"/>
    <w:rsid w:val="002066DF"/>
    <w:rsid w:val="00206876"/>
    <w:rsid w:val="00206C91"/>
    <w:rsid w:val="00206DFB"/>
    <w:rsid w:val="00206E0A"/>
    <w:rsid w:val="00206EA5"/>
    <w:rsid w:val="00206EE5"/>
    <w:rsid w:val="00206FF0"/>
    <w:rsid w:val="00207929"/>
    <w:rsid w:val="00207CF5"/>
    <w:rsid w:val="00207D2B"/>
    <w:rsid w:val="00207E7D"/>
    <w:rsid w:val="00207EAF"/>
    <w:rsid w:val="002100CC"/>
    <w:rsid w:val="00210424"/>
    <w:rsid w:val="002104D6"/>
    <w:rsid w:val="0021053E"/>
    <w:rsid w:val="002105F4"/>
    <w:rsid w:val="0021075C"/>
    <w:rsid w:val="00210989"/>
    <w:rsid w:val="00210AFC"/>
    <w:rsid w:val="00210C34"/>
    <w:rsid w:val="00210DB9"/>
    <w:rsid w:val="0021101C"/>
    <w:rsid w:val="002110B2"/>
    <w:rsid w:val="0021120D"/>
    <w:rsid w:val="00211249"/>
    <w:rsid w:val="00211385"/>
    <w:rsid w:val="002115F3"/>
    <w:rsid w:val="002116A7"/>
    <w:rsid w:val="00211761"/>
    <w:rsid w:val="002118BF"/>
    <w:rsid w:val="00211FA9"/>
    <w:rsid w:val="002121C8"/>
    <w:rsid w:val="002121DB"/>
    <w:rsid w:val="0021225C"/>
    <w:rsid w:val="00212912"/>
    <w:rsid w:val="00212AF3"/>
    <w:rsid w:val="00212F61"/>
    <w:rsid w:val="00212FF8"/>
    <w:rsid w:val="00213213"/>
    <w:rsid w:val="0021327E"/>
    <w:rsid w:val="002132D9"/>
    <w:rsid w:val="00213346"/>
    <w:rsid w:val="002133E3"/>
    <w:rsid w:val="002133E6"/>
    <w:rsid w:val="002137C0"/>
    <w:rsid w:val="0021385F"/>
    <w:rsid w:val="0021414B"/>
    <w:rsid w:val="002146FE"/>
    <w:rsid w:val="0021480E"/>
    <w:rsid w:val="00214D69"/>
    <w:rsid w:val="00215019"/>
    <w:rsid w:val="00215268"/>
    <w:rsid w:val="00215412"/>
    <w:rsid w:val="00215426"/>
    <w:rsid w:val="002154C9"/>
    <w:rsid w:val="00215509"/>
    <w:rsid w:val="0021559E"/>
    <w:rsid w:val="0021567B"/>
    <w:rsid w:val="00215C23"/>
    <w:rsid w:val="0021643E"/>
    <w:rsid w:val="002165FB"/>
    <w:rsid w:val="002167BF"/>
    <w:rsid w:val="0021695C"/>
    <w:rsid w:val="0021699C"/>
    <w:rsid w:val="00216CAC"/>
    <w:rsid w:val="00216DDF"/>
    <w:rsid w:val="00216E19"/>
    <w:rsid w:val="00216E34"/>
    <w:rsid w:val="002170CB"/>
    <w:rsid w:val="002173F4"/>
    <w:rsid w:val="00217620"/>
    <w:rsid w:val="0021771C"/>
    <w:rsid w:val="002179A5"/>
    <w:rsid w:val="00217FB7"/>
    <w:rsid w:val="0022030F"/>
    <w:rsid w:val="0022048A"/>
    <w:rsid w:val="00220ABB"/>
    <w:rsid w:val="00220D42"/>
    <w:rsid w:val="00220E8B"/>
    <w:rsid w:val="00220F00"/>
    <w:rsid w:val="00221254"/>
    <w:rsid w:val="0022162A"/>
    <w:rsid w:val="00221789"/>
    <w:rsid w:val="00221884"/>
    <w:rsid w:val="00221CAB"/>
    <w:rsid w:val="00222042"/>
    <w:rsid w:val="0022204F"/>
    <w:rsid w:val="0022248C"/>
    <w:rsid w:val="00222611"/>
    <w:rsid w:val="002227CF"/>
    <w:rsid w:val="00222B8C"/>
    <w:rsid w:val="00222F62"/>
    <w:rsid w:val="0022325C"/>
    <w:rsid w:val="002236A9"/>
    <w:rsid w:val="00223880"/>
    <w:rsid w:val="00223F02"/>
    <w:rsid w:val="00224141"/>
    <w:rsid w:val="002242B9"/>
    <w:rsid w:val="00224727"/>
    <w:rsid w:val="00224790"/>
    <w:rsid w:val="00224E13"/>
    <w:rsid w:val="002250D9"/>
    <w:rsid w:val="00225198"/>
    <w:rsid w:val="0022542A"/>
    <w:rsid w:val="0022583D"/>
    <w:rsid w:val="00225910"/>
    <w:rsid w:val="00225D06"/>
    <w:rsid w:val="00225E26"/>
    <w:rsid w:val="00225E8D"/>
    <w:rsid w:val="00225F12"/>
    <w:rsid w:val="00225FAD"/>
    <w:rsid w:val="00226277"/>
    <w:rsid w:val="00226B86"/>
    <w:rsid w:val="00226DAF"/>
    <w:rsid w:val="00226F56"/>
    <w:rsid w:val="002272F0"/>
    <w:rsid w:val="0022752E"/>
    <w:rsid w:val="0022753C"/>
    <w:rsid w:val="00227856"/>
    <w:rsid w:val="002278BA"/>
    <w:rsid w:val="002278E3"/>
    <w:rsid w:val="00227978"/>
    <w:rsid w:val="0022799B"/>
    <w:rsid w:val="00227BEB"/>
    <w:rsid w:val="00227CE2"/>
    <w:rsid w:val="00227D0F"/>
    <w:rsid w:val="00227F5C"/>
    <w:rsid w:val="00230032"/>
    <w:rsid w:val="002301AC"/>
    <w:rsid w:val="00230415"/>
    <w:rsid w:val="002319DF"/>
    <w:rsid w:val="00231B27"/>
    <w:rsid w:val="00231F74"/>
    <w:rsid w:val="00232230"/>
    <w:rsid w:val="002322A6"/>
    <w:rsid w:val="00232600"/>
    <w:rsid w:val="00232876"/>
    <w:rsid w:val="00232880"/>
    <w:rsid w:val="002328ED"/>
    <w:rsid w:val="002329A2"/>
    <w:rsid w:val="00232AF4"/>
    <w:rsid w:val="00232B0A"/>
    <w:rsid w:val="00232C11"/>
    <w:rsid w:val="00232D0A"/>
    <w:rsid w:val="00232DAD"/>
    <w:rsid w:val="0023302E"/>
    <w:rsid w:val="002331CA"/>
    <w:rsid w:val="0023331C"/>
    <w:rsid w:val="00233622"/>
    <w:rsid w:val="0023389E"/>
    <w:rsid w:val="00233AA2"/>
    <w:rsid w:val="00233C68"/>
    <w:rsid w:val="00233D47"/>
    <w:rsid w:val="00233EC1"/>
    <w:rsid w:val="0023446C"/>
    <w:rsid w:val="002346DE"/>
    <w:rsid w:val="00234A5A"/>
    <w:rsid w:val="00234CFE"/>
    <w:rsid w:val="00234EC7"/>
    <w:rsid w:val="00235137"/>
    <w:rsid w:val="0023517E"/>
    <w:rsid w:val="0023535F"/>
    <w:rsid w:val="002354A5"/>
    <w:rsid w:val="00235AB2"/>
    <w:rsid w:val="00235C89"/>
    <w:rsid w:val="00235DD7"/>
    <w:rsid w:val="00235E2D"/>
    <w:rsid w:val="00236154"/>
    <w:rsid w:val="002362DB"/>
    <w:rsid w:val="00236580"/>
    <w:rsid w:val="00236940"/>
    <w:rsid w:val="00236BD6"/>
    <w:rsid w:val="00236C9B"/>
    <w:rsid w:val="00236CD9"/>
    <w:rsid w:val="00236DA1"/>
    <w:rsid w:val="002378C8"/>
    <w:rsid w:val="002379A6"/>
    <w:rsid w:val="002379F3"/>
    <w:rsid w:val="002400EB"/>
    <w:rsid w:val="00240148"/>
    <w:rsid w:val="00240624"/>
    <w:rsid w:val="00240642"/>
    <w:rsid w:val="002408CE"/>
    <w:rsid w:val="0024096E"/>
    <w:rsid w:val="002409D5"/>
    <w:rsid w:val="00240A32"/>
    <w:rsid w:val="00240E47"/>
    <w:rsid w:val="00240E76"/>
    <w:rsid w:val="00240E9F"/>
    <w:rsid w:val="0024140E"/>
    <w:rsid w:val="0024165A"/>
    <w:rsid w:val="0024167C"/>
    <w:rsid w:val="002416D2"/>
    <w:rsid w:val="00241847"/>
    <w:rsid w:val="00241900"/>
    <w:rsid w:val="00241C8A"/>
    <w:rsid w:val="00241DB4"/>
    <w:rsid w:val="00241E4E"/>
    <w:rsid w:val="00241EEF"/>
    <w:rsid w:val="002423F0"/>
    <w:rsid w:val="00242829"/>
    <w:rsid w:val="00242873"/>
    <w:rsid w:val="00242A79"/>
    <w:rsid w:val="00242A9F"/>
    <w:rsid w:val="00242C06"/>
    <w:rsid w:val="00242E43"/>
    <w:rsid w:val="0024305E"/>
    <w:rsid w:val="002431F5"/>
    <w:rsid w:val="00243892"/>
    <w:rsid w:val="00243B09"/>
    <w:rsid w:val="00243CA8"/>
    <w:rsid w:val="002442C2"/>
    <w:rsid w:val="002443C3"/>
    <w:rsid w:val="0024464F"/>
    <w:rsid w:val="00244870"/>
    <w:rsid w:val="00244E82"/>
    <w:rsid w:val="00244FD7"/>
    <w:rsid w:val="002453F0"/>
    <w:rsid w:val="00245A13"/>
    <w:rsid w:val="00245BC7"/>
    <w:rsid w:val="00246226"/>
    <w:rsid w:val="002467D7"/>
    <w:rsid w:val="002468C2"/>
    <w:rsid w:val="0024696C"/>
    <w:rsid w:val="002469CE"/>
    <w:rsid w:val="00246B57"/>
    <w:rsid w:val="00246C9A"/>
    <w:rsid w:val="00246CB0"/>
    <w:rsid w:val="0024715E"/>
    <w:rsid w:val="002471AE"/>
    <w:rsid w:val="00247761"/>
    <w:rsid w:val="00247B61"/>
    <w:rsid w:val="00247F6A"/>
    <w:rsid w:val="00248546"/>
    <w:rsid w:val="00250485"/>
    <w:rsid w:val="002504BD"/>
    <w:rsid w:val="002504C1"/>
    <w:rsid w:val="00250641"/>
    <w:rsid w:val="00250E16"/>
    <w:rsid w:val="00250FBA"/>
    <w:rsid w:val="002511FA"/>
    <w:rsid w:val="002512AA"/>
    <w:rsid w:val="00251383"/>
    <w:rsid w:val="00251623"/>
    <w:rsid w:val="002519AF"/>
    <w:rsid w:val="00252057"/>
    <w:rsid w:val="002520EA"/>
    <w:rsid w:val="002524A8"/>
    <w:rsid w:val="0025268D"/>
    <w:rsid w:val="002526D1"/>
    <w:rsid w:val="00252AE8"/>
    <w:rsid w:val="00252D46"/>
    <w:rsid w:val="0025368E"/>
    <w:rsid w:val="002537DF"/>
    <w:rsid w:val="00253A0A"/>
    <w:rsid w:val="00253D89"/>
    <w:rsid w:val="00253E14"/>
    <w:rsid w:val="00253EC7"/>
    <w:rsid w:val="00253F0F"/>
    <w:rsid w:val="00253F12"/>
    <w:rsid w:val="002540F7"/>
    <w:rsid w:val="0025411E"/>
    <w:rsid w:val="002541C5"/>
    <w:rsid w:val="0025429F"/>
    <w:rsid w:val="0025438C"/>
    <w:rsid w:val="0025440A"/>
    <w:rsid w:val="0025448B"/>
    <w:rsid w:val="00254780"/>
    <w:rsid w:val="0025496B"/>
    <w:rsid w:val="002549A1"/>
    <w:rsid w:val="002549F8"/>
    <w:rsid w:val="00254D8A"/>
    <w:rsid w:val="00255112"/>
    <w:rsid w:val="00255326"/>
    <w:rsid w:val="002553BF"/>
    <w:rsid w:val="002554BD"/>
    <w:rsid w:val="00255573"/>
    <w:rsid w:val="00255878"/>
    <w:rsid w:val="0025592D"/>
    <w:rsid w:val="0025598D"/>
    <w:rsid w:val="00255E63"/>
    <w:rsid w:val="00255EA7"/>
    <w:rsid w:val="00255FF0"/>
    <w:rsid w:val="002560BD"/>
    <w:rsid w:val="00256460"/>
    <w:rsid w:val="002564AE"/>
    <w:rsid w:val="00256565"/>
    <w:rsid w:val="002566F2"/>
    <w:rsid w:val="0025676F"/>
    <w:rsid w:val="00256797"/>
    <w:rsid w:val="00256A43"/>
    <w:rsid w:val="00256D63"/>
    <w:rsid w:val="00256D65"/>
    <w:rsid w:val="00257139"/>
    <w:rsid w:val="002571E9"/>
    <w:rsid w:val="00257249"/>
    <w:rsid w:val="0025733C"/>
    <w:rsid w:val="002574EA"/>
    <w:rsid w:val="0025759A"/>
    <w:rsid w:val="00257CF6"/>
    <w:rsid w:val="00257DFE"/>
    <w:rsid w:val="00257ECF"/>
    <w:rsid w:val="00257FB9"/>
    <w:rsid w:val="00260215"/>
    <w:rsid w:val="0026022F"/>
    <w:rsid w:val="00260601"/>
    <w:rsid w:val="002606AD"/>
    <w:rsid w:val="002608A8"/>
    <w:rsid w:val="00260A5F"/>
    <w:rsid w:val="00260C13"/>
    <w:rsid w:val="00260EAA"/>
    <w:rsid w:val="00260F87"/>
    <w:rsid w:val="00261403"/>
    <w:rsid w:val="002615E2"/>
    <w:rsid w:val="0026162C"/>
    <w:rsid w:val="0026170E"/>
    <w:rsid w:val="002617B4"/>
    <w:rsid w:val="00261964"/>
    <w:rsid w:val="00261C42"/>
    <w:rsid w:val="00261C54"/>
    <w:rsid w:val="00261EAD"/>
    <w:rsid w:val="00261FB6"/>
    <w:rsid w:val="00262769"/>
    <w:rsid w:val="00262805"/>
    <w:rsid w:val="002628EA"/>
    <w:rsid w:val="00262905"/>
    <w:rsid w:val="00262ACF"/>
    <w:rsid w:val="00262BBD"/>
    <w:rsid w:val="00262F36"/>
    <w:rsid w:val="002630ED"/>
    <w:rsid w:val="00263354"/>
    <w:rsid w:val="00263358"/>
    <w:rsid w:val="0026364D"/>
    <w:rsid w:val="0026379F"/>
    <w:rsid w:val="002643C9"/>
    <w:rsid w:val="00264792"/>
    <w:rsid w:val="002647D0"/>
    <w:rsid w:val="00264C5E"/>
    <w:rsid w:val="00264CC9"/>
    <w:rsid w:val="00264E1F"/>
    <w:rsid w:val="0026508A"/>
    <w:rsid w:val="002651ED"/>
    <w:rsid w:val="002652CD"/>
    <w:rsid w:val="00265387"/>
    <w:rsid w:val="0026548A"/>
    <w:rsid w:val="00265C96"/>
    <w:rsid w:val="00265D1B"/>
    <w:rsid w:val="00265D9B"/>
    <w:rsid w:val="00265F15"/>
    <w:rsid w:val="00265F87"/>
    <w:rsid w:val="002662E7"/>
    <w:rsid w:val="00266501"/>
    <w:rsid w:val="002665A4"/>
    <w:rsid w:val="002666AA"/>
    <w:rsid w:val="00266C20"/>
    <w:rsid w:val="00267806"/>
    <w:rsid w:val="002678F2"/>
    <w:rsid w:val="00267915"/>
    <w:rsid w:val="00267BC7"/>
    <w:rsid w:val="00267BDB"/>
    <w:rsid w:val="00267D80"/>
    <w:rsid w:val="0027025F"/>
    <w:rsid w:val="00270286"/>
    <w:rsid w:val="0027071E"/>
    <w:rsid w:val="00270988"/>
    <w:rsid w:val="002709BE"/>
    <w:rsid w:val="00270B92"/>
    <w:rsid w:val="00270D0E"/>
    <w:rsid w:val="00270DA6"/>
    <w:rsid w:val="00270FCB"/>
    <w:rsid w:val="002710E5"/>
    <w:rsid w:val="002711F2"/>
    <w:rsid w:val="0027120E"/>
    <w:rsid w:val="00271278"/>
    <w:rsid w:val="002713FA"/>
    <w:rsid w:val="002714FD"/>
    <w:rsid w:val="002716DD"/>
    <w:rsid w:val="002717CA"/>
    <w:rsid w:val="002719E5"/>
    <w:rsid w:val="00271BBC"/>
    <w:rsid w:val="00272162"/>
    <w:rsid w:val="0027261E"/>
    <w:rsid w:val="002727DA"/>
    <w:rsid w:val="00272DCE"/>
    <w:rsid w:val="0027332D"/>
    <w:rsid w:val="00273A74"/>
    <w:rsid w:val="00273BCF"/>
    <w:rsid w:val="00273D9B"/>
    <w:rsid w:val="002740A0"/>
    <w:rsid w:val="0027410D"/>
    <w:rsid w:val="002741CC"/>
    <w:rsid w:val="00274464"/>
    <w:rsid w:val="002744DE"/>
    <w:rsid w:val="0027473D"/>
    <w:rsid w:val="0027492B"/>
    <w:rsid w:val="00274A88"/>
    <w:rsid w:val="00274BDB"/>
    <w:rsid w:val="00275189"/>
    <w:rsid w:val="002753C1"/>
    <w:rsid w:val="00275654"/>
    <w:rsid w:val="002759ED"/>
    <w:rsid w:val="00275AC6"/>
    <w:rsid w:val="00275EF7"/>
    <w:rsid w:val="00275F34"/>
    <w:rsid w:val="00276023"/>
    <w:rsid w:val="002764D3"/>
    <w:rsid w:val="0027692E"/>
    <w:rsid w:val="00276DEB"/>
    <w:rsid w:val="002771DF"/>
    <w:rsid w:val="0027727C"/>
    <w:rsid w:val="00277291"/>
    <w:rsid w:val="00277AE1"/>
    <w:rsid w:val="00277DF6"/>
    <w:rsid w:val="00277FDD"/>
    <w:rsid w:val="0028016B"/>
    <w:rsid w:val="0028033B"/>
    <w:rsid w:val="0028077F"/>
    <w:rsid w:val="00280CB6"/>
    <w:rsid w:val="00280D0C"/>
    <w:rsid w:val="00281121"/>
    <w:rsid w:val="0028148A"/>
    <w:rsid w:val="002819B3"/>
    <w:rsid w:val="00281F5F"/>
    <w:rsid w:val="00281FFE"/>
    <w:rsid w:val="00282211"/>
    <w:rsid w:val="00282350"/>
    <w:rsid w:val="00282403"/>
    <w:rsid w:val="00282511"/>
    <w:rsid w:val="002825CA"/>
    <w:rsid w:val="0028261E"/>
    <w:rsid w:val="00282766"/>
    <w:rsid w:val="002829AA"/>
    <w:rsid w:val="00282B03"/>
    <w:rsid w:val="00282BED"/>
    <w:rsid w:val="00282C2E"/>
    <w:rsid w:val="00282D71"/>
    <w:rsid w:val="00282DED"/>
    <w:rsid w:val="00283007"/>
    <w:rsid w:val="00283038"/>
    <w:rsid w:val="002832D3"/>
    <w:rsid w:val="002833AB"/>
    <w:rsid w:val="00283656"/>
    <w:rsid w:val="0028370E"/>
    <w:rsid w:val="002837BB"/>
    <w:rsid w:val="00284794"/>
    <w:rsid w:val="00284AEF"/>
    <w:rsid w:val="00284E98"/>
    <w:rsid w:val="00284EF5"/>
    <w:rsid w:val="00284FED"/>
    <w:rsid w:val="002854CB"/>
    <w:rsid w:val="002854FE"/>
    <w:rsid w:val="0028551C"/>
    <w:rsid w:val="002856B6"/>
    <w:rsid w:val="00285997"/>
    <w:rsid w:val="00285ABB"/>
    <w:rsid w:val="00285BF9"/>
    <w:rsid w:val="00285CEC"/>
    <w:rsid w:val="00285D87"/>
    <w:rsid w:val="00285E74"/>
    <w:rsid w:val="00285EAB"/>
    <w:rsid w:val="00285F53"/>
    <w:rsid w:val="00285F8C"/>
    <w:rsid w:val="0028629D"/>
    <w:rsid w:val="00286384"/>
    <w:rsid w:val="002864E0"/>
    <w:rsid w:val="002868E5"/>
    <w:rsid w:val="002869DE"/>
    <w:rsid w:val="00286A59"/>
    <w:rsid w:val="00286A93"/>
    <w:rsid w:val="00286DA1"/>
    <w:rsid w:val="00286F18"/>
    <w:rsid w:val="002872CB"/>
    <w:rsid w:val="0028738C"/>
    <w:rsid w:val="00287434"/>
    <w:rsid w:val="002878A1"/>
    <w:rsid w:val="00287E65"/>
    <w:rsid w:val="002905D4"/>
    <w:rsid w:val="00290614"/>
    <w:rsid w:val="002907DB"/>
    <w:rsid w:val="00290A5F"/>
    <w:rsid w:val="00291088"/>
    <w:rsid w:val="00291211"/>
    <w:rsid w:val="002912D0"/>
    <w:rsid w:val="002915AA"/>
    <w:rsid w:val="00291999"/>
    <w:rsid w:val="002919E5"/>
    <w:rsid w:val="00291A37"/>
    <w:rsid w:val="00291ED9"/>
    <w:rsid w:val="002922A9"/>
    <w:rsid w:val="002926AD"/>
    <w:rsid w:val="002926BA"/>
    <w:rsid w:val="0029271E"/>
    <w:rsid w:val="00292BDE"/>
    <w:rsid w:val="00292CA1"/>
    <w:rsid w:val="00292D6C"/>
    <w:rsid w:val="002931A4"/>
    <w:rsid w:val="00293434"/>
    <w:rsid w:val="00293722"/>
    <w:rsid w:val="00293802"/>
    <w:rsid w:val="00293DA9"/>
    <w:rsid w:val="00294467"/>
    <w:rsid w:val="002944ED"/>
    <w:rsid w:val="0029464B"/>
    <w:rsid w:val="002947C4"/>
    <w:rsid w:val="0029484D"/>
    <w:rsid w:val="00294912"/>
    <w:rsid w:val="00294AD1"/>
    <w:rsid w:val="00294C3D"/>
    <w:rsid w:val="00294E1B"/>
    <w:rsid w:val="002952AC"/>
    <w:rsid w:val="00295301"/>
    <w:rsid w:val="002955B0"/>
    <w:rsid w:val="002955BF"/>
    <w:rsid w:val="00295615"/>
    <w:rsid w:val="00295638"/>
    <w:rsid w:val="002956C1"/>
    <w:rsid w:val="002957C5"/>
    <w:rsid w:val="0029593F"/>
    <w:rsid w:val="00295A10"/>
    <w:rsid w:val="00296078"/>
    <w:rsid w:val="002960DF"/>
    <w:rsid w:val="00296889"/>
    <w:rsid w:val="00296BCC"/>
    <w:rsid w:val="00296DD8"/>
    <w:rsid w:val="00296DEF"/>
    <w:rsid w:val="00296F99"/>
    <w:rsid w:val="00296FC6"/>
    <w:rsid w:val="002972F5"/>
    <w:rsid w:val="002973B5"/>
    <w:rsid w:val="002975C5"/>
    <w:rsid w:val="00297829"/>
    <w:rsid w:val="00297AC2"/>
    <w:rsid w:val="00297D35"/>
    <w:rsid w:val="00297D70"/>
    <w:rsid w:val="00297DE4"/>
    <w:rsid w:val="00297E7B"/>
    <w:rsid w:val="00297F28"/>
    <w:rsid w:val="00297FAC"/>
    <w:rsid w:val="002A0163"/>
    <w:rsid w:val="002A03F8"/>
    <w:rsid w:val="002A0512"/>
    <w:rsid w:val="002A0539"/>
    <w:rsid w:val="002A0566"/>
    <w:rsid w:val="002A080D"/>
    <w:rsid w:val="002A095F"/>
    <w:rsid w:val="002A1003"/>
    <w:rsid w:val="002A1080"/>
    <w:rsid w:val="002A119C"/>
    <w:rsid w:val="002A11C4"/>
    <w:rsid w:val="002A11E5"/>
    <w:rsid w:val="002A1218"/>
    <w:rsid w:val="002A1740"/>
    <w:rsid w:val="002A18D1"/>
    <w:rsid w:val="002A1B0E"/>
    <w:rsid w:val="002A22A3"/>
    <w:rsid w:val="002A2499"/>
    <w:rsid w:val="002A251E"/>
    <w:rsid w:val="002A27B4"/>
    <w:rsid w:val="002A2B39"/>
    <w:rsid w:val="002A39F9"/>
    <w:rsid w:val="002A3A20"/>
    <w:rsid w:val="002A3C33"/>
    <w:rsid w:val="002A3C6F"/>
    <w:rsid w:val="002A3CA3"/>
    <w:rsid w:val="002A3E93"/>
    <w:rsid w:val="002A3F6E"/>
    <w:rsid w:val="002A4043"/>
    <w:rsid w:val="002A40B4"/>
    <w:rsid w:val="002A4155"/>
    <w:rsid w:val="002A41AF"/>
    <w:rsid w:val="002A4451"/>
    <w:rsid w:val="002A447A"/>
    <w:rsid w:val="002A45EC"/>
    <w:rsid w:val="002A466D"/>
    <w:rsid w:val="002A4969"/>
    <w:rsid w:val="002A4BFC"/>
    <w:rsid w:val="002A4C0D"/>
    <w:rsid w:val="002A4C87"/>
    <w:rsid w:val="002A4EF2"/>
    <w:rsid w:val="002A4F06"/>
    <w:rsid w:val="002A4F89"/>
    <w:rsid w:val="002A4FEC"/>
    <w:rsid w:val="002A5190"/>
    <w:rsid w:val="002A525E"/>
    <w:rsid w:val="002A52ED"/>
    <w:rsid w:val="002A5547"/>
    <w:rsid w:val="002A5620"/>
    <w:rsid w:val="002A573D"/>
    <w:rsid w:val="002A5775"/>
    <w:rsid w:val="002A578D"/>
    <w:rsid w:val="002A57BE"/>
    <w:rsid w:val="002A5877"/>
    <w:rsid w:val="002A587D"/>
    <w:rsid w:val="002A620D"/>
    <w:rsid w:val="002A621C"/>
    <w:rsid w:val="002A638E"/>
    <w:rsid w:val="002A6412"/>
    <w:rsid w:val="002A688C"/>
    <w:rsid w:val="002A6D6F"/>
    <w:rsid w:val="002A6DE3"/>
    <w:rsid w:val="002A716F"/>
    <w:rsid w:val="002A71F9"/>
    <w:rsid w:val="002A74C0"/>
    <w:rsid w:val="002A760F"/>
    <w:rsid w:val="002A762E"/>
    <w:rsid w:val="002A77C7"/>
    <w:rsid w:val="002A77CE"/>
    <w:rsid w:val="002B0060"/>
    <w:rsid w:val="002B0817"/>
    <w:rsid w:val="002B0B88"/>
    <w:rsid w:val="002B0FB0"/>
    <w:rsid w:val="002B12A7"/>
    <w:rsid w:val="002B12EE"/>
    <w:rsid w:val="002B12FF"/>
    <w:rsid w:val="002B13CD"/>
    <w:rsid w:val="002B14D5"/>
    <w:rsid w:val="002B169B"/>
    <w:rsid w:val="002B1B15"/>
    <w:rsid w:val="002B1D07"/>
    <w:rsid w:val="002B258F"/>
    <w:rsid w:val="002B25C1"/>
    <w:rsid w:val="002B263D"/>
    <w:rsid w:val="002B291E"/>
    <w:rsid w:val="002B2B28"/>
    <w:rsid w:val="002B2E49"/>
    <w:rsid w:val="002B2F2D"/>
    <w:rsid w:val="002B3192"/>
    <w:rsid w:val="002B33D5"/>
    <w:rsid w:val="002B36F7"/>
    <w:rsid w:val="002B388E"/>
    <w:rsid w:val="002B3DE0"/>
    <w:rsid w:val="002B3E0D"/>
    <w:rsid w:val="002B3FAF"/>
    <w:rsid w:val="002B4001"/>
    <w:rsid w:val="002B452D"/>
    <w:rsid w:val="002B480C"/>
    <w:rsid w:val="002B4D35"/>
    <w:rsid w:val="002B4DC7"/>
    <w:rsid w:val="002B4E9A"/>
    <w:rsid w:val="002B5040"/>
    <w:rsid w:val="002B5062"/>
    <w:rsid w:val="002B50FF"/>
    <w:rsid w:val="002B512F"/>
    <w:rsid w:val="002B5771"/>
    <w:rsid w:val="002B57E7"/>
    <w:rsid w:val="002B589C"/>
    <w:rsid w:val="002B58A6"/>
    <w:rsid w:val="002B5A45"/>
    <w:rsid w:val="002B6184"/>
    <w:rsid w:val="002B623E"/>
    <w:rsid w:val="002B675F"/>
    <w:rsid w:val="002B6924"/>
    <w:rsid w:val="002B6BAB"/>
    <w:rsid w:val="002B6F83"/>
    <w:rsid w:val="002B6FCF"/>
    <w:rsid w:val="002B6FE4"/>
    <w:rsid w:val="002B7082"/>
    <w:rsid w:val="002B70D7"/>
    <w:rsid w:val="002B72CC"/>
    <w:rsid w:val="002B7779"/>
    <w:rsid w:val="002B782D"/>
    <w:rsid w:val="002B7AA5"/>
    <w:rsid w:val="002B7B1A"/>
    <w:rsid w:val="002B7B78"/>
    <w:rsid w:val="002B7BC3"/>
    <w:rsid w:val="002B7E80"/>
    <w:rsid w:val="002B7F40"/>
    <w:rsid w:val="002C012F"/>
    <w:rsid w:val="002C0584"/>
    <w:rsid w:val="002C05B8"/>
    <w:rsid w:val="002C05F5"/>
    <w:rsid w:val="002C08B5"/>
    <w:rsid w:val="002C0903"/>
    <w:rsid w:val="002C0A33"/>
    <w:rsid w:val="002C0DAC"/>
    <w:rsid w:val="002C0E6B"/>
    <w:rsid w:val="002C1068"/>
    <w:rsid w:val="002C1323"/>
    <w:rsid w:val="002C18C9"/>
    <w:rsid w:val="002C1961"/>
    <w:rsid w:val="002C19B8"/>
    <w:rsid w:val="002C1DB9"/>
    <w:rsid w:val="002C1E76"/>
    <w:rsid w:val="002C21AA"/>
    <w:rsid w:val="002C2221"/>
    <w:rsid w:val="002C2485"/>
    <w:rsid w:val="002C2617"/>
    <w:rsid w:val="002C26C4"/>
    <w:rsid w:val="002C26CC"/>
    <w:rsid w:val="002C274C"/>
    <w:rsid w:val="002C2758"/>
    <w:rsid w:val="002C27B3"/>
    <w:rsid w:val="002C2877"/>
    <w:rsid w:val="002C2E58"/>
    <w:rsid w:val="002C2F76"/>
    <w:rsid w:val="002C3026"/>
    <w:rsid w:val="002C30AC"/>
    <w:rsid w:val="002C34C1"/>
    <w:rsid w:val="002C34F9"/>
    <w:rsid w:val="002C36C2"/>
    <w:rsid w:val="002C38DD"/>
    <w:rsid w:val="002C39F0"/>
    <w:rsid w:val="002C3E71"/>
    <w:rsid w:val="002C4038"/>
    <w:rsid w:val="002C409F"/>
    <w:rsid w:val="002C4176"/>
    <w:rsid w:val="002C44CF"/>
    <w:rsid w:val="002C4559"/>
    <w:rsid w:val="002C465C"/>
    <w:rsid w:val="002C47A0"/>
    <w:rsid w:val="002C48EF"/>
    <w:rsid w:val="002C4B6F"/>
    <w:rsid w:val="002C4CBE"/>
    <w:rsid w:val="002C4DB2"/>
    <w:rsid w:val="002C4EEE"/>
    <w:rsid w:val="002C4FE1"/>
    <w:rsid w:val="002C501D"/>
    <w:rsid w:val="002C53B9"/>
    <w:rsid w:val="002C5B10"/>
    <w:rsid w:val="002C5B6B"/>
    <w:rsid w:val="002C5E03"/>
    <w:rsid w:val="002C61DA"/>
    <w:rsid w:val="002C6551"/>
    <w:rsid w:val="002C67A1"/>
    <w:rsid w:val="002C6807"/>
    <w:rsid w:val="002C69F0"/>
    <w:rsid w:val="002C6BE4"/>
    <w:rsid w:val="002C6F91"/>
    <w:rsid w:val="002C6FDF"/>
    <w:rsid w:val="002C6FFD"/>
    <w:rsid w:val="002C72E1"/>
    <w:rsid w:val="002C798D"/>
    <w:rsid w:val="002C7997"/>
    <w:rsid w:val="002C7CC9"/>
    <w:rsid w:val="002D0025"/>
    <w:rsid w:val="002D01E0"/>
    <w:rsid w:val="002D01F5"/>
    <w:rsid w:val="002D075C"/>
    <w:rsid w:val="002D08EB"/>
    <w:rsid w:val="002D092D"/>
    <w:rsid w:val="002D099B"/>
    <w:rsid w:val="002D09A0"/>
    <w:rsid w:val="002D0C82"/>
    <w:rsid w:val="002D0FFA"/>
    <w:rsid w:val="002D11FB"/>
    <w:rsid w:val="002D11FC"/>
    <w:rsid w:val="002D18FF"/>
    <w:rsid w:val="002D195D"/>
    <w:rsid w:val="002D1AC2"/>
    <w:rsid w:val="002D1C47"/>
    <w:rsid w:val="002D1F60"/>
    <w:rsid w:val="002D208F"/>
    <w:rsid w:val="002D2199"/>
    <w:rsid w:val="002D2247"/>
    <w:rsid w:val="002D246A"/>
    <w:rsid w:val="002D269D"/>
    <w:rsid w:val="002D2A18"/>
    <w:rsid w:val="002D2EE0"/>
    <w:rsid w:val="002D3142"/>
    <w:rsid w:val="002D3210"/>
    <w:rsid w:val="002D337E"/>
    <w:rsid w:val="002D35F1"/>
    <w:rsid w:val="002D3684"/>
    <w:rsid w:val="002D3B43"/>
    <w:rsid w:val="002D3D2E"/>
    <w:rsid w:val="002D3EE5"/>
    <w:rsid w:val="002D4227"/>
    <w:rsid w:val="002D42F1"/>
    <w:rsid w:val="002D45BE"/>
    <w:rsid w:val="002D485A"/>
    <w:rsid w:val="002D4901"/>
    <w:rsid w:val="002D4A1C"/>
    <w:rsid w:val="002D4D40"/>
    <w:rsid w:val="002D4DCC"/>
    <w:rsid w:val="002D4EA7"/>
    <w:rsid w:val="002D4F87"/>
    <w:rsid w:val="002D5137"/>
    <w:rsid w:val="002D5138"/>
    <w:rsid w:val="002D5483"/>
    <w:rsid w:val="002D55CB"/>
    <w:rsid w:val="002D5689"/>
    <w:rsid w:val="002D57B5"/>
    <w:rsid w:val="002D5838"/>
    <w:rsid w:val="002D590E"/>
    <w:rsid w:val="002D5A2A"/>
    <w:rsid w:val="002D5B43"/>
    <w:rsid w:val="002D5B60"/>
    <w:rsid w:val="002D5F6F"/>
    <w:rsid w:val="002D650C"/>
    <w:rsid w:val="002D664C"/>
    <w:rsid w:val="002D67AF"/>
    <w:rsid w:val="002D721C"/>
    <w:rsid w:val="002D7377"/>
    <w:rsid w:val="002D75B7"/>
    <w:rsid w:val="002D7855"/>
    <w:rsid w:val="002D78AD"/>
    <w:rsid w:val="002D7B3C"/>
    <w:rsid w:val="002D7BDC"/>
    <w:rsid w:val="002D7FD2"/>
    <w:rsid w:val="002E03BE"/>
    <w:rsid w:val="002E03E0"/>
    <w:rsid w:val="002E05E1"/>
    <w:rsid w:val="002E05E2"/>
    <w:rsid w:val="002E07B8"/>
    <w:rsid w:val="002E07F8"/>
    <w:rsid w:val="002E09E7"/>
    <w:rsid w:val="002E0AD1"/>
    <w:rsid w:val="002E0BF3"/>
    <w:rsid w:val="002E0C07"/>
    <w:rsid w:val="002E0D1C"/>
    <w:rsid w:val="002E0FF8"/>
    <w:rsid w:val="002E1038"/>
    <w:rsid w:val="002E1255"/>
    <w:rsid w:val="002E1462"/>
    <w:rsid w:val="002E1635"/>
    <w:rsid w:val="002E170F"/>
    <w:rsid w:val="002E17BD"/>
    <w:rsid w:val="002E195E"/>
    <w:rsid w:val="002E1C5C"/>
    <w:rsid w:val="002E1F5E"/>
    <w:rsid w:val="002E2381"/>
    <w:rsid w:val="002E239F"/>
    <w:rsid w:val="002E2983"/>
    <w:rsid w:val="002E2A03"/>
    <w:rsid w:val="002E2D9A"/>
    <w:rsid w:val="002E2E17"/>
    <w:rsid w:val="002E307C"/>
    <w:rsid w:val="002E320D"/>
    <w:rsid w:val="002E3313"/>
    <w:rsid w:val="002E3482"/>
    <w:rsid w:val="002E3DE3"/>
    <w:rsid w:val="002E426D"/>
    <w:rsid w:val="002E4352"/>
    <w:rsid w:val="002E4488"/>
    <w:rsid w:val="002E49AE"/>
    <w:rsid w:val="002E4DA1"/>
    <w:rsid w:val="002E50E4"/>
    <w:rsid w:val="002E51BB"/>
    <w:rsid w:val="002E5319"/>
    <w:rsid w:val="002E53CB"/>
    <w:rsid w:val="002E58D1"/>
    <w:rsid w:val="002E5D06"/>
    <w:rsid w:val="002E5D87"/>
    <w:rsid w:val="002E5E1B"/>
    <w:rsid w:val="002E5F53"/>
    <w:rsid w:val="002E600C"/>
    <w:rsid w:val="002E6331"/>
    <w:rsid w:val="002E6574"/>
    <w:rsid w:val="002E65B5"/>
    <w:rsid w:val="002E6C46"/>
    <w:rsid w:val="002E6DA4"/>
    <w:rsid w:val="002E6DB5"/>
    <w:rsid w:val="002E6F38"/>
    <w:rsid w:val="002E70C0"/>
    <w:rsid w:val="002E7225"/>
    <w:rsid w:val="002E74CC"/>
    <w:rsid w:val="002E7809"/>
    <w:rsid w:val="002E783B"/>
    <w:rsid w:val="002F00AE"/>
    <w:rsid w:val="002F0268"/>
    <w:rsid w:val="002F0360"/>
    <w:rsid w:val="002F0542"/>
    <w:rsid w:val="002F0901"/>
    <w:rsid w:val="002F0A54"/>
    <w:rsid w:val="002F12DB"/>
    <w:rsid w:val="002F15D8"/>
    <w:rsid w:val="002F164B"/>
    <w:rsid w:val="002F1C7A"/>
    <w:rsid w:val="002F2067"/>
    <w:rsid w:val="002F2387"/>
    <w:rsid w:val="002F23C6"/>
    <w:rsid w:val="002F25CB"/>
    <w:rsid w:val="002F27C1"/>
    <w:rsid w:val="002F2904"/>
    <w:rsid w:val="002F29CB"/>
    <w:rsid w:val="002F2A25"/>
    <w:rsid w:val="002F2CCA"/>
    <w:rsid w:val="002F2D7D"/>
    <w:rsid w:val="002F30FD"/>
    <w:rsid w:val="002F33AD"/>
    <w:rsid w:val="002F33B8"/>
    <w:rsid w:val="002F33F0"/>
    <w:rsid w:val="002F3575"/>
    <w:rsid w:val="002F3595"/>
    <w:rsid w:val="002F37C4"/>
    <w:rsid w:val="002F386A"/>
    <w:rsid w:val="002F3948"/>
    <w:rsid w:val="002F3A54"/>
    <w:rsid w:val="002F4126"/>
    <w:rsid w:val="002F41CA"/>
    <w:rsid w:val="002F43F9"/>
    <w:rsid w:val="002F4805"/>
    <w:rsid w:val="002F4888"/>
    <w:rsid w:val="002F4BA1"/>
    <w:rsid w:val="002F4C35"/>
    <w:rsid w:val="002F4E48"/>
    <w:rsid w:val="002F4F6E"/>
    <w:rsid w:val="002F5238"/>
    <w:rsid w:val="002F5246"/>
    <w:rsid w:val="002F5366"/>
    <w:rsid w:val="002F53A8"/>
    <w:rsid w:val="002F542B"/>
    <w:rsid w:val="002F5467"/>
    <w:rsid w:val="002F5470"/>
    <w:rsid w:val="002F587B"/>
    <w:rsid w:val="002F58BD"/>
    <w:rsid w:val="002F5EAD"/>
    <w:rsid w:val="002F628D"/>
    <w:rsid w:val="002F62B7"/>
    <w:rsid w:val="002F6362"/>
    <w:rsid w:val="002F637A"/>
    <w:rsid w:val="002F64A8"/>
    <w:rsid w:val="002F6911"/>
    <w:rsid w:val="002F6B5E"/>
    <w:rsid w:val="002F6BD9"/>
    <w:rsid w:val="002F6DD8"/>
    <w:rsid w:val="002F7023"/>
    <w:rsid w:val="002F718B"/>
    <w:rsid w:val="002F752A"/>
    <w:rsid w:val="002F7A2A"/>
    <w:rsid w:val="002F7B07"/>
    <w:rsid w:val="002F7CD2"/>
    <w:rsid w:val="0030027F"/>
    <w:rsid w:val="00300690"/>
    <w:rsid w:val="003007EC"/>
    <w:rsid w:val="00300C19"/>
    <w:rsid w:val="0030102A"/>
    <w:rsid w:val="003010C2"/>
    <w:rsid w:val="003011B1"/>
    <w:rsid w:val="0030135B"/>
    <w:rsid w:val="003016FC"/>
    <w:rsid w:val="00301A48"/>
    <w:rsid w:val="00301C34"/>
    <w:rsid w:val="003022D8"/>
    <w:rsid w:val="003024B3"/>
    <w:rsid w:val="00302521"/>
    <w:rsid w:val="0030284A"/>
    <w:rsid w:val="00302AEB"/>
    <w:rsid w:val="00302B9A"/>
    <w:rsid w:val="00302D99"/>
    <w:rsid w:val="00303163"/>
    <w:rsid w:val="003033E9"/>
    <w:rsid w:val="00303894"/>
    <w:rsid w:val="00303E5F"/>
    <w:rsid w:val="00304223"/>
    <w:rsid w:val="00304272"/>
    <w:rsid w:val="00304363"/>
    <w:rsid w:val="00304419"/>
    <w:rsid w:val="0030460E"/>
    <w:rsid w:val="00304669"/>
    <w:rsid w:val="00304837"/>
    <w:rsid w:val="0030492C"/>
    <w:rsid w:val="00304A5D"/>
    <w:rsid w:val="00304BEE"/>
    <w:rsid w:val="00304EB3"/>
    <w:rsid w:val="003050D3"/>
    <w:rsid w:val="00305635"/>
    <w:rsid w:val="00305875"/>
    <w:rsid w:val="00305C7D"/>
    <w:rsid w:val="00306210"/>
    <w:rsid w:val="003063E8"/>
    <w:rsid w:val="003064F4"/>
    <w:rsid w:val="0030657C"/>
    <w:rsid w:val="0030669B"/>
    <w:rsid w:val="003067A6"/>
    <w:rsid w:val="0030692E"/>
    <w:rsid w:val="00306B16"/>
    <w:rsid w:val="00306D57"/>
    <w:rsid w:val="0030736A"/>
    <w:rsid w:val="00307537"/>
    <w:rsid w:val="00307813"/>
    <w:rsid w:val="00307B7A"/>
    <w:rsid w:val="00307DBA"/>
    <w:rsid w:val="00307EC1"/>
    <w:rsid w:val="0031006B"/>
    <w:rsid w:val="003102A3"/>
    <w:rsid w:val="00310360"/>
    <w:rsid w:val="003106D4"/>
    <w:rsid w:val="00310C0C"/>
    <w:rsid w:val="00310C2F"/>
    <w:rsid w:val="00310D8E"/>
    <w:rsid w:val="0031108A"/>
    <w:rsid w:val="00311093"/>
    <w:rsid w:val="00311119"/>
    <w:rsid w:val="0031117C"/>
    <w:rsid w:val="00311407"/>
    <w:rsid w:val="0031153D"/>
    <w:rsid w:val="003119BB"/>
    <w:rsid w:val="00312072"/>
    <w:rsid w:val="00312500"/>
    <w:rsid w:val="00312559"/>
    <w:rsid w:val="00312C4D"/>
    <w:rsid w:val="00313333"/>
    <w:rsid w:val="00313506"/>
    <w:rsid w:val="003137F0"/>
    <w:rsid w:val="00313953"/>
    <w:rsid w:val="00313CC1"/>
    <w:rsid w:val="00313E17"/>
    <w:rsid w:val="00314288"/>
    <w:rsid w:val="0031440E"/>
    <w:rsid w:val="003145F2"/>
    <w:rsid w:val="003148DC"/>
    <w:rsid w:val="00314C61"/>
    <w:rsid w:val="00314CF1"/>
    <w:rsid w:val="00314D81"/>
    <w:rsid w:val="0031518A"/>
    <w:rsid w:val="003154C9"/>
    <w:rsid w:val="00315646"/>
    <w:rsid w:val="0031564E"/>
    <w:rsid w:val="003156D1"/>
    <w:rsid w:val="00315749"/>
    <w:rsid w:val="00315930"/>
    <w:rsid w:val="0031599F"/>
    <w:rsid w:val="003159FF"/>
    <w:rsid w:val="00315AC4"/>
    <w:rsid w:val="00315CE0"/>
    <w:rsid w:val="00316146"/>
    <w:rsid w:val="003162D4"/>
    <w:rsid w:val="0031653D"/>
    <w:rsid w:val="00316583"/>
    <w:rsid w:val="00316C57"/>
    <w:rsid w:val="003171AE"/>
    <w:rsid w:val="00317365"/>
    <w:rsid w:val="00317634"/>
    <w:rsid w:val="003178AF"/>
    <w:rsid w:val="00317B52"/>
    <w:rsid w:val="00317EC2"/>
    <w:rsid w:val="00317F26"/>
    <w:rsid w:val="0031AA2A"/>
    <w:rsid w:val="00320094"/>
    <w:rsid w:val="003203C2"/>
    <w:rsid w:val="0032078E"/>
    <w:rsid w:val="00320B8E"/>
    <w:rsid w:val="00320F71"/>
    <w:rsid w:val="0032146E"/>
    <w:rsid w:val="003214EC"/>
    <w:rsid w:val="00321A16"/>
    <w:rsid w:val="00321C8C"/>
    <w:rsid w:val="00321DDC"/>
    <w:rsid w:val="003221E9"/>
    <w:rsid w:val="00322946"/>
    <w:rsid w:val="00322967"/>
    <w:rsid w:val="00322BAB"/>
    <w:rsid w:val="00322C3C"/>
    <w:rsid w:val="00322E20"/>
    <w:rsid w:val="003230D0"/>
    <w:rsid w:val="00323239"/>
    <w:rsid w:val="0032325A"/>
    <w:rsid w:val="00323502"/>
    <w:rsid w:val="003236DF"/>
    <w:rsid w:val="003236EC"/>
    <w:rsid w:val="0032379F"/>
    <w:rsid w:val="00323A99"/>
    <w:rsid w:val="00323D3E"/>
    <w:rsid w:val="0032440D"/>
    <w:rsid w:val="003244A6"/>
    <w:rsid w:val="00324FAF"/>
    <w:rsid w:val="00325068"/>
    <w:rsid w:val="00325163"/>
    <w:rsid w:val="00325522"/>
    <w:rsid w:val="00325A4E"/>
    <w:rsid w:val="00325BBD"/>
    <w:rsid w:val="00325C76"/>
    <w:rsid w:val="003263AF"/>
    <w:rsid w:val="003263F5"/>
    <w:rsid w:val="00326403"/>
    <w:rsid w:val="00326618"/>
    <w:rsid w:val="0032668D"/>
    <w:rsid w:val="00326706"/>
    <w:rsid w:val="00326992"/>
    <w:rsid w:val="00326B65"/>
    <w:rsid w:val="00326B69"/>
    <w:rsid w:val="0032704E"/>
    <w:rsid w:val="003275C2"/>
    <w:rsid w:val="003277A7"/>
    <w:rsid w:val="00327C91"/>
    <w:rsid w:val="00327EA6"/>
    <w:rsid w:val="0032A3EB"/>
    <w:rsid w:val="003300AC"/>
    <w:rsid w:val="0033036E"/>
    <w:rsid w:val="0033054F"/>
    <w:rsid w:val="003305CE"/>
    <w:rsid w:val="00330603"/>
    <w:rsid w:val="0033099F"/>
    <w:rsid w:val="00330CCA"/>
    <w:rsid w:val="00330DB6"/>
    <w:rsid w:val="00330FAA"/>
    <w:rsid w:val="00331025"/>
    <w:rsid w:val="00331337"/>
    <w:rsid w:val="0033134B"/>
    <w:rsid w:val="00331497"/>
    <w:rsid w:val="00331BC4"/>
    <w:rsid w:val="00331D9A"/>
    <w:rsid w:val="00332235"/>
    <w:rsid w:val="00332641"/>
    <w:rsid w:val="003327F4"/>
    <w:rsid w:val="00332842"/>
    <w:rsid w:val="00332CD5"/>
    <w:rsid w:val="00332DA6"/>
    <w:rsid w:val="00333061"/>
    <w:rsid w:val="003334CD"/>
    <w:rsid w:val="003338B2"/>
    <w:rsid w:val="00333A15"/>
    <w:rsid w:val="00333A46"/>
    <w:rsid w:val="00333D27"/>
    <w:rsid w:val="00333F95"/>
    <w:rsid w:val="0033415C"/>
    <w:rsid w:val="00334175"/>
    <w:rsid w:val="00334259"/>
    <w:rsid w:val="003342B7"/>
    <w:rsid w:val="003345B2"/>
    <w:rsid w:val="003345D6"/>
    <w:rsid w:val="0033463C"/>
    <w:rsid w:val="00334BB0"/>
    <w:rsid w:val="00334C0D"/>
    <w:rsid w:val="00334C1F"/>
    <w:rsid w:val="00334CB4"/>
    <w:rsid w:val="00334CE2"/>
    <w:rsid w:val="00334E71"/>
    <w:rsid w:val="00334F3C"/>
    <w:rsid w:val="00334F8B"/>
    <w:rsid w:val="00335032"/>
    <w:rsid w:val="003350CA"/>
    <w:rsid w:val="003352DE"/>
    <w:rsid w:val="00335432"/>
    <w:rsid w:val="003357B5"/>
    <w:rsid w:val="0033585B"/>
    <w:rsid w:val="00335A49"/>
    <w:rsid w:val="00335EC0"/>
    <w:rsid w:val="00335FBD"/>
    <w:rsid w:val="003362AA"/>
    <w:rsid w:val="003362C2"/>
    <w:rsid w:val="0033635E"/>
    <w:rsid w:val="00336702"/>
    <w:rsid w:val="003367A9"/>
    <w:rsid w:val="0033694E"/>
    <w:rsid w:val="00336A09"/>
    <w:rsid w:val="00336A25"/>
    <w:rsid w:val="00336C08"/>
    <w:rsid w:val="00336D16"/>
    <w:rsid w:val="00336F32"/>
    <w:rsid w:val="003374B1"/>
    <w:rsid w:val="003378CB"/>
    <w:rsid w:val="003379E2"/>
    <w:rsid w:val="00337D7C"/>
    <w:rsid w:val="0033CA15"/>
    <w:rsid w:val="00340198"/>
    <w:rsid w:val="003401E0"/>
    <w:rsid w:val="00340362"/>
    <w:rsid w:val="00340A50"/>
    <w:rsid w:val="00340B64"/>
    <w:rsid w:val="00340E0C"/>
    <w:rsid w:val="00341434"/>
    <w:rsid w:val="00341663"/>
    <w:rsid w:val="00341930"/>
    <w:rsid w:val="00341ABF"/>
    <w:rsid w:val="00341CAC"/>
    <w:rsid w:val="00341D84"/>
    <w:rsid w:val="00341D92"/>
    <w:rsid w:val="003420D1"/>
    <w:rsid w:val="00342504"/>
    <w:rsid w:val="0034265A"/>
    <w:rsid w:val="00342A30"/>
    <w:rsid w:val="00342B28"/>
    <w:rsid w:val="00342D53"/>
    <w:rsid w:val="003431F6"/>
    <w:rsid w:val="003432C1"/>
    <w:rsid w:val="0034343C"/>
    <w:rsid w:val="003435A2"/>
    <w:rsid w:val="00343679"/>
    <w:rsid w:val="003438D5"/>
    <w:rsid w:val="003439A3"/>
    <w:rsid w:val="00343ADB"/>
    <w:rsid w:val="00343D08"/>
    <w:rsid w:val="0034401F"/>
    <w:rsid w:val="00344869"/>
    <w:rsid w:val="00344952"/>
    <w:rsid w:val="00344B0E"/>
    <w:rsid w:val="00344B5C"/>
    <w:rsid w:val="00345644"/>
    <w:rsid w:val="00345737"/>
    <w:rsid w:val="00345883"/>
    <w:rsid w:val="00345E7C"/>
    <w:rsid w:val="00346022"/>
    <w:rsid w:val="003463A9"/>
    <w:rsid w:val="003469F4"/>
    <w:rsid w:val="003469FB"/>
    <w:rsid w:val="00346A03"/>
    <w:rsid w:val="00346CE7"/>
    <w:rsid w:val="00347559"/>
    <w:rsid w:val="00347C1F"/>
    <w:rsid w:val="00347D6A"/>
    <w:rsid w:val="00347E1E"/>
    <w:rsid w:val="00347E99"/>
    <w:rsid w:val="00350511"/>
    <w:rsid w:val="00350ADC"/>
    <w:rsid w:val="00350D41"/>
    <w:rsid w:val="0035136D"/>
    <w:rsid w:val="003513BE"/>
    <w:rsid w:val="00351AF0"/>
    <w:rsid w:val="00351D93"/>
    <w:rsid w:val="00351FF2"/>
    <w:rsid w:val="00352361"/>
    <w:rsid w:val="0035238A"/>
    <w:rsid w:val="003524C9"/>
    <w:rsid w:val="00352923"/>
    <w:rsid w:val="00352CC1"/>
    <w:rsid w:val="00352D09"/>
    <w:rsid w:val="003532E9"/>
    <w:rsid w:val="00353D1E"/>
    <w:rsid w:val="00353DBF"/>
    <w:rsid w:val="00353DED"/>
    <w:rsid w:val="0035428E"/>
    <w:rsid w:val="00354664"/>
    <w:rsid w:val="00354C13"/>
    <w:rsid w:val="00354D09"/>
    <w:rsid w:val="00354FFF"/>
    <w:rsid w:val="00355005"/>
    <w:rsid w:val="00355180"/>
    <w:rsid w:val="003551DB"/>
    <w:rsid w:val="00355507"/>
    <w:rsid w:val="003557DA"/>
    <w:rsid w:val="00355C46"/>
    <w:rsid w:val="00355E7F"/>
    <w:rsid w:val="0035601B"/>
    <w:rsid w:val="0035602D"/>
    <w:rsid w:val="00356303"/>
    <w:rsid w:val="0035652B"/>
    <w:rsid w:val="0035655E"/>
    <w:rsid w:val="00356838"/>
    <w:rsid w:val="00356950"/>
    <w:rsid w:val="0035699E"/>
    <w:rsid w:val="00356D38"/>
    <w:rsid w:val="00356F1F"/>
    <w:rsid w:val="0035779D"/>
    <w:rsid w:val="00357DB9"/>
    <w:rsid w:val="00358B3F"/>
    <w:rsid w:val="00360120"/>
    <w:rsid w:val="00360477"/>
    <w:rsid w:val="003605CB"/>
    <w:rsid w:val="0036092E"/>
    <w:rsid w:val="00360C54"/>
    <w:rsid w:val="00360D63"/>
    <w:rsid w:val="00360EFF"/>
    <w:rsid w:val="00360F34"/>
    <w:rsid w:val="00361090"/>
    <w:rsid w:val="0036119A"/>
    <w:rsid w:val="003611E3"/>
    <w:rsid w:val="003612B8"/>
    <w:rsid w:val="00361437"/>
    <w:rsid w:val="00361454"/>
    <w:rsid w:val="00361474"/>
    <w:rsid w:val="003619B6"/>
    <w:rsid w:val="00361C16"/>
    <w:rsid w:val="00361CEC"/>
    <w:rsid w:val="003625A2"/>
    <w:rsid w:val="0036265E"/>
    <w:rsid w:val="00362AEE"/>
    <w:rsid w:val="00363325"/>
    <w:rsid w:val="003634D5"/>
    <w:rsid w:val="003635D6"/>
    <w:rsid w:val="00363B55"/>
    <w:rsid w:val="003641D7"/>
    <w:rsid w:val="003642E1"/>
    <w:rsid w:val="003645D4"/>
    <w:rsid w:val="003645DF"/>
    <w:rsid w:val="00364B46"/>
    <w:rsid w:val="00364DE7"/>
    <w:rsid w:val="00364DEA"/>
    <w:rsid w:val="00364E3A"/>
    <w:rsid w:val="00364F19"/>
    <w:rsid w:val="0036523A"/>
    <w:rsid w:val="00365571"/>
    <w:rsid w:val="003655F8"/>
    <w:rsid w:val="003656D7"/>
    <w:rsid w:val="0036589F"/>
    <w:rsid w:val="00365986"/>
    <w:rsid w:val="003659ED"/>
    <w:rsid w:val="00365FB9"/>
    <w:rsid w:val="00366533"/>
    <w:rsid w:val="003666CA"/>
    <w:rsid w:val="00366A54"/>
    <w:rsid w:val="00367651"/>
    <w:rsid w:val="00367C57"/>
    <w:rsid w:val="00367D06"/>
    <w:rsid w:val="00367E7C"/>
    <w:rsid w:val="00367F14"/>
    <w:rsid w:val="0037029F"/>
    <w:rsid w:val="00370638"/>
    <w:rsid w:val="0037091A"/>
    <w:rsid w:val="00371099"/>
    <w:rsid w:val="00371222"/>
    <w:rsid w:val="00371563"/>
    <w:rsid w:val="00371E29"/>
    <w:rsid w:val="00371FE1"/>
    <w:rsid w:val="00372084"/>
    <w:rsid w:val="003721A3"/>
    <w:rsid w:val="0037223A"/>
    <w:rsid w:val="003722C0"/>
    <w:rsid w:val="0037268F"/>
    <w:rsid w:val="003729DB"/>
    <w:rsid w:val="003731EC"/>
    <w:rsid w:val="00373287"/>
    <w:rsid w:val="00373382"/>
    <w:rsid w:val="003734CD"/>
    <w:rsid w:val="00373579"/>
    <w:rsid w:val="0037362F"/>
    <w:rsid w:val="00373B01"/>
    <w:rsid w:val="00373B78"/>
    <w:rsid w:val="00373F53"/>
    <w:rsid w:val="003741D1"/>
    <w:rsid w:val="0037432F"/>
    <w:rsid w:val="00374682"/>
    <w:rsid w:val="00374C41"/>
    <w:rsid w:val="00374C9C"/>
    <w:rsid w:val="00375002"/>
    <w:rsid w:val="003750AD"/>
    <w:rsid w:val="00375312"/>
    <w:rsid w:val="0037534E"/>
    <w:rsid w:val="0037598E"/>
    <w:rsid w:val="00375995"/>
    <w:rsid w:val="003759DD"/>
    <w:rsid w:val="00375C65"/>
    <w:rsid w:val="0037606A"/>
    <w:rsid w:val="003763CE"/>
    <w:rsid w:val="00376483"/>
    <w:rsid w:val="00376788"/>
    <w:rsid w:val="003767E7"/>
    <w:rsid w:val="00376E47"/>
    <w:rsid w:val="00377959"/>
    <w:rsid w:val="00377A0A"/>
    <w:rsid w:val="0038013C"/>
    <w:rsid w:val="003803B2"/>
    <w:rsid w:val="00380727"/>
    <w:rsid w:val="0038077B"/>
    <w:rsid w:val="00380B72"/>
    <w:rsid w:val="00380E5B"/>
    <w:rsid w:val="00380EB6"/>
    <w:rsid w:val="00380FD7"/>
    <w:rsid w:val="00381004"/>
    <w:rsid w:val="003812DA"/>
    <w:rsid w:val="0038142F"/>
    <w:rsid w:val="003814EF"/>
    <w:rsid w:val="00381D23"/>
    <w:rsid w:val="00382024"/>
    <w:rsid w:val="0038222A"/>
    <w:rsid w:val="00382657"/>
    <w:rsid w:val="003828E9"/>
    <w:rsid w:val="00382D73"/>
    <w:rsid w:val="00382E25"/>
    <w:rsid w:val="00383008"/>
    <w:rsid w:val="0038322B"/>
    <w:rsid w:val="00383308"/>
    <w:rsid w:val="00383480"/>
    <w:rsid w:val="00383A39"/>
    <w:rsid w:val="00383DC4"/>
    <w:rsid w:val="00383F54"/>
    <w:rsid w:val="00383FCC"/>
    <w:rsid w:val="0038433B"/>
    <w:rsid w:val="003844A0"/>
    <w:rsid w:val="003844AD"/>
    <w:rsid w:val="0038468E"/>
    <w:rsid w:val="00384710"/>
    <w:rsid w:val="003848B5"/>
    <w:rsid w:val="003848F7"/>
    <w:rsid w:val="00384AE2"/>
    <w:rsid w:val="00384AF9"/>
    <w:rsid w:val="00384CA1"/>
    <w:rsid w:val="0038518B"/>
    <w:rsid w:val="003851B7"/>
    <w:rsid w:val="00385352"/>
    <w:rsid w:val="003854DC"/>
    <w:rsid w:val="00385629"/>
    <w:rsid w:val="00385722"/>
    <w:rsid w:val="00385887"/>
    <w:rsid w:val="003858A8"/>
    <w:rsid w:val="00385BE4"/>
    <w:rsid w:val="0038607B"/>
    <w:rsid w:val="00386112"/>
    <w:rsid w:val="003861D8"/>
    <w:rsid w:val="0038631C"/>
    <w:rsid w:val="00386507"/>
    <w:rsid w:val="003867AD"/>
    <w:rsid w:val="003867B3"/>
    <w:rsid w:val="00386A89"/>
    <w:rsid w:val="00386E07"/>
    <w:rsid w:val="0038726E"/>
    <w:rsid w:val="00387492"/>
    <w:rsid w:val="003879C1"/>
    <w:rsid w:val="00387CF6"/>
    <w:rsid w:val="00390049"/>
    <w:rsid w:val="003900D0"/>
    <w:rsid w:val="00390496"/>
    <w:rsid w:val="0039063D"/>
    <w:rsid w:val="003906DB"/>
    <w:rsid w:val="00390B86"/>
    <w:rsid w:val="00390C6D"/>
    <w:rsid w:val="00390D21"/>
    <w:rsid w:val="00390DB4"/>
    <w:rsid w:val="0039106B"/>
    <w:rsid w:val="003916B5"/>
    <w:rsid w:val="003917A1"/>
    <w:rsid w:val="003918E9"/>
    <w:rsid w:val="00391BB4"/>
    <w:rsid w:val="00391FA1"/>
    <w:rsid w:val="003923B8"/>
    <w:rsid w:val="0039248D"/>
    <w:rsid w:val="003924AD"/>
    <w:rsid w:val="003928A0"/>
    <w:rsid w:val="00392A32"/>
    <w:rsid w:val="00392D10"/>
    <w:rsid w:val="00392EDF"/>
    <w:rsid w:val="00392F6E"/>
    <w:rsid w:val="00392FB1"/>
    <w:rsid w:val="00393043"/>
    <w:rsid w:val="0039319E"/>
    <w:rsid w:val="0039324E"/>
    <w:rsid w:val="003935BC"/>
    <w:rsid w:val="00393719"/>
    <w:rsid w:val="00393818"/>
    <w:rsid w:val="0039385A"/>
    <w:rsid w:val="00393B44"/>
    <w:rsid w:val="00393C65"/>
    <w:rsid w:val="00393CD4"/>
    <w:rsid w:val="00393E5A"/>
    <w:rsid w:val="003943A5"/>
    <w:rsid w:val="003946CE"/>
    <w:rsid w:val="003947D7"/>
    <w:rsid w:val="00394DE9"/>
    <w:rsid w:val="0039507B"/>
    <w:rsid w:val="0039513C"/>
    <w:rsid w:val="003952B8"/>
    <w:rsid w:val="00395355"/>
    <w:rsid w:val="00395B6C"/>
    <w:rsid w:val="00395C67"/>
    <w:rsid w:val="00395E93"/>
    <w:rsid w:val="003962EE"/>
    <w:rsid w:val="00396500"/>
    <w:rsid w:val="00396A1F"/>
    <w:rsid w:val="00396B19"/>
    <w:rsid w:val="00396D7F"/>
    <w:rsid w:val="00396DD7"/>
    <w:rsid w:val="00396E61"/>
    <w:rsid w:val="00396FCE"/>
    <w:rsid w:val="003970AC"/>
    <w:rsid w:val="003973B9"/>
    <w:rsid w:val="003973EF"/>
    <w:rsid w:val="00397720"/>
    <w:rsid w:val="0039777A"/>
    <w:rsid w:val="003978D2"/>
    <w:rsid w:val="003979CA"/>
    <w:rsid w:val="00397C02"/>
    <w:rsid w:val="00397C59"/>
    <w:rsid w:val="00397EF5"/>
    <w:rsid w:val="003A000F"/>
    <w:rsid w:val="003A00F2"/>
    <w:rsid w:val="003A017C"/>
    <w:rsid w:val="003A02EB"/>
    <w:rsid w:val="003A0324"/>
    <w:rsid w:val="003A03DD"/>
    <w:rsid w:val="003A0446"/>
    <w:rsid w:val="003A06CD"/>
    <w:rsid w:val="003A073C"/>
    <w:rsid w:val="003A0CA9"/>
    <w:rsid w:val="003A0E30"/>
    <w:rsid w:val="003A119C"/>
    <w:rsid w:val="003A19B6"/>
    <w:rsid w:val="003A1BD6"/>
    <w:rsid w:val="003A1C4E"/>
    <w:rsid w:val="003A1D11"/>
    <w:rsid w:val="003A1DE5"/>
    <w:rsid w:val="003A266D"/>
    <w:rsid w:val="003A414D"/>
    <w:rsid w:val="003A4198"/>
    <w:rsid w:val="003A4368"/>
    <w:rsid w:val="003A43AA"/>
    <w:rsid w:val="003A4443"/>
    <w:rsid w:val="003A4535"/>
    <w:rsid w:val="003A4674"/>
    <w:rsid w:val="003A48F1"/>
    <w:rsid w:val="003A49E7"/>
    <w:rsid w:val="003A4B29"/>
    <w:rsid w:val="003A4B39"/>
    <w:rsid w:val="003A4DBD"/>
    <w:rsid w:val="003A4E1A"/>
    <w:rsid w:val="003A5218"/>
    <w:rsid w:val="003A5392"/>
    <w:rsid w:val="003A54AA"/>
    <w:rsid w:val="003A568D"/>
    <w:rsid w:val="003A5705"/>
    <w:rsid w:val="003A5775"/>
    <w:rsid w:val="003A66E5"/>
    <w:rsid w:val="003A69BE"/>
    <w:rsid w:val="003A6ECA"/>
    <w:rsid w:val="003A73DE"/>
    <w:rsid w:val="003A7430"/>
    <w:rsid w:val="003A7437"/>
    <w:rsid w:val="003A7A5E"/>
    <w:rsid w:val="003A7B5C"/>
    <w:rsid w:val="003A7C1E"/>
    <w:rsid w:val="003A7CA6"/>
    <w:rsid w:val="003B0509"/>
    <w:rsid w:val="003B06CE"/>
    <w:rsid w:val="003B0792"/>
    <w:rsid w:val="003B084C"/>
    <w:rsid w:val="003B0938"/>
    <w:rsid w:val="003B0BC0"/>
    <w:rsid w:val="003B0C4D"/>
    <w:rsid w:val="003B0C57"/>
    <w:rsid w:val="003B0FFA"/>
    <w:rsid w:val="003B1042"/>
    <w:rsid w:val="003B12BA"/>
    <w:rsid w:val="003B12BE"/>
    <w:rsid w:val="003B1755"/>
    <w:rsid w:val="003B18D9"/>
    <w:rsid w:val="003B1EE3"/>
    <w:rsid w:val="003B1F7B"/>
    <w:rsid w:val="003B24B1"/>
    <w:rsid w:val="003B262F"/>
    <w:rsid w:val="003B2D78"/>
    <w:rsid w:val="003B2F78"/>
    <w:rsid w:val="003B2FA8"/>
    <w:rsid w:val="003B33A6"/>
    <w:rsid w:val="003B33D9"/>
    <w:rsid w:val="003B3B9D"/>
    <w:rsid w:val="003B3BFB"/>
    <w:rsid w:val="003B3E6A"/>
    <w:rsid w:val="003B42F7"/>
    <w:rsid w:val="003B4468"/>
    <w:rsid w:val="003B4757"/>
    <w:rsid w:val="003B4ADA"/>
    <w:rsid w:val="003B504E"/>
    <w:rsid w:val="003B52D6"/>
    <w:rsid w:val="003B5519"/>
    <w:rsid w:val="003B58F3"/>
    <w:rsid w:val="003B5A34"/>
    <w:rsid w:val="003B5A7F"/>
    <w:rsid w:val="003B5A9E"/>
    <w:rsid w:val="003B5DF5"/>
    <w:rsid w:val="003B6432"/>
    <w:rsid w:val="003B65AE"/>
    <w:rsid w:val="003B68C2"/>
    <w:rsid w:val="003B6A05"/>
    <w:rsid w:val="003B6D4E"/>
    <w:rsid w:val="003B7182"/>
    <w:rsid w:val="003B7271"/>
    <w:rsid w:val="003B74CA"/>
    <w:rsid w:val="003B7707"/>
    <w:rsid w:val="003B7838"/>
    <w:rsid w:val="003B78AF"/>
    <w:rsid w:val="003B7DB6"/>
    <w:rsid w:val="003B7DC1"/>
    <w:rsid w:val="003C0078"/>
    <w:rsid w:val="003C017B"/>
    <w:rsid w:val="003C0319"/>
    <w:rsid w:val="003C07BB"/>
    <w:rsid w:val="003C07C6"/>
    <w:rsid w:val="003C0B85"/>
    <w:rsid w:val="003C0F3B"/>
    <w:rsid w:val="003C107F"/>
    <w:rsid w:val="003C1182"/>
    <w:rsid w:val="003C14F2"/>
    <w:rsid w:val="003C18C5"/>
    <w:rsid w:val="003C19A5"/>
    <w:rsid w:val="003C1BB5"/>
    <w:rsid w:val="003C1BDD"/>
    <w:rsid w:val="003C1F8C"/>
    <w:rsid w:val="003C23EF"/>
    <w:rsid w:val="003C249B"/>
    <w:rsid w:val="003C24DF"/>
    <w:rsid w:val="003C2C9E"/>
    <w:rsid w:val="003C3184"/>
    <w:rsid w:val="003C31DD"/>
    <w:rsid w:val="003C3376"/>
    <w:rsid w:val="003C34BD"/>
    <w:rsid w:val="003C3650"/>
    <w:rsid w:val="003C3895"/>
    <w:rsid w:val="003C3B74"/>
    <w:rsid w:val="003C3C6E"/>
    <w:rsid w:val="003C3E6C"/>
    <w:rsid w:val="003C3F8B"/>
    <w:rsid w:val="003C485D"/>
    <w:rsid w:val="003C488F"/>
    <w:rsid w:val="003C4938"/>
    <w:rsid w:val="003C4974"/>
    <w:rsid w:val="003C4CD2"/>
    <w:rsid w:val="003C4FA6"/>
    <w:rsid w:val="003C5058"/>
    <w:rsid w:val="003C50EF"/>
    <w:rsid w:val="003C5277"/>
    <w:rsid w:val="003C5278"/>
    <w:rsid w:val="003C56E4"/>
    <w:rsid w:val="003C58B0"/>
    <w:rsid w:val="003C59D0"/>
    <w:rsid w:val="003C5B31"/>
    <w:rsid w:val="003C5DD4"/>
    <w:rsid w:val="003C5DD8"/>
    <w:rsid w:val="003C5F3C"/>
    <w:rsid w:val="003C67BE"/>
    <w:rsid w:val="003C6B26"/>
    <w:rsid w:val="003C6DB5"/>
    <w:rsid w:val="003C6FA4"/>
    <w:rsid w:val="003C7015"/>
    <w:rsid w:val="003C723F"/>
    <w:rsid w:val="003C72EE"/>
    <w:rsid w:val="003C7304"/>
    <w:rsid w:val="003C73F5"/>
    <w:rsid w:val="003C7819"/>
    <w:rsid w:val="003C7CB2"/>
    <w:rsid w:val="003CC151"/>
    <w:rsid w:val="003D01D3"/>
    <w:rsid w:val="003D03C5"/>
    <w:rsid w:val="003D079D"/>
    <w:rsid w:val="003D08D3"/>
    <w:rsid w:val="003D0D93"/>
    <w:rsid w:val="003D0E80"/>
    <w:rsid w:val="003D0EDD"/>
    <w:rsid w:val="003D0FFB"/>
    <w:rsid w:val="003D1445"/>
    <w:rsid w:val="003D1966"/>
    <w:rsid w:val="003D2475"/>
    <w:rsid w:val="003D24FC"/>
    <w:rsid w:val="003D25BD"/>
    <w:rsid w:val="003D2622"/>
    <w:rsid w:val="003D28E4"/>
    <w:rsid w:val="003D2A12"/>
    <w:rsid w:val="003D2A3B"/>
    <w:rsid w:val="003D2C2E"/>
    <w:rsid w:val="003D2C8F"/>
    <w:rsid w:val="003D2DD2"/>
    <w:rsid w:val="003D2F69"/>
    <w:rsid w:val="003D2F77"/>
    <w:rsid w:val="003D3409"/>
    <w:rsid w:val="003D37F8"/>
    <w:rsid w:val="003D3899"/>
    <w:rsid w:val="003D38C5"/>
    <w:rsid w:val="003D3AC4"/>
    <w:rsid w:val="003D3E7A"/>
    <w:rsid w:val="003D3FA5"/>
    <w:rsid w:val="003D421B"/>
    <w:rsid w:val="003D4679"/>
    <w:rsid w:val="003D4747"/>
    <w:rsid w:val="003D47D4"/>
    <w:rsid w:val="003D4A5D"/>
    <w:rsid w:val="003D4AF7"/>
    <w:rsid w:val="003D4C6B"/>
    <w:rsid w:val="003D4CB6"/>
    <w:rsid w:val="003D4E79"/>
    <w:rsid w:val="003D5193"/>
    <w:rsid w:val="003D54B9"/>
    <w:rsid w:val="003D59FE"/>
    <w:rsid w:val="003D5AD5"/>
    <w:rsid w:val="003D5F56"/>
    <w:rsid w:val="003D6D1B"/>
    <w:rsid w:val="003D71BC"/>
    <w:rsid w:val="003D737F"/>
    <w:rsid w:val="003D7450"/>
    <w:rsid w:val="003D7521"/>
    <w:rsid w:val="003D7602"/>
    <w:rsid w:val="003D7732"/>
    <w:rsid w:val="003D78E5"/>
    <w:rsid w:val="003D78E7"/>
    <w:rsid w:val="003D792E"/>
    <w:rsid w:val="003D797F"/>
    <w:rsid w:val="003D79E5"/>
    <w:rsid w:val="003D7B9B"/>
    <w:rsid w:val="003D7F72"/>
    <w:rsid w:val="003E0660"/>
    <w:rsid w:val="003E06CD"/>
    <w:rsid w:val="003E0764"/>
    <w:rsid w:val="003E07AC"/>
    <w:rsid w:val="003E0B7E"/>
    <w:rsid w:val="003E10B3"/>
    <w:rsid w:val="003E15EE"/>
    <w:rsid w:val="003E1616"/>
    <w:rsid w:val="003E16C4"/>
    <w:rsid w:val="003E1AE5"/>
    <w:rsid w:val="003E1D65"/>
    <w:rsid w:val="003E212F"/>
    <w:rsid w:val="003E2D7E"/>
    <w:rsid w:val="003E32B7"/>
    <w:rsid w:val="003E33F0"/>
    <w:rsid w:val="003E358E"/>
    <w:rsid w:val="003E35C2"/>
    <w:rsid w:val="003E3738"/>
    <w:rsid w:val="003E3940"/>
    <w:rsid w:val="003E39C5"/>
    <w:rsid w:val="003E3A85"/>
    <w:rsid w:val="003E3F90"/>
    <w:rsid w:val="003E4650"/>
    <w:rsid w:val="003E47E2"/>
    <w:rsid w:val="003E496C"/>
    <w:rsid w:val="003E4BCC"/>
    <w:rsid w:val="003E4CBC"/>
    <w:rsid w:val="003E4CE2"/>
    <w:rsid w:val="003E4D54"/>
    <w:rsid w:val="003E4DC6"/>
    <w:rsid w:val="003E5190"/>
    <w:rsid w:val="003E51AF"/>
    <w:rsid w:val="003E5450"/>
    <w:rsid w:val="003E564D"/>
    <w:rsid w:val="003E5753"/>
    <w:rsid w:val="003E581B"/>
    <w:rsid w:val="003E599F"/>
    <w:rsid w:val="003E5B1C"/>
    <w:rsid w:val="003E6195"/>
    <w:rsid w:val="003E6569"/>
    <w:rsid w:val="003E65FF"/>
    <w:rsid w:val="003E6658"/>
    <w:rsid w:val="003E6712"/>
    <w:rsid w:val="003E6A83"/>
    <w:rsid w:val="003E7068"/>
    <w:rsid w:val="003E77AF"/>
    <w:rsid w:val="003E795A"/>
    <w:rsid w:val="003E7FE1"/>
    <w:rsid w:val="003F0070"/>
    <w:rsid w:val="003F017D"/>
    <w:rsid w:val="003F0527"/>
    <w:rsid w:val="003F0BF3"/>
    <w:rsid w:val="003F10F6"/>
    <w:rsid w:val="003F1727"/>
    <w:rsid w:val="003F1836"/>
    <w:rsid w:val="003F1A04"/>
    <w:rsid w:val="003F1E8F"/>
    <w:rsid w:val="003F22ED"/>
    <w:rsid w:val="003F23DA"/>
    <w:rsid w:val="003F269A"/>
    <w:rsid w:val="003F2731"/>
    <w:rsid w:val="003F2E77"/>
    <w:rsid w:val="003F2EBD"/>
    <w:rsid w:val="003F3269"/>
    <w:rsid w:val="003F3760"/>
    <w:rsid w:val="003F3C9E"/>
    <w:rsid w:val="003F3E3A"/>
    <w:rsid w:val="003F3E79"/>
    <w:rsid w:val="003F42E3"/>
    <w:rsid w:val="003F478E"/>
    <w:rsid w:val="003F4854"/>
    <w:rsid w:val="003F489E"/>
    <w:rsid w:val="003F4935"/>
    <w:rsid w:val="003F4A4A"/>
    <w:rsid w:val="003F4A95"/>
    <w:rsid w:val="003F4FF7"/>
    <w:rsid w:val="003F501C"/>
    <w:rsid w:val="003F5214"/>
    <w:rsid w:val="003F547A"/>
    <w:rsid w:val="003F5939"/>
    <w:rsid w:val="003F5A9C"/>
    <w:rsid w:val="003F5C11"/>
    <w:rsid w:val="003F5FED"/>
    <w:rsid w:val="003F629B"/>
    <w:rsid w:val="003F62A0"/>
    <w:rsid w:val="003F645E"/>
    <w:rsid w:val="003F6559"/>
    <w:rsid w:val="003F6634"/>
    <w:rsid w:val="003F6671"/>
    <w:rsid w:val="003F683A"/>
    <w:rsid w:val="003F6C1D"/>
    <w:rsid w:val="003F6CCA"/>
    <w:rsid w:val="003F6DFC"/>
    <w:rsid w:val="003F6E87"/>
    <w:rsid w:val="003F6EF1"/>
    <w:rsid w:val="003F7092"/>
    <w:rsid w:val="003F7153"/>
    <w:rsid w:val="003F7C64"/>
    <w:rsid w:val="003FFB34"/>
    <w:rsid w:val="004000F7"/>
    <w:rsid w:val="004001C1"/>
    <w:rsid w:val="004004CE"/>
    <w:rsid w:val="004006E3"/>
    <w:rsid w:val="00400D2D"/>
    <w:rsid w:val="00401041"/>
    <w:rsid w:val="00401263"/>
    <w:rsid w:val="004018EF"/>
    <w:rsid w:val="0040193C"/>
    <w:rsid w:val="00401BC8"/>
    <w:rsid w:val="00401D49"/>
    <w:rsid w:val="00401DEA"/>
    <w:rsid w:val="00401F54"/>
    <w:rsid w:val="00402030"/>
    <w:rsid w:val="00402419"/>
    <w:rsid w:val="0040245C"/>
    <w:rsid w:val="004025EA"/>
    <w:rsid w:val="00402B59"/>
    <w:rsid w:val="00402D19"/>
    <w:rsid w:val="004030A6"/>
    <w:rsid w:val="00403347"/>
    <w:rsid w:val="004034D4"/>
    <w:rsid w:val="004038F9"/>
    <w:rsid w:val="00404009"/>
    <w:rsid w:val="00404177"/>
    <w:rsid w:val="0040499E"/>
    <w:rsid w:val="00404D09"/>
    <w:rsid w:val="00404D8E"/>
    <w:rsid w:val="004052E2"/>
    <w:rsid w:val="0040533A"/>
    <w:rsid w:val="00405532"/>
    <w:rsid w:val="00405826"/>
    <w:rsid w:val="00405A25"/>
    <w:rsid w:val="00405C5A"/>
    <w:rsid w:val="00405DC7"/>
    <w:rsid w:val="00406702"/>
    <w:rsid w:val="00406AE8"/>
    <w:rsid w:val="00406C17"/>
    <w:rsid w:val="00406D1E"/>
    <w:rsid w:val="00406E16"/>
    <w:rsid w:val="00406EC1"/>
    <w:rsid w:val="00406F3B"/>
    <w:rsid w:val="00406FED"/>
    <w:rsid w:val="004074D4"/>
    <w:rsid w:val="00407C96"/>
    <w:rsid w:val="00407DF4"/>
    <w:rsid w:val="0040E877"/>
    <w:rsid w:val="00410107"/>
    <w:rsid w:val="00410157"/>
    <w:rsid w:val="00410A86"/>
    <w:rsid w:val="00410BAA"/>
    <w:rsid w:val="00410C83"/>
    <w:rsid w:val="00410CBF"/>
    <w:rsid w:val="00410CFB"/>
    <w:rsid w:val="004114CD"/>
    <w:rsid w:val="004114DD"/>
    <w:rsid w:val="004116B8"/>
    <w:rsid w:val="00411962"/>
    <w:rsid w:val="00411AEB"/>
    <w:rsid w:val="00411D51"/>
    <w:rsid w:val="00412082"/>
    <w:rsid w:val="0041262D"/>
    <w:rsid w:val="004127B0"/>
    <w:rsid w:val="0041293F"/>
    <w:rsid w:val="00412945"/>
    <w:rsid w:val="00412957"/>
    <w:rsid w:val="00412AE6"/>
    <w:rsid w:val="00412EEA"/>
    <w:rsid w:val="004131C6"/>
    <w:rsid w:val="00413230"/>
    <w:rsid w:val="0041339A"/>
    <w:rsid w:val="004133AF"/>
    <w:rsid w:val="00413568"/>
    <w:rsid w:val="004135C2"/>
    <w:rsid w:val="00413699"/>
    <w:rsid w:val="0041384D"/>
    <w:rsid w:val="00413915"/>
    <w:rsid w:val="00413AA3"/>
    <w:rsid w:val="00413FAE"/>
    <w:rsid w:val="0041415F"/>
    <w:rsid w:val="0041474C"/>
    <w:rsid w:val="004148E4"/>
    <w:rsid w:val="004149DA"/>
    <w:rsid w:val="00414CB1"/>
    <w:rsid w:val="00414E1E"/>
    <w:rsid w:val="0041544C"/>
    <w:rsid w:val="00415790"/>
    <w:rsid w:val="004157FE"/>
    <w:rsid w:val="00415809"/>
    <w:rsid w:val="004158A1"/>
    <w:rsid w:val="004159C6"/>
    <w:rsid w:val="00415A60"/>
    <w:rsid w:val="00415B9E"/>
    <w:rsid w:val="00415FB5"/>
    <w:rsid w:val="00416068"/>
    <w:rsid w:val="00416144"/>
    <w:rsid w:val="0041615D"/>
    <w:rsid w:val="0041619C"/>
    <w:rsid w:val="004164B3"/>
    <w:rsid w:val="00416599"/>
    <w:rsid w:val="004165D8"/>
    <w:rsid w:val="00416846"/>
    <w:rsid w:val="0041696F"/>
    <w:rsid w:val="004169F7"/>
    <w:rsid w:val="00416AD3"/>
    <w:rsid w:val="00416D6B"/>
    <w:rsid w:val="00416DE5"/>
    <w:rsid w:val="00416EFF"/>
    <w:rsid w:val="00416F52"/>
    <w:rsid w:val="00416F7F"/>
    <w:rsid w:val="004170A4"/>
    <w:rsid w:val="0041779C"/>
    <w:rsid w:val="00417B17"/>
    <w:rsid w:val="0042047A"/>
    <w:rsid w:val="00420A42"/>
    <w:rsid w:val="00420AA0"/>
    <w:rsid w:val="00420B56"/>
    <w:rsid w:val="00421132"/>
    <w:rsid w:val="0042115F"/>
    <w:rsid w:val="00421358"/>
    <w:rsid w:val="00421899"/>
    <w:rsid w:val="004218CD"/>
    <w:rsid w:val="004219C6"/>
    <w:rsid w:val="00421A42"/>
    <w:rsid w:val="00421CB1"/>
    <w:rsid w:val="00421CE1"/>
    <w:rsid w:val="00421DA1"/>
    <w:rsid w:val="00422077"/>
    <w:rsid w:val="004220E8"/>
    <w:rsid w:val="00422227"/>
    <w:rsid w:val="004222D2"/>
    <w:rsid w:val="004223B0"/>
    <w:rsid w:val="00422665"/>
    <w:rsid w:val="00422EF1"/>
    <w:rsid w:val="00423630"/>
    <w:rsid w:val="00423749"/>
    <w:rsid w:val="00423A71"/>
    <w:rsid w:val="00423EC9"/>
    <w:rsid w:val="004242A3"/>
    <w:rsid w:val="0042474D"/>
    <w:rsid w:val="004247E9"/>
    <w:rsid w:val="004248D8"/>
    <w:rsid w:val="00424B27"/>
    <w:rsid w:val="00424E02"/>
    <w:rsid w:val="00424F00"/>
    <w:rsid w:val="004251BE"/>
    <w:rsid w:val="004252FB"/>
    <w:rsid w:val="004253D9"/>
    <w:rsid w:val="00425589"/>
    <w:rsid w:val="0042566E"/>
    <w:rsid w:val="00425AF2"/>
    <w:rsid w:val="00425B89"/>
    <w:rsid w:val="00425C69"/>
    <w:rsid w:val="00426519"/>
    <w:rsid w:val="00426D24"/>
    <w:rsid w:val="00426EB0"/>
    <w:rsid w:val="00427763"/>
    <w:rsid w:val="00427DA9"/>
    <w:rsid w:val="00430625"/>
    <w:rsid w:val="004307B3"/>
    <w:rsid w:val="00430A3A"/>
    <w:rsid w:val="00430C7A"/>
    <w:rsid w:val="00430D12"/>
    <w:rsid w:val="004311FF"/>
    <w:rsid w:val="0043142B"/>
    <w:rsid w:val="0043150F"/>
    <w:rsid w:val="0043156E"/>
    <w:rsid w:val="004315D3"/>
    <w:rsid w:val="00431A00"/>
    <w:rsid w:val="00431CE4"/>
    <w:rsid w:val="00431DB0"/>
    <w:rsid w:val="00431EB6"/>
    <w:rsid w:val="00432500"/>
    <w:rsid w:val="0043294B"/>
    <w:rsid w:val="00432BCD"/>
    <w:rsid w:val="00432D15"/>
    <w:rsid w:val="004330DC"/>
    <w:rsid w:val="00433467"/>
    <w:rsid w:val="00433539"/>
    <w:rsid w:val="004335CE"/>
    <w:rsid w:val="004336C9"/>
    <w:rsid w:val="004338DF"/>
    <w:rsid w:val="00433C12"/>
    <w:rsid w:val="00433CDF"/>
    <w:rsid w:val="00433E5B"/>
    <w:rsid w:val="00433FAD"/>
    <w:rsid w:val="0043401C"/>
    <w:rsid w:val="0043403D"/>
    <w:rsid w:val="00434081"/>
    <w:rsid w:val="004340A0"/>
    <w:rsid w:val="004340CB"/>
    <w:rsid w:val="004340FD"/>
    <w:rsid w:val="0043432E"/>
    <w:rsid w:val="004343F7"/>
    <w:rsid w:val="0043486C"/>
    <w:rsid w:val="00434AC7"/>
    <w:rsid w:val="00434B54"/>
    <w:rsid w:val="00434D99"/>
    <w:rsid w:val="0043501C"/>
    <w:rsid w:val="00435020"/>
    <w:rsid w:val="004350B4"/>
    <w:rsid w:val="004354D9"/>
    <w:rsid w:val="00435540"/>
    <w:rsid w:val="00435554"/>
    <w:rsid w:val="00435674"/>
    <w:rsid w:val="004356A6"/>
    <w:rsid w:val="00435791"/>
    <w:rsid w:val="004357B6"/>
    <w:rsid w:val="00435B90"/>
    <w:rsid w:val="00435B94"/>
    <w:rsid w:val="00435BB5"/>
    <w:rsid w:val="00435F42"/>
    <w:rsid w:val="004360EF"/>
    <w:rsid w:val="00436868"/>
    <w:rsid w:val="00436892"/>
    <w:rsid w:val="00437027"/>
    <w:rsid w:val="00437427"/>
    <w:rsid w:val="00437B6F"/>
    <w:rsid w:val="00437BF8"/>
    <w:rsid w:val="0043DB69"/>
    <w:rsid w:val="00440090"/>
    <w:rsid w:val="004405FF"/>
    <w:rsid w:val="00440917"/>
    <w:rsid w:val="00440AFC"/>
    <w:rsid w:val="00440B45"/>
    <w:rsid w:val="00440CA7"/>
    <w:rsid w:val="00440D3B"/>
    <w:rsid w:val="00441420"/>
    <w:rsid w:val="004414CB"/>
    <w:rsid w:val="004417F5"/>
    <w:rsid w:val="00441C6B"/>
    <w:rsid w:val="00441CCC"/>
    <w:rsid w:val="00441F30"/>
    <w:rsid w:val="004426D0"/>
    <w:rsid w:val="00442724"/>
    <w:rsid w:val="00442E7E"/>
    <w:rsid w:val="00443866"/>
    <w:rsid w:val="004439A2"/>
    <w:rsid w:val="00443BF5"/>
    <w:rsid w:val="0044418F"/>
    <w:rsid w:val="0044425F"/>
    <w:rsid w:val="00444357"/>
    <w:rsid w:val="004445C0"/>
    <w:rsid w:val="004448D5"/>
    <w:rsid w:val="00444947"/>
    <w:rsid w:val="00444B16"/>
    <w:rsid w:val="00444DFC"/>
    <w:rsid w:val="0044506F"/>
    <w:rsid w:val="004454C3"/>
    <w:rsid w:val="0044558D"/>
    <w:rsid w:val="004456D6"/>
    <w:rsid w:val="004456D9"/>
    <w:rsid w:val="00445C1F"/>
    <w:rsid w:val="00445C21"/>
    <w:rsid w:val="00445F97"/>
    <w:rsid w:val="00446152"/>
    <w:rsid w:val="004467AF"/>
    <w:rsid w:val="00446846"/>
    <w:rsid w:val="00446C4F"/>
    <w:rsid w:val="00446CFA"/>
    <w:rsid w:val="00446D68"/>
    <w:rsid w:val="00447075"/>
    <w:rsid w:val="0044715D"/>
    <w:rsid w:val="0044754A"/>
    <w:rsid w:val="00447754"/>
    <w:rsid w:val="00447A1B"/>
    <w:rsid w:val="00447ADC"/>
    <w:rsid w:val="00447C59"/>
    <w:rsid w:val="00447CC2"/>
    <w:rsid w:val="004501EA"/>
    <w:rsid w:val="004502A0"/>
    <w:rsid w:val="004502D2"/>
    <w:rsid w:val="004503C7"/>
    <w:rsid w:val="0045066B"/>
    <w:rsid w:val="00450895"/>
    <w:rsid w:val="004508B8"/>
    <w:rsid w:val="00450914"/>
    <w:rsid w:val="00450987"/>
    <w:rsid w:val="0045098D"/>
    <w:rsid w:val="00450AE4"/>
    <w:rsid w:val="0045122A"/>
    <w:rsid w:val="004513B5"/>
    <w:rsid w:val="00451668"/>
    <w:rsid w:val="004516C3"/>
    <w:rsid w:val="00451C12"/>
    <w:rsid w:val="00451C2F"/>
    <w:rsid w:val="004521BD"/>
    <w:rsid w:val="00452527"/>
    <w:rsid w:val="004527BA"/>
    <w:rsid w:val="00452A12"/>
    <w:rsid w:val="00453132"/>
    <w:rsid w:val="004533DC"/>
    <w:rsid w:val="004538C7"/>
    <w:rsid w:val="00453D0E"/>
    <w:rsid w:val="00453D62"/>
    <w:rsid w:val="00453E1D"/>
    <w:rsid w:val="00453E26"/>
    <w:rsid w:val="00453ED3"/>
    <w:rsid w:val="00453FF7"/>
    <w:rsid w:val="0045419A"/>
    <w:rsid w:val="00454347"/>
    <w:rsid w:val="004543C1"/>
    <w:rsid w:val="004543F2"/>
    <w:rsid w:val="00454539"/>
    <w:rsid w:val="00454670"/>
    <w:rsid w:val="00454B6C"/>
    <w:rsid w:val="00454CC2"/>
    <w:rsid w:val="00454D01"/>
    <w:rsid w:val="00455078"/>
    <w:rsid w:val="0045514A"/>
    <w:rsid w:val="00455BDF"/>
    <w:rsid w:val="00455E4D"/>
    <w:rsid w:val="00455FBD"/>
    <w:rsid w:val="0045611D"/>
    <w:rsid w:val="00456474"/>
    <w:rsid w:val="004565D3"/>
    <w:rsid w:val="004569B5"/>
    <w:rsid w:val="0045712D"/>
    <w:rsid w:val="00457725"/>
    <w:rsid w:val="0045793F"/>
    <w:rsid w:val="00457DCC"/>
    <w:rsid w:val="004600C5"/>
    <w:rsid w:val="00460538"/>
    <w:rsid w:val="004605B2"/>
    <w:rsid w:val="004606FD"/>
    <w:rsid w:val="004609D0"/>
    <w:rsid w:val="00460A60"/>
    <w:rsid w:val="00460B04"/>
    <w:rsid w:val="00460CFA"/>
    <w:rsid w:val="00460DD1"/>
    <w:rsid w:val="00460F7E"/>
    <w:rsid w:val="0046119D"/>
    <w:rsid w:val="00461366"/>
    <w:rsid w:val="0046137C"/>
    <w:rsid w:val="0046147E"/>
    <w:rsid w:val="0046161C"/>
    <w:rsid w:val="00461816"/>
    <w:rsid w:val="004618B1"/>
    <w:rsid w:val="0046197C"/>
    <w:rsid w:val="00461A04"/>
    <w:rsid w:val="00461B9C"/>
    <w:rsid w:val="00462129"/>
    <w:rsid w:val="004625CD"/>
    <w:rsid w:val="0046263B"/>
    <w:rsid w:val="004627F8"/>
    <w:rsid w:val="00462A5D"/>
    <w:rsid w:val="00462A71"/>
    <w:rsid w:val="00462C45"/>
    <w:rsid w:val="00462D5D"/>
    <w:rsid w:val="00462DC3"/>
    <w:rsid w:val="00462FD1"/>
    <w:rsid w:val="00463631"/>
    <w:rsid w:val="00463850"/>
    <w:rsid w:val="00463A25"/>
    <w:rsid w:val="00463D1A"/>
    <w:rsid w:val="00463EB2"/>
    <w:rsid w:val="00464388"/>
    <w:rsid w:val="004645D9"/>
    <w:rsid w:val="00464B75"/>
    <w:rsid w:val="00464CA1"/>
    <w:rsid w:val="00464D0F"/>
    <w:rsid w:val="0046501B"/>
    <w:rsid w:val="00465928"/>
    <w:rsid w:val="00465992"/>
    <w:rsid w:val="00465F08"/>
    <w:rsid w:val="004660B1"/>
    <w:rsid w:val="00466127"/>
    <w:rsid w:val="004663EC"/>
    <w:rsid w:val="004667D0"/>
    <w:rsid w:val="004668F7"/>
    <w:rsid w:val="00466BBD"/>
    <w:rsid w:val="00466BC2"/>
    <w:rsid w:val="00466CFE"/>
    <w:rsid w:val="00466D7F"/>
    <w:rsid w:val="00466DA5"/>
    <w:rsid w:val="00466F2D"/>
    <w:rsid w:val="00466F42"/>
    <w:rsid w:val="00466FD2"/>
    <w:rsid w:val="00467090"/>
    <w:rsid w:val="0046739B"/>
    <w:rsid w:val="004673B2"/>
    <w:rsid w:val="00467684"/>
    <w:rsid w:val="0046784B"/>
    <w:rsid w:val="00467AFB"/>
    <w:rsid w:val="00467D52"/>
    <w:rsid w:val="00467F8D"/>
    <w:rsid w:val="0047067F"/>
    <w:rsid w:val="004708BE"/>
    <w:rsid w:val="00470948"/>
    <w:rsid w:val="00470A84"/>
    <w:rsid w:val="00470EB1"/>
    <w:rsid w:val="0047140A"/>
    <w:rsid w:val="004715AD"/>
    <w:rsid w:val="00471610"/>
    <w:rsid w:val="00471B87"/>
    <w:rsid w:val="00471CF7"/>
    <w:rsid w:val="00471DB7"/>
    <w:rsid w:val="00471DD1"/>
    <w:rsid w:val="00471E41"/>
    <w:rsid w:val="00471EB5"/>
    <w:rsid w:val="00471EB7"/>
    <w:rsid w:val="0047230E"/>
    <w:rsid w:val="0047260B"/>
    <w:rsid w:val="00472707"/>
    <w:rsid w:val="004727EA"/>
    <w:rsid w:val="0047296D"/>
    <w:rsid w:val="00472D53"/>
    <w:rsid w:val="00472D76"/>
    <w:rsid w:val="00472E63"/>
    <w:rsid w:val="00472E8E"/>
    <w:rsid w:val="00472F44"/>
    <w:rsid w:val="00472F9A"/>
    <w:rsid w:val="004730D2"/>
    <w:rsid w:val="00473373"/>
    <w:rsid w:val="00473760"/>
    <w:rsid w:val="00473887"/>
    <w:rsid w:val="00473DE9"/>
    <w:rsid w:val="00473F99"/>
    <w:rsid w:val="0047436E"/>
    <w:rsid w:val="0047463A"/>
    <w:rsid w:val="004746FA"/>
    <w:rsid w:val="0047489A"/>
    <w:rsid w:val="004748E1"/>
    <w:rsid w:val="00474EB8"/>
    <w:rsid w:val="00474FE2"/>
    <w:rsid w:val="004750A0"/>
    <w:rsid w:val="0047544E"/>
    <w:rsid w:val="0047547A"/>
    <w:rsid w:val="0047578A"/>
    <w:rsid w:val="004757B1"/>
    <w:rsid w:val="004758CF"/>
    <w:rsid w:val="004759DE"/>
    <w:rsid w:val="00475B30"/>
    <w:rsid w:val="00475F01"/>
    <w:rsid w:val="0047608E"/>
    <w:rsid w:val="004760C9"/>
    <w:rsid w:val="004765A1"/>
    <w:rsid w:val="00476984"/>
    <w:rsid w:val="00476C77"/>
    <w:rsid w:val="00476CFB"/>
    <w:rsid w:val="004772D5"/>
    <w:rsid w:val="004772DC"/>
    <w:rsid w:val="00477560"/>
    <w:rsid w:val="004775C0"/>
    <w:rsid w:val="0047761F"/>
    <w:rsid w:val="0047783E"/>
    <w:rsid w:val="00477E9F"/>
    <w:rsid w:val="0047CF19"/>
    <w:rsid w:val="00480416"/>
    <w:rsid w:val="0048069C"/>
    <w:rsid w:val="00480801"/>
    <w:rsid w:val="004809F5"/>
    <w:rsid w:val="00480A63"/>
    <w:rsid w:val="00480ADD"/>
    <w:rsid w:val="00480C7B"/>
    <w:rsid w:val="00480FB4"/>
    <w:rsid w:val="00481141"/>
    <w:rsid w:val="004814A4"/>
    <w:rsid w:val="0048151A"/>
    <w:rsid w:val="00481585"/>
    <w:rsid w:val="00481858"/>
    <w:rsid w:val="004819C8"/>
    <w:rsid w:val="00481DF7"/>
    <w:rsid w:val="00481F1D"/>
    <w:rsid w:val="0048248C"/>
    <w:rsid w:val="00482C15"/>
    <w:rsid w:val="00482C65"/>
    <w:rsid w:val="00482CE2"/>
    <w:rsid w:val="00482D6D"/>
    <w:rsid w:val="00482FB4"/>
    <w:rsid w:val="004832AA"/>
    <w:rsid w:val="004836C4"/>
    <w:rsid w:val="004836EB"/>
    <w:rsid w:val="00483991"/>
    <w:rsid w:val="00483C61"/>
    <w:rsid w:val="0048409E"/>
    <w:rsid w:val="004841D1"/>
    <w:rsid w:val="00484337"/>
    <w:rsid w:val="0048440A"/>
    <w:rsid w:val="004844B0"/>
    <w:rsid w:val="004844ED"/>
    <w:rsid w:val="0048473A"/>
    <w:rsid w:val="004849C1"/>
    <w:rsid w:val="004849C6"/>
    <w:rsid w:val="00484A5A"/>
    <w:rsid w:val="00484D8F"/>
    <w:rsid w:val="0048512D"/>
    <w:rsid w:val="004851E3"/>
    <w:rsid w:val="0048528F"/>
    <w:rsid w:val="004853BC"/>
    <w:rsid w:val="00485647"/>
    <w:rsid w:val="00485792"/>
    <w:rsid w:val="00485B18"/>
    <w:rsid w:val="00485E2C"/>
    <w:rsid w:val="00485F69"/>
    <w:rsid w:val="00486229"/>
    <w:rsid w:val="00486349"/>
    <w:rsid w:val="00486593"/>
    <w:rsid w:val="004867C5"/>
    <w:rsid w:val="004867CC"/>
    <w:rsid w:val="00486A78"/>
    <w:rsid w:val="00486C1E"/>
    <w:rsid w:val="00486CCF"/>
    <w:rsid w:val="00486E99"/>
    <w:rsid w:val="00486FA8"/>
    <w:rsid w:val="0048706B"/>
    <w:rsid w:val="0048708E"/>
    <w:rsid w:val="004872AF"/>
    <w:rsid w:val="004872D9"/>
    <w:rsid w:val="004873DC"/>
    <w:rsid w:val="004873EA"/>
    <w:rsid w:val="00487E31"/>
    <w:rsid w:val="0049012B"/>
    <w:rsid w:val="004902EA"/>
    <w:rsid w:val="004906FA"/>
    <w:rsid w:val="004909D8"/>
    <w:rsid w:val="00490D5F"/>
    <w:rsid w:val="00490F21"/>
    <w:rsid w:val="0049102A"/>
    <w:rsid w:val="00491556"/>
    <w:rsid w:val="00491659"/>
    <w:rsid w:val="004918AB"/>
    <w:rsid w:val="00491AB9"/>
    <w:rsid w:val="004922E3"/>
    <w:rsid w:val="00492471"/>
    <w:rsid w:val="00492674"/>
    <w:rsid w:val="004926B9"/>
    <w:rsid w:val="00492AF8"/>
    <w:rsid w:val="00492BA4"/>
    <w:rsid w:val="00492C4A"/>
    <w:rsid w:val="00492FA4"/>
    <w:rsid w:val="004932CF"/>
    <w:rsid w:val="00493457"/>
    <w:rsid w:val="00493869"/>
    <w:rsid w:val="00493BEF"/>
    <w:rsid w:val="00493CC4"/>
    <w:rsid w:val="00493CEB"/>
    <w:rsid w:val="00493ED9"/>
    <w:rsid w:val="004940A4"/>
    <w:rsid w:val="00494368"/>
    <w:rsid w:val="0049454D"/>
    <w:rsid w:val="004945DE"/>
    <w:rsid w:val="00494629"/>
    <w:rsid w:val="00494732"/>
    <w:rsid w:val="0049482B"/>
    <w:rsid w:val="00494A9F"/>
    <w:rsid w:val="00494CCE"/>
    <w:rsid w:val="00495362"/>
    <w:rsid w:val="00495643"/>
    <w:rsid w:val="0049596B"/>
    <w:rsid w:val="00495AD7"/>
    <w:rsid w:val="00495C3B"/>
    <w:rsid w:val="004960AB"/>
    <w:rsid w:val="00496479"/>
    <w:rsid w:val="00496969"/>
    <w:rsid w:val="004969AB"/>
    <w:rsid w:val="00496AE1"/>
    <w:rsid w:val="00496BA7"/>
    <w:rsid w:val="00496C0D"/>
    <w:rsid w:val="00496F4A"/>
    <w:rsid w:val="00496FDA"/>
    <w:rsid w:val="0049726A"/>
    <w:rsid w:val="00497400"/>
    <w:rsid w:val="00497652"/>
    <w:rsid w:val="00497E7A"/>
    <w:rsid w:val="004A0201"/>
    <w:rsid w:val="004A0362"/>
    <w:rsid w:val="004A06CA"/>
    <w:rsid w:val="004A0ADA"/>
    <w:rsid w:val="004A0B2D"/>
    <w:rsid w:val="004A0C77"/>
    <w:rsid w:val="004A0DBC"/>
    <w:rsid w:val="004A1200"/>
    <w:rsid w:val="004A1478"/>
    <w:rsid w:val="004A147D"/>
    <w:rsid w:val="004A153D"/>
    <w:rsid w:val="004A1696"/>
    <w:rsid w:val="004A1A09"/>
    <w:rsid w:val="004A1BF3"/>
    <w:rsid w:val="004A20DE"/>
    <w:rsid w:val="004A2208"/>
    <w:rsid w:val="004A23EE"/>
    <w:rsid w:val="004A2DF4"/>
    <w:rsid w:val="004A2F11"/>
    <w:rsid w:val="004A3004"/>
    <w:rsid w:val="004A307C"/>
    <w:rsid w:val="004A30C4"/>
    <w:rsid w:val="004A316B"/>
    <w:rsid w:val="004A326F"/>
    <w:rsid w:val="004A3539"/>
    <w:rsid w:val="004A39B5"/>
    <w:rsid w:val="004A3A5B"/>
    <w:rsid w:val="004A3D36"/>
    <w:rsid w:val="004A3FFD"/>
    <w:rsid w:val="004A435F"/>
    <w:rsid w:val="004A439A"/>
    <w:rsid w:val="004A43D4"/>
    <w:rsid w:val="004A4890"/>
    <w:rsid w:val="004A4A71"/>
    <w:rsid w:val="004A4B30"/>
    <w:rsid w:val="004A4BDA"/>
    <w:rsid w:val="004A4EBE"/>
    <w:rsid w:val="004A4F5F"/>
    <w:rsid w:val="004A5003"/>
    <w:rsid w:val="004A5153"/>
    <w:rsid w:val="004A5302"/>
    <w:rsid w:val="004A5A01"/>
    <w:rsid w:val="004A5DB8"/>
    <w:rsid w:val="004A5E7B"/>
    <w:rsid w:val="004A5EB7"/>
    <w:rsid w:val="004A6125"/>
    <w:rsid w:val="004A6727"/>
    <w:rsid w:val="004A709C"/>
    <w:rsid w:val="004A7237"/>
    <w:rsid w:val="004A740C"/>
    <w:rsid w:val="004A79A0"/>
    <w:rsid w:val="004A7B05"/>
    <w:rsid w:val="004B001B"/>
    <w:rsid w:val="004B005E"/>
    <w:rsid w:val="004B029C"/>
    <w:rsid w:val="004B03C4"/>
    <w:rsid w:val="004B0613"/>
    <w:rsid w:val="004B0749"/>
    <w:rsid w:val="004B0859"/>
    <w:rsid w:val="004B089B"/>
    <w:rsid w:val="004B0A24"/>
    <w:rsid w:val="004B0AEA"/>
    <w:rsid w:val="004B0CBA"/>
    <w:rsid w:val="004B1245"/>
    <w:rsid w:val="004B129F"/>
    <w:rsid w:val="004B14F1"/>
    <w:rsid w:val="004B1B70"/>
    <w:rsid w:val="004B1F30"/>
    <w:rsid w:val="004B2257"/>
    <w:rsid w:val="004B23F8"/>
    <w:rsid w:val="004B248B"/>
    <w:rsid w:val="004B2552"/>
    <w:rsid w:val="004B27C3"/>
    <w:rsid w:val="004B2945"/>
    <w:rsid w:val="004B296B"/>
    <w:rsid w:val="004B2972"/>
    <w:rsid w:val="004B2E11"/>
    <w:rsid w:val="004B358B"/>
    <w:rsid w:val="004B35E4"/>
    <w:rsid w:val="004B36AB"/>
    <w:rsid w:val="004B37D4"/>
    <w:rsid w:val="004B3833"/>
    <w:rsid w:val="004B399C"/>
    <w:rsid w:val="004B399E"/>
    <w:rsid w:val="004B426E"/>
    <w:rsid w:val="004B42B7"/>
    <w:rsid w:val="004B445C"/>
    <w:rsid w:val="004B4652"/>
    <w:rsid w:val="004B47BD"/>
    <w:rsid w:val="004B4EC4"/>
    <w:rsid w:val="004B50E5"/>
    <w:rsid w:val="004B56F6"/>
    <w:rsid w:val="004B5AD7"/>
    <w:rsid w:val="004B5B59"/>
    <w:rsid w:val="004B5D1A"/>
    <w:rsid w:val="004B5F37"/>
    <w:rsid w:val="004B6462"/>
    <w:rsid w:val="004B64DE"/>
    <w:rsid w:val="004B651D"/>
    <w:rsid w:val="004B66CC"/>
    <w:rsid w:val="004B67F0"/>
    <w:rsid w:val="004B698E"/>
    <w:rsid w:val="004B6B7A"/>
    <w:rsid w:val="004B6F31"/>
    <w:rsid w:val="004B6FD1"/>
    <w:rsid w:val="004B7134"/>
    <w:rsid w:val="004B7177"/>
    <w:rsid w:val="004B72E8"/>
    <w:rsid w:val="004B73A8"/>
    <w:rsid w:val="004B7422"/>
    <w:rsid w:val="004B748E"/>
    <w:rsid w:val="004B74E1"/>
    <w:rsid w:val="004B7846"/>
    <w:rsid w:val="004B7886"/>
    <w:rsid w:val="004B7981"/>
    <w:rsid w:val="004B7C06"/>
    <w:rsid w:val="004B7C9E"/>
    <w:rsid w:val="004B7F64"/>
    <w:rsid w:val="004B7F8E"/>
    <w:rsid w:val="004C0193"/>
    <w:rsid w:val="004C02A6"/>
    <w:rsid w:val="004C0911"/>
    <w:rsid w:val="004C0C08"/>
    <w:rsid w:val="004C0E59"/>
    <w:rsid w:val="004C10C3"/>
    <w:rsid w:val="004C123F"/>
    <w:rsid w:val="004C13F4"/>
    <w:rsid w:val="004C1734"/>
    <w:rsid w:val="004C1922"/>
    <w:rsid w:val="004C19CE"/>
    <w:rsid w:val="004C1B27"/>
    <w:rsid w:val="004C1D75"/>
    <w:rsid w:val="004C1E58"/>
    <w:rsid w:val="004C1E73"/>
    <w:rsid w:val="004C1EA0"/>
    <w:rsid w:val="004C2201"/>
    <w:rsid w:val="004C2341"/>
    <w:rsid w:val="004C2882"/>
    <w:rsid w:val="004C2A94"/>
    <w:rsid w:val="004C2AE7"/>
    <w:rsid w:val="004C2CCF"/>
    <w:rsid w:val="004C2D6D"/>
    <w:rsid w:val="004C2EA5"/>
    <w:rsid w:val="004C2F2F"/>
    <w:rsid w:val="004C3094"/>
    <w:rsid w:val="004C356D"/>
    <w:rsid w:val="004C35A7"/>
    <w:rsid w:val="004C3E25"/>
    <w:rsid w:val="004C41E5"/>
    <w:rsid w:val="004C44E8"/>
    <w:rsid w:val="004C4886"/>
    <w:rsid w:val="004C4894"/>
    <w:rsid w:val="004C49A9"/>
    <w:rsid w:val="004C4A8C"/>
    <w:rsid w:val="004C4AB7"/>
    <w:rsid w:val="004C4C97"/>
    <w:rsid w:val="004C5118"/>
    <w:rsid w:val="004C517A"/>
    <w:rsid w:val="004C52D6"/>
    <w:rsid w:val="004C5A49"/>
    <w:rsid w:val="004C5B17"/>
    <w:rsid w:val="004C5B1A"/>
    <w:rsid w:val="004C5C34"/>
    <w:rsid w:val="004C5F4E"/>
    <w:rsid w:val="004C6575"/>
    <w:rsid w:val="004C66A3"/>
    <w:rsid w:val="004C6A0A"/>
    <w:rsid w:val="004C6A62"/>
    <w:rsid w:val="004C6E86"/>
    <w:rsid w:val="004C6F8C"/>
    <w:rsid w:val="004C7226"/>
    <w:rsid w:val="004C729B"/>
    <w:rsid w:val="004C7332"/>
    <w:rsid w:val="004C737F"/>
    <w:rsid w:val="004C73A3"/>
    <w:rsid w:val="004C7745"/>
    <w:rsid w:val="004C77B5"/>
    <w:rsid w:val="004C796D"/>
    <w:rsid w:val="004C7C1D"/>
    <w:rsid w:val="004C7D4D"/>
    <w:rsid w:val="004C7DE0"/>
    <w:rsid w:val="004D01F3"/>
    <w:rsid w:val="004D08BA"/>
    <w:rsid w:val="004D090F"/>
    <w:rsid w:val="004D0930"/>
    <w:rsid w:val="004D0AC5"/>
    <w:rsid w:val="004D0C21"/>
    <w:rsid w:val="004D0E52"/>
    <w:rsid w:val="004D11E5"/>
    <w:rsid w:val="004D156C"/>
    <w:rsid w:val="004D16CA"/>
    <w:rsid w:val="004D19A1"/>
    <w:rsid w:val="004D1A5E"/>
    <w:rsid w:val="004D1C23"/>
    <w:rsid w:val="004D1D71"/>
    <w:rsid w:val="004D1DB2"/>
    <w:rsid w:val="004D1ECB"/>
    <w:rsid w:val="004D2006"/>
    <w:rsid w:val="004D2298"/>
    <w:rsid w:val="004D2BB4"/>
    <w:rsid w:val="004D2D73"/>
    <w:rsid w:val="004D2FB6"/>
    <w:rsid w:val="004D319F"/>
    <w:rsid w:val="004D3333"/>
    <w:rsid w:val="004D34BA"/>
    <w:rsid w:val="004D38ED"/>
    <w:rsid w:val="004D39BB"/>
    <w:rsid w:val="004D3D2F"/>
    <w:rsid w:val="004D3F1E"/>
    <w:rsid w:val="004D40E0"/>
    <w:rsid w:val="004D429E"/>
    <w:rsid w:val="004D4496"/>
    <w:rsid w:val="004D465E"/>
    <w:rsid w:val="004D46B5"/>
    <w:rsid w:val="004D49CF"/>
    <w:rsid w:val="004D4B76"/>
    <w:rsid w:val="004D4D00"/>
    <w:rsid w:val="004D4E27"/>
    <w:rsid w:val="004D5101"/>
    <w:rsid w:val="004D544D"/>
    <w:rsid w:val="004D5539"/>
    <w:rsid w:val="004D584E"/>
    <w:rsid w:val="004D5889"/>
    <w:rsid w:val="004D5A1F"/>
    <w:rsid w:val="004D5A9F"/>
    <w:rsid w:val="004D5C61"/>
    <w:rsid w:val="004D635F"/>
    <w:rsid w:val="004D64A3"/>
    <w:rsid w:val="004D6677"/>
    <w:rsid w:val="004D672F"/>
    <w:rsid w:val="004D6A4E"/>
    <w:rsid w:val="004D6C48"/>
    <w:rsid w:val="004D7140"/>
    <w:rsid w:val="004D745B"/>
    <w:rsid w:val="004D7645"/>
    <w:rsid w:val="004D77C3"/>
    <w:rsid w:val="004D7D1D"/>
    <w:rsid w:val="004D7E89"/>
    <w:rsid w:val="004E00A4"/>
    <w:rsid w:val="004E050C"/>
    <w:rsid w:val="004E058E"/>
    <w:rsid w:val="004E0702"/>
    <w:rsid w:val="004E07C1"/>
    <w:rsid w:val="004E0A30"/>
    <w:rsid w:val="004E0AED"/>
    <w:rsid w:val="004E0DD5"/>
    <w:rsid w:val="004E0E34"/>
    <w:rsid w:val="004E0E3D"/>
    <w:rsid w:val="004E0EFB"/>
    <w:rsid w:val="004E15A9"/>
    <w:rsid w:val="004E15FA"/>
    <w:rsid w:val="004E1659"/>
    <w:rsid w:val="004E1833"/>
    <w:rsid w:val="004E1929"/>
    <w:rsid w:val="004E19AD"/>
    <w:rsid w:val="004E217C"/>
    <w:rsid w:val="004E2246"/>
    <w:rsid w:val="004E22FA"/>
    <w:rsid w:val="004E2A48"/>
    <w:rsid w:val="004E2A5C"/>
    <w:rsid w:val="004E2AD6"/>
    <w:rsid w:val="004E31D1"/>
    <w:rsid w:val="004E330E"/>
    <w:rsid w:val="004E3402"/>
    <w:rsid w:val="004E3425"/>
    <w:rsid w:val="004E346D"/>
    <w:rsid w:val="004E35D2"/>
    <w:rsid w:val="004E3775"/>
    <w:rsid w:val="004E3AE7"/>
    <w:rsid w:val="004E3E00"/>
    <w:rsid w:val="004E3F29"/>
    <w:rsid w:val="004E43BD"/>
    <w:rsid w:val="004E45EB"/>
    <w:rsid w:val="004E464F"/>
    <w:rsid w:val="004E4777"/>
    <w:rsid w:val="004E47BC"/>
    <w:rsid w:val="004E47F3"/>
    <w:rsid w:val="004E5144"/>
    <w:rsid w:val="004E5209"/>
    <w:rsid w:val="004E5283"/>
    <w:rsid w:val="004E532E"/>
    <w:rsid w:val="004E589B"/>
    <w:rsid w:val="004E5CA5"/>
    <w:rsid w:val="004E5DBA"/>
    <w:rsid w:val="004E5F02"/>
    <w:rsid w:val="004E601A"/>
    <w:rsid w:val="004E6066"/>
    <w:rsid w:val="004E64ED"/>
    <w:rsid w:val="004E664C"/>
    <w:rsid w:val="004E66BC"/>
    <w:rsid w:val="004E698D"/>
    <w:rsid w:val="004E6BEB"/>
    <w:rsid w:val="004E6D35"/>
    <w:rsid w:val="004E7063"/>
    <w:rsid w:val="004E70E5"/>
    <w:rsid w:val="004E724A"/>
    <w:rsid w:val="004E7537"/>
    <w:rsid w:val="004E7ACC"/>
    <w:rsid w:val="004E7CA1"/>
    <w:rsid w:val="004E7DE6"/>
    <w:rsid w:val="004E7E2E"/>
    <w:rsid w:val="004E7F38"/>
    <w:rsid w:val="004F01A1"/>
    <w:rsid w:val="004F0243"/>
    <w:rsid w:val="004F0309"/>
    <w:rsid w:val="004F0594"/>
    <w:rsid w:val="004F0632"/>
    <w:rsid w:val="004F0669"/>
    <w:rsid w:val="004F07F3"/>
    <w:rsid w:val="004F0937"/>
    <w:rsid w:val="004F0BDF"/>
    <w:rsid w:val="004F0CC8"/>
    <w:rsid w:val="004F104C"/>
    <w:rsid w:val="004F1085"/>
    <w:rsid w:val="004F1086"/>
    <w:rsid w:val="004F1162"/>
    <w:rsid w:val="004F1173"/>
    <w:rsid w:val="004F11D3"/>
    <w:rsid w:val="004F12AD"/>
    <w:rsid w:val="004F1760"/>
    <w:rsid w:val="004F17EE"/>
    <w:rsid w:val="004F1C4D"/>
    <w:rsid w:val="004F20D8"/>
    <w:rsid w:val="004F22FB"/>
    <w:rsid w:val="004F2D64"/>
    <w:rsid w:val="004F3044"/>
    <w:rsid w:val="004F34AF"/>
    <w:rsid w:val="004F3557"/>
    <w:rsid w:val="004F3603"/>
    <w:rsid w:val="004F3840"/>
    <w:rsid w:val="004F39A5"/>
    <w:rsid w:val="004F3BFC"/>
    <w:rsid w:val="004F3C15"/>
    <w:rsid w:val="004F43B6"/>
    <w:rsid w:val="004F47AD"/>
    <w:rsid w:val="004F48C2"/>
    <w:rsid w:val="004F4D43"/>
    <w:rsid w:val="004F50D4"/>
    <w:rsid w:val="004F5CB1"/>
    <w:rsid w:val="004F5E8D"/>
    <w:rsid w:val="004F67AD"/>
    <w:rsid w:val="004F690C"/>
    <w:rsid w:val="004F70A5"/>
    <w:rsid w:val="004F7135"/>
    <w:rsid w:val="004F728D"/>
    <w:rsid w:val="004F73E4"/>
    <w:rsid w:val="004F7633"/>
    <w:rsid w:val="004F7671"/>
    <w:rsid w:val="004F79CB"/>
    <w:rsid w:val="004F7A00"/>
    <w:rsid w:val="004F7D29"/>
    <w:rsid w:val="005000A9"/>
    <w:rsid w:val="00500B2D"/>
    <w:rsid w:val="005016CA"/>
    <w:rsid w:val="005018EE"/>
    <w:rsid w:val="0050197D"/>
    <w:rsid w:val="00501CF1"/>
    <w:rsid w:val="00501D3D"/>
    <w:rsid w:val="00501E4A"/>
    <w:rsid w:val="00501EA6"/>
    <w:rsid w:val="005029C4"/>
    <w:rsid w:val="00503235"/>
    <w:rsid w:val="0050334B"/>
    <w:rsid w:val="0050355C"/>
    <w:rsid w:val="0050368A"/>
    <w:rsid w:val="0050374A"/>
    <w:rsid w:val="005039CD"/>
    <w:rsid w:val="00503B4D"/>
    <w:rsid w:val="00503E39"/>
    <w:rsid w:val="005040C7"/>
    <w:rsid w:val="005046A2"/>
    <w:rsid w:val="00504D85"/>
    <w:rsid w:val="00504EA6"/>
    <w:rsid w:val="0050502B"/>
    <w:rsid w:val="00505051"/>
    <w:rsid w:val="005050FD"/>
    <w:rsid w:val="00505197"/>
    <w:rsid w:val="00505404"/>
    <w:rsid w:val="00505466"/>
    <w:rsid w:val="005054C1"/>
    <w:rsid w:val="005057E5"/>
    <w:rsid w:val="005059CD"/>
    <w:rsid w:val="005064CA"/>
    <w:rsid w:val="00506598"/>
    <w:rsid w:val="005065A6"/>
    <w:rsid w:val="00506B32"/>
    <w:rsid w:val="00506C88"/>
    <w:rsid w:val="00506D56"/>
    <w:rsid w:val="00506E14"/>
    <w:rsid w:val="00506E1C"/>
    <w:rsid w:val="00506E72"/>
    <w:rsid w:val="00506E7F"/>
    <w:rsid w:val="005070D9"/>
    <w:rsid w:val="005070EC"/>
    <w:rsid w:val="0050763C"/>
    <w:rsid w:val="005077B4"/>
    <w:rsid w:val="005077FB"/>
    <w:rsid w:val="005079EA"/>
    <w:rsid w:val="00507BCC"/>
    <w:rsid w:val="00507C1A"/>
    <w:rsid w:val="00507F4C"/>
    <w:rsid w:val="005100E6"/>
    <w:rsid w:val="00510198"/>
    <w:rsid w:val="00510695"/>
    <w:rsid w:val="005109C1"/>
    <w:rsid w:val="00510B17"/>
    <w:rsid w:val="00510B95"/>
    <w:rsid w:val="00510D58"/>
    <w:rsid w:val="00510E81"/>
    <w:rsid w:val="005110F3"/>
    <w:rsid w:val="0051140C"/>
    <w:rsid w:val="005114C1"/>
    <w:rsid w:val="005119A6"/>
    <w:rsid w:val="00511C15"/>
    <w:rsid w:val="00511D4C"/>
    <w:rsid w:val="0051205B"/>
    <w:rsid w:val="00512208"/>
    <w:rsid w:val="005125D0"/>
    <w:rsid w:val="005126AF"/>
    <w:rsid w:val="005129E9"/>
    <w:rsid w:val="00512A8A"/>
    <w:rsid w:val="00512D9C"/>
    <w:rsid w:val="00512FFA"/>
    <w:rsid w:val="00513527"/>
    <w:rsid w:val="00513593"/>
    <w:rsid w:val="00513A3F"/>
    <w:rsid w:val="00513C5E"/>
    <w:rsid w:val="00514151"/>
    <w:rsid w:val="00514292"/>
    <w:rsid w:val="00514312"/>
    <w:rsid w:val="005143B9"/>
    <w:rsid w:val="005145DC"/>
    <w:rsid w:val="0051463C"/>
    <w:rsid w:val="00514B36"/>
    <w:rsid w:val="00514E48"/>
    <w:rsid w:val="005153C2"/>
    <w:rsid w:val="00515A12"/>
    <w:rsid w:val="00515B9C"/>
    <w:rsid w:val="00515C77"/>
    <w:rsid w:val="00515CE8"/>
    <w:rsid w:val="00515D13"/>
    <w:rsid w:val="00515DF2"/>
    <w:rsid w:val="0051611E"/>
    <w:rsid w:val="00516142"/>
    <w:rsid w:val="00516367"/>
    <w:rsid w:val="0051647A"/>
    <w:rsid w:val="0051656D"/>
    <w:rsid w:val="00516BFF"/>
    <w:rsid w:val="00516CA2"/>
    <w:rsid w:val="0051739F"/>
    <w:rsid w:val="0051753F"/>
    <w:rsid w:val="0051761D"/>
    <w:rsid w:val="005176A6"/>
    <w:rsid w:val="00517769"/>
    <w:rsid w:val="005178F8"/>
    <w:rsid w:val="00517A42"/>
    <w:rsid w:val="00520013"/>
    <w:rsid w:val="00520039"/>
    <w:rsid w:val="0052018E"/>
    <w:rsid w:val="005201B1"/>
    <w:rsid w:val="00520746"/>
    <w:rsid w:val="005207E3"/>
    <w:rsid w:val="0052093E"/>
    <w:rsid w:val="00520A0F"/>
    <w:rsid w:val="00520B3F"/>
    <w:rsid w:val="00520C96"/>
    <w:rsid w:val="0052134E"/>
    <w:rsid w:val="0052169C"/>
    <w:rsid w:val="00521866"/>
    <w:rsid w:val="00521D5F"/>
    <w:rsid w:val="005224EB"/>
    <w:rsid w:val="005225C4"/>
    <w:rsid w:val="00522614"/>
    <w:rsid w:val="005226F6"/>
    <w:rsid w:val="00522944"/>
    <w:rsid w:val="00522B39"/>
    <w:rsid w:val="00522B8C"/>
    <w:rsid w:val="00522D76"/>
    <w:rsid w:val="00522F8B"/>
    <w:rsid w:val="00522FE7"/>
    <w:rsid w:val="00523222"/>
    <w:rsid w:val="00523240"/>
    <w:rsid w:val="005232B1"/>
    <w:rsid w:val="00523897"/>
    <w:rsid w:val="005239F0"/>
    <w:rsid w:val="00523BA3"/>
    <w:rsid w:val="00523D70"/>
    <w:rsid w:val="00523E0D"/>
    <w:rsid w:val="00523F61"/>
    <w:rsid w:val="005240F2"/>
    <w:rsid w:val="00524673"/>
    <w:rsid w:val="00524876"/>
    <w:rsid w:val="00524AC9"/>
    <w:rsid w:val="00524AD6"/>
    <w:rsid w:val="00524B49"/>
    <w:rsid w:val="00524B9E"/>
    <w:rsid w:val="00524BC9"/>
    <w:rsid w:val="00524C4E"/>
    <w:rsid w:val="00524D3E"/>
    <w:rsid w:val="00524E36"/>
    <w:rsid w:val="00524E59"/>
    <w:rsid w:val="005251C7"/>
    <w:rsid w:val="005253AC"/>
    <w:rsid w:val="005257F1"/>
    <w:rsid w:val="00525CE8"/>
    <w:rsid w:val="00525F8D"/>
    <w:rsid w:val="00526489"/>
    <w:rsid w:val="005265AD"/>
    <w:rsid w:val="0052666E"/>
    <w:rsid w:val="00526832"/>
    <w:rsid w:val="00526B84"/>
    <w:rsid w:val="00526BE5"/>
    <w:rsid w:val="00526C6E"/>
    <w:rsid w:val="00527437"/>
    <w:rsid w:val="00527570"/>
    <w:rsid w:val="00527580"/>
    <w:rsid w:val="00527609"/>
    <w:rsid w:val="00527864"/>
    <w:rsid w:val="005278D8"/>
    <w:rsid w:val="00527996"/>
    <w:rsid w:val="00527AC3"/>
    <w:rsid w:val="00530369"/>
    <w:rsid w:val="005306F4"/>
    <w:rsid w:val="00530872"/>
    <w:rsid w:val="00530A08"/>
    <w:rsid w:val="00530CA9"/>
    <w:rsid w:val="00531676"/>
    <w:rsid w:val="00531B1A"/>
    <w:rsid w:val="00531BBA"/>
    <w:rsid w:val="00531D21"/>
    <w:rsid w:val="00531EF2"/>
    <w:rsid w:val="0053206A"/>
    <w:rsid w:val="0053216F"/>
    <w:rsid w:val="005325C6"/>
    <w:rsid w:val="005326F6"/>
    <w:rsid w:val="00532BE3"/>
    <w:rsid w:val="00533233"/>
    <w:rsid w:val="00533253"/>
    <w:rsid w:val="0053335E"/>
    <w:rsid w:val="005334B9"/>
    <w:rsid w:val="0053358E"/>
    <w:rsid w:val="00533992"/>
    <w:rsid w:val="00533B1C"/>
    <w:rsid w:val="00533F25"/>
    <w:rsid w:val="00533F57"/>
    <w:rsid w:val="005340A8"/>
    <w:rsid w:val="005341D6"/>
    <w:rsid w:val="00534271"/>
    <w:rsid w:val="005344C6"/>
    <w:rsid w:val="00534534"/>
    <w:rsid w:val="00534577"/>
    <w:rsid w:val="00534B77"/>
    <w:rsid w:val="00534DC5"/>
    <w:rsid w:val="00534FAF"/>
    <w:rsid w:val="00535026"/>
    <w:rsid w:val="00535127"/>
    <w:rsid w:val="00535310"/>
    <w:rsid w:val="005358BC"/>
    <w:rsid w:val="00535BF4"/>
    <w:rsid w:val="005363CE"/>
    <w:rsid w:val="00536402"/>
    <w:rsid w:val="005364AD"/>
    <w:rsid w:val="00536773"/>
    <w:rsid w:val="00536862"/>
    <w:rsid w:val="0053688F"/>
    <w:rsid w:val="00536B36"/>
    <w:rsid w:val="00536EE7"/>
    <w:rsid w:val="005376CA"/>
    <w:rsid w:val="00537932"/>
    <w:rsid w:val="00537AFC"/>
    <w:rsid w:val="00537D65"/>
    <w:rsid w:val="00537D7E"/>
    <w:rsid w:val="00537EE5"/>
    <w:rsid w:val="00540166"/>
    <w:rsid w:val="00540193"/>
    <w:rsid w:val="005403B8"/>
    <w:rsid w:val="00540AD7"/>
    <w:rsid w:val="00540AEE"/>
    <w:rsid w:val="00540BFF"/>
    <w:rsid w:val="00540E33"/>
    <w:rsid w:val="0054105E"/>
    <w:rsid w:val="00541279"/>
    <w:rsid w:val="00541620"/>
    <w:rsid w:val="00541662"/>
    <w:rsid w:val="005416FB"/>
    <w:rsid w:val="00541739"/>
    <w:rsid w:val="005418C8"/>
    <w:rsid w:val="00541C18"/>
    <w:rsid w:val="0054208A"/>
    <w:rsid w:val="005420A2"/>
    <w:rsid w:val="0054222B"/>
    <w:rsid w:val="005422C9"/>
    <w:rsid w:val="00542370"/>
    <w:rsid w:val="005425A5"/>
    <w:rsid w:val="005426AD"/>
    <w:rsid w:val="00542DB2"/>
    <w:rsid w:val="005430DB"/>
    <w:rsid w:val="00543163"/>
    <w:rsid w:val="005432EF"/>
    <w:rsid w:val="005435B1"/>
    <w:rsid w:val="0054370C"/>
    <w:rsid w:val="00543FB6"/>
    <w:rsid w:val="00544174"/>
    <w:rsid w:val="00544334"/>
    <w:rsid w:val="0054435D"/>
    <w:rsid w:val="005444E3"/>
    <w:rsid w:val="0054454B"/>
    <w:rsid w:val="0054474F"/>
    <w:rsid w:val="005449B8"/>
    <w:rsid w:val="00544A95"/>
    <w:rsid w:val="00544D5C"/>
    <w:rsid w:val="00544DBF"/>
    <w:rsid w:val="00544F9D"/>
    <w:rsid w:val="00544FB5"/>
    <w:rsid w:val="00545335"/>
    <w:rsid w:val="00545703"/>
    <w:rsid w:val="00545722"/>
    <w:rsid w:val="00545DE5"/>
    <w:rsid w:val="00546452"/>
    <w:rsid w:val="005464A8"/>
    <w:rsid w:val="005466FE"/>
    <w:rsid w:val="00546758"/>
    <w:rsid w:val="00546828"/>
    <w:rsid w:val="00546ADC"/>
    <w:rsid w:val="00546AF1"/>
    <w:rsid w:val="00546C87"/>
    <w:rsid w:val="00546D67"/>
    <w:rsid w:val="00546F0F"/>
    <w:rsid w:val="00546FCE"/>
    <w:rsid w:val="0054714A"/>
    <w:rsid w:val="00547192"/>
    <w:rsid w:val="00547387"/>
    <w:rsid w:val="00547881"/>
    <w:rsid w:val="0054796D"/>
    <w:rsid w:val="00547E0C"/>
    <w:rsid w:val="0055081E"/>
    <w:rsid w:val="00550830"/>
    <w:rsid w:val="005508A5"/>
    <w:rsid w:val="00550AD0"/>
    <w:rsid w:val="00550BFF"/>
    <w:rsid w:val="00550DEF"/>
    <w:rsid w:val="00550F7F"/>
    <w:rsid w:val="00551381"/>
    <w:rsid w:val="005516C7"/>
    <w:rsid w:val="005519A5"/>
    <w:rsid w:val="005519BE"/>
    <w:rsid w:val="00551B06"/>
    <w:rsid w:val="00551CEA"/>
    <w:rsid w:val="00551EEA"/>
    <w:rsid w:val="00552220"/>
    <w:rsid w:val="00552263"/>
    <w:rsid w:val="00552271"/>
    <w:rsid w:val="005522EE"/>
    <w:rsid w:val="0055243A"/>
    <w:rsid w:val="00552791"/>
    <w:rsid w:val="005527E5"/>
    <w:rsid w:val="0055280B"/>
    <w:rsid w:val="005528EC"/>
    <w:rsid w:val="00552978"/>
    <w:rsid w:val="00552A02"/>
    <w:rsid w:val="00552AF6"/>
    <w:rsid w:val="00552F05"/>
    <w:rsid w:val="0055383C"/>
    <w:rsid w:val="00553AE8"/>
    <w:rsid w:val="00553BBD"/>
    <w:rsid w:val="00554335"/>
    <w:rsid w:val="00554A73"/>
    <w:rsid w:val="00554FE1"/>
    <w:rsid w:val="005550BF"/>
    <w:rsid w:val="00555440"/>
    <w:rsid w:val="00555449"/>
    <w:rsid w:val="0055554C"/>
    <w:rsid w:val="005555C1"/>
    <w:rsid w:val="0055582A"/>
    <w:rsid w:val="00555D7B"/>
    <w:rsid w:val="00555DE9"/>
    <w:rsid w:val="00555FFE"/>
    <w:rsid w:val="005560E2"/>
    <w:rsid w:val="005560F7"/>
    <w:rsid w:val="00556216"/>
    <w:rsid w:val="0055625F"/>
    <w:rsid w:val="0055640C"/>
    <w:rsid w:val="005566B8"/>
    <w:rsid w:val="00556AAB"/>
    <w:rsid w:val="00556B9B"/>
    <w:rsid w:val="00556C24"/>
    <w:rsid w:val="00556C9D"/>
    <w:rsid w:val="00556E9A"/>
    <w:rsid w:val="005572A7"/>
    <w:rsid w:val="005573FE"/>
    <w:rsid w:val="00557511"/>
    <w:rsid w:val="005575D1"/>
    <w:rsid w:val="0055797F"/>
    <w:rsid w:val="00557C4A"/>
    <w:rsid w:val="00557FC9"/>
    <w:rsid w:val="005600AC"/>
    <w:rsid w:val="00560104"/>
    <w:rsid w:val="005602E5"/>
    <w:rsid w:val="00560301"/>
    <w:rsid w:val="00560443"/>
    <w:rsid w:val="0056045F"/>
    <w:rsid w:val="005606BA"/>
    <w:rsid w:val="00560743"/>
    <w:rsid w:val="00560788"/>
    <w:rsid w:val="005607C9"/>
    <w:rsid w:val="00560BEE"/>
    <w:rsid w:val="00560CCB"/>
    <w:rsid w:val="00560CE0"/>
    <w:rsid w:val="00560F40"/>
    <w:rsid w:val="00561143"/>
    <w:rsid w:val="005617E6"/>
    <w:rsid w:val="00561980"/>
    <w:rsid w:val="00561BF3"/>
    <w:rsid w:val="00561F8C"/>
    <w:rsid w:val="0056206F"/>
    <w:rsid w:val="00562541"/>
    <w:rsid w:val="00562A05"/>
    <w:rsid w:val="00563040"/>
    <w:rsid w:val="00563517"/>
    <w:rsid w:val="005637E3"/>
    <w:rsid w:val="0056395C"/>
    <w:rsid w:val="0056396C"/>
    <w:rsid w:val="00563B7A"/>
    <w:rsid w:val="00563BD0"/>
    <w:rsid w:val="00563CA0"/>
    <w:rsid w:val="00563D32"/>
    <w:rsid w:val="00563EA9"/>
    <w:rsid w:val="00564158"/>
    <w:rsid w:val="00564303"/>
    <w:rsid w:val="00564311"/>
    <w:rsid w:val="00564560"/>
    <w:rsid w:val="005648FD"/>
    <w:rsid w:val="00564A2C"/>
    <w:rsid w:val="00564ACD"/>
    <w:rsid w:val="00564F2E"/>
    <w:rsid w:val="0056550C"/>
    <w:rsid w:val="005656E8"/>
    <w:rsid w:val="00565AE2"/>
    <w:rsid w:val="00565D66"/>
    <w:rsid w:val="0056606B"/>
    <w:rsid w:val="0056629B"/>
    <w:rsid w:val="00566568"/>
    <w:rsid w:val="00566678"/>
    <w:rsid w:val="0056673A"/>
    <w:rsid w:val="00566751"/>
    <w:rsid w:val="005669CF"/>
    <w:rsid w:val="00566E1F"/>
    <w:rsid w:val="00566F66"/>
    <w:rsid w:val="00566FF3"/>
    <w:rsid w:val="005673B0"/>
    <w:rsid w:val="0056775E"/>
    <w:rsid w:val="0056788D"/>
    <w:rsid w:val="005679A9"/>
    <w:rsid w:val="00567A99"/>
    <w:rsid w:val="00567AC6"/>
    <w:rsid w:val="00567AE6"/>
    <w:rsid w:val="00567BA9"/>
    <w:rsid w:val="00567E0C"/>
    <w:rsid w:val="005701DD"/>
    <w:rsid w:val="005701E6"/>
    <w:rsid w:val="005702DE"/>
    <w:rsid w:val="00570350"/>
    <w:rsid w:val="005704F2"/>
    <w:rsid w:val="005709E0"/>
    <w:rsid w:val="00570A48"/>
    <w:rsid w:val="00570B7F"/>
    <w:rsid w:val="00570E23"/>
    <w:rsid w:val="00570E81"/>
    <w:rsid w:val="00570F3B"/>
    <w:rsid w:val="00570F40"/>
    <w:rsid w:val="00570F8D"/>
    <w:rsid w:val="0057128F"/>
    <w:rsid w:val="005713D7"/>
    <w:rsid w:val="00571716"/>
    <w:rsid w:val="00571C1B"/>
    <w:rsid w:val="005721FA"/>
    <w:rsid w:val="005727AE"/>
    <w:rsid w:val="00572B1D"/>
    <w:rsid w:val="00572D43"/>
    <w:rsid w:val="00572E5A"/>
    <w:rsid w:val="00573023"/>
    <w:rsid w:val="005730A3"/>
    <w:rsid w:val="00573196"/>
    <w:rsid w:val="0057323B"/>
    <w:rsid w:val="00573258"/>
    <w:rsid w:val="0057329C"/>
    <w:rsid w:val="00573458"/>
    <w:rsid w:val="005735D2"/>
    <w:rsid w:val="00573602"/>
    <w:rsid w:val="00573871"/>
    <w:rsid w:val="00573AA6"/>
    <w:rsid w:val="00573CAF"/>
    <w:rsid w:val="00573F21"/>
    <w:rsid w:val="00574020"/>
    <w:rsid w:val="005740AF"/>
    <w:rsid w:val="005741DC"/>
    <w:rsid w:val="005743A8"/>
    <w:rsid w:val="00574465"/>
    <w:rsid w:val="005745C6"/>
    <w:rsid w:val="00574657"/>
    <w:rsid w:val="005746F7"/>
    <w:rsid w:val="00574A48"/>
    <w:rsid w:val="00574A5A"/>
    <w:rsid w:val="00574A8B"/>
    <w:rsid w:val="00574B2B"/>
    <w:rsid w:val="00574CDA"/>
    <w:rsid w:val="00574E92"/>
    <w:rsid w:val="0057504F"/>
    <w:rsid w:val="00575382"/>
    <w:rsid w:val="00575416"/>
    <w:rsid w:val="0057544A"/>
    <w:rsid w:val="00575657"/>
    <w:rsid w:val="00575C1F"/>
    <w:rsid w:val="00575C27"/>
    <w:rsid w:val="00575C66"/>
    <w:rsid w:val="00575EE6"/>
    <w:rsid w:val="005760F6"/>
    <w:rsid w:val="00576274"/>
    <w:rsid w:val="00576321"/>
    <w:rsid w:val="005765BD"/>
    <w:rsid w:val="005765D4"/>
    <w:rsid w:val="00576725"/>
    <w:rsid w:val="0057689B"/>
    <w:rsid w:val="00576BFB"/>
    <w:rsid w:val="00576D95"/>
    <w:rsid w:val="00576F91"/>
    <w:rsid w:val="0057700C"/>
    <w:rsid w:val="005771ED"/>
    <w:rsid w:val="005773C4"/>
    <w:rsid w:val="005774F4"/>
    <w:rsid w:val="005775DD"/>
    <w:rsid w:val="00577670"/>
    <w:rsid w:val="00577ABC"/>
    <w:rsid w:val="00577DB8"/>
    <w:rsid w:val="0057BBB1"/>
    <w:rsid w:val="005801A5"/>
    <w:rsid w:val="00580260"/>
    <w:rsid w:val="0058038C"/>
    <w:rsid w:val="005804BF"/>
    <w:rsid w:val="005804F0"/>
    <w:rsid w:val="0058054E"/>
    <w:rsid w:val="005805BF"/>
    <w:rsid w:val="0058063F"/>
    <w:rsid w:val="0058067C"/>
    <w:rsid w:val="00580836"/>
    <w:rsid w:val="00580873"/>
    <w:rsid w:val="005809ED"/>
    <w:rsid w:val="00580B80"/>
    <w:rsid w:val="0058121D"/>
    <w:rsid w:val="005812C6"/>
    <w:rsid w:val="0058159D"/>
    <w:rsid w:val="00581743"/>
    <w:rsid w:val="00581911"/>
    <w:rsid w:val="005819E6"/>
    <w:rsid w:val="005819FD"/>
    <w:rsid w:val="00581D94"/>
    <w:rsid w:val="00581F07"/>
    <w:rsid w:val="005820AD"/>
    <w:rsid w:val="0058213E"/>
    <w:rsid w:val="0058261E"/>
    <w:rsid w:val="005826CB"/>
    <w:rsid w:val="00582BAC"/>
    <w:rsid w:val="00582D07"/>
    <w:rsid w:val="00582DB3"/>
    <w:rsid w:val="00582E3A"/>
    <w:rsid w:val="00582E78"/>
    <w:rsid w:val="00582F37"/>
    <w:rsid w:val="005833B5"/>
    <w:rsid w:val="00583656"/>
    <w:rsid w:val="00583B7C"/>
    <w:rsid w:val="00583B96"/>
    <w:rsid w:val="00583CD9"/>
    <w:rsid w:val="00583DE7"/>
    <w:rsid w:val="00583E50"/>
    <w:rsid w:val="0058403F"/>
    <w:rsid w:val="00584386"/>
    <w:rsid w:val="00584509"/>
    <w:rsid w:val="00584B8A"/>
    <w:rsid w:val="00584C20"/>
    <w:rsid w:val="00584CB3"/>
    <w:rsid w:val="0058508A"/>
    <w:rsid w:val="005851E0"/>
    <w:rsid w:val="00585295"/>
    <w:rsid w:val="00585300"/>
    <w:rsid w:val="0058552D"/>
    <w:rsid w:val="0058570C"/>
    <w:rsid w:val="005857FF"/>
    <w:rsid w:val="00585AF2"/>
    <w:rsid w:val="00585AF7"/>
    <w:rsid w:val="00585B3E"/>
    <w:rsid w:val="00585E30"/>
    <w:rsid w:val="00586107"/>
    <w:rsid w:val="00586752"/>
    <w:rsid w:val="005867BA"/>
    <w:rsid w:val="00586ACB"/>
    <w:rsid w:val="00586BB5"/>
    <w:rsid w:val="00586C08"/>
    <w:rsid w:val="00586F0F"/>
    <w:rsid w:val="005870C0"/>
    <w:rsid w:val="00587178"/>
    <w:rsid w:val="00587207"/>
    <w:rsid w:val="005872ED"/>
    <w:rsid w:val="00587313"/>
    <w:rsid w:val="005874E7"/>
    <w:rsid w:val="00587659"/>
    <w:rsid w:val="00587901"/>
    <w:rsid w:val="00587AD5"/>
    <w:rsid w:val="00587B40"/>
    <w:rsid w:val="00587C76"/>
    <w:rsid w:val="00587D79"/>
    <w:rsid w:val="00587E9E"/>
    <w:rsid w:val="00587ED2"/>
    <w:rsid w:val="00587FBA"/>
    <w:rsid w:val="00590129"/>
    <w:rsid w:val="00590319"/>
    <w:rsid w:val="00590492"/>
    <w:rsid w:val="0059070A"/>
    <w:rsid w:val="00590887"/>
    <w:rsid w:val="005908F5"/>
    <w:rsid w:val="00590AE2"/>
    <w:rsid w:val="005910DA"/>
    <w:rsid w:val="005919F9"/>
    <w:rsid w:val="00591A26"/>
    <w:rsid w:val="00591B44"/>
    <w:rsid w:val="00591C48"/>
    <w:rsid w:val="00591E64"/>
    <w:rsid w:val="00591FC9"/>
    <w:rsid w:val="00592B03"/>
    <w:rsid w:val="00592C8A"/>
    <w:rsid w:val="00592C90"/>
    <w:rsid w:val="00592DA5"/>
    <w:rsid w:val="00592E2D"/>
    <w:rsid w:val="00592E40"/>
    <w:rsid w:val="00593448"/>
    <w:rsid w:val="00593799"/>
    <w:rsid w:val="00593AE2"/>
    <w:rsid w:val="00593CBA"/>
    <w:rsid w:val="00593E96"/>
    <w:rsid w:val="00593EFF"/>
    <w:rsid w:val="0059410E"/>
    <w:rsid w:val="00594143"/>
    <w:rsid w:val="005942B9"/>
    <w:rsid w:val="0059432E"/>
    <w:rsid w:val="0059434B"/>
    <w:rsid w:val="005944AB"/>
    <w:rsid w:val="00594AF8"/>
    <w:rsid w:val="00594B26"/>
    <w:rsid w:val="00594C3A"/>
    <w:rsid w:val="00594C80"/>
    <w:rsid w:val="00595727"/>
    <w:rsid w:val="005957C2"/>
    <w:rsid w:val="005958A8"/>
    <w:rsid w:val="00595B90"/>
    <w:rsid w:val="00596022"/>
    <w:rsid w:val="005964DE"/>
    <w:rsid w:val="005964FC"/>
    <w:rsid w:val="0059670F"/>
    <w:rsid w:val="00596A29"/>
    <w:rsid w:val="00596DBF"/>
    <w:rsid w:val="00596E1D"/>
    <w:rsid w:val="00596F6C"/>
    <w:rsid w:val="005974C2"/>
    <w:rsid w:val="00597554"/>
    <w:rsid w:val="00597882"/>
    <w:rsid w:val="00597A01"/>
    <w:rsid w:val="00597C8C"/>
    <w:rsid w:val="005A0029"/>
    <w:rsid w:val="005A0236"/>
    <w:rsid w:val="005A047B"/>
    <w:rsid w:val="005A0527"/>
    <w:rsid w:val="005A08FA"/>
    <w:rsid w:val="005A0AB0"/>
    <w:rsid w:val="005A0C94"/>
    <w:rsid w:val="005A1113"/>
    <w:rsid w:val="005A13FD"/>
    <w:rsid w:val="005A1911"/>
    <w:rsid w:val="005A1959"/>
    <w:rsid w:val="005A1A3E"/>
    <w:rsid w:val="005A1ADE"/>
    <w:rsid w:val="005A1C2A"/>
    <w:rsid w:val="005A1E86"/>
    <w:rsid w:val="005A2101"/>
    <w:rsid w:val="005A2173"/>
    <w:rsid w:val="005A2286"/>
    <w:rsid w:val="005A3031"/>
    <w:rsid w:val="005A30B8"/>
    <w:rsid w:val="005A30EB"/>
    <w:rsid w:val="005A3268"/>
    <w:rsid w:val="005A3408"/>
    <w:rsid w:val="005A34BC"/>
    <w:rsid w:val="005A3B04"/>
    <w:rsid w:val="005A3B44"/>
    <w:rsid w:val="005A3DAD"/>
    <w:rsid w:val="005A410E"/>
    <w:rsid w:val="005A462B"/>
    <w:rsid w:val="005A4B2F"/>
    <w:rsid w:val="005A4C13"/>
    <w:rsid w:val="005A4D4C"/>
    <w:rsid w:val="005A4E42"/>
    <w:rsid w:val="005A4FC6"/>
    <w:rsid w:val="005A5105"/>
    <w:rsid w:val="005A52D1"/>
    <w:rsid w:val="005A5549"/>
    <w:rsid w:val="005A5B5B"/>
    <w:rsid w:val="005A5B68"/>
    <w:rsid w:val="005A5BC2"/>
    <w:rsid w:val="005A5D68"/>
    <w:rsid w:val="005A5F8E"/>
    <w:rsid w:val="005A60BF"/>
    <w:rsid w:val="005A614E"/>
    <w:rsid w:val="005A64C3"/>
    <w:rsid w:val="005A686F"/>
    <w:rsid w:val="005A6CEF"/>
    <w:rsid w:val="005A754A"/>
    <w:rsid w:val="005A779E"/>
    <w:rsid w:val="005A78D2"/>
    <w:rsid w:val="005A79E4"/>
    <w:rsid w:val="005A7DBA"/>
    <w:rsid w:val="005AE1BC"/>
    <w:rsid w:val="005B0112"/>
    <w:rsid w:val="005B03AC"/>
    <w:rsid w:val="005B05CB"/>
    <w:rsid w:val="005B06B3"/>
    <w:rsid w:val="005B06DE"/>
    <w:rsid w:val="005B084D"/>
    <w:rsid w:val="005B0A22"/>
    <w:rsid w:val="005B0EA3"/>
    <w:rsid w:val="005B0EB2"/>
    <w:rsid w:val="005B0F26"/>
    <w:rsid w:val="005B0F30"/>
    <w:rsid w:val="005B0FA4"/>
    <w:rsid w:val="005B1178"/>
    <w:rsid w:val="005B156B"/>
    <w:rsid w:val="005B16DC"/>
    <w:rsid w:val="005B17ED"/>
    <w:rsid w:val="005B1C31"/>
    <w:rsid w:val="005B1D6B"/>
    <w:rsid w:val="005B1D9F"/>
    <w:rsid w:val="005B214B"/>
    <w:rsid w:val="005B2335"/>
    <w:rsid w:val="005B2365"/>
    <w:rsid w:val="005B238D"/>
    <w:rsid w:val="005B23F3"/>
    <w:rsid w:val="005B2412"/>
    <w:rsid w:val="005B2594"/>
    <w:rsid w:val="005B26EC"/>
    <w:rsid w:val="005B280D"/>
    <w:rsid w:val="005B2B48"/>
    <w:rsid w:val="005B2B7E"/>
    <w:rsid w:val="005B2C6A"/>
    <w:rsid w:val="005B2CCB"/>
    <w:rsid w:val="005B2D85"/>
    <w:rsid w:val="005B2EFA"/>
    <w:rsid w:val="005B3364"/>
    <w:rsid w:val="005B3A1D"/>
    <w:rsid w:val="005B3B54"/>
    <w:rsid w:val="005B3B61"/>
    <w:rsid w:val="005B3EEE"/>
    <w:rsid w:val="005B4314"/>
    <w:rsid w:val="005B44F8"/>
    <w:rsid w:val="005B490E"/>
    <w:rsid w:val="005B4A7F"/>
    <w:rsid w:val="005B4D63"/>
    <w:rsid w:val="005B5281"/>
    <w:rsid w:val="005B55D4"/>
    <w:rsid w:val="005B56FD"/>
    <w:rsid w:val="005B57A9"/>
    <w:rsid w:val="005B5BE7"/>
    <w:rsid w:val="005B5D31"/>
    <w:rsid w:val="005B610E"/>
    <w:rsid w:val="005B66A6"/>
    <w:rsid w:val="005B6892"/>
    <w:rsid w:val="005B697B"/>
    <w:rsid w:val="005B6BC0"/>
    <w:rsid w:val="005B6D14"/>
    <w:rsid w:val="005B6E9E"/>
    <w:rsid w:val="005B7169"/>
    <w:rsid w:val="005B72A6"/>
    <w:rsid w:val="005B738C"/>
    <w:rsid w:val="005B75E0"/>
    <w:rsid w:val="005B7637"/>
    <w:rsid w:val="005B7BFD"/>
    <w:rsid w:val="005B7F38"/>
    <w:rsid w:val="005B7FA4"/>
    <w:rsid w:val="005BE388"/>
    <w:rsid w:val="005C08FD"/>
    <w:rsid w:val="005C09C8"/>
    <w:rsid w:val="005C0B6F"/>
    <w:rsid w:val="005C0CE8"/>
    <w:rsid w:val="005C11D5"/>
    <w:rsid w:val="005C13C0"/>
    <w:rsid w:val="005C1C7D"/>
    <w:rsid w:val="005C1CBD"/>
    <w:rsid w:val="005C1DB8"/>
    <w:rsid w:val="005C2280"/>
    <w:rsid w:val="005C2361"/>
    <w:rsid w:val="005C26FD"/>
    <w:rsid w:val="005C2C7E"/>
    <w:rsid w:val="005C2CF7"/>
    <w:rsid w:val="005C2F3B"/>
    <w:rsid w:val="005C3095"/>
    <w:rsid w:val="005C32A3"/>
    <w:rsid w:val="005C336E"/>
    <w:rsid w:val="005C39AC"/>
    <w:rsid w:val="005C3DD7"/>
    <w:rsid w:val="005C418B"/>
    <w:rsid w:val="005C41BA"/>
    <w:rsid w:val="005C41ED"/>
    <w:rsid w:val="005C46CB"/>
    <w:rsid w:val="005C483C"/>
    <w:rsid w:val="005C4963"/>
    <w:rsid w:val="005C4BE4"/>
    <w:rsid w:val="005C4D28"/>
    <w:rsid w:val="005C4F9B"/>
    <w:rsid w:val="005C533C"/>
    <w:rsid w:val="005C5564"/>
    <w:rsid w:val="005C5663"/>
    <w:rsid w:val="005C56AE"/>
    <w:rsid w:val="005C57F2"/>
    <w:rsid w:val="005C586F"/>
    <w:rsid w:val="005C610F"/>
    <w:rsid w:val="005C64B8"/>
    <w:rsid w:val="005C65FE"/>
    <w:rsid w:val="005C69A5"/>
    <w:rsid w:val="005C6AB9"/>
    <w:rsid w:val="005C6D29"/>
    <w:rsid w:val="005C7BFB"/>
    <w:rsid w:val="005C7CEB"/>
    <w:rsid w:val="005C7D38"/>
    <w:rsid w:val="005C7E80"/>
    <w:rsid w:val="005C7E9C"/>
    <w:rsid w:val="005D0430"/>
    <w:rsid w:val="005D09DB"/>
    <w:rsid w:val="005D09F9"/>
    <w:rsid w:val="005D0A65"/>
    <w:rsid w:val="005D0CE8"/>
    <w:rsid w:val="005D1302"/>
    <w:rsid w:val="005D1523"/>
    <w:rsid w:val="005D1F96"/>
    <w:rsid w:val="005D2019"/>
    <w:rsid w:val="005D214A"/>
    <w:rsid w:val="005D23DF"/>
    <w:rsid w:val="005D250A"/>
    <w:rsid w:val="005D2764"/>
    <w:rsid w:val="005D27E3"/>
    <w:rsid w:val="005D2BBF"/>
    <w:rsid w:val="005D2C79"/>
    <w:rsid w:val="005D2FE0"/>
    <w:rsid w:val="005D3257"/>
    <w:rsid w:val="005D37A4"/>
    <w:rsid w:val="005D3D49"/>
    <w:rsid w:val="005D3F37"/>
    <w:rsid w:val="005D3F4D"/>
    <w:rsid w:val="005D4591"/>
    <w:rsid w:val="005D49D6"/>
    <w:rsid w:val="005D4C3C"/>
    <w:rsid w:val="005D512A"/>
    <w:rsid w:val="005D54E2"/>
    <w:rsid w:val="005D5829"/>
    <w:rsid w:val="005D5AF3"/>
    <w:rsid w:val="005D646A"/>
    <w:rsid w:val="005D6522"/>
    <w:rsid w:val="005D6677"/>
    <w:rsid w:val="005D6EC1"/>
    <w:rsid w:val="005D6F19"/>
    <w:rsid w:val="005D7352"/>
    <w:rsid w:val="005D7363"/>
    <w:rsid w:val="005D74D6"/>
    <w:rsid w:val="005D7784"/>
    <w:rsid w:val="005D78FF"/>
    <w:rsid w:val="005D7998"/>
    <w:rsid w:val="005D7E2F"/>
    <w:rsid w:val="005D7E73"/>
    <w:rsid w:val="005E0212"/>
    <w:rsid w:val="005E0770"/>
    <w:rsid w:val="005E0A86"/>
    <w:rsid w:val="005E0BB2"/>
    <w:rsid w:val="005E0D3A"/>
    <w:rsid w:val="005E10A3"/>
    <w:rsid w:val="005E1149"/>
    <w:rsid w:val="005E116B"/>
    <w:rsid w:val="005E146A"/>
    <w:rsid w:val="005E1B3F"/>
    <w:rsid w:val="005E1B44"/>
    <w:rsid w:val="005E1D4E"/>
    <w:rsid w:val="005E21AD"/>
    <w:rsid w:val="005E2487"/>
    <w:rsid w:val="005E24C2"/>
    <w:rsid w:val="005E2560"/>
    <w:rsid w:val="005E2997"/>
    <w:rsid w:val="005E2BDF"/>
    <w:rsid w:val="005E2CE6"/>
    <w:rsid w:val="005E2E46"/>
    <w:rsid w:val="005E2ECA"/>
    <w:rsid w:val="005E2FDC"/>
    <w:rsid w:val="005E32A4"/>
    <w:rsid w:val="005E338C"/>
    <w:rsid w:val="005E34E8"/>
    <w:rsid w:val="005E357A"/>
    <w:rsid w:val="005E386C"/>
    <w:rsid w:val="005E3930"/>
    <w:rsid w:val="005E3941"/>
    <w:rsid w:val="005E3A79"/>
    <w:rsid w:val="005E3C22"/>
    <w:rsid w:val="005E3FF5"/>
    <w:rsid w:val="005E4038"/>
    <w:rsid w:val="005E409E"/>
    <w:rsid w:val="005E41E7"/>
    <w:rsid w:val="005E42EE"/>
    <w:rsid w:val="005E4762"/>
    <w:rsid w:val="005E493E"/>
    <w:rsid w:val="005E4AA1"/>
    <w:rsid w:val="005E4B54"/>
    <w:rsid w:val="005E4B9B"/>
    <w:rsid w:val="005E4C6F"/>
    <w:rsid w:val="005E4F0C"/>
    <w:rsid w:val="005E5515"/>
    <w:rsid w:val="005E5786"/>
    <w:rsid w:val="005E5EE6"/>
    <w:rsid w:val="005E5FE2"/>
    <w:rsid w:val="005E608E"/>
    <w:rsid w:val="005E6132"/>
    <w:rsid w:val="005E61F0"/>
    <w:rsid w:val="005E62E3"/>
    <w:rsid w:val="005E63FA"/>
    <w:rsid w:val="005E6444"/>
    <w:rsid w:val="005E64E0"/>
    <w:rsid w:val="005E6512"/>
    <w:rsid w:val="005E6630"/>
    <w:rsid w:val="005E66E4"/>
    <w:rsid w:val="005E6731"/>
    <w:rsid w:val="005E6756"/>
    <w:rsid w:val="005E6909"/>
    <w:rsid w:val="005E697B"/>
    <w:rsid w:val="005E6C85"/>
    <w:rsid w:val="005E71C0"/>
    <w:rsid w:val="005E72E0"/>
    <w:rsid w:val="005E74E8"/>
    <w:rsid w:val="005E75BD"/>
    <w:rsid w:val="005E7830"/>
    <w:rsid w:val="005E7AA2"/>
    <w:rsid w:val="005E7CDF"/>
    <w:rsid w:val="005E7D1D"/>
    <w:rsid w:val="005F0070"/>
    <w:rsid w:val="005F03B0"/>
    <w:rsid w:val="005F040B"/>
    <w:rsid w:val="005F0486"/>
    <w:rsid w:val="005F0B63"/>
    <w:rsid w:val="005F109D"/>
    <w:rsid w:val="005F1200"/>
    <w:rsid w:val="005F1329"/>
    <w:rsid w:val="005F1366"/>
    <w:rsid w:val="005F17D4"/>
    <w:rsid w:val="005F1A41"/>
    <w:rsid w:val="005F1CD0"/>
    <w:rsid w:val="005F1DAA"/>
    <w:rsid w:val="005F1E65"/>
    <w:rsid w:val="005F1FFC"/>
    <w:rsid w:val="005F206A"/>
    <w:rsid w:val="005F211C"/>
    <w:rsid w:val="005F262D"/>
    <w:rsid w:val="005F299A"/>
    <w:rsid w:val="005F3162"/>
    <w:rsid w:val="005F32CF"/>
    <w:rsid w:val="005F39A8"/>
    <w:rsid w:val="005F39DB"/>
    <w:rsid w:val="005F3D56"/>
    <w:rsid w:val="005F3FA8"/>
    <w:rsid w:val="005F41B3"/>
    <w:rsid w:val="005F4780"/>
    <w:rsid w:val="005F48C8"/>
    <w:rsid w:val="005F4C90"/>
    <w:rsid w:val="005F4D9B"/>
    <w:rsid w:val="005F5455"/>
    <w:rsid w:val="005F585A"/>
    <w:rsid w:val="005F59AC"/>
    <w:rsid w:val="005F5B31"/>
    <w:rsid w:val="005F5C4B"/>
    <w:rsid w:val="005F5D7C"/>
    <w:rsid w:val="005F5E4C"/>
    <w:rsid w:val="005F5EB8"/>
    <w:rsid w:val="005F602C"/>
    <w:rsid w:val="005F622F"/>
    <w:rsid w:val="005F6F03"/>
    <w:rsid w:val="005F7091"/>
    <w:rsid w:val="005F7477"/>
    <w:rsid w:val="005F763C"/>
    <w:rsid w:val="005F7BAF"/>
    <w:rsid w:val="005F7BB9"/>
    <w:rsid w:val="005F7F41"/>
    <w:rsid w:val="006003F6"/>
    <w:rsid w:val="00600432"/>
    <w:rsid w:val="006004F6"/>
    <w:rsid w:val="006004FD"/>
    <w:rsid w:val="006008C6"/>
    <w:rsid w:val="00600B0F"/>
    <w:rsid w:val="00600B18"/>
    <w:rsid w:val="00600EBA"/>
    <w:rsid w:val="006013A2"/>
    <w:rsid w:val="0060141C"/>
    <w:rsid w:val="006017B0"/>
    <w:rsid w:val="00601DE9"/>
    <w:rsid w:val="00602291"/>
    <w:rsid w:val="00602347"/>
    <w:rsid w:val="006024B7"/>
    <w:rsid w:val="0060283A"/>
    <w:rsid w:val="006028CA"/>
    <w:rsid w:val="006028F6"/>
    <w:rsid w:val="00602A4C"/>
    <w:rsid w:val="00602C99"/>
    <w:rsid w:val="00602D3C"/>
    <w:rsid w:val="00602E17"/>
    <w:rsid w:val="00602FB9"/>
    <w:rsid w:val="006034D4"/>
    <w:rsid w:val="00603593"/>
    <w:rsid w:val="00603860"/>
    <w:rsid w:val="006039C7"/>
    <w:rsid w:val="00603B2B"/>
    <w:rsid w:val="00603C30"/>
    <w:rsid w:val="00603CD2"/>
    <w:rsid w:val="00603F81"/>
    <w:rsid w:val="00603FE0"/>
    <w:rsid w:val="006040FF"/>
    <w:rsid w:val="00604240"/>
    <w:rsid w:val="00604715"/>
    <w:rsid w:val="00604764"/>
    <w:rsid w:val="00604D9C"/>
    <w:rsid w:val="00604DA3"/>
    <w:rsid w:val="00604DCB"/>
    <w:rsid w:val="00605326"/>
    <w:rsid w:val="00605524"/>
    <w:rsid w:val="0060588A"/>
    <w:rsid w:val="00605A5B"/>
    <w:rsid w:val="00605B05"/>
    <w:rsid w:val="006061FE"/>
    <w:rsid w:val="0060652F"/>
    <w:rsid w:val="006065F4"/>
    <w:rsid w:val="00606664"/>
    <w:rsid w:val="006066C3"/>
    <w:rsid w:val="006066FF"/>
    <w:rsid w:val="0060681D"/>
    <w:rsid w:val="0060686C"/>
    <w:rsid w:val="006068C5"/>
    <w:rsid w:val="00606AA5"/>
    <w:rsid w:val="00607519"/>
    <w:rsid w:val="00607AEB"/>
    <w:rsid w:val="00607B29"/>
    <w:rsid w:val="00607B7E"/>
    <w:rsid w:val="00607D11"/>
    <w:rsid w:val="00610433"/>
    <w:rsid w:val="0061048A"/>
    <w:rsid w:val="006106E6"/>
    <w:rsid w:val="0061089D"/>
    <w:rsid w:val="00610A9E"/>
    <w:rsid w:val="00610FF0"/>
    <w:rsid w:val="006124D9"/>
    <w:rsid w:val="006125B6"/>
    <w:rsid w:val="00612F00"/>
    <w:rsid w:val="00612FC0"/>
    <w:rsid w:val="00613232"/>
    <w:rsid w:val="006134A6"/>
    <w:rsid w:val="0061363E"/>
    <w:rsid w:val="00613666"/>
    <w:rsid w:val="006136BE"/>
    <w:rsid w:val="00613711"/>
    <w:rsid w:val="00613A33"/>
    <w:rsid w:val="00613F02"/>
    <w:rsid w:val="006143D8"/>
    <w:rsid w:val="006146BE"/>
    <w:rsid w:val="006148D1"/>
    <w:rsid w:val="00614A58"/>
    <w:rsid w:val="00614A94"/>
    <w:rsid w:val="00614B67"/>
    <w:rsid w:val="00614E11"/>
    <w:rsid w:val="00614E51"/>
    <w:rsid w:val="006150AD"/>
    <w:rsid w:val="006151B9"/>
    <w:rsid w:val="00615268"/>
    <w:rsid w:val="006153E5"/>
    <w:rsid w:val="006159AF"/>
    <w:rsid w:val="006159CA"/>
    <w:rsid w:val="0061613F"/>
    <w:rsid w:val="0061626A"/>
    <w:rsid w:val="006163B1"/>
    <w:rsid w:val="00616609"/>
    <w:rsid w:val="006172F9"/>
    <w:rsid w:val="00617941"/>
    <w:rsid w:val="006179B8"/>
    <w:rsid w:val="00617A28"/>
    <w:rsid w:val="00617B95"/>
    <w:rsid w:val="00617BE1"/>
    <w:rsid w:val="00617DA9"/>
    <w:rsid w:val="00617E08"/>
    <w:rsid w:val="00620BEE"/>
    <w:rsid w:val="00620D50"/>
    <w:rsid w:val="00620D79"/>
    <w:rsid w:val="00621152"/>
    <w:rsid w:val="006212AC"/>
    <w:rsid w:val="00621697"/>
    <w:rsid w:val="0062179A"/>
    <w:rsid w:val="00621807"/>
    <w:rsid w:val="006218A2"/>
    <w:rsid w:val="00621B6E"/>
    <w:rsid w:val="00621EF1"/>
    <w:rsid w:val="00622003"/>
    <w:rsid w:val="00622B48"/>
    <w:rsid w:val="00622FBA"/>
    <w:rsid w:val="0062319D"/>
    <w:rsid w:val="006231D0"/>
    <w:rsid w:val="006232DF"/>
    <w:rsid w:val="00623401"/>
    <w:rsid w:val="006234E6"/>
    <w:rsid w:val="006235F9"/>
    <w:rsid w:val="0062363D"/>
    <w:rsid w:val="00623779"/>
    <w:rsid w:val="00623A1E"/>
    <w:rsid w:val="00623A73"/>
    <w:rsid w:val="00623D93"/>
    <w:rsid w:val="006240B4"/>
    <w:rsid w:val="00624648"/>
    <w:rsid w:val="00624A13"/>
    <w:rsid w:val="00624AB4"/>
    <w:rsid w:val="00624C2C"/>
    <w:rsid w:val="00624C9D"/>
    <w:rsid w:val="00624E2D"/>
    <w:rsid w:val="00624EFB"/>
    <w:rsid w:val="006250EA"/>
    <w:rsid w:val="006252F4"/>
    <w:rsid w:val="0062564F"/>
    <w:rsid w:val="00625D6E"/>
    <w:rsid w:val="00625DD1"/>
    <w:rsid w:val="00625F2C"/>
    <w:rsid w:val="00626008"/>
    <w:rsid w:val="0062651F"/>
    <w:rsid w:val="0062678B"/>
    <w:rsid w:val="006267F4"/>
    <w:rsid w:val="006268D5"/>
    <w:rsid w:val="00626912"/>
    <w:rsid w:val="00626E35"/>
    <w:rsid w:val="00626E70"/>
    <w:rsid w:val="00626FAF"/>
    <w:rsid w:val="0062715A"/>
    <w:rsid w:val="00627266"/>
    <w:rsid w:val="006272FB"/>
    <w:rsid w:val="0062738C"/>
    <w:rsid w:val="00627985"/>
    <w:rsid w:val="00627A93"/>
    <w:rsid w:val="00627EFD"/>
    <w:rsid w:val="00630046"/>
    <w:rsid w:val="006305A6"/>
    <w:rsid w:val="0063089A"/>
    <w:rsid w:val="00630977"/>
    <w:rsid w:val="00630A4A"/>
    <w:rsid w:val="00630B1C"/>
    <w:rsid w:val="00630C76"/>
    <w:rsid w:val="00630D61"/>
    <w:rsid w:val="00630E4E"/>
    <w:rsid w:val="006311EF"/>
    <w:rsid w:val="0063120D"/>
    <w:rsid w:val="00631359"/>
    <w:rsid w:val="00631777"/>
    <w:rsid w:val="006319EF"/>
    <w:rsid w:val="00631A45"/>
    <w:rsid w:val="00631D08"/>
    <w:rsid w:val="00631DCE"/>
    <w:rsid w:val="006321D6"/>
    <w:rsid w:val="00632265"/>
    <w:rsid w:val="006323E9"/>
    <w:rsid w:val="00632715"/>
    <w:rsid w:val="00632953"/>
    <w:rsid w:val="00632B84"/>
    <w:rsid w:val="00632B93"/>
    <w:rsid w:val="00632DD9"/>
    <w:rsid w:val="00632E0C"/>
    <w:rsid w:val="006333A6"/>
    <w:rsid w:val="00633609"/>
    <w:rsid w:val="00633696"/>
    <w:rsid w:val="0063393C"/>
    <w:rsid w:val="00633B5F"/>
    <w:rsid w:val="00633E72"/>
    <w:rsid w:val="00633F1D"/>
    <w:rsid w:val="0063418F"/>
    <w:rsid w:val="0063428E"/>
    <w:rsid w:val="0063429B"/>
    <w:rsid w:val="0063432B"/>
    <w:rsid w:val="00634809"/>
    <w:rsid w:val="0063481F"/>
    <w:rsid w:val="00634A9C"/>
    <w:rsid w:val="00634CE5"/>
    <w:rsid w:val="00634D89"/>
    <w:rsid w:val="00634FF1"/>
    <w:rsid w:val="0063569C"/>
    <w:rsid w:val="0063581D"/>
    <w:rsid w:val="00635ABF"/>
    <w:rsid w:val="00635B08"/>
    <w:rsid w:val="00635D43"/>
    <w:rsid w:val="00635D48"/>
    <w:rsid w:val="00635DD4"/>
    <w:rsid w:val="00635ECB"/>
    <w:rsid w:val="00635F56"/>
    <w:rsid w:val="0063648B"/>
    <w:rsid w:val="00636579"/>
    <w:rsid w:val="006367AF"/>
    <w:rsid w:val="0063682E"/>
    <w:rsid w:val="00636959"/>
    <w:rsid w:val="00636B87"/>
    <w:rsid w:val="006371DE"/>
    <w:rsid w:val="006376A0"/>
    <w:rsid w:val="00637735"/>
    <w:rsid w:val="00637B27"/>
    <w:rsid w:val="00637B5E"/>
    <w:rsid w:val="00637BBC"/>
    <w:rsid w:val="0063D3FD"/>
    <w:rsid w:val="0064015A"/>
    <w:rsid w:val="006402DF"/>
    <w:rsid w:val="006406A1"/>
    <w:rsid w:val="006406C8"/>
    <w:rsid w:val="0064088D"/>
    <w:rsid w:val="0064089C"/>
    <w:rsid w:val="00640B21"/>
    <w:rsid w:val="00640BD3"/>
    <w:rsid w:val="00640C92"/>
    <w:rsid w:val="00640DB6"/>
    <w:rsid w:val="00640DBF"/>
    <w:rsid w:val="00640EB3"/>
    <w:rsid w:val="00640F46"/>
    <w:rsid w:val="0064150A"/>
    <w:rsid w:val="00641511"/>
    <w:rsid w:val="0064175A"/>
    <w:rsid w:val="0064198F"/>
    <w:rsid w:val="00641B6F"/>
    <w:rsid w:val="00641C1E"/>
    <w:rsid w:val="00642451"/>
    <w:rsid w:val="00643017"/>
    <w:rsid w:val="0064380D"/>
    <w:rsid w:val="00643A15"/>
    <w:rsid w:val="00643A77"/>
    <w:rsid w:val="00643AC8"/>
    <w:rsid w:val="00643DB0"/>
    <w:rsid w:val="00643EAA"/>
    <w:rsid w:val="006445AA"/>
    <w:rsid w:val="00644626"/>
    <w:rsid w:val="006448E1"/>
    <w:rsid w:val="00644CC2"/>
    <w:rsid w:val="00644E2F"/>
    <w:rsid w:val="006451AA"/>
    <w:rsid w:val="006454AE"/>
    <w:rsid w:val="006458F8"/>
    <w:rsid w:val="006459B9"/>
    <w:rsid w:val="006460BA"/>
    <w:rsid w:val="00646465"/>
    <w:rsid w:val="006464FD"/>
    <w:rsid w:val="00646702"/>
    <w:rsid w:val="006467E4"/>
    <w:rsid w:val="006469C3"/>
    <w:rsid w:val="006471F4"/>
    <w:rsid w:val="00647610"/>
    <w:rsid w:val="006477F1"/>
    <w:rsid w:val="0064787D"/>
    <w:rsid w:val="00647AC8"/>
    <w:rsid w:val="00647D94"/>
    <w:rsid w:val="00647E1F"/>
    <w:rsid w:val="0064BD68"/>
    <w:rsid w:val="0065038A"/>
    <w:rsid w:val="006504AC"/>
    <w:rsid w:val="00650B54"/>
    <w:rsid w:val="00650BCA"/>
    <w:rsid w:val="00650C65"/>
    <w:rsid w:val="00650D9A"/>
    <w:rsid w:val="00650E17"/>
    <w:rsid w:val="00650EFB"/>
    <w:rsid w:val="006510F0"/>
    <w:rsid w:val="0065159F"/>
    <w:rsid w:val="0065193C"/>
    <w:rsid w:val="006519A5"/>
    <w:rsid w:val="00651BF8"/>
    <w:rsid w:val="00652101"/>
    <w:rsid w:val="00652283"/>
    <w:rsid w:val="0065246D"/>
    <w:rsid w:val="006527BB"/>
    <w:rsid w:val="00652882"/>
    <w:rsid w:val="0065289A"/>
    <w:rsid w:val="00652EE8"/>
    <w:rsid w:val="00652FE1"/>
    <w:rsid w:val="0065303A"/>
    <w:rsid w:val="0065310B"/>
    <w:rsid w:val="00653323"/>
    <w:rsid w:val="006533A1"/>
    <w:rsid w:val="00653A38"/>
    <w:rsid w:val="006540D4"/>
    <w:rsid w:val="006548B9"/>
    <w:rsid w:val="00654D7D"/>
    <w:rsid w:val="006553E1"/>
    <w:rsid w:val="006555DC"/>
    <w:rsid w:val="00655842"/>
    <w:rsid w:val="00655BE9"/>
    <w:rsid w:val="00655D0A"/>
    <w:rsid w:val="00656103"/>
    <w:rsid w:val="00656498"/>
    <w:rsid w:val="00656741"/>
    <w:rsid w:val="00656BC7"/>
    <w:rsid w:val="00656E16"/>
    <w:rsid w:val="00656EAA"/>
    <w:rsid w:val="00657101"/>
    <w:rsid w:val="0065744D"/>
    <w:rsid w:val="00657798"/>
    <w:rsid w:val="00657A17"/>
    <w:rsid w:val="00657BE5"/>
    <w:rsid w:val="00657DD3"/>
    <w:rsid w:val="00660091"/>
    <w:rsid w:val="006602AA"/>
    <w:rsid w:val="0066031B"/>
    <w:rsid w:val="006603BA"/>
    <w:rsid w:val="00660AF3"/>
    <w:rsid w:val="00660C41"/>
    <w:rsid w:val="00660C47"/>
    <w:rsid w:val="0066146B"/>
    <w:rsid w:val="0066152A"/>
    <w:rsid w:val="00661623"/>
    <w:rsid w:val="006618CB"/>
    <w:rsid w:val="00661B5B"/>
    <w:rsid w:val="00662043"/>
    <w:rsid w:val="0066212A"/>
    <w:rsid w:val="0066237E"/>
    <w:rsid w:val="0066252A"/>
    <w:rsid w:val="006626E7"/>
    <w:rsid w:val="0066287B"/>
    <w:rsid w:val="0066317B"/>
    <w:rsid w:val="0066324D"/>
    <w:rsid w:val="006632CA"/>
    <w:rsid w:val="006632D8"/>
    <w:rsid w:val="006634B2"/>
    <w:rsid w:val="00663610"/>
    <w:rsid w:val="00663DA1"/>
    <w:rsid w:val="00663F8A"/>
    <w:rsid w:val="006642A7"/>
    <w:rsid w:val="006645C2"/>
    <w:rsid w:val="0066466A"/>
    <w:rsid w:val="006648F4"/>
    <w:rsid w:val="006649E6"/>
    <w:rsid w:val="006652FE"/>
    <w:rsid w:val="006653CC"/>
    <w:rsid w:val="006654C6"/>
    <w:rsid w:val="006655E7"/>
    <w:rsid w:val="0066568C"/>
    <w:rsid w:val="00665922"/>
    <w:rsid w:val="00665E66"/>
    <w:rsid w:val="00666041"/>
    <w:rsid w:val="00666560"/>
    <w:rsid w:val="0066679F"/>
    <w:rsid w:val="00666909"/>
    <w:rsid w:val="00666F41"/>
    <w:rsid w:val="0066705C"/>
    <w:rsid w:val="006670E1"/>
    <w:rsid w:val="006671D2"/>
    <w:rsid w:val="00667210"/>
    <w:rsid w:val="006673BF"/>
    <w:rsid w:val="00667447"/>
    <w:rsid w:val="006674AA"/>
    <w:rsid w:val="006674C8"/>
    <w:rsid w:val="0066795E"/>
    <w:rsid w:val="00667CD1"/>
    <w:rsid w:val="00667F4E"/>
    <w:rsid w:val="00667F5F"/>
    <w:rsid w:val="00667FAC"/>
    <w:rsid w:val="00670021"/>
    <w:rsid w:val="00670150"/>
    <w:rsid w:val="006702A5"/>
    <w:rsid w:val="00670311"/>
    <w:rsid w:val="0067059B"/>
    <w:rsid w:val="00670696"/>
    <w:rsid w:val="00670A34"/>
    <w:rsid w:val="00670BFC"/>
    <w:rsid w:val="00670E66"/>
    <w:rsid w:val="00671379"/>
    <w:rsid w:val="006714A9"/>
    <w:rsid w:val="00671752"/>
    <w:rsid w:val="00671823"/>
    <w:rsid w:val="00671A35"/>
    <w:rsid w:val="00671F5C"/>
    <w:rsid w:val="00671FF6"/>
    <w:rsid w:val="0067221C"/>
    <w:rsid w:val="006723D9"/>
    <w:rsid w:val="006728F5"/>
    <w:rsid w:val="00672989"/>
    <w:rsid w:val="00672DF7"/>
    <w:rsid w:val="00673189"/>
    <w:rsid w:val="00673190"/>
    <w:rsid w:val="0067325D"/>
    <w:rsid w:val="0067332B"/>
    <w:rsid w:val="006735D5"/>
    <w:rsid w:val="006736C6"/>
    <w:rsid w:val="0067381D"/>
    <w:rsid w:val="00673ABB"/>
    <w:rsid w:val="00673E8F"/>
    <w:rsid w:val="00674374"/>
    <w:rsid w:val="0067484B"/>
    <w:rsid w:val="00674856"/>
    <w:rsid w:val="00674965"/>
    <w:rsid w:val="00674983"/>
    <w:rsid w:val="00674D18"/>
    <w:rsid w:val="00674E6C"/>
    <w:rsid w:val="006750BB"/>
    <w:rsid w:val="006754F0"/>
    <w:rsid w:val="00675563"/>
    <w:rsid w:val="00675622"/>
    <w:rsid w:val="0067567C"/>
    <w:rsid w:val="00675681"/>
    <w:rsid w:val="006757DB"/>
    <w:rsid w:val="0067591B"/>
    <w:rsid w:val="00675946"/>
    <w:rsid w:val="00675983"/>
    <w:rsid w:val="00675C13"/>
    <w:rsid w:val="00676040"/>
    <w:rsid w:val="006760DB"/>
    <w:rsid w:val="006762E2"/>
    <w:rsid w:val="0067636C"/>
    <w:rsid w:val="00676410"/>
    <w:rsid w:val="00676452"/>
    <w:rsid w:val="00676760"/>
    <w:rsid w:val="006769D1"/>
    <w:rsid w:val="00676A5C"/>
    <w:rsid w:val="00676DE1"/>
    <w:rsid w:val="00676E1E"/>
    <w:rsid w:val="00676E43"/>
    <w:rsid w:val="00677362"/>
    <w:rsid w:val="0067770F"/>
    <w:rsid w:val="006778B4"/>
    <w:rsid w:val="006800F3"/>
    <w:rsid w:val="0068011A"/>
    <w:rsid w:val="00680361"/>
    <w:rsid w:val="006804A4"/>
    <w:rsid w:val="006804DF"/>
    <w:rsid w:val="0068061C"/>
    <w:rsid w:val="00680DB5"/>
    <w:rsid w:val="00680EAB"/>
    <w:rsid w:val="00680F88"/>
    <w:rsid w:val="006810BE"/>
    <w:rsid w:val="00681187"/>
    <w:rsid w:val="0068159D"/>
    <w:rsid w:val="006817D3"/>
    <w:rsid w:val="00681D26"/>
    <w:rsid w:val="0068217E"/>
    <w:rsid w:val="006821E7"/>
    <w:rsid w:val="006822F9"/>
    <w:rsid w:val="00682403"/>
    <w:rsid w:val="00682427"/>
    <w:rsid w:val="006824AB"/>
    <w:rsid w:val="00682782"/>
    <w:rsid w:val="00682938"/>
    <w:rsid w:val="00682D3F"/>
    <w:rsid w:val="00683247"/>
    <w:rsid w:val="006832F3"/>
    <w:rsid w:val="006833B3"/>
    <w:rsid w:val="006833EF"/>
    <w:rsid w:val="006838D4"/>
    <w:rsid w:val="006838F8"/>
    <w:rsid w:val="00683B68"/>
    <w:rsid w:val="00683E7A"/>
    <w:rsid w:val="0068409C"/>
    <w:rsid w:val="006841F7"/>
    <w:rsid w:val="0068422A"/>
    <w:rsid w:val="0068456E"/>
    <w:rsid w:val="006845BD"/>
    <w:rsid w:val="0068471C"/>
    <w:rsid w:val="00684882"/>
    <w:rsid w:val="00685304"/>
    <w:rsid w:val="006854E0"/>
    <w:rsid w:val="006855C8"/>
    <w:rsid w:val="006858F6"/>
    <w:rsid w:val="00685B31"/>
    <w:rsid w:val="00685B73"/>
    <w:rsid w:val="00685D86"/>
    <w:rsid w:val="00685DE5"/>
    <w:rsid w:val="006863FA"/>
    <w:rsid w:val="0068654B"/>
    <w:rsid w:val="00686BAA"/>
    <w:rsid w:val="00686BEF"/>
    <w:rsid w:val="00686E62"/>
    <w:rsid w:val="00686E7F"/>
    <w:rsid w:val="00686F24"/>
    <w:rsid w:val="00687504"/>
    <w:rsid w:val="00687B36"/>
    <w:rsid w:val="00690427"/>
    <w:rsid w:val="00690458"/>
    <w:rsid w:val="006906A9"/>
    <w:rsid w:val="0069085E"/>
    <w:rsid w:val="006909E4"/>
    <w:rsid w:val="00690DE2"/>
    <w:rsid w:val="00690E10"/>
    <w:rsid w:val="00691003"/>
    <w:rsid w:val="006912C1"/>
    <w:rsid w:val="0069155B"/>
    <w:rsid w:val="0069210B"/>
    <w:rsid w:val="006922B1"/>
    <w:rsid w:val="00692318"/>
    <w:rsid w:val="006924AA"/>
    <w:rsid w:val="00692597"/>
    <w:rsid w:val="0069284C"/>
    <w:rsid w:val="00692B3D"/>
    <w:rsid w:val="00692BFF"/>
    <w:rsid w:val="00693077"/>
    <w:rsid w:val="00693284"/>
    <w:rsid w:val="0069342B"/>
    <w:rsid w:val="00693489"/>
    <w:rsid w:val="0069358C"/>
    <w:rsid w:val="006937DE"/>
    <w:rsid w:val="006939C8"/>
    <w:rsid w:val="00693D16"/>
    <w:rsid w:val="00693E34"/>
    <w:rsid w:val="00693E85"/>
    <w:rsid w:val="006941B2"/>
    <w:rsid w:val="00694339"/>
    <w:rsid w:val="0069456E"/>
    <w:rsid w:val="0069457A"/>
    <w:rsid w:val="006949F0"/>
    <w:rsid w:val="00694B80"/>
    <w:rsid w:val="00694FA1"/>
    <w:rsid w:val="006950D0"/>
    <w:rsid w:val="0069510F"/>
    <w:rsid w:val="006953A3"/>
    <w:rsid w:val="00695486"/>
    <w:rsid w:val="00695743"/>
    <w:rsid w:val="006959B1"/>
    <w:rsid w:val="00695A3C"/>
    <w:rsid w:val="00695B39"/>
    <w:rsid w:val="00695D62"/>
    <w:rsid w:val="006962A8"/>
    <w:rsid w:val="00696437"/>
    <w:rsid w:val="006966E4"/>
    <w:rsid w:val="00696700"/>
    <w:rsid w:val="006968EB"/>
    <w:rsid w:val="00696C5D"/>
    <w:rsid w:val="00696CC2"/>
    <w:rsid w:val="00696DD5"/>
    <w:rsid w:val="00696E1A"/>
    <w:rsid w:val="0069765A"/>
    <w:rsid w:val="0069769D"/>
    <w:rsid w:val="00697895"/>
    <w:rsid w:val="006979B9"/>
    <w:rsid w:val="006A0062"/>
    <w:rsid w:val="006A0371"/>
    <w:rsid w:val="006A043A"/>
    <w:rsid w:val="006A081F"/>
    <w:rsid w:val="006A0EB8"/>
    <w:rsid w:val="006A11B0"/>
    <w:rsid w:val="006A1250"/>
    <w:rsid w:val="006A1453"/>
    <w:rsid w:val="006A16AC"/>
    <w:rsid w:val="006A1787"/>
    <w:rsid w:val="006A17EC"/>
    <w:rsid w:val="006A18DA"/>
    <w:rsid w:val="006A1CC8"/>
    <w:rsid w:val="006A1D15"/>
    <w:rsid w:val="006A1D5B"/>
    <w:rsid w:val="006A1E5E"/>
    <w:rsid w:val="006A1EA7"/>
    <w:rsid w:val="006A20A4"/>
    <w:rsid w:val="006A23A9"/>
    <w:rsid w:val="006A23F4"/>
    <w:rsid w:val="006A2650"/>
    <w:rsid w:val="006A27BB"/>
    <w:rsid w:val="006A2812"/>
    <w:rsid w:val="006A2998"/>
    <w:rsid w:val="006A2AD3"/>
    <w:rsid w:val="006A2D3E"/>
    <w:rsid w:val="006A2F8B"/>
    <w:rsid w:val="006A2FF7"/>
    <w:rsid w:val="006A3291"/>
    <w:rsid w:val="006A3A40"/>
    <w:rsid w:val="006A3B19"/>
    <w:rsid w:val="006A3BC0"/>
    <w:rsid w:val="006A3D30"/>
    <w:rsid w:val="006A4153"/>
    <w:rsid w:val="006A461F"/>
    <w:rsid w:val="006A4664"/>
    <w:rsid w:val="006A4DA5"/>
    <w:rsid w:val="006A507C"/>
    <w:rsid w:val="006A5158"/>
    <w:rsid w:val="006A56E7"/>
    <w:rsid w:val="006A5E1C"/>
    <w:rsid w:val="006A5FBA"/>
    <w:rsid w:val="006A6633"/>
    <w:rsid w:val="006A6799"/>
    <w:rsid w:val="006A6E8D"/>
    <w:rsid w:val="006A6F3A"/>
    <w:rsid w:val="006A6FCB"/>
    <w:rsid w:val="006A7520"/>
    <w:rsid w:val="006A7854"/>
    <w:rsid w:val="006A7DCC"/>
    <w:rsid w:val="006AD5D5"/>
    <w:rsid w:val="006B0233"/>
    <w:rsid w:val="006B075E"/>
    <w:rsid w:val="006B0826"/>
    <w:rsid w:val="006B0F82"/>
    <w:rsid w:val="006B133D"/>
    <w:rsid w:val="006B1647"/>
    <w:rsid w:val="006B17BD"/>
    <w:rsid w:val="006B18F7"/>
    <w:rsid w:val="006B199C"/>
    <w:rsid w:val="006B19AD"/>
    <w:rsid w:val="006B1CC2"/>
    <w:rsid w:val="006B1FBF"/>
    <w:rsid w:val="006B2001"/>
    <w:rsid w:val="006B21AE"/>
    <w:rsid w:val="006B2210"/>
    <w:rsid w:val="006B2716"/>
    <w:rsid w:val="006B27EF"/>
    <w:rsid w:val="006B2876"/>
    <w:rsid w:val="006B2A5F"/>
    <w:rsid w:val="006B36BB"/>
    <w:rsid w:val="006B377B"/>
    <w:rsid w:val="006B3AC4"/>
    <w:rsid w:val="006B3BC9"/>
    <w:rsid w:val="006B3F5E"/>
    <w:rsid w:val="006B3F63"/>
    <w:rsid w:val="006B4419"/>
    <w:rsid w:val="006B486F"/>
    <w:rsid w:val="006B4AE2"/>
    <w:rsid w:val="006B50F8"/>
    <w:rsid w:val="006B524C"/>
    <w:rsid w:val="006B52D8"/>
    <w:rsid w:val="006B563A"/>
    <w:rsid w:val="006B57F4"/>
    <w:rsid w:val="006B5B16"/>
    <w:rsid w:val="006B5BA8"/>
    <w:rsid w:val="006B6268"/>
    <w:rsid w:val="006B62F3"/>
    <w:rsid w:val="006B64EF"/>
    <w:rsid w:val="006B658A"/>
    <w:rsid w:val="006B6788"/>
    <w:rsid w:val="006B67BB"/>
    <w:rsid w:val="006B6D20"/>
    <w:rsid w:val="006B6F27"/>
    <w:rsid w:val="006B6FB3"/>
    <w:rsid w:val="006B7087"/>
    <w:rsid w:val="006B7546"/>
    <w:rsid w:val="006B756D"/>
    <w:rsid w:val="006B7B70"/>
    <w:rsid w:val="006B7CB5"/>
    <w:rsid w:val="006B7D48"/>
    <w:rsid w:val="006C022F"/>
    <w:rsid w:val="006C02CB"/>
    <w:rsid w:val="006C038E"/>
    <w:rsid w:val="006C041A"/>
    <w:rsid w:val="006C092E"/>
    <w:rsid w:val="006C0A18"/>
    <w:rsid w:val="006C0AEE"/>
    <w:rsid w:val="006C0CE6"/>
    <w:rsid w:val="006C0FE7"/>
    <w:rsid w:val="006C10A6"/>
    <w:rsid w:val="006C141D"/>
    <w:rsid w:val="006C148D"/>
    <w:rsid w:val="006C1699"/>
    <w:rsid w:val="006C16CB"/>
    <w:rsid w:val="006C1730"/>
    <w:rsid w:val="006C1B9A"/>
    <w:rsid w:val="006C1DB7"/>
    <w:rsid w:val="006C1EC7"/>
    <w:rsid w:val="006C24DC"/>
    <w:rsid w:val="006C25B9"/>
    <w:rsid w:val="006C25F8"/>
    <w:rsid w:val="006C2997"/>
    <w:rsid w:val="006C299C"/>
    <w:rsid w:val="006C2B35"/>
    <w:rsid w:val="006C2BA9"/>
    <w:rsid w:val="006C2C06"/>
    <w:rsid w:val="006C2D6C"/>
    <w:rsid w:val="006C2D70"/>
    <w:rsid w:val="006C2DF8"/>
    <w:rsid w:val="006C2E93"/>
    <w:rsid w:val="006C2F38"/>
    <w:rsid w:val="006C2FAE"/>
    <w:rsid w:val="006C33F3"/>
    <w:rsid w:val="006C3706"/>
    <w:rsid w:val="006C37C3"/>
    <w:rsid w:val="006C387C"/>
    <w:rsid w:val="006C38A5"/>
    <w:rsid w:val="006C3999"/>
    <w:rsid w:val="006C39EE"/>
    <w:rsid w:val="006C3AF7"/>
    <w:rsid w:val="006C3B39"/>
    <w:rsid w:val="006C3FC7"/>
    <w:rsid w:val="006C3FCC"/>
    <w:rsid w:val="006C40D6"/>
    <w:rsid w:val="006C417E"/>
    <w:rsid w:val="006C4289"/>
    <w:rsid w:val="006C47E4"/>
    <w:rsid w:val="006C4874"/>
    <w:rsid w:val="006C4A04"/>
    <w:rsid w:val="006C4C38"/>
    <w:rsid w:val="006C4C91"/>
    <w:rsid w:val="006C4CB1"/>
    <w:rsid w:val="006C50B8"/>
    <w:rsid w:val="006C51A5"/>
    <w:rsid w:val="006C51B4"/>
    <w:rsid w:val="006C51CE"/>
    <w:rsid w:val="006C5310"/>
    <w:rsid w:val="006C5407"/>
    <w:rsid w:val="006C559C"/>
    <w:rsid w:val="006C5801"/>
    <w:rsid w:val="006C5D23"/>
    <w:rsid w:val="006C6132"/>
    <w:rsid w:val="006C6159"/>
    <w:rsid w:val="006C61BE"/>
    <w:rsid w:val="006C6733"/>
    <w:rsid w:val="006C681B"/>
    <w:rsid w:val="006C6868"/>
    <w:rsid w:val="006C69A0"/>
    <w:rsid w:val="006C6A63"/>
    <w:rsid w:val="006C6B95"/>
    <w:rsid w:val="006C6C01"/>
    <w:rsid w:val="006C6C23"/>
    <w:rsid w:val="006C6F82"/>
    <w:rsid w:val="006C6FFE"/>
    <w:rsid w:val="006C727B"/>
    <w:rsid w:val="006C72C0"/>
    <w:rsid w:val="006C73B4"/>
    <w:rsid w:val="006C741D"/>
    <w:rsid w:val="006C7B6C"/>
    <w:rsid w:val="006C7FC9"/>
    <w:rsid w:val="006CCAEA"/>
    <w:rsid w:val="006CD8CF"/>
    <w:rsid w:val="006D00E7"/>
    <w:rsid w:val="006D0189"/>
    <w:rsid w:val="006D01BC"/>
    <w:rsid w:val="006D0305"/>
    <w:rsid w:val="006D04A2"/>
    <w:rsid w:val="006D04DC"/>
    <w:rsid w:val="006D086E"/>
    <w:rsid w:val="006D0BD3"/>
    <w:rsid w:val="006D119A"/>
    <w:rsid w:val="006D134B"/>
    <w:rsid w:val="006D1445"/>
    <w:rsid w:val="006D1509"/>
    <w:rsid w:val="006D1607"/>
    <w:rsid w:val="006D17BE"/>
    <w:rsid w:val="006D1919"/>
    <w:rsid w:val="006D1996"/>
    <w:rsid w:val="006D1D7C"/>
    <w:rsid w:val="006D2054"/>
    <w:rsid w:val="006D21E3"/>
    <w:rsid w:val="006D21E9"/>
    <w:rsid w:val="006D2282"/>
    <w:rsid w:val="006D228B"/>
    <w:rsid w:val="006D238D"/>
    <w:rsid w:val="006D24F0"/>
    <w:rsid w:val="006D24F2"/>
    <w:rsid w:val="006D260B"/>
    <w:rsid w:val="006D261E"/>
    <w:rsid w:val="006D275F"/>
    <w:rsid w:val="006D280F"/>
    <w:rsid w:val="006D29DC"/>
    <w:rsid w:val="006D2A83"/>
    <w:rsid w:val="006D2BDF"/>
    <w:rsid w:val="006D2D7D"/>
    <w:rsid w:val="006D2F1B"/>
    <w:rsid w:val="006D2FEF"/>
    <w:rsid w:val="006D3152"/>
    <w:rsid w:val="006D316A"/>
    <w:rsid w:val="006D34C2"/>
    <w:rsid w:val="006D35D5"/>
    <w:rsid w:val="006D3C8F"/>
    <w:rsid w:val="006D3D1D"/>
    <w:rsid w:val="006D3ECD"/>
    <w:rsid w:val="006D3EE3"/>
    <w:rsid w:val="006D3F30"/>
    <w:rsid w:val="006D43C2"/>
    <w:rsid w:val="006D4600"/>
    <w:rsid w:val="006D4938"/>
    <w:rsid w:val="006D49FE"/>
    <w:rsid w:val="006D4A70"/>
    <w:rsid w:val="006D4F70"/>
    <w:rsid w:val="006D4FEB"/>
    <w:rsid w:val="006D4FF3"/>
    <w:rsid w:val="006D51E1"/>
    <w:rsid w:val="006D5200"/>
    <w:rsid w:val="006D5505"/>
    <w:rsid w:val="006D5530"/>
    <w:rsid w:val="006D57BF"/>
    <w:rsid w:val="006D57E0"/>
    <w:rsid w:val="006D5BA3"/>
    <w:rsid w:val="006D5CB2"/>
    <w:rsid w:val="006D5E28"/>
    <w:rsid w:val="006D5F20"/>
    <w:rsid w:val="006D60E7"/>
    <w:rsid w:val="006D6B36"/>
    <w:rsid w:val="006D6D1E"/>
    <w:rsid w:val="006D6D69"/>
    <w:rsid w:val="006D6D76"/>
    <w:rsid w:val="006D6DF8"/>
    <w:rsid w:val="006D6ED9"/>
    <w:rsid w:val="006D6EE0"/>
    <w:rsid w:val="006D7103"/>
    <w:rsid w:val="006D71AF"/>
    <w:rsid w:val="006D76A1"/>
    <w:rsid w:val="006D788F"/>
    <w:rsid w:val="006D7B71"/>
    <w:rsid w:val="006E00B1"/>
    <w:rsid w:val="006E03AF"/>
    <w:rsid w:val="006E0557"/>
    <w:rsid w:val="006E0A6D"/>
    <w:rsid w:val="006E13EB"/>
    <w:rsid w:val="006E195B"/>
    <w:rsid w:val="006E1C2A"/>
    <w:rsid w:val="006E1D06"/>
    <w:rsid w:val="006E1E3E"/>
    <w:rsid w:val="006E1EBE"/>
    <w:rsid w:val="006E1EF0"/>
    <w:rsid w:val="006E1F00"/>
    <w:rsid w:val="006E2193"/>
    <w:rsid w:val="006E239C"/>
    <w:rsid w:val="006E2434"/>
    <w:rsid w:val="006E244D"/>
    <w:rsid w:val="006E2808"/>
    <w:rsid w:val="006E28B7"/>
    <w:rsid w:val="006E2914"/>
    <w:rsid w:val="006E2CA6"/>
    <w:rsid w:val="006E2D66"/>
    <w:rsid w:val="006E3481"/>
    <w:rsid w:val="006E35DD"/>
    <w:rsid w:val="006E3843"/>
    <w:rsid w:val="006E42FE"/>
    <w:rsid w:val="006E4331"/>
    <w:rsid w:val="006E4438"/>
    <w:rsid w:val="006E46EE"/>
    <w:rsid w:val="006E480E"/>
    <w:rsid w:val="006E49D2"/>
    <w:rsid w:val="006E4A3E"/>
    <w:rsid w:val="006E4AEA"/>
    <w:rsid w:val="006E4D22"/>
    <w:rsid w:val="006E4E93"/>
    <w:rsid w:val="006E4EA9"/>
    <w:rsid w:val="006E4F50"/>
    <w:rsid w:val="006E4FCD"/>
    <w:rsid w:val="006E5328"/>
    <w:rsid w:val="006E5585"/>
    <w:rsid w:val="006E562E"/>
    <w:rsid w:val="006E59D9"/>
    <w:rsid w:val="006E5C24"/>
    <w:rsid w:val="006E5FAF"/>
    <w:rsid w:val="006E5FE3"/>
    <w:rsid w:val="006E65DD"/>
    <w:rsid w:val="006E67B0"/>
    <w:rsid w:val="006E67F3"/>
    <w:rsid w:val="006E6826"/>
    <w:rsid w:val="006E7305"/>
    <w:rsid w:val="006E7409"/>
    <w:rsid w:val="006E756D"/>
    <w:rsid w:val="006E7CCE"/>
    <w:rsid w:val="006E7E3E"/>
    <w:rsid w:val="006F0139"/>
    <w:rsid w:val="006F061D"/>
    <w:rsid w:val="006F068B"/>
    <w:rsid w:val="006F0EC8"/>
    <w:rsid w:val="006F1014"/>
    <w:rsid w:val="006F140A"/>
    <w:rsid w:val="006F1469"/>
    <w:rsid w:val="006F167A"/>
    <w:rsid w:val="006F16BA"/>
    <w:rsid w:val="006F1BC7"/>
    <w:rsid w:val="006F1C63"/>
    <w:rsid w:val="006F2404"/>
    <w:rsid w:val="006F241D"/>
    <w:rsid w:val="006F299E"/>
    <w:rsid w:val="006F2B24"/>
    <w:rsid w:val="006F2D66"/>
    <w:rsid w:val="006F30A2"/>
    <w:rsid w:val="006F310F"/>
    <w:rsid w:val="006F3146"/>
    <w:rsid w:val="006F32EB"/>
    <w:rsid w:val="006F3374"/>
    <w:rsid w:val="006F353E"/>
    <w:rsid w:val="006F3961"/>
    <w:rsid w:val="006F3A69"/>
    <w:rsid w:val="006F3AB7"/>
    <w:rsid w:val="006F3F42"/>
    <w:rsid w:val="006F3F75"/>
    <w:rsid w:val="006F3F79"/>
    <w:rsid w:val="006F40CE"/>
    <w:rsid w:val="006F40DD"/>
    <w:rsid w:val="006F41FB"/>
    <w:rsid w:val="006F4610"/>
    <w:rsid w:val="006F4DC0"/>
    <w:rsid w:val="006F50FC"/>
    <w:rsid w:val="006F55AA"/>
    <w:rsid w:val="006F56A2"/>
    <w:rsid w:val="006F58A2"/>
    <w:rsid w:val="006F5A91"/>
    <w:rsid w:val="006F5BAA"/>
    <w:rsid w:val="006F5C71"/>
    <w:rsid w:val="006F5E97"/>
    <w:rsid w:val="006F63A7"/>
    <w:rsid w:val="006F6513"/>
    <w:rsid w:val="006F66A9"/>
    <w:rsid w:val="006F6745"/>
    <w:rsid w:val="006F6781"/>
    <w:rsid w:val="006F67D7"/>
    <w:rsid w:val="006F6E20"/>
    <w:rsid w:val="006F7456"/>
    <w:rsid w:val="006F7825"/>
    <w:rsid w:val="006F7A2F"/>
    <w:rsid w:val="006F7C80"/>
    <w:rsid w:val="006F7F8C"/>
    <w:rsid w:val="006F7FB7"/>
    <w:rsid w:val="00700112"/>
    <w:rsid w:val="00700147"/>
    <w:rsid w:val="00700282"/>
    <w:rsid w:val="00700417"/>
    <w:rsid w:val="00700604"/>
    <w:rsid w:val="0070072E"/>
    <w:rsid w:val="00700C70"/>
    <w:rsid w:val="00700D19"/>
    <w:rsid w:val="00700EE3"/>
    <w:rsid w:val="00700F05"/>
    <w:rsid w:val="007010AB"/>
    <w:rsid w:val="0070149A"/>
    <w:rsid w:val="0070154A"/>
    <w:rsid w:val="00701624"/>
    <w:rsid w:val="00701663"/>
    <w:rsid w:val="00701873"/>
    <w:rsid w:val="007019EB"/>
    <w:rsid w:val="00701D4B"/>
    <w:rsid w:val="00701EFE"/>
    <w:rsid w:val="00701FAE"/>
    <w:rsid w:val="0070207D"/>
    <w:rsid w:val="0070217E"/>
    <w:rsid w:val="007021E8"/>
    <w:rsid w:val="00702712"/>
    <w:rsid w:val="00702771"/>
    <w:rsid w:val="00702936"/>
    <w:rsid w:val="007030FF"/>
    <w:rsid w:val="00703164"/>
    <w:rsid w:val="007033D2"/>
    <w:rsid w:val="007036B4"/>
    <w:rsid w:val="0070384B"/>
    <w:rsid w:val="0070391C"/>
    <w:rsid w:val="00703AC8"/>
    <w:rsid w:val="00703CAE"/>
    <w:rsid w:val="00703DCC"/>
    <w:rsid w:val="00703F83"/>
    <w:rsid w:val="00704454"/>
    <w:rsid w:val="0070491A"/>
    <w:rsid w:val="00704D87"/>
    <w:rsid w:val="00704DE9"/>
    <w:rsid w:val="007051AB"/>
    <w:rsid w:val="00705494"/>
    <w:rsid w:val="0070581B"/>
    <w:rsid w:val="007061EC"/>
    <w:rsid w:val="007062DB"/>
    <w:rsid w:val="00706400"/>
    <w:rsid w:val="00706474"/>
    <w:rsid w:val="00706D74"/>
    <w:rsid w:val="0070720D"/>
    <w:rsid w:val="00707A94"/>
    <w:rsid w:val="00707C10"/>
    <w:rsid w:val="00707C96"/>
    <w:rsid w:val="007101C4"/>
    <w:rsid w:val="00710254"/>
    <w:rsid w:val="00710727"/>
    <w:rsid w:val="0071081C"/>
    <w:rsid w:val="00710A15"/>
    <w:rsid w:val="00710B72"/>
    <w:rsid w:val="00711141"/>
    <w:rsid w:val="00711155"/>
    <w:rsid w:val="0071152D"/>
    <w:rsid w:val="00711647"/>
    <w:rsid w:val="007117CB"/>
    <w:rsid w:val="00711868"/>
    <w:rsid w:val="00711F17"/>
    <w:rsid w:val="0071221D"/>
    <w:rsid w:val="007124CA"/>
    <w:rsid w:val="007125E3"/>
    <w:rsid w:val="007125F9"/>
    <w:rsid w:val="00712647"/>
    <w:rsid w:val="0071268E"/>
    <w:rsid w:val="00712698"/>
    <w:rsid w:val="007127CC"/>
    <w:rsid w:val="00712B8B"/>
    <w:rsid w:val="00712BBD"/>
    <w:rsid w:val="00712CBA"/>
    <w:rsid w:val="00712CC7"/>
    <w:rsid w:val="00712ECF"/>
    <w:rsid w:val="0071328E"/>
    <w:rsid w:val="007134A5"/>
    <w:rsid w:val="0071376D"/>
    <w:rsid w:val="007137D4"/>
    <w:rsid w:val="00713CF1"/>
    <w:rsid w:val="00713E79"/>
    <w:rsid w:val="007140F1"/>
    <w:rsid w:val="007145E4"/>
    <w:rsid w:val="007149E1"/>
    <w:rsid w:val="00714B5C"/>
    <w:rsid w:val="00714E02"/>
    <w:rsid w:val="00715056"/>
    <w:rsid w:val="0071522E"/>
    <w:rsid w:val="007157B7"/>
    <w:rsid w:val="00715CFB"/>
    <w:rsid w:val="00715E05"/>
    <w:rsid w:val="007160D5"/>
    <w:rsid w:val="00716110"/>
    <w:rsid w:val="00716839"/>
    <w:rsid w:val="0071696F"/>
    <w:rsid w:val="007169DA"/>
    <w:rsid w:val="00716A55"/>
    <w:rsid w:val="00716B10"/>
    <w:rsid w:val="00716C1C"/>
    <w:rsid w:val="00716F31"/>
    <w:rsid w:val="0071706F"/>
    <w:rsid w:val="0071715D"/>
    <w:rsid w:val="007171E1"/>
    <w:rsid w:val="007171FD"/>
    <w:rsid w:val="007175BD"/>
    <w:rsid w:val="00717D21"/>
    <w:rsid w:val="0072027E"/>
    <w:rsid w:val="00720485"/>
    <w:rsid w:val="00720527"/>
    <w:rsid w:val="007206B2"/>
    <w:rsid w:val="007206BF"/>
    <w:rsid w:val="00720814"/>
    <w:rsid w:val="0072084E"/>
    <w:rsid w:val="00721171"/>
    <w:rsid w:val="007211CC"/>
    <w:rsid w:val="00721220"/>
    <w:rsid w:val="00721270"/>
    <w:rsid w:val="00721319"/>
    <w:rsid w:val="00721403"/>
    <w:rsid w:val="0072149C"/>
    <w:rsid w:val="00721522"/>
    <w:rsid w:val="0072190E"/>
    <w:rsid w:val="00721BE8"/>
    <w:rsid w:val="00721F09"/>
    <w:rsid w:val="007223B7"/>
    <w:rsid w:val="007224CC"/>
    <w:rsid w:val="007224FA"/>
    <w:rsid w:val="00722617"/>
    <w:rsid w:val="00722BC6"/>
    <w:rsid w:val="00722C63"/>
    <w:rsid w:val="00723BB8"/>
    <w:rsid w:val="00723EA4"/>
    <w:rsid w:val="007241D0"/>
    <w:rsid w:val="00724673"/>
    <w:rsid w:val="007249D2"/>
    <w:rsid w:val="00724A26"/>
    <w:rsid w:val="00724B79"/>
    <w:rsid w:val="00724BA4"/>
    <w:rsid w:val="00724C76"/>
    <w:rsid w:val="00724DD2"/>
    <w:rsid w:val="00724F3B"/>
    <w:rsid w:val="00724F58"/>
    <w:rsid w:val="00725120"/>
    <w:rsid w:val="0072549D"/>
    <w:rsid w:val="007255F5"/>
    <w:rsid w:val="00725CE2"/>
    <w:rsid w:val="00725F56"/>
    <w:rsid w:val="00725FB8"/>
    <w:rsid w:val="0072610C"/>
    <w:rsid w:val="00726147"/>
    <w:rsid w:val="0072627F"/>
    <w:rsid w:val="007262ED"/>
    <w:rsid w:val="0072677A"/>
    <w:rsid w:val="00726F8B"/>
    <w:rsid w:val="00726F98"/>
    <w:rsid w:val="00726FF4"/>
    <w:rsid w:val="007272FC"/>
    <w:rsid w:val="00727428"/>
    <w:rsid w:val="007275C6"/>
    <w:rsid w:val="0072788D"/>
    <w:rsid w:val="00727D1A"/>
    <w:rsid w:val="00727F8C"/>
    <w:rsid w:val="007302A8"/>
    <w:rsid w:val="007304C4"/>
    <w:rsid w:val="007305E6"/>
    <w:rsid w:val="00730889"/>
    <w:rsid w:val="00730BE0"/>
    <w:rsid w:val="00730BFA"/>
    <w:rsid w:val="00730C01"/>
    <w:rsid w:val="00730D4B"/>
    <w:rsid w:val="007310DC"/>
    <w:rsid w:val="0073134C"/>
    <w:rsid w:val="0073137F"/>
    <w:rsid w:val="00731669"/>
    <w:rsid w:val="0073172A"/>
    <w:rsid w:val="00731A8F"/>
    <w:rsid w:val="00731A93"/>
    <w:rsid w:val="00731AD8"/>
    <w:rsid w:val="00731EC5"/>
    <w:rsid w:val="0073228C"/>
    <w:rsid w:val="007325F2"/>
    <w:rsid w:val="007326F0"/>
    <w:rsid w:val="007327CB"/>
    <w:rsid w:val="00732998"/>
    <w:rsid w:val="00732A16"/>
    <w:rsid w:val="00732A17"/>
    <w:rsid w:val="00732A6F"/>
    <w:rsid w:val="007333DB"/>
    <w:rsid w:val="0073352A"/>
    <w:rsid w:val="0073397D"/>
    <w:rsid w:val="00733BA9"/>
    <w:rsid w:val="00733C45"/>
    <w:rsid w:val="00733EC2"/>
    <w:rsid w:val="00734474"/>
    <w:rsid w:val="007346C3"/>
    <w:rsid w:val="00734734"/>
    <w:rsid w:val="007349E3"/>
    <w:rsid w:val="00734DE9"/>
    <w:rsid w:val="00734E73"/>
    <w:rsid w:val="00734FDA"/>
    <w:rsid w:val="007354DD"/>
    <w:rsid w:val="00735969"/>
    <w:rsid w:val="00735B52"/>
    <w:rsid w:val="00735D89"/>
    <w:rsid w:val="00735E00"/>
    <w:rsid w:val="00735F66"/>
    <w:rsid w:val="0073619E"/>
    <w:rsid w:val="00736231"/>
    <w:rsid w:val="007367DC"/>
    <w:rsid w:val="007368F2"/>
    <w:rsid w:val="00736A01"/>
    <w:rsid w:val="00736BB6"/>
    <w:rsid w:val="00736C1D"/>
    <w:rsid w:val="00736C8E"/>
    <w:rsid w:val="00736F21"/>
    <w:rsid w:val="007371CD"/>
    <w:rsid w:val="007374DB"/>
    <w:rsid w:val="007377AF"/>
    <w:rsid w:val="00737CAE"/>
    <w:rsid w:val="00737F44"/>
    <w:rsid w:val="0074030C"/>
    <w:rsid w:val="0074050B"/>
    <w:rsid w:val="0074050C"/>
    <w:rsid w:val="0074093D"/>
    <w:rsid w:val="00740C73"/>
    <w:rsid w:val="00740FB7"/>
    <w:rsid w:val="007411B0"/>
    <w:rsid w:val="0074126A"/>
    <w:rsid w:val="007414B5"/>
    <w:rsid w:val="00741847"/>
    <w:rsid w:val="00741AEB"/>
    <w:rsid w:val="00741D38"/>
    <w:rsid w:val="00741FE6"/>
    <w:rsid w:val="00742125"/>
    <w:rsid w:val="0074230A"/>
    <w:rsid w:val="00742382"/>
    <w:rsid w:val="007424C9"/>
    <w:rsid w:val="00742523"/>
    <w:rsid w:val="00742799"/>
    <w:rsid w:val="007428F3"/>
    <w:rsid w:val="00742B17"/>
    <w:rsid w:val="00742B1A"/>
    <w:rsid w:val="00742E4C"/>
    <w:rsid w:val="00742EE8"/>
    <w:rsid w:val="00743183"/>
    <w:rsid w:val="007434EE"/>
    <w:rsid w:val="007435BF"/>
    <w:rsid w:val="00743704"/>
    <w:rsid w:val="00743CA7"/>
    <w:rsid w:val="00743DA1"/>
    <w:rsid w:val="00743DA3"/>
    <w:rsid w:val="00744112"/>
    <w:rsid w:val="00744153"/>
    <w:rsid w:val="007441C6"/>
    <w:rsid w:val="00744212"/>
    <w:rsid w:val="00744436"/>
    <w:rsid w:val="0074460C"/>
    <w:rsid w:val="0074462F"/>
    <w:rsid w:val="00744718"/>
    <w:rsid w:val="0074477B"/>
    <w:rsid w:val="007447E9"/>
    <w:rsid w:val="00744A24"/>
    <w:rsid w:val="00744CCE"/>
    <w:rsid w:val="00744F6C"/>
    <w:rsid w:val="00745573"/>
    <w:rsid w:val="00745673"/>
    <w:rsid w:val="00745850"/>
    <w:rsid w:val="00745A10"/>
    <w:rsid w:val="00745AA4"/>
    <w:rsid w:val="00745FFF"/>
    <w:rsid w:val="0074628D"/>
    <w:rsid w:val="0074684F"/>
    <w:rsid w:val="00746934"/>
    <w:rsid w:val="00746BDE"/>
    <w:rsid w:val="00746D02"/>
    <w:rsid w:val="00746DFE"/>
    <w:rsid w:val="00746F77"/>
    <w:rsid w:val="0074732A"/>
    <w:rsid w:val="00747577"/>
    <w:rsid w:val="007477CA"/>
    <w:rsid w:val="0074796E"/>
    <w:rsid w:val="00747DDF"/>
    <w:rsid w:val="00747E0C"/>
    <w:rsid w:val="007504FE"/>
    <w:rsid w:val="007505E5"/>
    <w:rsid w:val="00750681"/>
    <w:rsid w:val="0075075D"/>
    <w:rsid w:val="00750880"/>
    <w:rsid w:val="00750E59"/>
    <w:rsid w:val="007510F4"/>
    <w:rsid w:val="0075132A"/>
    <w:rsid w:val="007513BE"/>
    <w:rsid w:val="00751547"/>
    <w:rsid w:val="00751558"/>
    <w:rsid w:val="00751625"/>
    <w:rsid w:val="007517F8"/>
    <w:rsid w:val="00751B62"/>
    <w:rsid w:val="00752392"/>
    <w:rsid w:val="0075261E"/>
    <w:rsid w:val="00752669"/>
    <w:rsid w:val="00752693"/>
    <w:rsid w:val="007528F1"/>
    <w:rsid w:val="00752A60"/>
    <w:rsid w:val="00752CB9"/>
    <w:rsid w:val="00752D6B"/>
    <w:rsid w:val="00753305"/>
    <w:rsid w:val="007535C0"/>
    <w:rsid w:val="007537E1"/>
    <w:rsid w:val="00753B58"/>
    <w:rsid w:val="00753E27"/>
    <w:rsid w:val="00753F1A"/>
    <w:rsid w:val="007541D8"/>
    <w:rsid w:val="007542B3"/>
    <w:rsid w:val="007544BC"/>
    <w:rsid w:val="00754AA0"/>
    <w:rsid w:val="00754B4D"/>
    <w:rsid w:val="00754CF7"/>
    <w:rsid w:val="0075505A"/>
    <w:rsid w:val="0075509F"/>
    <w:rsid w:val="007550A8"/>
    <w:rsid w:val="007553C4"/>
    <w:rsid w:val="00755B52"/>
    <w:rsid w:val="00755BDB"/>
    <w:rsid w:val="00755C60"/>
    <w:rsid w:val="00755DC5"/>
    <w:rsid w:val="00756018"/>
    <w:rsid w:val="0075601F"/>
    <w:rsid w:val="0075609A"/>
    <w:rsid w:val="007563B6"/>
    <w:rsid w:val="00756C6F"/>
    <w:rsid w:val="00756E05"/>
    <w:rsid w:val="00757661"/>
    <w:rsid w:val="00757A49"/>
    <w:rsid w:val="00757B1D"/>
    <w:rsid w:val="00757EB9"/>
    <w:rsid w:val="00757FED"/>
    <w:rsid w:val="0076046D"/>
    <w:rsid w:val="007607CA"/>
    <w:rsid w:val="0076083C"/>
    <w:rsid w:val="0076092F"/>
    <w:rsid w:val="0076097A"/>
    <w:rsid w:val="00760A35"/>
    <w:rsid w:val="00760CD0"/>
    <w:rsid w:val="00760CF2"/>
    <w:rsid w:val="00760DA7"/>
    <w:rsid w:val="00760F8F"/>
    <w:rsid w:val="00761236"/>
    <w:rsid w:val="007614F4"/>
    <w:rsid w:val="00761529"/>
    <w:rsid w:val="0076158F"/>
    <w:rsid w:val="007617CA"/>
    <w:rsid w:val="007617FD"/>
    <w:rsid w:val="00761919"/>
    <w:rsid w:val="00761FD0"/>
    <w:rsid w:val="0076231A"/>
    <w:rsid w:val="0076242C"/>
    <w:rsid w:val="0076248F"/>
    <w:rsid w:val="007624DF"/>
    <w:rsid w:val="0076254D"/>
    <w:rsid w:val="00762BA8"/>
    <w:rsid w:val="00762BD2"/>
    <w:rsid w:val="00762C1C"/>
    <w:rsid w:val="00762DCE"/>
    <w:rsid w:val="00762E24"/>
    <w:rsid w:val="00762F70"/>
    <w:rsid w:val="00763216"/>
    <w:rsid w:val="007632B5"/>
    <w:rsid w:val="00763597"/>
    <w:rsid w:val="00763B7A"/>
    <w:rsid w:val="00763E7A"/>
    <w:rsid w:val="0076404C"/>
    <w:rsid w:val="00764280"/>
    <w:rsid w:val="007643C8"/>
    <w:rsid w:val="007643F3"/>
    <w:rsid w:val="00764805"/>
    <w:rsid w:val="00764B61"/>
    <w:rsid w:val="00764CA4"/>
    <w:rsid w:val="00765134"/>
    <w:rsid w:val="00765291"/>
    <w:rsid w:val="0076532C"/>
    <w:rsid w:val="00765480"/>
    <w:rsid w:val="007658D9"/>
    <w:rsid w:val="00765B86"/>
    <w:rsid w:val="00765CAE"/>
    <w:rsid w:val="00765E13"/>
    <w:rsid w:val="00765F19"/>
    <w:rsid w:val="00766121"/>
    <w:rsid w:val="00766385"/>
    <w:rsid w:val="0076639A"/>
    <w:rsid w:val="007663BB"/>
    <w:rsid w:val="007667CB"/>
    <w:rsid w:val="00766A7B"/>
    <w:rsid w:val="00767213"/>
    <w:rsid w:val="0076742D"/>
    <w:rsid w:val="0076766F"/>
    <w:rsid w:val="007676CE"/>
    <w:rsid w:val="007677C7"/>
    <w:rsid w:val="00767825"/>
    <w:rsid w:val="00767A9F"/>
    <w:rsid w:val="00767CC3"/>
    <w:rsid w:val="00767D36"/>
    <w:rsid w:val="00770157"/>
    <w:rsid w:val="007701F6"/>
    <w:rsid w:val="00770223"/>
    <w:rsid w:val="00770240"/>
    <w:rsid w:val="00770619"/>
    <w:rsid w:val="0077082D"/>
    <w:rsid w:val="00770869"/>
    <w:rsid w:val="007709F1"/>
    <w:rsid w:val="00770BFD"/>
    <w:rsid w:val="00770CE0"/>
    <w:rsid w:val="00770CEF"/>
    <w:rsid w:val="007711A0"/>
    <w:rsid w:val="0077143A"/>
    <w:rsid w:val="007714B3"/>
    <w:rsid w:val="00771C57"/>
    <w:rsid w:val="007720FC"/>
    <w:rsid w:val="007729D6"/>
    <w:rsid w:val="00772BF3"/>
    <w:rsid w:val="00772F3F"/>
    <w:rsid w:val="007730B8"/>
    <w:rsid w:val="0077364E"/>
    <w:rsid w:val="007736C7"/>
    <w:rsid w:val="007736E0"/>
    <w:rsid w:val="00773BB6"/>
    <w:rsid w:val="00773E16"/>
    <w:rsid w:val="00773F61"/>
    <w:rsid w:val="00773F95"/>
    <w:rsid w:val="00773FEE"/>
    <w:rsid w:val="0077406F"/>
    <w:rsid w:val="007740B6"/>
    <w:rsid w:val="007741D9"/>
    <w:rsid w:val="007742F3"/>
    <w:rsid w:val="00774354"/>
    <w:rsid w:val="00774558"/>
    <w:rsid w:val="00774864"/>
    <w:rsid w:val="007749D2"/>
    <w:rsid w:val="00774C54"/>
    <w:rsid w:val="00774C7D"/>
    <w:rsid w:val="00774E5D"/>
    <w:rsid w:val="0077507C"/>
    <w:rsid w:val="007750FE"/>
    <w:rsid w:val="00775147"/>
    <w:rsid w:val="00775354"/>
    <w:rsid w:val="00775537"/>
    <w:rsid w:val="00775BD8"/>
    <w:rsid w:val="00775C72"/>
    <w:rsid w:val="00775FFF"/>
    <w:rsid w:val="00776032"/>
    <w:rsid w:val="0077623D"/>
    <w:rsid w:val="00776261"/>
    <w:rsid w:val="007762FB"/>
    <w:rsid w:val="0077688B"/>
    <w:rsid w:val="007769E6"/>
    <w:rsid w:val="00776A60"/>
    <w:rsid w:val="00776BB7"/>
    <w:rsid w:val="007770D9"/>
    <w:rsid w:val="00777112"/>
    <w:rsid w:val="00777AF2"/>
    <w:rsid w:val="00777C16"/>
    <w:rsid w:val="00777C82"/>
    <w:rsid w:val="0078019C"/>
    <w:rsid w:val="007803B2"/>
    <w:rsid w:val="00780468"/>
    <w:rsid w:val="00780697"/>
    <w:rsid w:val="00780711"/>
    <w:rsid w:val="00780848"/>
    <w:rsid w:val="0078092A"/>
    <w:rsid w:val="00780ADF"/>
    <w:rsid w:val="00780E66"/>
    <w:rsid w:val="007816AB"/>
    <w:rsid w:val="00781790"/>
    <w:rsid w:val="0078190F"/>
    <w:rsid w:val="00781D16"/>
    <w:rsid w:val="00781D42"/>
    <w:rsid w:val="00781D5C"/>
    <w:rsid w:val="00781D81"/>
    <w:rsid w:val="00781E61"/>
    <w:rsid w:val="00781EF0"/>
    <w:rsid w:val="00782B36"/>
    <w:rsid w:val="00782DA0"/>
    <w:rsid w:val="00782DBF"/>
    <w:rsid w:val="00782F10"/>
    <w:rsid w:val="007830B0"/>
    <w:rsid w:val="007830E0"/>
    <w:rsid w:val="0078338E"/>
    <w:rsid w:val="007833EC"/>
    <w:rsid w:val="00783463"/>
    <w:rsid w:val="00783536"/>
    <w:rsid w:val="00783656"/>
    <w:rsid w:val="00783E81"/>
    <w:rsid w:val="00783F90"/>
    <w:rsid w:val="00784068"/>
    <w:rsid w:val="00784344"/>
    <w:rsid w:val="00784381"/>
    <w:rsid w:val="0078442E"/>
    <w:rsid w:val="00784676"/>
    <w:rsid w:val="00784AC4"/>
    <w:rsid w:val="00784AE2"/>
    <w:rsid w:val="00784BBF"/>
    <w:rsid w:val="00784C8A"/>
    <w:rsid w:val="00784E33"/>
    <w:rsid w:val="007852A4"/>
    <w:rsid w:val="0078534F"/>
    <w:rsid w:val="007854C0"/>
    <w:rsid w:val="007854EA"/>
    <w:rsid w:val="007855C9"/>
    <w:rsid w:val="007855F1"/>
    <w:rsid w:val="00785935"/>
    <w:rsid w:val="007859B0"/>
    <w:rsid w:val="00785CD2"/>
    <w:rsid w:val="00785D35"/>
    <w:rsid w:val="007860E4"/>
    <w:rsid w:val="00786227"/>
    <w:rsid w:val="0078635E"/>
    <w:rsid w:val="007863E1"/>
    <w:rsid w:val="0078659B"/>
    <w:rsid w:val="007868CA"/>
    <w:rsid w:val="0078695C"/>
    <w:rsid w:val="00786EC4"/>
    <w:rsid w:val="00786F04"/>
    <w:rsid w:val="007877C4"/>
    <w:rsid w:val="0078793B"/>
    <w:rsid w:val="00787C62"/>
    <w:rsid w:val="00787DF9"/>
    <w:rsid w:val="00787F9A"/>
    <w:rsid w:val="0079021E"/>
    <w:rsid w:val="007906E2"/>
    <w:rsid w:val="007907E3"/>
    <w:rsid w:val="00790C47"/>
    <w:rsid w:val="00791089"/>
    <w:rsid w:val="007918F8"/>
    <w:rsid w:val="00791B7A"/>
    <w:rsid w:val="00791D65"/>
    <w:rsid w:val="00791E9D"/>
    <w:rsid w:val="00792649"/>
    <w:rsid w:val="0079272D"/>
    <w:rsid w:val="007927A1"/>
    <w:rsid w:val="0079287E"/>
    <w:rsid w:val="007928F0"/>
    <w:rsid w:val="0079292A"/>
    <w:rsid w:val="00792AB2"/>
    <w:rsid w:val="00792CED"/>
    <w:rsid w:val="00792D1B"/>
    <w:rsid w:val="00792E40"/>
    <w:rsid w:val="00792E50"/>
    <w:rsid w:val="00793340"/>
    <w:rsid w:val="0079334D"/>
    <w:rsid w:val="007937A3"/>
    <w:rsid w:val="007938E7"/>
    <w:rsid w:val="0079391F"/>
    <w:rsid w:val="00793AB8"/>
    <w:rsid w:val="00793D34"/>
    <w:rsid w:val="00793D3E"/>
    <w:rsid w:val="00793D8B"/>
    <w:rsid w:val="00793E09"/>
    <w:rsid w:val="00793F35"/>
    <w:rsid w:val="00794035"/>
    <w:rsid w:val="0079445A"/>
    <w:rsid w:val="0079451E"/>
    <w:rsid w:val="007948DC"/>
    <w:rsid w:val="00794E58"/>
    <w:rsid w:val="00795191"/>
    <w:rsid w:val="007951C3"/>
    <w:rsid w:val="00795485"/>
    <w:rsid w:val="007954B6"/>
    <w:rsid w:val="00795543"/>
    <w:rsid w:val="00795804"/>
    <w:rsid w:val="0079632F"/>
    <w:rsid w:val="0079634D"/>
    <w:rsid w:val="007963C0"/>
    <w:rsid w:val="0079643B"/>
    <w:rsid w:val="007964DB"/>
    <w:rsid w:val="007967AF"/>
    <w:rsid w:val="0079687C"/>
    <w:rsid w:val="00796A96"/>
    <w:rsid w:val="00796BF3"/>
    <w:rsid w:val="00796D3E"/>
    <w:rsid w:val="00796F5F"/>
    <w:rsid w:val="00796F73"/>
    <w:rsid w:val="00797423"/>
    <w:rsid w:val="007A01DB"/>
    <w:rsid w:val="007A0785"/>
    <w:rsid w:val="007A0DF4"/>
    <w:rsid w:val="007A1B1E"/>
    <w:rsid w:val="007A1C1F"/>
    <w:rsid w:val="007A1CEC"/>
    <w:rsid w:val="007A1D2C"/>
    <w:rsid w:val="007A1EAD"/>
    <w:rsid w:val="007A202F"/>
    <w:rsid w:val="007A28F3"/>
    <w:rsid w:val="007A29C0"/>
    <w:rsid w:val="007A2B29"/>
    <w:rsid w:val="007A2F31"/>
    <w:rsid w:val="007A2FE9"/>
    <w:rsid w:val="007A3111"/>
    <w:rsid w:val="007A31CD"/>
    <w:rsid w:val="007A3465"/>
    <w:rsid w:val="007A381A"/>
    <w:rsid w:val="007A3C9E"/>
    <w:rsid w:val="007A3D8B"/>
    <w:rsid w:val="007A3DCA"/>
    <w:rsid w:val="007A3DFE"/>
    <w:rsid w:val="007A434E"/>
    <w:rsid w:val="007A47E3"/>
    <w:rsid w:val="007A4BD5"/>
    <w:rsid w:val="007A4D0B"/>
    <w:rsid w:val="007A4D26"/>
    <w:rsid w:val="007A4E23"/>
    <w:rsid w:val="007A508F"/>
    <w:rsid w:val="007A50CF"/>
    <w:rsid w:val="007A5173"/>
    <w:rsid w:val="007A51DD"/>
    <w:rsid w:val="007A561D"/>
    <w:rsid w:val="007A5666"/>
    <w:rsid w:val="007A5684"/>
    <w:rsid w:val="007A59AF"/>
    <w:rsid w:val="007A5E7E"/>
    <w:rsid w:val="007A60C6"/>
    <w:rsid w:val="007A6357"/>
    <w:rsid w:val="007A6573"/>
    <w:rsid w:val="007A65EA"/>
    <w:rsid w:val="007A6E96"/>
    <w:rsid w:val="007A73B4"/>
    <w:rsid w:val="007A787B"/>
    <w:rsid w:val="007A79C3"/>
    <w:rsid w:val="007A7A7B"/>
    <w:rsid w:val="007A7B9C"/>
    <w:rsid w:val="007A7C40"/>
    <w:rsid w:val="007B0093"/>
    <w:rsid w:val="007B017C"/>
    <w:rsid w:val="007B02C2"/>
    <w:rsid w:val="007B06B4"/>
    <w:rsid w:val="007B08E1"/>
    <w:rsid w:val="007B0A67"/>
    <w:rsid w:val="007B0BB0"/>
    <w:rsid w:val="007B0CBA"/>
    <w:rsid w:val="007B0F1D"/>
    <w:rsid w:val="007B0F8B"/>
    <w:rsid w:val="007B100B"/>
    <w:rsid w:val="007B12B5"/>
    <w:rsid w:val="007B1340"/>
    <w:rsid w:val="007B1D10"/>
    <w:rsid w:val="007B1ED3"/>
    <w:rsid w:val="007B204D"/>
    <w:rsid w:val="007B207C"/>
    <w:rsid w:val="007B247F"/>
    <w:rsid w:val="007B2557"/>
    <w:rsid w:val="007B2630"/>
    <w:rsid w:val="007B26AF"/>
    <w:rsid w:val="007B2C71"/>
    <w:rsid w:val="007B2F89"/>
    <w:rsid w:val="007B2FE8"/>
    <w:rsid w:val="007B32E9"/>
    <w:rsid w:val="007B339B"/>
    <w:rsid w:val="007B3556"/>
    <w:rsid w:val="007B3787"/>
    <w:rsid w:val="007B378B"/>
    <w:rsid w:val="007B37AD"/>
    <w:rsid w:val="007B3827"/>
    <w:rsid w:val="007B3927"/>
    <w:rsid w:val="007B3A9C"/>
    <w:rsid w:val="007B3E3E"/>
    <w:rsid w:val="007B4229"/>
    <w:rsid w:val="007B4746"/>
    <w:rsid w:val="007B4782"/>
    <w:rsid w:val="007B4815"/>
    <w:rsid w:val="007B4995"/>
    <w:rsid w:val="007B499B"/>
    <w:rsid w:val="007B499D"/>
    <w:rsid w:val="007B4A33"/>
    <w:rsid w:val="007B50A7"/>
    <w:rsid w:val="007B51E3"/>
    <w:rsid w:val="007B52B3"/>
    <w:rsid w:val="007B571A"/>
    <w:rsid w:val="007B5757"/>
    <w:rsid w:val="007B58F2"/>
    <w:rsid w:val="007B59F9"/>
    <w:rsid w:val="007B5AF2"/>
    <w:rsid w:val="007B5D16"/>
    <w:rsid w:val="007B5E83"/>
    <w:rsid w:val="007B63AC"/>
    <w:rsid w:val="007B657B"/>
    <w:rsid w:val="007B6712"/>
    <w:rsid w:val="007B6881"/>
    <w:rsid w:val="007B6DC2"/>
    <w:rsid w:val="007B6E37"/>
    <w:rsid w:val="007B7033"/>
    <w:rsid w:val="007B70EC"/>
    <w:rsid w:val="007B7744"/>
    <w:rsid w:val="007B7B74"/>
    <w:rsid w:val="007B7E00"/>
    <w:rsid w:val="007C0C37"/>
    <w:rsid w:val="007C0D76"/>
    <w:rsid w:val="007C100A"/>
    <w:rsid w:val="007C11EE"/>
    <w:rsid w:val="007C12EF"/>
    <w:rsid w:val="007C14CE"/>
    <w:rsid w:val="007C15D5"/>
    <w:rsid w:val="007C17ED"/>
    <w:rsid w:val="007C1F3B"/>
    <w:rsid w:val="007C200C"/>
    <w:rsid w:val="007C23B6"/>
    <w:rsid w:val="007C23D6"/>
    <w:rsid w:val="007C2418"/>
    <w:rsid w:val="007C2501"/>
    <w:rsid w:val="007C2608"/>
    <w:rsid w:val="007C275A"/>
    <w:rsid w:val="007C2791"/>
    <w:rsid w:val="007C29EF"/>
    <w:rsid w:val="007C2AD9"/>
    <w:rsid w:val="007C2F9C"/>
    <w:rsid w:val="007C303D"/>
    <w:rsid w:val="007C3105"/>
    <w:rsid w:val="007C31CE"/>
    <w:rsid w:val="007C32E7"/>
    <w:rsid w:val="007C36D5"/>
    <w:rsid w:val="007C3799"/>
    <w:rsid w:val="007C39F7"/>
    <w:rsid w:val="007C3BC1"/>
    <w:rsid w:val="007C3C7F"/>
    <w:rsid w:val="007C4161"/>
    <w:rsid w:val="007C41D1"/>
    <w:rsid w:val="007C4350"/>
    <w:rsid w:val="007C44FC"/>
    <w:rsid w:val="007C4907"/>
    <w:rsid w:val="007C4CA6"/>
    <w:rsid w:val="007C4CCA"/>
    <w:rsid w:val="007C50BC"/>
    <w:rsid w:val="007C50F1"/>
    <w:rsid w:val="007C52CC"/>
    <w:rsid w:val="007C567E"/>
    <w:rsid w:val="007C572A"/>
    <w:rsid w:val="007C57FC"/>
    <w:rsid w:val="007C5C24"/>
    <w:rsid w:val="007C6011"/>
    <w:rsid w:val="007C606E"/>
    <w:rsid w:val="007C64B7"/>
    <w:rsid w:val="007C6BCF"/>
    <w:rsid w:val="007C6CB8"/>
    <w:rsid w:val="007C6E4B"/>
    <w:rsid w:val="007C6EEC"/>
    <w:rsid w:val="007C6F20"/>
    <w:rsid w:val="007C6FF3"/>
    <w:rsid w:val="007C7151"/>
    <w:rsid w:val="007C78A1"/>
    <w:rsid w:val="007C7D47"/>
    <w:rsid w:val="007C7E98"/>
    <w:rsid w:val="007D0231"/>
    <w:rsid w:val="007D0282"/>
    <w:rsid w:val="007D0831"/>
    <w:rsid w:val="007D08A1"/>
    <w:rsid w:val="007D0D8D"/>
    <w:rsid w:val="007D0F3A"/>
    <w:rsid w:val="007D1581"/>
    <w:rsid w:val="007D20D7"/>
    <w:rsid w:val="007D2112"/>
    <w:rsid w:val="007D2E31"/>
    <w:rsid w:val="007D2F68"/>
    <w:rsid w:val="007D2FBA"/>
    <w:rsid w:val="007D2FE4"/>
    <w:rsid w:val="007D311C"/>
    <w:rsid w:val="007D31B1"/>
    <w:rsid w:val="007D3439"/>
    <w:rsid w:val="007D36FA"/>
    <w:rsid w:val="007D3717"/>
    <w:rsid w:val="007D37E1"/>
    <w:rsid w:val="007D38CE"/>
    <w:rsid w:val="007D41C0"/>
    <w:rsid w:val="007D438C"/>
    <w:rsid w:val="007D45F0"/>
    <w:rsid w:val="007D475B"/>
    <w:rsid w:val="007D4848"/>
    <w:rsid w:val="007D4966"/>
    <w:rsid w:val="007D4A06"/>
    <w:rsid w:val="007D4B53"/>
    <w:rsid w:val="007D4BA3"/>
    <w:rsid w:val="007D4ED6"/>
    <w:rsid w:val="007D4F2B"/>
    <w:rsid w:val="007D4FC8"/>
    <w:rsid w:val="007D526A"/>
    <w:rsid w:val="007D56E9"/>
    <w:rsid w:val="007D575B"/>
    <w:rsid w:val="007D59B6"/>
    <w:rsid w:val="007D59BC"/>
    <w:rsid w:val="007D59C7"/>
    <w:rsid w:val="007D5B6F"/>
    <w:rsid w:val="007D5BF9"/>
    <w:rsid w:val="007D5D22"/>
    <w:rsid w:val="007D5F4D"/>
    <w:rsid w:val="007D6088"/>
    <w:rsid w:val="007D6470"/>
    <w:rsid w:val="007D6B5C"/>
    <w:rsid w:val="007D6DF0"/>
    <w:rsid w:val="007D6FA9"/>
    <w:rsid w:val="007D7331"/>
    <w:rsid w:val="007D73F9"/>
    <w:rsid w:val="007D7909"/>
    <w:rsid w:val="007D7B44"/>
    <w:rsid w:val="007D7BF5"/>
    <w:rsid w:val="007D7F9A"/>
    <w:rsid w:val="007E002C"/>
    <w:rsid w:val="007E0544"/>
    <w:rsid w:val="007E0B82"/>
    <w:rsid w:val="007E0C77"/>
    <w:rsid w:val="007E0DDC"/>
    <w:rsid w:val="007E134D"/>
    <w:rsid w:val="007E1690"/>
    <w:rsid w:val="007E18A2"/>
    <w:rsid w:val="007E1A49"/>
    <w:rsid w:val="007E1B63"/>
    <w:rsid w:val="007E21A4"/>
    <w:rsid w:val="007E2350"/>
    <w:rsid w:val="007E2577"/>
    <w:rsid w:val="007E286C"/>
    <w:rsid w:val="007E2C31"/>
    <w:rsid w:val="007E2F54"/>
    <w:rsid w:val="007E3404"/>
    <w:rsid w:val="007E34DE"/>
    <w:rsid w:val="007E3621"/>
    <w:rsid w:val="007E3686"/>
    <w:rsid w:val="007E3694"/>
    <w:rsid w:val="007E378F"/>
    <w:rsid w:val="007E3898"/>
    <w:rsid w:val="007E3B5E"/>
    <w:rsid w:val="007E3C57"/>
    <w:rsid w:val="007E3E7E"/>
    <w:rsid w:val="007E4047"/>
    <w:rsid w:val="007E40DF"/>
    <w:rsid w:val="007E4174"/>
    <w:rsid w:val="007E4233"/>
    <w:rsid w:val="007E4455"/>
    <w:rsid w:val="007E44B4"/>
    <w:rsid w:val="007E452D"/>
    <w:rsid w:val="007E4AED"/>
    <w:rsid w:val="007E51CB"/>
    <w:rsid w:val="007E5281"/>
    <w:rsid w:val="007E52DD"/>
    <w:rsid w:val="007E5315"/>
    <w:rsid w:val="007E54E3"/>
    <w:rsid w:val="007E550F"/>
    <w:rsid w:val="007E5753"/>
    <w:rsid w:val="007E59DA"/>
    <w:rsid w:val="007E5CE8"/>
    <w:rsid w:val="007E5D30"/>
    <w:rsid w:val="007E5E2A"/>
    <w:rsid w:val="007E6184"/>
    <w:rsid w:val="007E6495"/>
    <w:rsid w:val="007E67FB"/>
    <w:rsid w:val="007E732B"/>
    <w:rsid w:val="007E743A"/>
    <w:rsid w:val="007E745C"/>
    <w:rsid w:val="007E74DE"/>
    <w:rsid w:val="007E79D8"/>
    <w:rsid w:val="007E7F47"/>
    <w:rsid w:val="007F01F9"/>
    <w:rsid w:val="007F071A"/>
    <w:rsid w:val="007F07DB"/>
    <w:rsid w:val="007F0BC6"/>
    <w:rsid w:val="007F0BD1"/>
    <w:rsid w:val="007F0F15"/>
    <w:rsid w:val="007F125D"/>
    <w:rsid w:val="007F12C2"/>
    <w:rsid w:val="007F1300"/>
    <w:rsid w:val="007F1363"/>
    <w:rsid w:val="007F140D"/>
    <w:rsid w:val="007F152C"/>
    <w:rsid w:val="007F1766"/>
    <w:rsid w:val="007F185D"/>
    <w:rsid w:val="007F1912"/>
    <w:rsid w:val="007F1CBC"/>
    <w:rsid w:val="007F1D72"/>
    <w:rsid w:val="007F21D0"/>
    <w:rsid w:val="007F2369"/>
    <w:rsid w:val="007F23A4"/>
    <w:rsid w:val="007F2908"/>
    <w:rsid w:val="007F2918"/>
    <w:rsid w:val="007F2A98"/>
    <w:rsid w:val="007F2D34"/>
    <w:rsid w:val="007F2E4F"/>
    <w:rsid w:val="007F2FA1"/>
    <w:rsid w:val="007F3159"/>
    <w:rsid w:val="007F3215"/>
    <w:rsid w:val="007F365A"/>
    <w:rsid w:val="007F3BD9"/>
    <w:rsid w:val="007F3CAD"/>
    <w:rsid w:val="007F3F4F"/>
    <w:rsid w:val="007F3F54"/>
    <w:rsid w:val="007F403B"/>
    <w:rsid w:val="007F41D5"/>
    <w:rsid w:val="007F422C"/>
    <w:rsid w:val="007F447D"/>
    <w:rsid w:val="007F44C7"/>
    <w:rsid w:val="007F465B"/>
    <w:rsid w:val="007F4810"/>
    <w:rsid w:val="007F4942"/>
    <w:rsid w:val="007F4B9A"/>
    <w:rsid w:val="007F4D84"/>
    <w:rsid w:val="007F4E7B"/>
    <w:rsid w:val="007F4FE1"/>
    <w:rsid w:val="007F5098"/>
    <w:rsid w:val="007F5487"/>
    <w:rsid w:val="007F5727"/>
    <w:rsid w:val="007F5729"/>
    <w:rsid w:val="007F70C2"/>
    <w:rsid w:val="007F7917"/>
    <w:rsid w:val="007F7A70"/>
    <w:rsid w:val="00800649"/>
    <w:rsid w:val="008006A9"/>
    <w:rsid w:val="008008EF"/>
    <w:rsid w:val="0080094E"/>
    <w:rsid w:val="00800AFC"/>
    <w:rsid w:val="00800C81"/>
    <w:rsid w:val="00800CE6"/>
    <w:rsid w:val="00800EF0"/>
    <w:rsid w:val="00800F26"/>
    <w:rsid w:val="0080107A"/>
    <w:rsid w:val="008010DB"/>
    <w:rsid w:val="00801483"/>
    <w:rsid w:val="008014F1"/>
    <w:rsid w:val="0080155F"/>
    <w:rsid w:val="008015D0"/>
    <w:rsid w:val="00801DB1"/>
    <w:rsid w:val="00801E96"/>
    <w:rsid w:val="00801F13"/>
    <w:rsid w:val="00802291"/>
    <w:rsid w:val="00802367"/>
    <w:rsid w:val="00802485"/>
    <w:rsid w:val="00802864"/>
    <w:rsid w:val="00802870"/>
    <w:rsid w:val="00802A4A"/>
    <w:rsid w:val="00802F25"/>
    <w:rsid w:val="008031C0"/>
    <w:rsid w:val="008033E8"/>
    <w:rsid w:val="00803662"/>
    <w:rsid w:val="008036E5"/>
    <w:rsid w:val="0080428A"/>
    <w:rsid w:val="008043F2"/>
    <w:rsid w:val="0080484E"/>
    <w:rsid w:val="00804877"/>
    <w:rsid w:val="008048C6"/>
    <w:rsid w:val="008048FB"/>
    <w:rsid w:val="00804960"/>
    <w:rsid w:val="00804D4C"/>
    <w:rsid w:val="00804D6E"/>
    <w:rsid w:val="0080546E"/>
    <w:rsid w:val="008055AD"/>
    <w:rsid w:val="00805929"/>
    <w:rsid w:val="00805D73"/>
    <w:rsid w:val="00806112"/>
    <w:rsid w:val="00806397"/>
    <w:rsid w:val="008063FB"/>
    <w:rsid w:val="0080642F"/>
    <w:rsid w:val="0080658B"/>
    <w:rsid w:val="008065BB"/>
    <w:rsid w:val="00806661"/>
    <w:rsid w:val="008069B5"/>
    <w:rsid w:val="00806A67"/>
    <w:rsid w:val="00806FA6"/>
    <w:rsid w:val="00807099"/>
    <w:rsid w:val="008070A0"/>
    <w:rsid w:val="00807272"/>
    <w:rsid w:val="00807467"/>
    <w:rsid w:val="008077C7"/>
    <w:rsid w:val="00807890"/>
    <w:rsid w:val="00807AF8"/>
    <w:rsid w:val="00807B34"/>
    <w:rsid w:val="0080EF0B"/>
    <w:rsid w:val="00810298"/>
    <w:rsid w:val="008104A6"/>
    <w:rsid w:val="008108EB"/>
    <w:rsid w:val="00810CE2"/>
    <w:rsid w:val="00810E80"/>
    <w:rsid w:val="00810FCF"/>
    <w:rsid w:val="0081152E"/>
    <w:rsid w:val="0081172B"/>
    <w:rsid w:val="00811957"/>
    <w:rsid w:val="00811CCB"/>
    <w:rsid w:val="00811F41"/>
    <w:rsid w:val="00811F45"/>
    <w:rsid w:val="0081211F"/>
    <w:rsid w:val="0081226A"/>
    <w:rsid w:val="008126C2"/>
    <w:rsid w:val="008126FA"/>
    <w:rsid w:val="00812864"/>
    <w:rsid w:val="0081298E"/>
    <w:rsid w:val="00812AC2"/>
    <w:rsid w:val="00812B7F"/>
    <w:rsid w:val="00812C0B"/>
    <w:rsid w:val="00812CD2"/>
    <w:rsid w:val="008131C9"/>
    <w:rsid w:val="008131F9"/>
    <w:rsid w:val="00813370"/>
    <w:rsid w:val="00813460"/>
    <w:rsid w:val="008135ED"/>
    <w:rsid w:val="0081389B"/>
    <w:rsid w:val="008138E0"/>
    <w:rsid w:val="00813C15"/>
    <w:rsid w:val="00813D67"/>
    <w:rsid w:val="008147B6"/>
    <w:rsid w:val="00814803"/>
    <w:rsid w:val="00814836"/>
    <w:rsid w:val="008148A1"/>
    <w:rsid w:val="00814AEC"/>
    <w:rsid w:val="00814B58"/>
    <w:rsid w:val="00814C65"/>
    <w:rsid w:val="00814D84"/>
    <w:rsid w:val="00814F28"/>
    <w:rsid w:val="00815264"/>
    <w:rsid w:val="00815320"/>
    <w:rsid w:val="00815417"/>
    <w:rsid w:val="00815471"/>
    <w:rsid w:val="008154D8"/>
    <w:rsid w:val="008156DB"/>
    <w:rsid w:val="008157F8"/>
    <w:rsid w:val="00815C5E"/>
    <w:rsid w:val="00815C9D"/>
    <w:rsid w:val="00815DAA"/>
    <w:rsid w:val="008161B4"/>
    <w:rsid w:val="00816449"/>
    <w:rsid w:val="008165D0"/>
    <w:rsid w:val="0081677D"/>
    <w:rsid w:val="008167D9"/>
    <w:rsid w:val="00816C83"/>
    <w:rsid w:val="00816D87"/>
    <w:rsid w:val="008171C4"/>
    <w:rsid w:val="008173F7"/>
    <w:rsid w:val="00817503"/>
    <w:rsid w:val="00817637"/>
    <w:rsid w:val="00817732"/>
    <w:rsid w:val="00817A23"/>
    <w:rsid w:val="00817B64"/>
    <w:rsid w:val="00817C87"/>
    <w:rsid w:val="00820036"/>
    <w:rsid w:val="00820037"/>
    <w:rsid w:val="0082018B"/>
    <w:rsid w:val="00820561"/>
    <w:rsid w:val="00820885"/>
    <w:rsid w:val="00820964"/>
    <w:rsid w:val="00820CD4"/>
    <w:rsid w:val="00820DE1"/>
    <w:rsid w:val="00820FD1"/>
    <w:rsid w:val="008211DC"/>
    <w:rsid w:val="0082130F"/>
    <w:rsid w:val="008218E3"/>
    <w:rsid w:val="00821984"/>
    <w:rsid w:val="00821B12"/>
    <w:rsid w:val="00822092"/>
    <w:rsid w:val="008221FF"/>
    <w:rsid w:val="00822691"/>
    <w:rsid w:val="008226D3"/>
    <w:rsid w:val="00822D69"/>
    <w:rsid w:val="008233D0"/>
    <w:rsid w:val="00823B17"/>
    <w:rsid w:val="00823E7D"/>
    <w:rsid w:val="00823EB4"/>
    <w:rsid w:val="00823FAC"/>
    <w:rsid w:val="008241E3"/>
    <w:rsid w:val="008242E3"/>
    <w:rsid w:val="008243E7"/>
    <w:rsid w:val="008246D9"/>
    <w:rsid w:val="0082486E"/>
    <w:rsid w:val="0082494E"/>
    <w:rsid w:val="00824A94"/>
    <w:rsid w:val="00824C68"/>
    <w:rsid w:val="00825248"/>
    <w:rsid w:val="0082553C"/>
    <w:rsid w:val="00825803"/>
    <w:rsid w:val="00825858"/>
    <w:rsid w:val="00825955"/>
    <w:rsid w:val="00825A40"/>
    <w:rsid w:val="00825B5C"/>
    <w:rsid w:val="00825C0F"/>
    <w:rsid w:val="00825C6A"/>
    <w:rsid w:val="00825E5B"/>
    <w:rsid w:val="00825F64"/>
    <w:rsid w:val="008260FB"/>
    <w:rsid w:val="0082698F"/>
    <w:rsid w:val="00826AC4"/>
    <w:rsid w:val="00826BD2"/>
    <w:rsid w:val="00826C2B"/>
    <w:rsid w:val="00826D6D"/>
    <w:rsid w:val="00826DF2"/>
    <w:rsid w:val="00826FD1"/>
    <w:rsid w:val="00827049"/>
    <w:rsid w:val="008273E5"/>
    <w:rsid w:val="0082762C"/>
    <w:rsid w:val="00827AD6"/>
    <w:rsid w:val="0083065F"/>
    <w:rsid w:val="008308CE"/>
    <w:rsid w:val="00830B0F"/>
    <w:rsid w:val="00830FBD"/>
    <w:rsid w:val="008317F6"/>
    <w:rsid w:val="00831F0C"/>
    <w:rsid w:val="008320E0"/>
    <w:rsid w:val="00832148"/>
    <w:rsid w:val="0083216E"/>
    <w:rsid w:val="00832A5D"/>
    <w:rsid w:val="00832A8C"/>
    <w:rsid w:val="00832B49"/>
    <w:rsid w:val="00832DB8"/>
    <w:rsid w:val="00832F6F"/>
    <w:rsid w:val="00833140"/>
    <w:rsid w:val="00833155"/>
    <w:rsid w:val="008332E5"/>
    <w:rsid w:val="0083333E"/>
    <w:rsid w:val="008333DB"/>
    <w:rsid w:val="0083342C"/>
    <w:rsid w:val="008336C4"/>
    <w:rsid w:val="008337BD"/>
    <w:rsid w:val="0083419F"/>
    <w:rsid w:val="00834653"/>
    <w:rsid w:val="008346BD"/>
    <w:rsid w:val="008348D9"/>
    <w:rsid w:val="008348FE"/>
    <w:rsid w:val="00834A28"/>
    <w:rsid w:val="00834DF3"/>
    <w:rsid w:val="00835050"/>
    <w:rsid w:val="008351C7"/>
    <w:rsid w:val="008354B0"/>
    <w:rsid w:val="008354CF"/>
    <w:rsid w:val="008358DC"/>
    <w:rsid w:val="00835B13"/>
    <w:rsid w:val="00835B33"/>
    <w:rsid w:val="00835B8A"/>
    <w:rsid w:val="008361DC"/>
    <w:rsid w:val="00836216"/>
    <w:rsid w:val="0083688C"/>
    <w:rsid w:val="008369A0"/>
    <w:rsid w:val="00836EAA"/>
    <w:rsid w:val="00837432"/>
    <w:rsid w:val="00837E6B"/>
    <w:rsid w:val="00837E9A"/>
    <w:rsid w:val="00837F4E"/>
    <w:rsid w:val="0084011B"/>
    <w:rsid w:val="008404BE"/>
    <w:rsid w:val="0084066C"/>
    <w:rsid w:val="00840801"/>
    <w:rsid w:val="0084097F"/>
    <w:rsid w:val="0084098F"/>
    <w:rsid w:val="00840B4D"/>
    <w:rsid w:val="00840E0E"/>
    <w:rsid w:val="008411D3"/>
    <w:rsid w:val="008411E2"/>
    <w:rsid w:val="0084131E"/>
    <w:rsid w:val="00841662"/>
    <w:rsid w:val="00841D5E"/>
    <w:rsid w:val="00841DBA"/>
    <w:rsid w:val="00842479"/>
    <w:rsid w:val="00842515"/>
    <w:rsid w:val="00842605"/>
    <w:rsid w:val="008428E2"/>
    <w:rsid w:val="00842A10"/>
    <w:rsid w:val="00842E91"/>
    <w:rsid w:val="00843063"/>
    <w:rsid w:val="008431DE"/>
    <w:rsid w:val="0084325D"/>
    <w:rsid w:val="00843321"/>
    <w:rsid w:val="008433B4"/>
    <w:rsid w:val="0084372C"/>
    <w:rsid w:val="008438A0"/>
    <w:rsid w:val="00843D8F"/>
    <w:rsid w:val="00843FE5"/>
    <w:rsid w:val="00844147"/>
    <w:rsid w:val="0084424E"/>
    <w:rsid w:val="0084471B"/>
    <w:rsid w:val="00844801"/>
    <w:rsid w:val="00844AE0"/>
    <w:rsid w:val="00844E8A"/>
    <w:rsid w:val="00845082"/>
    <w:rsid w:val="00845A03"/>
    <w:rsid w:val="00845AA3"/>
    <w:rsid w:val="008463B5"/>
    <w:rsid w:val="00846777"/>
    <w:rsid w:val="008467CD"/>
    <w:rsid w:val="0084689D"/>
    <w:rsid w:val="00846BCD"/>
    <w:rsid w:val="00847579"/>
    <w:rsid w:val="008477ED"/>
    <w:rsid w:val="00847AE0"/>
    <w:rsid w:val="00847C8D"/>
    <w:rsid w:val="0084839D"/>
    <w:rsid w:val="00850057"/>
    <w:rsid w:val="00850661"/>
    <w:rsid w:val="00850AA8"/>
    <w:rsid w:val="00850BAF"/>
    <w:rsid w:val="00850BF7"/>
    <w:rsid w:val="00850E1C"/>
    <w:rsid w:val="00850ED1"/>
    <w:rsid w:val="00851497"/>
    <w:rsid w:val="008514C0"/>
    <w:rsid w:val="00851718"/>
    <w:rsid w:val="0085194C"/>
    <w:rsid w:val="00851AC8"/>
    <w:rsid w:val="00851AED"/>
    <w:rsid w:val="00851D14"/>
    <w:rsid w:val="0085235E"/>
    <w:rsid w:val="00852380"/>
    <w:rsid w:val="008523EF"/>
    <w:rsid w:val="008524E4"/>
    <w:rsid w:val="0085261B"/>
    <w:rsid w:val="008526B2"/>
    <w:rsid w:val="008526EE"/>
    <w:rsid w:val="0085282F"/>
    <w:rsid w:val="00852959"/>
    <w:rsid w:val="008529AE"/>
    <w:rsid w:val="00852A24"/>
    <w:rsid w:val="00852AD8"/>
    <w:rsid w:val="00852FD2"/>
    <w:rsid w:val="0085308F"/>
    <w:rsid w:val="00853212"/>
    <w:rsid w:val="0085374E"/>
    <w:rsid w:val="008537EA"/>
    <w:rsid w:val="008538E0"/>
    <w:rsid w:val="00853D80"/>
    <w:rsid w:val="00853E13"/>
    <w:rsid w:val="00853E43"/>
    <w:rsid w:val="0085404F"/>
    <w:rsid w:val="00854544"/>
    <w:rsid w:val="008547B9"/>
    <w:rsid w:val="00854AED"/>
    <w:rsid w:val="00854B90"/>
    <w:rsid w:val="00854DA1"/>
    <w:rsid w:val="0085501E"/>
    <w:rsid w:val="00855417"/>
    <w:rsid w:val="0085544D"/>
    <w:rsid w:val="00855562"/>
    <w:rsid w:val="00855A4F"/>
    <w:rsid w:val="00855AE2"/>
    <w:rsid w:val="00856000"/>
    <w:rsid w:val="0085606D"/>
    <w:rsid w:val="00856160"/>
    <w:rsid w:val="0085622F"/>
    <w:rsid w:val="00856F8D"/>
    <w:rsid w:val="008570AA"/>
    <w:rsid w:val="0085722C"/>
    <w:rsid w:val="008574BB"/>
    <w:rsid w:val="00857557"/>
    <w:rsid w:val="00857749"/>
    <w:rsid w:val="00857799"/>
    <w:rsid w:val="00857CB8"/>
    <w:rsid w:val="00857D5F"/>
    <w:rsid w:val="00857F0C"/>
    <w:rsid w:val="0086027B"/>
    <w:rsid w:val="008602FF"/>
    <w:rsid w:val="0086048E"/>
    <w:rsid w:val="00860AEB"/>
    <w:rsid w:val="00860B4E"/>
    <w:rsid w:val="00860BFC"/>
    <w:rsid w:val="008610A0"/>
    <w:rsid w:val="008612B5"/>
    <w:rsid w:val="0086142E"/>
    <w:rsid w:val="00861907"/>
    <w:rsid w:val="00861A62"/>
    <w:rsid w:val="00861FAC"/>
    <w:rsid w:val="00861FD0"/>
    <w:rsid w:val="0086208B"/>
    <w:rsid w:val="008620CB"/>
    <w:rsid w:val="0086243A"/>
    <w:rsid w:val="008626D1"/>
    <w:rsid w:val="0086289F"/>
    <w:rsid w:val="00862F68"/>
    <w:rsid w:val="0086334C"/>
    <w:rsid w:val="00863578"/>
    <w:rsid w:val="00863623"/>
    <w:rsid w:val="0086394F"/>
    <w:rsid w:val="008639AF"/>
    <w:rsid w:val="008639C3"/>
    <w:rsid w:val="00863A0A"/>
    <w:rsid w:val="00863AD5"/>
    <w:rsid w:val="00863D52"/>
    <w:rsid w:val="00863DCF"/>
    <w:rsid w:val="00864370"/>
    <w:rsid w:val="00864544"/>
    <w:rsid w:val="00864659"/>
    <w:rsid w:val="0086472E"/>
    <w:rsid w:val="0086497F"/>
    <w:rsid w:val="00864981"/>
    <w:rsid w:val="00864A16"/>
    <w:rsid w:val="00864D67"/>
    <w:rsid w:val="00865027"/>
    <w:rsid w:val="00865106"/>
    <w:rsid w:val="00865137"/>
    <w:rsid w:val="008653BA"/>
    <w:rsid w:val="008653EF"/>
    <w:rsid w:val="008659F7"/>
    <w:rsid w:val="00865D84"/>
    <w:rsid w:val="00865F5B"/>
    <w:rsid w:val="008664E4"/>
    <w:rsid w:val="00866507"/>
    <w:rsid w:val="00866522"/>
    <w:rsid w:val="00866593"/>
    <w:rsid w:val="00866F15"/>
    <w:rsid w:val="00867061"/>
    <w:rsid w:val="0086708E"/>
    <w:rsid w:val="008677DB"/>
    <w:rsid w:val="00867BE6"/>
    <w:rsid w:val="0086F45A"/>
    <w:rsid w:val="008700B1"/>
    <w:rsid w:val="008700E6"/>
    <w:rsid w:val="008702EA"/>
    <w:rsid w:val="00870372"/>
    <w:rsid w:val="008705E5"/>
    <w:rsid w:val="00870A47"/>
    <w:rsid w:val="00871BAE"/>
    <w:rsid w:val="00871E2B"/>
    <w:rsid w:val="00871E70"/>
    <w:rsid w:val="0087201A"/>
    <w:rsid w:val="008720A8"/>
    <w:rsid w:val="00872104"/>
    <w:rsid w:val="008722C6"/>
    <w:rsid w:val="00872543"/>
    <w:rsid w:val="008726AD"/>
    <w:rsid w:val="0087277E"/>
    <w:rsid w:val="00872AA9"/>
    <w:rsid w:val="00872B59"/>
    <w:rsid w:val="00872EC0"/>
    <w:rsid w:val="00873503"/>
    <w:rsid w:val="00873560"/>
    <w:rsid w:val="00873A48"/>
    <w:rsid w:val="00873BA1"/>
    <w:rsid w:val="00873C1D"/>
    <w:rsid w:val="00873D57"/>
    <w:rsid w:val="00873D9E"/>
    <w:rsid w:val="00873E02"/>
    <w:rsid w:val="00873EE1"/>
    <w:rsid w:val="00873F88"/>
    <w:rsid w:val="00873FBC"/>
    <w:rsid w:val="008740FB"/>
    <w:rsid w:val="00874165"/>
    <w:rsid w:val="0087451C"/>
    <w:rsid w:val="00874B49"/>
    <w:rsid w:val="00874C16"/>
    <w:rsid w:val="0087506E"/>
    <w:rsid w:val="008751A1"/>
    <w:rsid w:val="0087528A"/>
    <w:rsid w:val="00875499"/>
    <w:rsid w:val="008754C5"/>
    <w:rsid w:val="0087566B"/>
    <w:rsid w:val="008756C2"/>
    <w:rsid w:val="00875B87"/>
    <w:rsid w:val="00875DB6"/>
    <w:rsid w:val="008768AD"/>
    <w:rsid w:val="0087696A"/>
    <w:rsid w:val="00876AC1"/>
    <w:rsid w:val="00876E3C"/>
    <w:rsid w:val="00876ED2"/>
    <w:rsid w:val="008774CE"/>
    <w:rsid w:val="0087770C"/>
    <w:rsid w:val="00877881"/>
    <w:rsid w:val="00877C09"/>
    <w:rsid w:val="00877C8F"/>
    <w:rsid w:val="00877DB0"/>
    <w:rsid w:val="008806BB"/>
    <w:rsid w:val="00880AEC"/>
    <w:rsid w:val="00880F42"/>
    <w:rsid w:val="0088148B"/>
    <w:rsid w:val="00881B49"/>
    <w:rsid w:val="00881C6A"/>
    <w:rsid w:val="00881C81"/>
    <w:rsid w:val="00881FC3"/>
    <w:rsid w:val="00882043"/>
    <w:rsid w:val="0088214B"/>
    <w:rsid w:val="00882232"/>
    <w:rsid w:val="0088260C"/>
    <w:rsid w:val="0088262E"/>
    <w:rsid w:val="008828D6"/>
    <w:rsid w:val="008829E5"/>
    <w:rsid w:val="00882A55"/>
    <w:rsid w:val="00882A81"/>
    <w:rsid w:val="00882DBD"/>
    <w:rsid w:val="0088300C"/>
    <w:rsid w:val="0088319A"/>
    <w:rsid w:val="00883295"/>
    <w:rsid w:val="008839DE"/>
    <w:rsid w:val="00884D0F"/>
    <w:rsid w:val="00884D93"/>
    <w:rsid w:val="00884F8C"/>
    <w:rsid w:val="0088511D"/>
    <w:rsid w:val="008851E0"/>
    <w:rsid w:val="0088522F"/>
    <w:rsid w:val="0088538C"/>
    <w:rsid w:val="00885693"/>
    <w:rsid w:val="00885798"/>
    <w:rsid w:val="008857B0"/>
    <w:rsid w:val="0088584A"/>
    <w:rsid w:val="008859D8"/>
    <w:rsid w:val="00885D83"/>
    <w:rsid w:val="00885E18"/>
    <w:rsid w:val="00885EC7"/>
    <w:rsid w:val="00886151"/>
    <w:rsid w:val="00886209"/>
    <w:rsid w:val="00886253"/>
    <w:rsid w:val="008865EF"/>
    <w:rsid w:val="008868F2"/>
    <w:rsid w:val="008869F1"/>
    <w:rsid w:val="00886AD1"/>
    <w:rsid w:val="00886B1E"/>
    <w:rsid w:val="00886DED"/>
    <w:rsid w:val="008873A3"/>
    <w:rsid w:val="00887650"/>
    <w:rsid w:val="008879D7"/>
    <w:rsid w:val="00887A60"/>
    <w:rsid w:val="00887C81"/>
    <w:rsid w:val="00887C97"/>
    <w:rsid w:val="00887E2E"/>
    <w:rsid w:val="00887E4E"/>
    <w:rsid w:val="00887F52"/>
    <w:rsid w:val="00890015"/>
    <w:rsid w:val="00890332"/>
    <w:rsid w:val="00890893"/>
    <w:rsid w:val="008908AD"/>
    <w:rsid w:val="00890C13"/>
    <w:rsid w:val="00890E0D"/>
    <w:rsid w:val="00890E5B"/>
    <w:rsid w:val="00891307"/>
    <w:rsid w:val="008917E6"/>
    <w:rsid w:val="00891A3F"/>
    <w:rsid w:val="00891AE0"/>
    <w:rsid w:val="00891C4B"/>
    <w:rsid w:val="00891C56"/>
    <w:rsid w:val="0089213F"/>
    <w:rsid w:val="008923D0"/>
    <w:rsid w:val="008923DB"/>
    <w:rsid w:val="0089282B"/>
    <w:rsid w:val="00892C4C"/>
    <w:rsid w:val="00892EA0"/>
    <w:rsid w:val="008934FB"/>
    <w:rsid w:val="008936FE"/>
    <w:rsid w:val="00893886"/>
    <w:rsid w:val="008938A3"/>
    <w:rsid w:val="0089419C"/>
    <w:rsid w:val="00894319"/>
    <w:rsid w:val="0089436B"/>
    <w:rsid w:val="0089501B"/>
    <w:rsid w:val="0089552B"/>
    <w:rsid w:val="00896007"/>
    <w:rsid w:val="008963EA"/>
    <w:rsid w:val="008968A2"/>
    <w:rsid w:val="008968F6"/>
    <w:rsid w:val="0089691A"/>
    <w:rsid w:val="00896A5D"/>
    <w:rsid w:val="00896AC7"/>
    <w:rsid w:val="00896AEB"/>
    <w:rsid w:val="00896C0A"/>
    <w:rsid w:val="00896D89"/>
    <w:rsid w:val="00896D9D"/>
    <w:rsid w:val="0089703A"/>
    <w:rsid w:val="008970A7"/>
    <w:rsid w:val="00897204"/>
    <w:rsid w:val="008972D2"/>
    <w:rsid w:val="0089740A"/>
    <w:rsid w:val="0089769F"/>
    <w:rsid w:val="008976B8"/>
    <w:rsid w:val="0089792E"/>
    <w:rsid w:val="00897B01"/>
    <w:rsid w:val="00897B67"/>
    <w:rsid w:val="00897D38"/>
    <w:rsid w:val="008A04BE"/>
    <w:rsid w:val="008A06A2"/>
    <w:rsid w:val="008A0898"/>
    <w:rsid w:val="008A095A"/>
    <w:rsid w:val="008A0BC7"/>
    <w:rsid w:val="008A0F7B"/>
    <w:rsid w:val="008A186B"/>
    <w:rsid w:val="008A197C"/>
    <w:rsid w:val="008A1CB3"/>
    <w:rsid w:val="008A1D3D"/>
    <w:rsid w:val="008A1E7D"/>
    <w:rsid w:val="008A1F87"/>
    <w:rsid w:val="008A200E"/>
    <w:rsid w:val="008A204D"/>
    <w:rsid w:val="008A20E1"/>
    <w:rsid w:val="008A21F0"/>
    <w:rsid w:val="008A2894"/>
    <w:rsid w:val="008A28E7"/>
    <w:rsid w:val="008A2AB0"/>
    <w:rsid w:val="008A3043"/>
    <w:rsid w:val="008A318D"/>
    <w:rsid w:val="008A331B"/>
    <w:rsid w:val="008A36CD"/>
    <w:rsid w:val="008A387B"/>
    <w:rsid w:val="008A3973"/>
    <w:rsid w:val="008A39B5"/>
    <w:rsid w:val="008A3E3A"/>
    <w:rsid w:val="008A3F0D"/>
    <w:rsid w:val="008A3F3E"/>
    <w:rsid w:val="008A40FA"/>
    <w:rsid w:val="008A418D"/>
    <w:rsid w:val="008A4405"/>
    <w:rsid w:val="008A458B"/>
    <w:rsid w:val="008A4591"/>
    <w:rsid w:val="008A4974"/>
    <w:rsid w:val="008A5054"/>
    <w:rsid w:val="008A50F6"/>
    <w:rsid w:val="008A52FD"/>
    <w:rsid w:val="008A538D"/>
    <w:rsid w:val="008A53D6"/>
    <w:rsid w:val="008A586D"/>
    <w:rsid w:val="008A58C6"/>
    <w:rsid w:val="008A58D0"/>
    <w:rsid w:val="008A5A58"/>
    <w:rsid w:val="008A5D8D"/>
    <w:rsid w:val="008A5F2C"/>
    <w:rsid w:val="008A60A4"/>
    <w:rsid w:val="008A616B"/>
    <w:rsid w:val="008A6618"/>
    <w:rsid w:val="008A6868"/>
    <w:rsid w:val="008A688D"/>
    <w:rsid w:val="008A7013"/>
    <w:rsid w:val="008A71E3"/>
    <w:rsid w:val="008A73AE"/>
    <w:rsid w:val="008A76EA"/>
    <w:rsid w:val="008A7958"/>
    <w:rsid w:val="008A7A26"/>
    <w:rsid w:val="008A7B83"/>
    <w:rsid w:val="008A7C38"/>
    <w:rsid w:val="008A7D18"/>
    <w:rsid w:val="008B04AD"/>
    <w:rsid w:val="008B055F"/>
    <w:rsid w:val="008B05AA"/>
    <w:rsid w:val="008B0685"/>
    <w:rsid w:val="008B06E5"/>
    <w:rsid w:val="008B086F"/>
    <w:rsid w:val="008B0891"/>
    <w:rsid w:val="008B0B00"/>
    <w:rsid w:val="008B0C31"/>
    <w:rsid w:val="008B0D85"/>
    <w:rsid w:val="008B1673"/>
    <w:rsid w:val="008B17B9"/>
    <w:rsid w:val="008B19A1"/>
    <w:rsid w:val="008B1A87"/>
    <w:rsid w:val="008B1B5A"/>
    <w:rsid w:val="008B1EA6"/>
    <w:rsid w:val="008B1FCF"/>
    <w:rsid w:val="008B2124"/>
    <w:rsid w:val="008B23FE"/>
    <w:rsid w:val="008B253D"/>
    <w:rsid w:val="008B2573"/>
    <w:rsid w:val="008B2774"/>
    <w:rsid w:val="008B2B30"/>
    <w:rsid w:val="008B2CD9"/>
    <w:rsid w:val="008B3052"/>
    <w:rsid w:val="008B32B4"/>
    <w:rsid w:val="008B32BE"/>
    <w:rsid w:val="008B344F"/>
    <w:rsid w:val="008B35B0"/>
    <w:rsid w:val="008B35F9"/>
    <w:rsid w:val="008B3937"/>
    <w:rsid w:val="008B3B25"/>
    <w:rsid w:val="008B44D1"/>
    <w:rsid w:val="008B492C"/>
    <w:rsid w:val="008B497E"/>
    <w:rsid w:val="008B4B18"/>
    <w:rsid w:val="008B4B4E"/>
    <w:rsid w:val="008B4DC0"/>
    <w:rsid w:val="008B509C"/>
    <w:rsid w:val="008B52C0"/>
    <w:rsid w:val="008B58C3"/>
    <w:rsid w:val="008B5EB8"/>
    <w:rsid w:val="008B5F6E"/>
    <w:rsid w:val="008B6281"/>
    <w:rsid w:val="008B62CD"/>
    <w:rsid w:val="008B6385"/>
    <w:rsid w:val="008B67A8"/>
    <w:rsid w:val="008B67D0"/>
    <w:rsid w:val="008B687A"/>
    <w:rsid w:val="008B68D0"/>
    <w:rsid w:val="008B6A69"/>
    <w:rsid w:val="008B6A79"/>
    <w:rsid w:val="008B6B58"/>
    <w:rsid w:val="008B6CC8"/>
    <w:rsid w:val="008B6F1C"/>
    <w:rsid w:val="008B6F39"/>
    <w:rsid w:val="008B7192"/>
    <w:rsid w:val="008B7233"/>
    <w:rsid w:val="008B74C0"/>
    <w:rsid w:val="008B7528"/>
    <w:rsid w:val="008B7704"/>
    <w:rsid w:val="008B777E"/>
    <w:rsid w:val="008B7A75"/>
    <w:rsid w:val="008B7A80"/>
    <w:rsid w:val="008C0088"/>
    <w:rsid w:val="008C016A"/>
    <w:rsid w:val="008C0174"/>
    <w:rsid w:val="008C029A"/>
    <w:rsid w:val="008C03EB"/>
    <w:rsid w:val="008C044C"/>
    <w:rsid w:val="008C0534"/>
    <w:rsid w:val="008C060B"/>
    <w:rsid w:val="008C0755"/>
    <w:rsid w:val="008C0B6E"/>
    <w:rsid w:val="008C125C"/>
    <w:rsid w:val="008C1276"/>
    <w:rsid w:val="008C141E"/>
    <w:rsid w:val="008C157D"/>
    <w:rsid w:val="008C1ADD"/>
    <w:rsid w:val="008C1B4D"/>
    <w:rsid w:val="008C1E8D"/>
    <w:rsid w:val="008C23CD"/>
    <w:rsid w:val="008C26E6"/>
    <w:rsid w:val="008C2BA5"/>
    <w:rsid w:val="008C2CC3"/>
    <w:rsid w:val="008C32F9"/>
    <w:rsid w:val="008C33AB"/>
    <w:rsid w:val="008C3E88"/>
    <w:rsid w:val="008C3F64"/>
    <w:rsid w:val="008C4630"/>
    <w:rsid w:val="008C472B"/>
    <w:rsid w:val="008C474D"/>
    <w:rsid w:val="008C4DE3"/>
    <w:rsid w:val="008C505E"/>
    <w:rsid w:val="008C5086"/>
    <w:rsid w:val="008C51FB"/>
    <w:rsid w:val="008C586E"/>
    <w:rsid w:val="008C5966"/>
    <w:rsid w:val="008C5C86"/>
    <w:rsid w:val="008C5D22"/>
    <w:rsid w:val="008C5FD9"/>
    <w:rsid w:val="008C6103"/>
    <w:rsid w:val="008C6268"/>
    <w:rsid w:val="008C628C"/>
    <w:rsid w:val="008C634A"/>
    <w:rsid w:val="008C653B"/>
    <w:rsid w:val="008C656A"/>
    <w:rsid w:val="008C6645"/>
    <w:rsid w:val="008C6B23"/>
    <w:rsid w:val="008C6C77"/>
    <w:rsid w:val="008C6CEB"/>
    <w:rsid w:val="008C6F96"/>
    <w:rsid w:val="008C7224"/>
    <w:rsid w:val="008C74B6"/>
    <w:rsid w:val="008C760D"/>
    <w:rsid w:val="008C7E08"/>
    <w:rsid w:val="008C7EAC"/>
    <w:rsid w:val="008D00D1"/>
    <w:rsid w:val="008D0367"/>
    <w:rsid w:val="008D1005"/>
    <w:rsid w:val="008D10E8"/>
    <w:rsid w:val="008D1392"/>
    <w:rsid w:val="008D1577"/>
    <w:rsid w:val="008D16F9"/>
    <w:rsid w:val="008D1A68"/>
    <w:rsid w:val="008D1B46"/>
    <w:rsid w:val="008D1D01"/>
    <w:rsid w:val="008D1EC0"/>
    <w:rsid w:val="008D2325"/>
    <w:rsid w:val="008D24D0"/>
    <w:rsid w:val="008D2602"/>
    <w:rsid w:val="008D28FF"/>
    <w:rsid w:val="008D29CD"/>
    <w:rsid w:val="008D2A0E"/>
    <w:rsid w:val="008D3225"/>
    <w:rsid w:val="008D3543"/>
    <w:rsid w:val="008D35AC"/>
    <w:rsid w:val="008D3921"/>
    <w:rsid w:val="008D3A38"/>
    <w:rsid w:val="008D3B56"/>
    <w:rsid w:val="008D3FAD"/>
    <w:rsid w:val="008D40BA"/>
    <w:rsid w:val="008D416E"/>
    <w:rsid w:val="008D4672"/>
    <w:rsid w:val="008D4917"/>
    <w:rsid w:val="008D54F0"/>
    <w:rsid w:val="008D5599"/>
    <w:rsid w:val="008D568E"/>
    <w:rsid w:val="008D59FD"/>
    <w:rsid w:val="008D5CA0"/>
    <w:rsid w:val="008D6288"/>
    <w:rsid w:val="008D644B"/>
    <w:rsid w:val="008D6513"/>
    <w:rsid w:val="008D6658"/>
    <w:rsid w:val="008D6A1C"/>
    <w:rsid w:val="008D6B80"/>
    <w:rsid w:val="008D6C2A"/>
    <w:rsid w:val="008D6C97"/>
    <w:rsid w:val="008D6D33"/>
    <w:rsid w:val="008D6EC4"/>
    <w:rsid w:val="008D6EF0"/>
    <w:rsid w:val="008D6FD8"/>
    <w:rsid w:val="008D71FD"/>
    <w:rsid w:val="008D72EB"/>
    <w:rsid w:val="008D744B"/>
    <w:rsid w:val="008D7697"/>
    <w:rsid w:val="008D77DD"/>
    <w:rsid w:val="008D7CDE"/>
    <w:rsid w:val="008D7F1E"/>
    <w:rsid w:val="008E0032"/>
    <w:rsid w:val="008E05C5"/>
    <w:rsid w:val="008E0B3B"/>
    <w:rsid w:val="008E0D0F"/>
    <w:rsid w:val="008E0EE9"/>
    <w:rsid w:val="008E1141"/>
    <w:rsid w:val="008E1172"/>
    <w:rsid w:val="008E1338"/>
    <w:rsid w:val="008E1493"/>
    <w:rsid w:val="008E1CF4"/>
    <w:rsid w:val="008E1E9D"/>
    <w:rsid w:val="008E2016"/>
    <w:rsid w:val="008E2455"/>
    <w:rsid w:val="008E2726"/>
    <w:rsid w:val="008E27FF"/>
    <w:rsid w:val="008E2847"/>
    <w:rsid w:val="008E28D9"/>
    <w:rsid w:val="008E29AF"/>
    <w:rsid w:val="008E2C0A"/>
    <w:rsid w:val="008E2C68"/>
    <w:rsid w:val="008E2FAF"/>
    <w:rsid w:val="008E3030"/>
    <w:rsid w:val="008E314F"/>
    <w:rsid w:val="008E3416"/>
    <w:rsid w:val="008E364B"/>
    <w:rsid w:val="008E37AA"/>
    <w:rsid w:val="008E4009"/>
    <w:rsid w:val="008E482E"/>
    <w:rsid w:val="008E4A5C"/>
    <w:rsid w:val="008E4A9B"/>
    <w:rsid w:val="008E4ABC"/>
    <w:rsid w:val="008E4B0F"/>
    <w:rsid w:val="008E4BD0"/>
    <w:rsid w:val="008E4C2D"/>
    <w:rsid w:val="008E4DF1"/>
    <w:rsid w:val="008E53BD"/>
    <w:rsid w:val="008E548F"/>
    <w:rsid w:val="008E5592"/>
    <w:rsid w:val="008E55BE"/>
    <w:rsid w:val="008E5B09"/>
    <w:rsid w:val="008E5B4B"/>
    <w:rsid w:val="008E5C45"/>
    <w:rsid w:val="008E5F04"/>
    <w:rsid w:val="008E5F13"/>
    <w:rsid w:val="008E6015"/>
    <w:rsid w:val="008E61AF"/>
    <w:rsid w:val="008E62F7"/>
    <w:rsid w:val="008E65F2"/>
    <w:rsid w:val="008E69FC"/>
    <w:rsid w:val="008E6ADC"/>
    <w:rsid w:val="008E6EE5"/>
    <w:rsid w:val="008E6F9E"/>
    <w:rsid w:val="008E7086"/>
    <w:rsid w:val="008E7198"/>
    <w:rsid w:val="008E76C1"/>
    <w:rsid w:val="008E7838"/>
    <w:rsid w:val="008E7A9A"/>
    <w:rsid w:val="008F00CF"/>
    <w:rsid w:val="008F0192"/>
    <w:rsid w:val="008F0760"/>
    <w:rsid w:val="008F0AF6"/>
    <w:rsid w:val="008F0D9B"/>
    <w:rsid w:val="008F0DB2"/>
    <w:rsid w:val="008F10A8"/>
    <w:rsid w:val="008F1194"/>
    <w:rsid w:val="008F11EB"/>
    <w:rsid w:val="008F132F"/>
    <w:rsid w:val="008F1536"/>
    <w:rsid w:val="008F1545"/>
    <w:rsid w:val="008F163D"/>
    <w:rsid w:val="008F1644"/>
    <w:rsid w:val="008F18A4"/>
    <w:rsid w:val="008F1AA6"/>
    <w:rsid w:val="008F1B79"/>
    <w:rsid w:val="008F1F93"/>
    <w:rsid w:val="008F2025"/>
    <w:rsid w:val="008F2192"/>
    <w:rsid w:val="008F24D3"/>
    <w:rsid w:val="008F251E"/>
    <w:rsid w:val="008F26E5"/>
    <w:rsid w:val="008F28C5"/>
    <w:rsid w:val="008F2B51"/>
    <w:rsid w:val="008F2D59"/>
    <w:rsid w:val="008F2E61"/>
    <w:rsid w:val="008F3202"/>
    <w:rsid w:val="008F3329"/>
    <w:rsid w:val="008F3387"/>
    <w:rsid w:val="008F33FB"/>
    <w:rsid w:val="008F3474"/>
    <w:rsid w:val="008F3664"/>
    <w:rsid w:val="008F37E0"/>
    <w:rsid w:val="008F382D"/>
    <w:rsid w:val="008F38B8"/>
    <w:rsid w:val="008F3A11"/>
    <w:rsid w:val="008F3AE4"/>
    <w:rsid w:val="008F3B4D"/>
    <w:rsid w:val="008F3C1A"/>
    <w:rsid w:val="008F4405"/>
    <w:rsid w:val="008F440A"/>
    <w:rsid w:val="008F4541"/>
    <w:rsid w:val="008F473E"/>
    <w:rsid w:val="008F4B89"/>
    <w:rsid w:val="008F4F7B"/>
    <w:rsid w:val="008F4F95"/>
    <w:rsid w:val="008F50FE"/>
    <w:rsid w:val="008F58B8"/>
    <w:rsid w:val="008F59CF"/>
    <w:rsid w:val="008F5AED"/>
    <w:rsid w:val="008F5AEF"/>
    <w:rsid w:val="008F5D50"/>
    <w:rsid w:val="008F602B"/>
    <w:rsid w:val="008F62D4"/>
    <w:rsid w:val="008F6416"/>
    <w:rsid w:val="008F66D9"/>
    <w:rsid w:val="008F6769"/>
    <w:rsid w:val="008F6AC7"/>
    <w:rsid w:val="008F6B48"/>
    <w:rsid w:val="008F7346"/>
    <w:rsid w:val="008F7672"/>
    <w:rsid w:val="008F795B"/>
    <w:rsid w:val="008F7CCE"/>
    <w:rsid w:val="008F7D42"/>
    <w:rsid w:val="008F7EC9"/>
    <w:rsid w:val="008F7F65"/>
    <w:rsid w:val="008F7F6A"/>
    <w:rsid w:val="0090008F"/>
    <w:rsid w:val="009003D0"/>
    <w:rsid w:val="009003EF"/>
    <w:rsid w:val="009004EE"/>
    <w:rsid w:val="0090060C"/>
    <w:rsid w:val="0090062E"/>
    <w:rsid w:val="00900A01"/>
    <w:rsid w:val="00900B69"/>
    <w:rsid w:val="009010D0"/>
    <w:rsid w:val="00901193"/>
    <w:rsid w:val="009012A5"/>
    <w:rsid w:val="00901347"/>
    <w:rsid w:val="00901A3A"/>
    <w:rsid w:val="00901AF9"/>
    <w:rsid w:val="00901CA5"/>
    <w:rsid w:val="00901FD3"/>
    <w:rsid w:val="009020F0"/>
    <w:rsid w:val="009021E8"/>
    <w:rsid w:val="0090230B"/>
    <w:rsid w:val="0090239E"/>
    <w:rsid w:val="009024E3"/>
    <w:rsid w:val="00902787"/>
    <w:rsid w:val="00902ADA"/>
    <w:rsid w:val="00902BB5"/>
    <w:rsid w:val="00902C7A"/>
    <w:rsid w:val="00902C8B"/>
    <w:rsid w:val="00902EB5"/>
    <w:rsid w:val="00902F46"/>
    <w:rsid w:val="00903007"/>
    <w:rsid w:val="0090305F"/>
    <w:rsid w:val="009031B9"/>
    <w:rsid w:val="00903370"/>
    <w:rsid w:val="009036DA"/>
    <w:rsid w:val="0090375C"/>
    <w:rsid w:val="00903834"/>
    <w:rsid w:val="00904138"/>
    <w:rsid w:val="00904148"/>
    <w:rsid w:val="00904153"/>
    <w:rsid w:val="00904185"/>
    <w:rsid w:val="009042AA"/>
    <w:rsid w:val="009045CB"/>
    <w:rsid w:val="0090490A"/>
    <w:rsid w:val="00904E00"/>
    <w:rsid w:val="00905192"/>
    <w:rsid w:val="009051B6"/>
    <w:rsid w:val="00905614"/>
    <w:rsid w:val="00905945"/>
    <w:rsid w:val="00905AE7"/>
    <w:rsid w:val="00905B6B"/>
    <w:rsid w:val="00905E03"/>
    <w:rsid w:val="00905F8B"/>
    <w:rsid w:val="00906064"/>
    <w:rsid w:val="00906138"/>
    <w:rsid w:val="009068A3"/>
    <w:rsid w:val="009068D1"/>
    <w:rsid w:val="00906C2A"/>
    <w:rsid w:val="0090722F"/>
    <w:rsid w:val="00907341"/>
    <w:rsid w:val="009074BF"/>
    <w:rsid w:val="00907A77"/>
    <w:rsid w:val="00907BD6"/>
    <w:rsid w:val="00907EBE"/>
    <w:rsid w:val="0091008C"/>
    <w:rsid w:val="0091033D"/>
    <w:rsid w:val="009103A8"/>
    <w:rsid w:val="00910897"/>
    <w:rsid w:val="009108BC"/>
    <w:rsid w:val="009109D5"/>
    <w:rsid w:val="00910BA6"/>
    <w:rsid w:val="00910DB0"/>
    <w:rsid w:val="00910DFB"/>
    <w:rsid w:val="0091108B"/>
    <w:rsid w:val="00911342"/>
    <w:rsid w:val="00911385"/>
    <w:rsid w:val="00911573"/>
    <w:rsid w:val="0091168D"/>
    <w:rsid w:val="00911D59"/>
    <w:rsid w:val="00912068"/>
    <w:rsid w:val="00912219"/>
    <w:rsid w:val="0091221B"/>
    <w:rsid w:val="00912368"/>
    <w:rsid w:val="009125D4"/>
    <w:rsid w:val="00912617"/>
    <w:rsid w:val="0091280C"/>
    <w:rsid w:val="0091294B"/>
    <w:rsid w:val="00912D7F"/>
    <w:rsid w:val="009130B8"/>
    <w:rsid w:val="00913436"/>
    <w:rsid w:val="00913892"/>
    <w:rsid w:val="009138C5"/>
    <w:rsid w:val="00913A4F"/>
    <w:rsid w:val="00913F92"/>
    <w:rsid w:val="009141C9"/>
    <w:rsid w:val="0091445A"/>
    <w:rsid w:val="009145B9"/>
    <w:rsid w:val="00914678"/>
    <w:rsid w:val="009146E6"/>
    <w:rsid w:val="00914D06"/>
    <w:rsid w:val="00914EAF"/>
    <w:rsid w:val="009151DF"/>
    <w:rsid w:val="0091598D"/>
    <w:rsid w:val="00915CB6"/>
    <w:rsid w:val="00915D13"/>
    <w:rsid w:val="00916277"/>
    <w:rsid w:val="00916672"/>
    <w:rsid w:val="0091667D"/>
    <w:rsid w:val="00916DBE"/>
    <w:rsid w:val="00916ED2"/>
    <w:rsid w:val="00916FC2"/>
    <w:rsid w:val="00917634"/>
    <w:rsid w:val="009177B5"/>
    <w:rsid w:val="00917905"/>
    <w:rsid w:val="00917FD8"/>
    <w:rsid w:val="00920169"/>
    <w:rsid w:val="00920647"/>
    <w:rsid w:val="00920779"/>
    <w:rsid w:val="00920B11"/>
    <w:rsid w:val="00921117"/>
    <w:rsid w:val="00921188"/>
    <w:rsid w:val="00921383"/>
    <w:rsid w:val="009215BA"/>
    <w:rsid w:val="009215E5"/>
    <w:rsid w:val="00921738"/>
    <w:rsid w:val="00921788"/>
    <w:rsid w:val="00921836"/>
    <w:rsid w:val="00921844"/>
    <w:rsid w:val="00921B80"/>
    <w:rsid w:val="00921D72"/>
    <w:rsid w:val="00921FBD"/>
    <w:rsid w:val="00921FD7"/>
    <w:rsid w:val="0092206E"/>
    <w:rsid w:val="0092216B"/>
    <w:rsid w:val="009224B2"/>
    <w:rsid w:val="009227F2"/>
    <w:rsid w:val="009229B6"/>
    <w:rsid w:val="00922B85"/>
    <w:rsid w:val="00922E9A"/>
    <w:rsid w:val="009232AE"/>
    <w:rsid w:val="009234C0"/>
    <w:rsid w:val="0092353A"/>
    <w:rsid w:val="009237F6"/>
    <w:rsid w:val="009239F7"/>
    <w:rsid w:val="00923C5F"/>
    <w:rsid w:val="00923D1B"/>
    <w:rsid w:val="00923EC0"/>
    <w:rsid w:val="00923EDF"/>
    <w:rsid w:val="0092406B"/>
    <w:rsid w:val="00924292"/>
    <w:rsid w:val="0092436E"/>
    <w:rsid w:val="009244CA"/>
    <w:rsid w:val="00924825"/>
    <w:rsid w:val="009248C6"/>
    <w:rsid w:val="00924A3F"/>
    <w:rsid w:val="00924A99"/>
    <w:rsid w:val="00924B9D"/>
    <w:rsid w:val="00924D3F"/>
    <w:rsid w:val="00925709"/>
    <w:rsid w:val="00925A71"/>
    <w:rsid w:val="00925F44"/>
    <w:rsid w:val="009265A9"/>
    <w:rsid w:val="0092666E"/>
    <w:rsid w:val="00926878"/>
    <w:rsid w:val="0092689F"/>
    <w:rsid w:val="00926B1A"/>
    <w:rsid w:val="00926C35"/>
    <w:rsid w:val="00926C51"/>
    <w:rsid w:val="00926CDE"/>
    <w:rsid w:val="00926FA9"/>
    <w:rsid w:val="00926FEB"/>
    <w:rsid w:val="00927367"/>
    <w:rsid w:val="00927387"/>
    <w:rsid w:val="009273D5"/>
    <w:rsid w:val="00927412"/>
    <w:rsid w:val="0092752B"/>
    <w:rsid w:val="0092779B"/>
    <w:rsid w:val="009279A6"/>
    <w:rsid w:val="00927A8B"/>
    <w:rsid w:val="00927AA9"/>
    <w:rsid w:val="00927C5A"/>
    <w:rsid w:val="00927D9B"/>
    <w:rsid w:val="00927E0A"/>
    <w:rsid w:val="00927F03"/>
    <w:rsid w:val="00930014"/>
    <w:rsid w:val="00930138"/>
    <w:rsid w:val="00930170"/>
    <w:rsid w:val="00930371"/>
    <w:rsid w:val="00930732"/>
    <w:rsid w:val="00930989"/>
    <w:rsid w:val="00930BDD"/>
    <w:rsid w:val="00930D3D"/>
    <w:rsid w:val="00930E68"/>
    <w:rsid w:val="00931205"/>
    <w:rsid w:val="009314DF"/>
    <w:rsid w:val="00931835"/>
    <w:rsid w:val="00931C45"/>
    <w:rsid w:val="00931F9A"/>
    <w:rsid w:val="009321C5"/>
    <w:rsid w:val="00932290"/>
    <w:rsid w:val="0093235D"/>
    <w:rsid w:val="009323F3"/>
    <w:rsid w:val="00932715"/>
    <w:rsid w:val="00932D30"/>
    <w:rsid w:val="00932E3D"/>
    <w:rsid w:val="00932F3B"/>
    <w:rsid w:val="00933158"/>
    <w:rsid w:val="0093318F"/>
    <w:rsid w:val="0093334F"/>
    <w:rsid w:val="00933385"/>
    <w:rsid w:val="00933392"/>
    <w:rsid w:val="00933AAF"/>
    <w:rsid w:val="00933C19"/>
    <w:rsid w:val="00933E04"/>
    <w:rsid w:val="009347AA"/>
    <w:rsid w:val="009347C2"/>
    <w:rsid w:val="00934C15"/>
    <w:rsid w:val="00934E2B"/>
    <w:rsid w:val="009351AF"/>
    <w:rsid w:val="0093565D"/>
    <w:rsid w:val="00935810"/>
    <w:rsid w:val="00935E54"/>
    <w:rsid w:val="00936535"/>
    <w:rsid w:val="0093665D"/>
    <w:rsid w:val="0093685F"/>
    <w:rsid w:val="00936A91"/>
    <w:rsid w:val="00936F09"/>
    <w:rsid w:val="00936F24"/>
    <w:rsid w:val="00937083"/>
    <w:rsid w:val="0093722F"/>
    <w:rsid w:val="009372AB"/>
    <w:rsid w:val="0093770F"/>
    <w:rsid w:val="00937729"/>
    <w:rsid w:val="0093779E"/>
    <w:rsid w:val="00937A93"/>
    <w:rsid w:val="00937B68"/>
    <w:rsid w:val="00937E5D"/>
    <w:rsid w:val="00937E75"/>
    <w:rsid w:val="00940555"/>
    <w:rsid w:val="00940643"/>
    <w:rsid w:val="00940ACA"/>
    <w:rsid w:val="00940C1E"/>
    <w:rsid w:val="00940E3B"/>
    <w:rsid w:val="00940E3E"/>
    <w:rsid w:val="00940E79"/>
    <w:rsid w:val="00940EC9"/>
    <w:rsid w:val="0094101D"/>
    <w:rsid w:val="00941054"/>
    <w:rsid w:val="009411C2"/>
    <w:rsid w:val="0094128D"/>
    <w:rsid w:val="009412D8"/>
    <w:rsid w:val="0094138C"/>
    <w:rsid w:val="009413FB"/>
    <w:rsid w:val="0094143E"/>
    <w:rsid w:val="00941521"/>
    <w:rsid w:val="009417DF"/>
    <w:rsid w:val="00941A2E"/>
    <w:rsid w:val="00941E5A"/>
    <w:rsid w:val="00941FD2"/>
    <w:rsid w:val="00941FE6"/>
    <w:rsid w:val="00942628"/>
    <w:rsid w:val="00942A88"/>
    <w:rsid w:val="00942C17"/>
    <w:rsid w:val="00942C32"/>
    <w:rsid w:val="00942DAD"/>
    <w:rsid w:val="00943032"/>
    <w:rsid w:val="009437ED"/>
    <w:rsid w:val="00943D00"/>
    <w:rsid w:val="00943DC3"/>
    <w:rsid w:val="0094423F"/>
    <w:rsid w:val="00944639"/>
    <w:rsid w:val="009447A7"/>
    <w:rsid w:val="00944CFE"/>
    <w:rsid w:val="00944E06"/>
    <w:rsid w:val="00944F6C"/>
    <w:rsid w:val="00944FEA"/>
    <w:rsid w:val="009453F9"/>
    <w:rsid w:val="009455F3"/>
    <w:rsid w:val="009457BD"/>
    <w:rsid w:val="009457FC"/>
    <w:rsid w:val="00945DBE"/>
    <w:rsid w:val="00945F75"/>
    <w:rsid w:val="0094642A"/>
    <w:rsid w:val="0094694B"/>
    <w:rsid w:val="00946A88"/>
    <w:rsid w:val="00946E31"/>
    <w:rsid w:val="00946ED5"/>
    <w:rsid w:val="00946F93"/>
    <w:rsid w:val="00947132"/>
    <w:rsid w:val="0094733B"/>
    <w:rsid w:val="00947369"/>
    <w:rsid w:val="00947836"/>
    <w:rsid w:val="00947D64"/>
    <w:rsid w:val="0095017B"/>
    <w:rsid w:val="009503D6"/>
    <w:rsid w:val="00950599"/>
    <w:rsid w:val="009505DB"/>
    <w:rsid w:val="00950AEA"/>
    <w:rsid w:val="00950D92"/>
    <w:rsid w:val="00950E26"/>
    <w:rsid w:val="00950E2A"/>
    <w:rsid w:val="00950FA6"/>
    <w:rsid w:val="00950FE6"/>
    <w:rsid w:val="00951258"/>
    <w:rsid w:val="0095152E"/>
    <w:rsid w:val="0095153A"/>
    <w:rsid w:val="009518CD"/>
    <w:rsid w:val="00951928"/>
    <w:rsid w:val="009519D0"/>
    <w:rsid w:val="00951A2F"/>
    <w:rsid w:val="00951C5A"/>
    <w:rsid w:val="00951D13"/>
    <w:rsid w:val="00951DC8"/>
    <w:rsid w:val="00952229"/>
    <w:rsid w:val="0095288C"/>
    <w:rsid w:val="009528C8"/>
    <w:rsid w:val="00952BED"/>
    <w:rsid w:val="00952C2A"/>
    <w:rsid w:val="00952C3F"/>
    <w:rsid w:val="00952CDD"/>
    <w:rsid w:val="00952FBC"/>
    <w:rsid w:val="009532B5"/>
    <w:rsid w:val="00953D24"/>
    <w:rsid w:val="00953D64"/>
    <w:rsid w:val="00953D73"/>
    <w:rsid w:val="00953D91"/>
    <w:rsid w:val="00953FDE"/>
    <w:rsid w:val="00953FF3"/>
    <w:rsid w:val="00953FFE"/>
    <w:rsid w:val="0095403C"/>
    <w:rsid w:val="009540B4"/>
    <w:rsid w:val="00954660"/>
    <w:rsid w:val="00954687"/>
    <w:rsid w:val="0095471F"/>
    <w:rsid w:val="00954A79"/>
    <w:rsid w:val="00954CE3"/>
    <w:rsid w:val="00954D30"/>
    <w:rsid w:val="00954E6E"/>
    <w:rsid w:val="00955329"/>
    <w:rsid w:val="009554B1"/>
    <w:rsid w:val="009554D8"/>
    <w:rsid w:val="0095566D"/>
    <w:rsid w:val="00955685"/>
    <w:rsid w:val="00955867"/>
    <w:rsid w:val="0095598D"/>
    <w:rsid w:val="00955BFC"/>
    <w:rsid w:val="00955CB2"/>
    <w:rsid w:val="00956666"/>
    <w:rsid w:val="00956798"/>
    <w:rsid w:val="00957004"/>
    <w:rsid w:val="00957075"/>
    <w:rsid w:val="0095716B"/>
    <w:rsid w:val="00957328"/>
    <w:rsid w:val="009577CC"/>
    <w:rsid w:val="00957DF5"/>
    <w:rsid w:val="00957DF9"/>
    <w:rsid w:val="00957EF9"/>
    <w:rsid w:val="0096022F"/>
    <w:rsid w:val="00960354"/>
    <w:rsid w:val="00960527"/>
    <w:rsid w:val="00960D2D"/>
    <w:rsid w:val="00960DCF"/>
    <w:rsid w:val="00960EFF"/>
    <w:rsid w:val="00961A49"/>
    <w:rsid w:val="00962296"/>
    <w:rsid w:val="0096247C"/>
    <w:rsid w:val="00962AEC"/>
    <w:rsid w:val="00962B90"/>
    <w:rsid w:val="00962D4E"/>
    <w:rsid w:val="00962E43"/>
    <w:rsid w:val="00962F28"/>
    <w:rsid w:val="00963137"/>
    <w:rsid w:val="0096316F"/>
    <w:rsid w:val="00963222"/>
    <w:rsid w:val="00963353"/>
    <w:rsid w:val="00963AC0"/>
    <w:rsid w:val="00964114"/>
    <w:rsid w:val="0096428A"/>
    <w:rsid w:val="009643B9"/>
    <w:rsid w:val="00964929"/>
    <w:rsid w:val="00964DD3"/>
    <w:rsid w:val="009650CC"/>
    <w:rsid w:val="009656B0"/>
    <w:rsid w:val="009658F4"/>
    <w:rsid w:val="00965997"/>
    <w:rsid w:val="00965B63"/>
    <w:rsid w:val="00965C6D"/>
    <w:rsid w:val="00965D79"/>
    <w:rsid w:val="00965EFE"/>
    <w:rsid w:val="00965F6C"/>
    <w:rsid w:val="00966263"/>
    <w:rsid w:val="009662F2"/>
    <w:rsid w:val="00966674"/>
    <w:rsid w:val="00966734"/>
    <w:rsid w:val="00966775"/>
    <w:rsid w:val="00966D0D"/>
    <w:rsid w:val="00966D99"/>
    <w:rsid w:val="00966DBE"/>
    <w:rsid w:val="00966F64"/>
    <w:rsid w:val="009672B0"/>
    <w:rsid w:val="00967335"/>
    <w:rsid w:val="0096758B"/>
    <w:rsid w:val="009678B7"/>
    <w:rsid w:val="00967976"/>
    <w:rsid w:val="00967A75"/>
    <w:rsid w:val="00967A81"/>
    <w:rsid w:val="00967C64"/>
    <w:rsid w:val="0097006D"/>
    <w:rsid w:val="00970194"/>
    <w:rsid w:val="00970990"/>
    <w:rsid w:val="00970BB5"/>
    <w:rsid w:val="00970C13"/>
    <w:rsid w:val="00970CAC"/>
    <w:rsid w:val="00970D8D"/>
    <w:rsid w:val="00970F12"/>
    <w:rsid w:val="00970FB1"/>
    <w:rsid w:val="00971011"/>
    <w:rsid w:val="009712D5"/>
    <w:rsid w:val="009716EA"/>
    <w:rsid w:val="0097190E"/>
    <w:rsid w:val="009719CD"/>
    <w:rsid w:val="00972122"/>
    <w:rsid w:val="00972289"/>
    <w:rsid w:val="00972397"/>
    <w:rsid w:val="009724FF"/>
    <w:rsid w:val="00972731"/>
    <w:rsid w:val="009727B6"/>
    <w:rsid w:val="00972AE2"/>
    <w:rsid w:val="00972DF9"/>
    <w:rsid w:val="00972F95"/>
    <w:rsid w:val="009730D2"/>
    <w:rsid w:val="00973834"/>
    <w:rsid w:val="00973CCE"/>
    <w:rsid w:val="00973DCE"/>
    <w:rsid w:val="00973F86"/>
    <w:rsid w:val="0097403E"/>
    <w:rsid w:val="0097437C"/>
    <w:rsid w:val="0097459F"/>
    <w:rsid w:val="00974646"/>
    <w:rsid w:val="0097493E"/>
    <w:rsid w:val="00974AE7"/>
    <w:rsid w:val="00974B2B"/>
    <w:rsid w:val="00974B88"/>
    <w:rsid w:val="009753B3"/>
    <w:rsid w:val="009759F6"/>
    <w:rsid w:val="00975AB3"/>
    <w:rsid w:val="009764B7"/>
    <w:rsid w:val="0097678F"/>
    <w:rsid w:val="00976848"/>
    <w:rsid w:val="009770B1"/>
    <w:rsid w:val="009771FD"/>
    <w:rsid w:val="00977293"/>
    <w:rsid w:val="009773CE"/>
    <w:rsid w:val="00977566"/>
    <w:rsid w:val="0097789A"/>
    <w:rsid w:val="0097790E"/>
    <w:rsid w:val="0097794F"/>
    <w:rsid w:val="00977CF7"/>
    <w:rsid w:val="00977F84"/>
    <w:rsid w:val="009800B4"/>
    <w:rsid w:val="00980276"/>
    <w:rsid w:val="00980802"/>
    <w:rsid w:val="00980AAC"/>
    <w:rsid w:val="00980C81"/>
    <w:rsid w:val="00980D46"/>
    <w:rsid w:val="0098146A"/>
    <w:rsid w:val="0098176E"/>
    <w:rsid w:val="00981A0A"/>
    <w:rsid w:val="0098208C"/>
    <w:rsid w:val="00982174"/>
    <w:rsid w:val="00982367"/>
    <w:rsid w:val="009823DF"/>
    <w:rsid w:val="0098278A"/>
    <w:rsid w:val="00982919"/>
    <w:rsid w:val="00982CFD"/>
    <w:rsid w:val="00983254"/>
    <w:rsid w:val="0098370E"/>
    <w:rsid w:val="00983740"/>
    <w:rsid w:val="009838C2"/>
    <w:rsid w:val="009839A2"/>
    <w:rsid w:val="00983C31"/>
    <w:rsid w:val="00983F7F"/>
    <w:rsid w:val="009841EF"/>
    <w:rsid w:val="00984603"/>
    <w:rsid w:val="00984615"/>
    <w:rsid w:val="0098463E"/>
    <w:rsid w:val="00984769"/>
    <w:rsid w:val="00984793"/>
    <w:rsid w:val="00984AD8"/>
    <w:rsid w:val="00984BD8"/>
    <w:rsid w:val="00984E55"/>
    <w:rsid w:val="00985153"/>
    <w:rsid w:val="00985211"/>
    <w:rsid w:val="009853BA"/>
    <w:rsid w:val="00985489"/>
    <w:rsid w:val="00985990"/>
    <w:rsid w:val="00985C90"/>
    <w:rsid w:val="00985CF0"/>
    <w:rsid w:val="00985D0F"/>
    <w:rsid w:val="00985D53"/>
    <w:rsid w:val="00985DA0"/>
    <w:rsid w:val="0098636F"/>
    <w:rsid w:val="009863A8"/>
    <w:rsid w:val="009866FB"/>
    <w:rsid w:val="00986C7E"/>
    <w:rsid w:val="00986F54"/>
    <w:rsid w:val="00986F9B"/>
    <w:rsid w:val="00987165"/>
    <w:rsid w:val="00987188"/>
    <w:rsid w:val="00987510"/>
    <w:rsid w:val="00987817"/>
    <w:rsid w:val="0098789C"/>
    <w:rsid w:val="00987CDB"/>
    <w:rsid w:val="00987DA2"/>
    <w:rsid w:val="00987F46"/>
    <w:rsid w:val="00987F93"/>
    <w:rsid w:val="00987FA5"/>
    <w:rsid w:val="00987FCC"/>
    <w:rsid w:val="00987FEE"/>
    <w:rsid w:val="009900DA"/>
    <w:rsid w:val="009900F7"/>
    <w:rsid w:val="0099017B"/>
    <w:rsid w:val="00990526"/>
    <w:rsid w:val="00990533"/>
    <w:rsid w:val="009908DF"/>
    <w:rsid w:val="00990DA6"/>
    <w:rsid w:val="00990F78"/>
    <w:rsid w:val="009910C2"/>
    <w:rsid w:val="00991147"/>
    <w:rsid w:val="009911B3"/>
    <w:rsid w:val="0099153C"/>
    <w:rsid w:val="009915F7"/>
    <w:rsid w:val="00991782"/>
    <w:rsid w:val="009917C2"/>
    <w:rsid w:val="00991D87"/>
    <w:rsid w:val="00991DF2"/>
    <w:rsid w:val="00991FC7"/>
    <w:rsid w:val="0099203F"/>
    <w:rsid w:val="00992148"/>
    <w:rsid w:val="00992375"/>
    <w:rsid w:val="00992631"/>
    <w:rsid w:val="00992ABA"/>
    <w:rsid w:val="00992E92"/>
    <w:rsid w:val="00992EEF"/>
    <w:rsid w:val="00993616"/>
    <w:rsid w:val="009937FA"/>
    <w:rsid w:val="00993C59"/>
    <w:rsid w:val="00993CBF"/>
    <w:rsid w:val="00993E70"/>
    <w:rsid w:val="00993F03"/>
    <w:rsid w:val="0099428C"/>
    <w:rsid w:val="00994730"/>
    <w:rsid w:val="009949BB"/>
    <w:rsid w:val="00994C26"/>
    <w:rsid w:val="00994E7A"/>
    <w:rsid w:val="00994F5A"/>
    <w:rsid w:val="009951C5"/>
    <w:rsid w:val="009952D2"/>
    <w:rsid w:val="00995736"/>
    <w:rsid w:val="00995932"/>
    <w:rsid w:val="00995999"/>
    <w:rsid w:val="00995AEA"/>
    <w:rsid w:val="00995E96"/>
    <w:rsid w:val="00995FA9"/>
    <w:rsid w:val="00996110"/>
    <w:rsid w:val="00996546"/>
    <w:rsid w:val="00996929"/>
    <w:rsid w:val="0099698A"/>
    <w:rsid w:val="00996A5A"/>
    <w:rsid w:val="00996C3E"/>
    <w:rsid w:val="00996CD2"/>
    <w:rsid w:val="00996F3D"/>
    <w:rsid w:val="00997506"/>
    <w:rsid w:val="00997620"/>
    <w:rsid w:val="00997AC6"/>
    <w:rsid w:val="00997B06"/>
    <w:rsid w:val="00997B59"/>
    <w:rsid w:val="00997DFC"/>
    <w:rsid w:val="009A005B"/>
    <w:rsid w:val="009A0410"/>
    <w:rsid w:val="009A0490"/>
    <w:rsid w:val="009A07E7"/>
    <w:rsid w:val="009A0CC2"/>
    <w:rsid w:val="009A1268"/>
    <w:rsid w:val="009A15AC"/>
    <w:rsid w:val="009A15BB"/>
    <w:rsid w:val="009A1690"/>
    <w:rsid w:val="009A18EE"/>
    <w:rsid w:val="009A1A87"/>
    <w:rsid w:val="009A1C9A"/>
    <w:rsid w:val="009A1FCD"/>
    <w:rsid w:val="009A20A4"/>
    <w:rsid w:val="009A20F8"/>
    <w:rsid w:val="009A2170"/>
    <w:rsid w:val="009A2274"/>
    <w:rsid w:val="009A2284"/>
    <w:rsid w:val="009A2408"/>
    <w:rsid w:val="009A2424"/>
    <w:rsid w:val="009A26C6"/>
    <w:rsid w:val="009A2CDE"/>
    <w:rsid w:val="009A2EBE"/>
    <w:rsid w:val="009A30FF"/>
    <w:rsid w:val="009A329E"/>
    <w:rsid w:val="009A32A8"/>
    <w:rsid w:val="009A38BC"/>
    <w:rsid w:val="009A3936"/>
    <w:rsid w:val="009A3A1D"/>
    <w:rsid w:val="009A3AFA"/>
    <w:rsid w:val="009A3B9B"/>
    <w:rsid w:val="009A3BA0"/>
    <w:rsid w:val="009A3CBD"/>
    <w:rsid w:val="009A3F57"/>
    <w:rsid w:val="009A3FC2"/>
    <w:rsid w:val="009A4393"/>
    <w:rsid w:val="009A43FA"/>
    <w:rsid w:val="009A44F5"/>
    <w:rsid w:val="009A4554"/>
    <w:rsid w:val="009A48BC"/>
    <w:rsid w:val="009A4C79"/>
    <w:rsid w:val="009A4E73"/>
    <w:rsid w:val="009A5101"/>
    <w:rsid w:val="009A51FC"/>
    <w:rsid w:val="009A527A"/>
    <w:rsid w:val="009A53AD"/>
    <w:rsid w:val="009A5549"/>
    <w:rsid w:val="009A55B1"/>
    <w:rsid w:val="009A58C4"/>
    <w:rsid w:val="009A58DC"/>
    <w:rsid w:val="009A5933"/>
    <w:rsid w:val="009A5B35"/>
    <w:rsid w:val="009A5D24"/>
    <w:rsid w:val="009A6318"/>
    <w:rsid w:val="009A6863"/>
    <w:rsid w:val="009A6A10"/>
    <w:rsid w:val="009A6C4C"/>
    <w:rsid w:val="009A6D3F"/>
    <w:rsid w:val="009A6D4B"/>
    <w:rsid w:val="009A6E04"/>
    <w:rsid w:val="009A6E86"/>
    <w:rsid w:val="009A7056"/>
    <w:rsid w:val="009A70EF"/>
    <w:rsid w:val="009A7117"/>
    <w:rsid w:val="009A77BC"/>
    <w:rsid w:val="009A7AE6"/>
    <w:rsid w:val="009A7BB3"/>
    <w:rsid w:val="009B01DA"/>
    <w:rsid w:val="009B0327"/>
    <w:rsid w:val="009B0929"/>
    <w:rsid w:val="009B0CA0"/>
    <w:rsid w:val="009B0DF5"/>
    <w:rsid w:val="009B0E87"/>
    <w:rsid w:val="009B0EAD"/>
    <w:rsid w:val="009B143A"/>
    <w:rsid w:val="009B1590"/>
    <w:rsid w:val="009B179F"/>
    <w:rsid w:val="009B1BC1"/>
    <w:rsid w:val="009B24C3"/>
    <w:rsid w:val="009B251B"/>
    <w:rsid w:val="009B2859"/>
    <w:rsid w:val="009B29C8"/>
    <w:rsid w:val="009B2AB9"/>
    <w:rsid w:val="009B2BE9"/>
    <w:rsid w:val="009B2C3F"/>
    <w:rsid w:val="009B2CA1"/>
    <w:rsid w:val="009B2EC8"/>
    <w:rsid w:val="009B2F81"/>
    <w:rsid w:val="009B351D"/>
    <w:rsid w:val="009B3567"/>
    <w:rsid w:val="009B35CA"/>
    <w:rsid w:val="009B3632"/>
    <w:rsid w:val="009B3A2D"/>
    <w:rsid w:val="009B3B5D"/>
    <w:rsid w:val="009B3DC6"/>
    <w:rsid w:val="009B3F58"/>
    <w:rsid w:val="009B40D7"/>
    <w:rsid w:val="009B42E5"/>
    <w:rsid w:val="009B47A3"/>
    <w:rsid w:val="009B4A39"/>
    <w:rsid w:val="009B4A3D"/>
    <w:rsid w:val="009B4B7B"/>
    <w:rsid w:val="009B4E1C"/>
    <w:rsid w:val="009B50ED"/>
    <w:rsid w:val="009B52F6"/>
    <w:rsid w:val="009B55FC"/>
    <w:rsid w:val="009B57DB"/>
    <w:rsid w:val="009B5D71"/>
    <w:rsid w:val="009B5E04"/>
    <w:rsid w:val="009B601E"/>
    <w:rsid w:val="009B6417"/>
    <w:rsid w:val="009B6605"/>
    <w:rsid w:val="009B67D3"/>
    <w:rsid w:val="009B6A70"/>
    <w:rsid w:val="009B6A97"/>
    <w:rsid w:val="009B6BA8"/>
    <w:rsid w:val="009B6E4F"/>
    <w:rsid w:val="009B6E83"/>
    <w:rsid w:val="009B6E8C"/>
    <w:rsid w:val="009B6FE3"/>
    <w:rsid w:val="009B7401"/>
    <w:rsid w:val="009B7634"/>
    <w:rsid w:val="009B771A"/>
    <w:rsid w:val="009B7827"/>
    <w:rsid w:val="009B7868"/>
    <w:rsid w:val="009B7F14"/>
    <w:rsid w:val="009C030E"/>
    <w:rsid w:val="009C09AD"/>
    <w:rsid w:val="009C0B0B"/>
    <w:rsid w:val="009C0B13"/>
    <w:rsid w:val="009C0B61"/>
    <w:rsid w:val="009C0C7C"/>
    <w:rsid w:val="009C0D74"/>
    <w:rsid w:val="009C0D98"/>
    <w:rsid w:val="009C0E72"/>
    <w:rsid w:val="009C0EFF"/>
    <w:rsid w:val="009C1402"/>
    <w:rsid w:val="009C14C8"/>
    <w:rsid w:val="009C1649"/>
    <w:rsid w:val="009C182A"/>
    <w:rsid w:val="009C19AD"/>
    <w:rsid w:val="009C1A2C"/>
    <w:rsid w:val="009C1BA3"/>
    <w:rsid w:val="009C1BC6"/>
    <w:rsid w:val="009C1CE8"/>
    <w:rsid w:val="009C216F"/>
    <w:rsid w:val="009C2237"/>
    <w:rsid w:val="009C2568"/>
    <w:rsid w:val="009C2C76"/>
    <w:rsid w:val="009C2F39"/>
    <w:rsid w:val="009C3480"/>
    <w:rsid w:val="009C370A"/>
    <w:rsid w:val="009C3929"/>
    <w:rsid w:val="009C3AD7"/>
    <w:rsid w:val="009C3BBE"/>
    <w:rsid w:val="009C3EBD"/>
    <w:rsid w:val="009C3EEE"/>
    <w:rsid w:val="009C3F00"/>
    <w:rsid w:val="009C4064"/>
    <w:rsid w:val="009C40DF"/>
    <w:rsid w:val="009C4167"/>
    <w:rsid w:val="009C4342"/>
    <w:rsid w:val="009C44D4"/>
    <w:rsid w:val="009C44ED"/>
    <w:rsid w:val="009C44EF"/>
    <w:rsid w:val="009C4572"/>
    <w:rsid w:val="009C4B1F"/>
    <w:rsid w:val="009C4D1F"/>
    <w:rsid w:val="009C5025"/>
    <w:rsid w:val="009C5166"/>
    <w:rsid w:val="009C53EF"/>
    <w:rsid w:val="009C54DD"/>
    <w:rsid w:val="009C56B6"/>
    <w:rsid w:val="009C5EAB"/>
    <w:rsid w:val="009C5ED8"/>
    <w:rsid w:val="009C6091"/>
    <w:rsid w:val="009C626A"/>
    <w:rsid w:val="009C630A"/>
    <w:rsid w:val="009C648A"/>
    <w:rsid w:val="009C6646"/>
    <w:rsid w:val="009C666C"/>
    <w:rsid w:val="009C693A"/>
    <w:rsid w:val="009C7887"/>
    <w:rsid w:val="009C7992"/>
    <w:rsid w:val="009C7F0B"/>
    <w:rsid w:val="009C7FB2"/>
    <w:rsid w:val="009D002E"/>
    <w:rsid w:val="009D0559"/>
    <w:rsid w:val="009D0A34"/>
    <w:rsid w:val="009D0AF2"/>
    <w:rsid w:val="009D0B52"/>
    <w:rsid w:val="009D1229"/>
    <w:rsid w:val="009D14AF"/>
    <w:rsid w:val="009D15D4"/>
    <w:rsid w:val="009D1E57"/>
    <w:rsid w:val="009D1FB1"/>
    <w:rsid w:val="009D20AE"/>
    <w:rsid w:val="009D21D0"/>
    <w:rsid w:val="009D2392"/>
    <w:rsid w:val="009D2821"/>
    <w:rsid w:val="009D2831"/>
    <w:rsid w:val="009D2973"/>
    <w:rsid w:val="009D2986"/>
    <w:rsid w:val="009D2E54"/>
    <w:rsid w:val="009D2F5D"/>
    <w:rsid w:val="009D3331"/>
    <w:rsid w:val="009D3472"/>
    <w:rsid w:val="009D3A05"/>
    <w:rsid w:val="009D3CD9"/>
    <w:rsid w:val="009D3E1D"/>
    <w:rsid w:val="009D3FD6"/>
    <w:rsid w:val="009D40A8"/>
    <w:rsid w:val="009D40E5"/>
    <w:rsid w:val="009D4321"/>
    <w:rsid w:val="009D474B"/>
    <w:rsid w:val="009D476E"/>
    <w:rsid w:val="009D4804"/>
    <w:rsid w:val="009D481C"/>
    <w:rsid w:val="009D4973"/>
    <w:rsid w:val="009D5371"/>
    <w:rsid w:val="009D602F"/>
    <w:rsid w:val="009D611E"/>
    <w:rsid w:val="009D6160"/>
    <w:rsid w:val="009D62D6"/>
    <w:rsid w:val="009D632F"/>
    <w:rsid w:val="009D676E"/>
    <w:rsid w:val="009D68D2"/>
    <w:rsid w:val="009D6ADA"/>
    <w:rsid w:val="009D6CE8"/>
    <w:rsid w:val="009D6D44"/>
    <w:rsid w:val="009D7027"/>
    <w:rsid w:val="009D713F"/>
    <w:rsid w:val="009D71AC"/>
    <w:rsid w:val="009D7219"/>
    <w:rsid w:val="009D7234"/>
    <w:rsid w:val="009D72A1"/>
    <w:rsid w:val="009D7459"/>
    <w:rsid w:val="009D74B8"/>
    <w:rsid w:val="009D74FA"/>
    <w:rsid w:val="009D7589"/>
    <w:rsid w:val="009D7660"/>
    <w:rsid w:val="009D7804"/>
    <w:rsid w:val="009D7B56"/>
    <w:rsid w:val="009D7C9F"/>
    <w:rsid w:val="009D7D88"/>
    <w:rsid w:val="009D7E68"/>
    <w:rsid w:val="009DF74C"/>
    <w:rsid w:val="009E0026"/>
    <w:rsid w:val="009E0069"/>
    <w:rsid w:val="009E0BFB"/>
    <w:rsid w:val="009E0FF2"/>
    <w:rsid w:val="009E140E"/>
    <w:rsid w:val="009E1641"/>
    <w:rsid w:val="009E1949"/>
    <w:rsid w:val="009E1B82"/>
    <w:rsid w:val="009E1BF3"/>
    <w:rsid w:val="009E202E"/>
    <w:rsid w:val="009E217A"/>
    <w:rsid w:val="009E2470"/>
    <w:rsid w:val="009E2639"/>
    <w:rsid w:val="009E272D"/>
    <w:rsid w:val="009E2928"/>
    <w:rsid w:val="009E2E19"/>
    <w:rsid w:val="009E30E7"/>
    <w:rsid w:val="009E3112"/>
    <w:rsid w:val="009E32EE"/>
    <w:rsid w:val="009E37C1"/>
    <w:rsid w:val="009E3812"/>
    <w:rsid w:val="009E3C7E"/>
    <w:rsid w:val="009E3E7E"/>
    <w:rsid w:val="009E3EDF"/>
    <w:rsid w:val="009E4468"/>
    <w:rsid w:val="009E451A"/>
    <w:rsid w:val="009E46F7"/>
    <w:rsid w:val="009E47F0"/>
    <w:rsid w:val="009E48F1"/>
    <w:rsid w:val="009E4BD5"/>
    <w:rsid w:val="009E4DAF"/>
    <w:rsid w:val="009E5200"/>
    <w:rsid w:val="009E5307"/>
    <w:rsid w:val="009E5CB9"/>
    <w:rsid w:val="009E5D4D"/>
    <w:rsid w:val="009E5FF0"/>
    <w:rsid w:val="009E6402"/>
    <w:rsid w:val="009E6471"/>
    <w:rsid w:val="009E64E8"/>
    <w:rsid w:val="009E688C"/>
    <w:rsid w:val="009E68DD"/>
    <w:rsid w:val="009E694A"/>
    <w:rsid w:val="009E69A1"/>
    <w:rsid w:val="009E6C3D"/>
    <w:rsid w:val="009E6FD3"/>
    <w:rsid w:val="009E738B"/>
    <w:rsid w:val="009E74F3"/>
    <w:rsid w:val="009E76F0"/>
    <w:rsid w:val="009E7C5C"/>
    <w:rsid w:val="009F02A9"/>
    <w:rsid w:val="009F0364"/>
    <w:rsid w:val="009F05DC"/>
    <w:rsid w:val="009F0A5D"/>
    <w:rsid w:val="009F0E05"/>
    <w:rsid w:val="009F113C"/>
    <w:rsid w:val="009F13E6"/>
    <w:rsid w:val="009F1519"/>
    <w:rsid w:val="009F1645"/>
    <w:rsid w:val="009F1858"/>
    <w:rsid w:val="009F193F"/>
    <w:rsid w:val="009F1991"/>
    <w:rsid w:val="009F1BAB"/>
    <w:rsid w:val="009F20E3"/>
    <w:rsid w:val="009F23D1"/>
    <w:rsid w:val="009F2545"/>
    <w:rsid w:val="009F25B8"/>
    <w:rsid w:val="009F268E"/>
    <w:rsid w:val="009F2E58"/>
    <w:rsid w:val="009F2E72"/>
    <w:rsid w:val="009F2E8A"/>
    <w:rsid w:val="009F3073"/>
    <w:rsid w:val="009F3D6D"/>
    <w:rsid w:val="009F3E5B"/>
    <w:rsid w:val="009F3E9A"/>
    <w:rsid w:val="009F419D"/>
    <w:rsid w:val="009F41D7"/>
    <w:rsid w:val="009F465E"/>
    <w:rsid w:val="009F4742"/>
    <w:rsid w:val="009F4887"/>
    <w:rsid w:val="009F491C"/>
    <w:rsid w:val="009F4EB5"/>
    <w:rsid w:val="009F54C5"/>
    <w:rsid w:val="009F55DE"/>
    <w:rsid w:val="009F55FD"/>
    <w:rsid w:val="009F5729"/>
    <w:rsid w:val="009F5F88"/>
    <w:rsid w:val="009F61EB"/>
    <w:rsid w:val="009F62E9"/>
    <w:rsid w:val="009F673D"/>
    <w:rsid w:val="009F6914"/>
    <w:rsid w:val="009F699B"/>
    <w:rsid w:val="009F6AB1"/>
    <w:rsid w:val="009F6C2D"/>
    <w:rsid w:val="009F6CC8"/>
    <w:rsid w:val="009F6D5C"/>
    <w:rsid w:val="009F70D1"/>
    <w:rsid w:val="009F7175"/>
    <w:rsid w:val="009F737A"/>
    <w:rsid w:val="009F7612"/>
    <w:rsid w:val="009F7965"/>
    <w:rsid w:val="009F79CF"/>
    <w:rsid w:val="009F79D4"/>
    <w:rsid w:val="009F7CAF"/>
    <w:rsid w:val="009F7F75"/>
    <w:rsid w:val="00A001C4"/>
    <w:rsid w:val="00A002B2"/>
    <w:rsid w:val="00A0035E"/>
    <w:rsid w:val="00A0044C"/>
    <w:rsid w:val="00A00473"/>
    <w:rsid w:val="00A00655"/>
    <w:rsid w:val="00A009D1"/>
    <w:rsid w:val="00A00A01"/>
    <w:rsid w:val="00A00ABF"/>
    <w:rsid w:val="00A00AE2"/>
    <w:rsid w:val="00A00B30"/>
    <w:rsid w:val="00A00CB3"/>
    <w:rsid w:val="00A01A89"/>
    <w:rsid w:val="00A01B5F"/>
    <w:rsid w:val="00A01BC7"/>
    <w:rsid w:val="00A0201F"/>
    <w:rsid w:val="00A0226C"/>
    <w:rsid w:val="00A0244F"/>
    <w:rsid w:val="00A025C2"/>
    <w:rsid w:val="00A02B7A"/>
    <w:rsid w:val="00A02DA6"/>
    <w:rsid w:val="00A0314A"/>
    <w:rsid w:val="00A032DE"/>
    <w:rsid w:val="00A0345A"/>
    <w:rsid w:val="00A039C7"/>
    <w:rsid w:val="00A03BAA"/>
    <w:rsid w:val="00A03CBC"/>
    <w:rsid w:val="00A03EFE"/>
    <w:rsid w:val="00A03FCD"/>
    <w:rsid w:val="00A04498"/>
    <w:rsid w:val="00A04616"/>
    <w:rsid w:val="00A04BC5"/>
    <w:rsid w:val="00A04E1C"/>
    <w:rsid w:val="00A05059"/>
    <w:rsid w:val="00A0507D"/>
    <w:rsid w:val="00A05229"/>
    <w:rsid w:val="00A05278"/>
    <w:rsid w:val="00A0577C"/>
    <w:rsid w:val="00A057C3"/>
    <w:rsid w:val="00A05810"/>
    <w:rsid w:val="00A05828"/>
    <w:rsid w:val="00A058F3"/>
    <w:rsid w:val="00A05930"/>
    <w:rsid w:val="00A06555"/>
    <w:rsid w:val="00A065E3"/>
    <w:rsid w:val="00A066AC"/>
    <w:rsid w:val="00A0689B"/>
    <w:rsid w:val="00A06E12"/>
    <w:rsid w:val="00A06E40"/>
    <w:rsid w:val="00A06E94"/>
    <w:rsid w:val="00A07399"/>
    <w:rsid w:val="00A07650"/>
    <w:rsid w:val="00A0770D"/>
    <w:rsid w:val="00A07F7E"/>
    <w:rsid w:val="00A1009C"/>
    <w:rsid w:val="00A103D2"/>
    <w:rsid w:val="00A104CC"/>
    <w:rsid w:val="00A107D0"/>
    <w:rsid w:val="00A10836"/>
    <w:rsid w:val="00A10BCC"/>
    <w:rsid w:val="00A10D2A"/>
    <w:rsid w:val="00A10D3C"/>
    <w:rsid w:val="00A10D5A"/>
    <w:rsid w:val="00A11052"/>
    <w:rsid w:val="00A111EB"/>
    <w:rsid w:val="00A1123E"/>
    <w:rsid w:val="00A11329"/>
    <w:rsid w:val="00A114F1"/>
    <w:rsid w:val="00A11796"/>
    <w:rsid w:val="00A120D5"/>
    <w:rsid w:val="00A121E4"/>
    <w:rsid w:val="00A12516"/>
    <w:rsid w:val="00A12B4F"/>
    <w:rsid w:val="00A13280"/>
    <w:rsid w:val="00A13976"/>
    <w:rsid w:val="00A13B27"/>
    <w:rsid w:val="00A13DAD"/>
    <w:rsid w:val="00A13FF9"/>
    <w:rsid w:val="00A142B2"/>
    <w:rsid w:val="00A145D2"/>
    <w:rsid w:val="00A146F6"/>
    <w:rsid w:val="00A14A79"/>
    <w:rsid w:val="00A14BFF"/>
    <w:rsid w:val="00A14CAD"/>
    <w:rsid w:val="00A1503E"/>
    <w:rsid w:val="00A1507E"/>
    <w:rsid w:val="00A1562C"/>
    <w:rsid w:val="00A1563C"/>
    <w:rsid w:val="00A1597D"/>
    <w:rsid w:val="00A15B0F"/>
    <w:rsid w:val="00A16012"/>
    <w:rsid w:val="00A16493"/>
    <w:rsid w:val="00A164D8"/>
    <w:rsid w:val="00A166B9"/>
    <w:rsid w:val="00A1677D"/>
    <w:rsid w:val="00A16846"/>
    <w:rsid w:val="00A1685A"/>
    <w:rsid w:val="00A169B8"/>
    <w:rsid w:val="00A16A1F"/>
    <w:rsid w:val="00A16C8B"/>
    <w:rsid w:val="00A16D1E"/>
    <w:rsid w:val="00A16E09"/>
    <w:rsid w:val="00A170A6"/>
    <w:rsid w:val="00A173B0"/>
    <w:rsid w:val="00A17984"/>
    <w:rsid w:val="00A1799B"/>
    <w:rsid w:val="00A179DF"/>
    <w:rsid w:val="00A17F8B"/>
    <w:rsid w:val="00A201E7"/>
    <w:rsid w:val="00A20230"/>
    <w:rsid w:val="00A202ED"/>
    <w:rsid w:val="00A203AF"/>
    <w:rsid w:val="00A20545"/>
    <w:rsid w:val="00A206B4"/>
    <w:rsid w:val="00A208A4"/>
    <w:rsid w:val="00A20F3E"/>
    <w:rsid w:val="00A21093"/>
    <w:rsid w:val="00A212C9"/>
    <w:rsid w:val="00A214A6"/>
    <w:rsid w:val="00A2157B"/>
    <w:rsid w:val="00A215A3"/>
    <w:rsid w:val="00A217F7"/>
    <w:rsid w:val="00A2181D"/>
    <w:rsid w:val="00A219C3"/>
    <w:rsid w:val="00A219D2"/>
    <w:rsid w:val="00A22430"/>
    <w:rsid w:val="00A224C1"/>
    <w:rsid w:val="00A22E20"/>
    <w:rsid w:val="00A23032"/>
    <w:rsid w:val="00A23300"/>
    <w:rsid w:val="00A2347A"/>
    <w:rsid w:val="00A23758"/>
    <w:rsid w:val="00A239B3"/>
    <w:rsid w:val="00A239F2"/>
    <w:rsid w:val="00A23BB1"/>
    <w:rsid w:val="00A241E0"/>
    <w:rsid w:val="00A24282"/>
    <w:rsid w:val="00A2447A"/>
    <w:rsid w:val="00A2463D"/>
    <w:rsid w:val="00A24988"/>
    <w:rsid w:val="00A249F8"/>
    <w:rsid w:val="00A24AE1"/>
    <w:rsid w:val="00A24CBA"/>
    <w:rsid w:val="00A25347"/>
    <w:rsid w:val="00A253C3"/>
    <w:rsid w:val="00A253CD"/>
    <w:rsid w:val="00A25427"/>
    <w:rsid w:val="00A25582"/>
    <w:rsid w:val="00A256D8"/>
    <w:rsid w:val="00A25B47"/>
    <w:rsid w:val="00A25BF3"/>
    <w:rsid w:val="00A25D23"/>
    <w:rsid w:val="00A261BD"/>
    <w:rsid w:val="00A264B8"/>
    <w:rsid w:val="00A26CBD"/>
    <w:rsid w:val="00A26D45"/>
    <w:rsid w:val="00A26E9C"/>
    <w:rsid w:val="00A271A2"/>
    <w:rsid w:val="00A27210"/>
    <w:rsid w:val="00A27301"/>
    <w:rsid w:val="00A2734D"/>
    <w:rsid w:val="00A27615"/>
    <w:rsid w:val="00A277EB"/>
    <w:rsid w:val="00A279FC"/>
    <w:rsid w:val="00A27A63"/>
    <w:rsid w:val="00A27B4F"/>
    <w:rsid w:val="00A27C0C"/>
    <w:rsid w:val="00A30123"/>
    <w:rsid w:val="00A30266"/>
    <w:rsid w:val="00A30498"/>
    <w:rsid w:val="00A306D3"/>
    <w:rsid w:val="00A30701"/>
    <w:rsid w:val="00A3096A"/>
    <w:rsid w:val="00A30C04"/>
    <w:rsid w:val="00A30C50"/>
    <w:rsid w:val="00A30D73"/>
    <w:rsid w:val="00A30E6C"/>
    <w:rsid w:val="00A31102"/>
    <w:rsid w:val="00A3117B"/>
    <w:rsid w:val="00A3123C"/>
    <w:rsid w:val="00A31576"/>
    <w:rsid w:val="00A317A2"/>
    <w:rsid w:val="00A318C2"/>
    <w:rsid w:val="00A31D7D"/>
    <w:rsid w:val="00A31E56"/>
    <w:rsid w:val="00A320A2"/>
    <w:rsid w:val="00A328B8"/>
    <w:rsid w:val="00A32C1E"/>
    <w:rsid w:val="00A32DDE"/>
    <w:rsid w:val="00A32E52"/>
    <w:rsid w:val="00A32F07"/>
    <w:rsid w:val="00A32F8A"/>
    <w:rsid w:val="00A330FE"/>
    <w:rsid w:val="00A33106"/>
    <w:rsid w:val="00A3349D"/>
    <w:rsid w:val="00A33550"/>
    <w:rsid w:val="00A33954"/>
    <w:rsid w:val="00A33A26"/>
    <w:rsid w:val="00A33BB7"/>
    <w:rsid w:val="00A33D47"/>
    <w:rsid w:val="00A33F4F"/>
    <w:rsid w:val="00A34096"/>
    <w:rsid w:val="00A341FF"/>
    <w:rsid w:val="00A3427A"/>
    <w:rsid w:val="00A343A0"/>
    <w:rsid w:val="00A348A7"/>
    <w:rsid w:val="00A34B77"/>
    <w:rsid w:val="00A34D8A"/>
    <w:rsid w:val="00A34DA2"/>
    <w:rsid w:val="00A3504C"/>
    <w:rsid w:val="00A3514F"/>
    <w:rsid w:val="00A356E4"/>
    <w:rsid w:val="00A35A8C"/>
    <w:rsid w:val="00A35D2B"/>
    <w:rsid w:val="00A35D9F"/>
    <w:rsid w:val="00A35EC4"/>
    <w:rsid w:val="00A3614D"/>
    <w:rsid w:val="00A36604"/>
    <w:rsid w:val="00A36844"/>
    <w:rsid w:val="00A36DAF"/>
    <w:rsid w:val="00A37198"/>
    <w:rsid w:val="00A37214"/>
    <w:rsid w:val="00A374A5"/>
    <w:rsid w:val="00A3760C"/>
    <w:rsid w:val="00A37A2F"/>
    <w:rsid w:val="00A37BC9"/>
    <w:rsid w:val="00A37C7E"/>
    <w:rsid w:val="00A37D6B"/>
    <w:rsid w:val="00A37ED0"/>
    <w:rsid w:val="00A3B13D"/>
    <w:rsid w:val="00A40273"/>
    <w:rsid w:val="00A402DC"/>
    <w:rsid w:val="00A4049E"/>
    <w:rsid w:val="00A40522"/>
    <w:rsid w:val="00A40681"/>
    <w:rsid w:val="00A40768"/>
    <w:rsid w:val="00A40A20"/>
    <w:rsid w:val="00A40B05"/>
    <w:rsid w:val="00A40D27"/>
    <w:rsid w:val="00A40D89"/>
    <w:rsid w:val="00A40D9C"/>
    <w:rsid w:val="00A416EA"/>
    <w:rsid w:val="00A4174A"/>
    <w:rsid w:val="00A41972"/>
    <w:rsid w:val="00A41AC7"/>
    <w:rsid w:val="00A41D20"/>
    <w:rsid w:val="00A41D7A"/>
    <w:rsid w:val="00A420FC"/>
    <w:rsid w:val="00A4211D"/>
    <w:rsid w:val="00A42188"/>
    <w:rsid w:val="00A42222"/>
    <w:rsid w:val="00A42251"/>
    <w:rsid w:val="00A42534"/>
    <w:rsid w:val="00A42AA9"/>
    <w:rsid w:val="00A42BE2"/>
    <w:rsid w:val="00A42F76"/>
    <w:rsid w:val="00A431C5"/>
    <w:rsid w:val="00A435B7"/>
    <w:rsid w:val="00A43679"/>
    <w:rsid w:val="00A4374D"/>
    <w:rsid w:val="00A437CF"/>
    <w:rsid w:val="00A43A64"/>
    <w:rsid w:val="00A43D2B"/>
    <w:rsid w:val="00A43E73"/>
    <w:rsid w:val="00A44024"/>
    <w:rsid w:val="00A44283"/>
    <w:rsid w:val="00A444C9"/>
    <w:rsid w:val="00A4463F"/>
    <w:rsid w:val="00A446ED"/>
    <w:rsid w:val="00A4471B"/>
    <w:rsid w:val="00A44E8C"/>
    <w:rsid w:val="00A44EF2"/>
    <w:rsid w:val="00A44F60"/>
    <w:rsid w:val="00A4520F"/>
    <w:rsid w:val="00A45287"/>
    <w:rsid w:val="00A4549A"/>
    <w:rsid w:val="00A45930"/>
    <w:rsid w:val="00A45B7A"/>
    <w:rsid w:val="00A45CD2"/>
    <w:rsid w:val="00A461AE"/>
    <w:rsid w:val="00A462CA"/>
    <w:rsid w:val="00A4651F"/>
    <w:rsid w:val="00A46C07"/>
    <w:rsid w:val="00A46FF9"/>
    <w:rsid w:val="00A472B1"/>
    <w:rsid w:val="00A47407"/>
    <w:rsid w:val="00A47751"/>
    <w:rsid w:val="00A47756"/>
    <w:rsid w:val="00A4792C"/>
    <w:rsid w:val="00A47EAB"/>
    <w:rsid w:val="00A47FC9"/>
    <w:rsid w:val="00A503AC"/>
    <w:rsid w:val="00A5047E"/>
    <w:rsid w:val="00A50651"/>
    <w:rsid w:val="00A50793"/>
    <w:rsid w:val="00A507B3"/>
    <w:rsid w:val="00A50B26"/>
    <w:rsid w:val="00A50D5A"/>
    <w:rsid w:val="00A50D90"/>
    <w:rsid w:val="00A50E0C"/>
    <w:rsid w:val="00A50E81"/>
    <w:rsid w:val="00A50EFE"/>
    <w:rsid w:val="00A5121E"/>
    <w:rsid w:val="00A514BC"/>
    <w:rsid w:val="00A519FB"/>
    <w:rsid w:val="00A51B7D"/>
    <w:rsid w:val="00A51B8D"/>
    <w:rsid w:val="00A52287"/>
    <w:rsid w:val="00A524E6"/>
    <w:rsid w:val="00A52A18"/>
    <w:rsid w:val="00A52C17"/>
    <w:rsid w:val="00A53C5E"/>
    <w:rsid w:val="00A53CB7"/>
    <w:rsid w:val="00A53D33"/>
    <w:rsid w:val="00A53EE5"/>
    <w:rsid w:val="00A54188"/>
    <w:rsid w:val="00A54239"/>
    <w:rsid w:val="00A549E0"/>
    <w:rsid w:val="00A54C3A"/>
    <w:rsid w:val="00A54CD8"/>
    <w:rsid w:val="00A54F8A"/>
    <w:rsid w:val="00A550B2"/>
    <w:rsid w:val="00A5529E"/>
    <w:rsid w:val="00A55428"/>
    <w:rsid w:val="00A554E7"/>
    <w:rsid w:val="00A5553E"/>
    <w:rsid w:val="00A55B6D"/>
    <w:rsid w:val="00A55DCE"/>
    <w:rsid w:val="00A55E65"/>
    <w:rsid w:val="00A5622C"/>
    <w:rsid w:val="00A567F1"/>
    <w:rsid w:val="00A56821"/>
    <w:rsid w:val="00A56994"/>
    <w:rsid w:val="00A56B0E"/>
    <w:rsid w:val="00A56B27"/>
    <w:rsid w:val="00A56B9A"/>
    <w:rsid w:val="00A56BA5"/>
    <w:rsid w:val="00A56C53"/>
    <w:rsid w:val="00A56DAD"/>
    <w:rsid w:val="00A571B5"/>
    <w:rsid w:val="00A571F0"/>
    <w:rsid w:val="00A57423"/>
    <w:rsid w:val="00A57507"/>
    <w:rsid w:val="00A57630"/>
    <w:rsid w:val="00A5777C"/>
    <w:rsid w:val="00A577DC"/>
    <w:rsid w:val="00A57827"/>
    <w:rsid w:val="00A57A08"/>
    <w:rsid w:val="00A57F97"/>
    <w:rsid w:val="00A6047B"/>
    <w:rsid w:val="00A60580"/>
    <w:rsid w:val="00A609B6"/>
    <w:rsid w:val="00A60E35"/>
    <w:rsid w:val="00A61534"/>
    <w:rsid w:val="00A61648"/>
    <w:rsid w:val="00A6183A"/>
    <w:rsid w:val="00A61AE2"/>
    <w:rsid w:val="00A61D5A"/>
    <w:rsid w:val="00A61FD2"/>
    <w:rsid w:val="00A62197"/>
    <w:rsid w:val="00A62461"/>
    <w:rsid w:val="00A62532"/>
    <w:rsid w:val="00A62548"/>
    <w:rsid w:val="00A6259E"/>
    <w:rsid w:val="00A625A7"/>
    <w:rsid w:val="00A62A90"/>
    <w:rsid w:val="00A62C7D"/>
    <w:rsid w:val="00A62D43"/>
    <w:rsid w:val="00A62D63"/>
    <w:rsid w:val="00A633C4"/>
    <w:rsid w:val="00A63F9B"/>
    <w:rsid w:val="00A64159"/>
    <w:rsid w:val="00A643FF"/>
    <w:rsid w:val="00A64681"/>
    <w:rsid w:val="00A64867"/>
    <w:rsid w:val="00A648F2"/>
    <w:rsid w:val="00A6493F"/>
    <w:rsid w:val="00A64979"/>
    <w:rsid w:val="00A649C8"/>
    <w:rsid w:val="00A64E2E"/>
    <w:rsid w:val="00A64EA7"/>
    <w:rsid w:val="00A64FCD"/>
    <w:rsid w:val="00A650C6"/>
    <w:rsid w:val="00A65298"/>
    <w:rsid w:val="00A6544E"/>
    <w:rsid w:val="00A65B65"/>
    <w:rsid w:val="00A66060"/>
    <w:rsid w:val="00A6612E"/>
    <w:rsid w:val="00A66945"/>
    <w:rsid w:val="00A66CCD"/>
    <w:rsid w:val="00A66E0E"/>
    <w:rsid w:val="00A66F4A"/>
    <w:rsid w:val="00A670DD"/>
    <w:rsid w:val="00A67290"/>
    <w:rsid w:val="00A673DD"/>
    <w:rsid w:val="00A6753A"/>
    <w:rsid w:val="00A67667"/>
    <w:rsid w:val="00A67AE0"/>
    <w:rsid w:val="00A67B2C"/>
    <w:rsid w:val="00A67D63"/>
    <w:rsid w:val="00A67F19"/>
    <w:rsid w:val="00A6A11E"/>
    <w:rsid w:val="00A70261"/>
    <w:rsid w:val="00A707E3"/>
    <w:rsid w:val="00A70A94"/>
    <w:rsid w:val="00A70CA2"/>
    <w:rsid w:val="00A70DE1"/>
    <w:rsid w:val="00A70E48"/>
    <w:rsid w:val="00A70E6A"/>
    <w:rsid w:val="00A70EED"/>
    <w:rsid w:val="00A70F98"/>
    <w:rsid w:val="00A71110"/>
    <w:rsid w:val="00A7151A"/>
    <w:rsid w:val="00A7165F"/>
    <w:rsid w:val="00A7183E"/>
    <w:rsid w:val="00A71957"/>
    <w:rsid w:val="00A71979"/>
    <w:rsid w:val="00A71B91"/>
    <w:rsid w:val="00A71CA6"/>
    <w:rsid w:val="00A720DC"/>
    <w:rsid w:val="00A720FD"/>
    <w:rsid w:val="00A72269"/>
    <w:rsid w:val="00A722EF"/>
    <w:rsid w:val="00A724A6"/>
    <w:rsid w:val="00A725AA"/>
    <w:rsid w:val="00A726BA"/>
    <w:rsid w:val="00A72879"/>
    <w:rsid w:val="00A72ADB"/>
    <w:rsid w:val="00A72B6E"/>
    <w:rsid w:val="00A72C99"/>
    <w:rsid w:val="00A72DB9"/>
    <w:rsid w:val="00A73063"/>
    <w:rsid w:val="00A7326B"/>
    <w:rsid w:val="00A736E0"/>
    <w:rsid w:val="00A738EF"/>
    <w:rsid w:val="00A73949"/>
    <w:rsid w:val="00A73956"/>
    <w:rsid w:val="00A73BD3"/>
    <w:rsid w:val="00A73FE6"/>
    <w:rsid w:val="00A74070"/>
    <w:rsid w:val="00A742E5"/>
    <w:rsid w:val="00A74AE0"/>
    <w:rsid w:val="00A74D11"/>
    <w:rsid w:val="00A74F55"/>
    <w:rsid w:val="00A751AA"/>
    <w:rsid w:val="00A75262"/>
    <w:rsid w:val="00A752FD"/>
    <w:rsid w:val="00A75709"/>
    <w:rsid w:val="00A75AF6"/>
    <w:rsid w:val="00A75BEA"/>
    <w:rsid w:val="00A75DF5"/>
    <w:rsid w:val="00A75F68"/>
    <w:rsid w:val="00A76049"/>
    <w:rsid w:val="00A7618F"/>
    <w:rsid w:val="00A761BC"/>
    <w:rsid w:val="00A76438"/>
    <w:rsid w:val="00A766EE"/>
    <w:rsid w:val="00A76BFD"/>
    <w:rsid w:val="00A76C3C"/>
    <w:rsid w:val="00A76D28"/>
    <w:rsid w:val="00A76D83"/>
    <w:rsid w:val="00A7704D"/>
    <w:rsid w:val="00A77300"/>
    <w:rsid w:val="00A773F2"/>
    <w:rsid w:val="00A775E3"/>
    <w:rsid w:val="00A77669"/>
    <w:rsid w:val="00A77A02"/>
    <w:rsid w:val="00A77CA8"/>
    <w:rsid w:val="00A77F85"/>
    <w:rsid w:val="00A8038C"/>
    <w:rsid w:val="00A80BB0"/>
    <w:rsid w:val="00A80C8D"/>
    <w:rsid w:val="00A80D4C"/>
    <w:rsid w:val="00A81124"/>
    <w:rsid w:val="00A8117C"/>
    <w:rsid w:val="00A812EF"/>
    <w:rsid w:val="00A816BE"/>
    <w:rsid w:val="00A8179A"/>
    <w:rsid w:val="00A817D0"/>
    <w:rsid w:val="00A81AAD"/>
    <w:rsid w:val="00A81AAE"/>
    <w:rsid w:val="00A81C1F"/>
    <w:rsid w:val="00A81DCF"/>
    <w:rsid w:val="00A81E57"/>
    <w:rsid w:val="00A820B8"/>
    <w:rsid w:val="00A823B1"/>
    <w:rsid w:val="00A823C7"/>
    <w:rsid w:val="00A82558"/>
    <w:rsid w:val="00A82AE5"/>
    <w:rsid w:val="00A82DE6"/>
    <w:rsid w:val="00A82FCA"/>
    <w:rsid w:val="00A83387"/>
    <w:rsid w:val="00A83773"/>
    <w:rsid w:val="00A83CF0"/>
    <w:rsid w:val="00A83D5E"/>
    <w:rsid w:val="00A8424C"/>
    <w:rsid w:val="00A8433B"/>
    <w:rsid w:val="00A843D4"/>
    <w:rsid w:val="00A8461D"/>
    <w:rsid w:val="00A84628"/>
    <w:rsid w:val="00A84D77"/>
    <w:rsid w:val="00A85058"/>
    <w:rsid w:val="00A85422"/>
    <w:rsid w:val="00A85509"/>
    <w:rsid w:val="00A856B5"/>
    <w:rsid w:val="00A85733"/>
    <w:rsid w:val="00A85764"/>
    <w:rsid w:val="00A85904"/>
    <w:rsid w:val="00A85923"/>
    <w:rsid w:val="00A85BCB"/>
    <w:rsid w:val="00A85F26"/>
    <w:rsid w:val="00A86145"/>
    <w:rsid w:val="00A868C8"/>
    <w:rsid w:val="00A86C58"/>
    <w:rsid w:val="00A8744B"/>
    <w:rsid w:val="00A874F0"/>
    <w:rsid w:val="00A87A23"/>
    <w:rsid w:val="00A87E17"/>
    <w:rsid w:val="00A87F4C"/>
    <w:rsid w:val="00A90200"/>
    <w:rsid w:val="00A90271"/>
    <w:rsid w:val="00A90591"/>
    <w:rsid w:val="00A907FC"/>
    <w:rsid w:val="00A90999"/>
    <w:rsid w:val="00A90C26"/>
    <w:rsid w:val="00A90CAA"/>
    <w:rsid w:val="00A90E63"/>
    <w:rsid w:val="00A91029"/>
    <w:rsid w:val="00A9142B"/>
    <w:rsid w:val="00A91F49"/>
    <w:rsid w:val="00A91F82"/>
    <w:rsid w:val="00A92077"/>
    <w:rsid w:val="00A92357"/>
    <w:rsid w:val="00A929A4"/>
    <w:rsid w:val="00A92B02"/>
    <w:rsid w:val="00A92C4D"/>
    <w:rsid w:val="00A92C87"/>
    <w:rsid w:val="00A92CB2"/>
    <w:rsid w:val="00A92F6E"/>
    <w:rsid w:val="00A932BC"/>
    <w:rsid w:val="00A9331C"/>
    <w:rsid w:val="00A93B30"/>
    <w:rsid w:val="00A93CD9"/>
    <w:rsid w:val="00A93D44"/>
    <w:rsid w:val="00A94524"/>
    <w:rsid w:val="00A945DD"/>
    <w:rsid w:val="00A946DB"/>
    <w:rsid w:val="00A946F6"/>
    <w:rsid w:val="00A94A15"/>
    <w:rsid w:val="00A94B55"/>
    <w:rsid w:val="00A94D2B"/>
    <w:rsid w:val="00A9506A"/>
    <w:rsid w:val="00A95477"/>
    <w:rsid w:val="00A95653"/>
    <w:rsid w:val="00A9567F"/>
    <w:rsid w:val="00A95812"/>
    <w:rsid w:val="00A95949"/>
    <w:rsid w:val="00A95AEF"/>
    <w:rsid w:val="00A95C01"/>
    <w:rsid w:val="00A95F45"/>
    <w:rsid w:val="00A96018"/>
    <w:rsid w:val="00A961DB"/>
    <w:rsid w:val="00A963CA"/>
    <w:rsid w:val="00A96594"/>
    <w:rsid w:val="00A968A9"/>
    <w:rsid w:val="00A969B5"/>
    <w:rsid w:val="00A969EE"/>
    <w:rsid w:val="00A96C6A"/>
    <w:rsid w:val="00A96DC3"/>
    <w:rsid w:val="00A96F4A"/>
    <w:rsid w:val="00A9748B"/>
    <w:rsid w:val="00A97507"/>
    <w:rsid w:val="00A978D2"/>
    <w:rsid w:val="00AA013F"/>
    <w:rsid w:val="00AA094E"/>
    <w:rsid w:val="00AA0B59"/>
    <w:rsid w:val="00AA0BCB"/>
    <w:rsid w:val="00AA0C41"/>
    <w:rsid w:val="00AA0F75"/>
    <w:rsid w:val="00AA10D5"/>
    <w:rsid w:val="00AA10D6"/>
    <w:rsid w:val="00AA131C"/>
    <w:rsid w:val="00AA1320"/>
    <w:rsid w:val="00AA13B7"/>
    <w:rsid w:val="00AA1544"/>
    <w:rsid w:val="00AA16DE"/>
    <w:rsid w:val="00AA1938"/>
    <w:rsid w:val="00AA1AAB"/>
    <w:rsid w:val="00AA1ABF"/>
    <w:rsid w:val="00AA1F9A"/>
    <w:rsid w:val="00AA2126"/>
    <w:rsid w:val="00AA235D"/>
    <w:rsid w:val="00AA247E"/>
    <w:rsid w:val="00AA25F5"/>
    <w:rsid w:val="00AA2B19"/>
    <w:rsid w:val="00AA2CCA"/>
    <w:rsid w:val="00AA2EC9"/>
    <w:rsid w:val="00AA2F2C"/>
    <w:rsid w:val="00AA32B6"/>
    <w:rsid w:val="00AA32E3"/>
    <w:rsid w:val="00AA336B"/>
    <w:rsid w:val="00AA379B"/>
    <w:rsid w:val="00AA38B5"/>
    <w:rsid w:val="00AA38F7"/>
    <w:rsid w:val="00AA429C"/>
    <w:rsid w:val="00AA451F"/>
    <w:rsid w:val="00AA4AA2"/>
    <w:rsid w:val="00AA4CFD"/>
    <w:rsid w:val="00AA4D36"/>
    <w:rsid w:val="00AA4DB1"/>
    <w:rsid w:val="00AA4F6B"/>
    <w:rsid w:val="00AA50C8"/>
    <w:rsid w:val="00AA55FE"/>
    <w:rsid w:val="00AA5BE1"/>
    <w:rsid w:val="00AA6814"/>
    <w:rsid w:val="00AA6A27"/>
    <w:rsid w:val="00AA701C"/>
    <w:rsid w:val="00AA75B8"/>
    <w:rsid w:val="00AA7735"/>
    <w:rsid w:val="00AA7A0C"/>
    <w:rsid w:val="00AA7B42"/>
    <w:rsid w:val="00AA7DD9"/>
    <w:rsid w:val="00AB000A"/>
    <w:rsid w:val="00AB00A2"/>
    <w:rsid w:val="00AB0351"/>
    <w:rsid w:val="00AB0A87"/>
    <w:rsid w:val="00AB0B86"/>
    <w:rsid w:val="00AB11EF"/>
    <w:rsid w:val="00AB1735"/>
    <w:rsid w:val="00AB17DE"/>
    <w:rsid w:val="00AB184B"/>
    <w:rsid w:val="00AB1BBC"/>
    <w:rsid w:val="00AB1D9F"/>
    <w:rsid w:val="00AB1F7D"/>
    <w:rsid w:val="00AB20B5"/>
    <w:rsid w:val="00AB230B"/>
    <w:rsid w:val="00AB24A5"/>
    <w:rsid w:val="00AB29CE"/>
    <w:rsid w:val="00AB2CCD"/>
    <w:rsid w:val="00AB307F"/>
    <w:rsid w:val="00AB313C"/>
    <w:rsid w:val="00AB31D6"/>
    <w:rsid w:val="00AB33C6"/>
    <w:rsid w:val="00AB3B5E"/>
    <w:rsid w:val="00AB3C16"/>
    <w:rsid w:val="00AB4003"/>
    <w:rsid w:val="00AB4242"/>
    <w:rsid w:val="00AB45C3"/>
    <w:rsid w:val="00AB46DD"/>
    <w:rsid w:val="00AB48E8"/>
    <w:rsid w:val="00AB57FD"/>
    <w:rsid w:val="00AB5AE2"/>
    <w:rsid w:val="00AB5B4F"/>
    <w:rsid w:val="00AB5D0F"/>
    <w:rsid w:val="00AB5DC1"/>
    <w:rsid w:val="00AB5E6A"/>
    <w:rsid w:val="00AB5FC5"/>
    <w:rsid w:val="00AB6193"/>
    <w:rsid w:val="00AB61EF"/>
    <w:rsid w:val="00AB62FE"/>
    <w:rsid w:val="00AB65C0"/>
    <w:rsid w:val="00AB6E9B"/>
    <w:rsid w:val="00AB6F27"/>
    <w:rsid w:val="00AB6FC9"/>
    <w:rsid w:val="00AB7274"/>
    <w:rsid w:val="00AB7476"/>
    <w:rsid w:val="00AB76E4"/>
    <w:rsid w:val="00AB7762"/>
    <w:rsid w:val="00AB77BB"/>
    <w:rsid w:val="00AB77C7"/>
    <w:rsid w:val="00AC000F"/>
    <w:rsid w:val="00AC005B"/>
    <w:rsid w:val="00AC00F7"/>
    <w:rsid w:val="00AC091D"/>
    <w:rsid w:val="00AC0B9B"/>
    <w:rsid w:val="00AC0E90"/>
    <w:rsid w:val="00AC1221"/>
    <w:rsid w:val="00AC1A53"/>
    <w:rsid w:val="00AC1C38"/>
    <w:rsid w:val="00AC1F6A"/>
    <w:rsid w:val="00AC298C"/>
    <w:rsid w:val="00AC2A05"/>
    <w:rsid w:val="00AC2A7E"/>
    <w:rsid w:val="00AC2AC7"/>
    <w:rsid w:val="00AC2BDE"/>
    <w:rsid w:val="00AC306E"/>
    <w:rsid w:val="00AC3157"/>
    <w:rsid w:val="00AC33BE"/>
    <w:rsid w:val="00AC383E"/>
    <w:rsid w:val="00AC408E"/>
    <w:rsid w:val="00AC40FE"/>
    <w:rsid w:val="00AC450D"/>
    <w:rsid w:val="00AC47FC"/>
    <w:rsid w:val="00AC4A90"/>
    <w:rsid w:val="00AC4D57"/>
    <w:rsid w:val="00AC4DAB"/>
    <w:rsid w:val="00AC4E7B"/>
    <w:rsid w:val="00AC4F50"/>
    <w:rsid w:val="00AC5061"/>
    <w:rsid w:val="00AC50C7"/>
    <w:rsid w:val="00AC560B"/>
    <w:rsid w:val="00AC5C69"/>
    <w:rsid w:val="00AC5EF3"/>
    <w:rsid w:val="00AC616E"/>
    <w:rsid w:val="00AC61B5"/>
    <w:rsid w:val="00AC650B"/>
    <w:rsid w:val="00AC688B"/>
    <w:rsid w:val="00AC6AA1"/>
    <w:rsid w:val="00AC6BB2"/>
    <w:rsid w:val="00AC6E93"/>
    <w:rsid w:val="00AC6E98"/>
    <w:rsid w:val="00AC6EE6"/>
    <w:rsid w:val="00AC7018"/>
    <w:rsid w:val="00AC727A"/>
    <w:rsid w:val="00AC7484"/>
    <w:rsid w:val="00AC77E3"/>
    <w:rsid w:val="00AC78C8"/>
    <w:rsid w:val="00AC7E81"/>
    <w:rsid w:val="00AD02D6"/>
    <w:rsid w:val="00AD0594"/>
    <w:rsid w:val="00AD0715"/>
    <w:rsid w:val="00AD0A7B"/>
    <w:rsid w:val="00AD0C22"/>
    <w:rsid w:val="00AD0D4E"/>
    <w:rsid w:val="00AD0E20"/>
    <w:rsid w:val="00AD1041"/>
    <w:rsid w:val="00AD146A"/>
    <w:rsid w:val="00AD14CF"/>
    <w:rsid w:val="00AD1643"/>
    <w:rsid w:val="00AD1644"/>
    <w:rsid w:val="00AD17B5"/>
    <w:rsid w:val="00AD187E"/>
    <w:rsid w:val="00AD1C74"/>
    <w:rsid w:val="00AD202F"/>
    <w:rsid w:val="00AD235C"/>
    <w:rsid w:val="00AD29D8"/>
    <w:rsid w:val="00AD2B0D"/>
    <w:rsid w:val="00AD2CB0"/>
    <w:rsid w:val="00AD2D0E"/>
    <w:rsid w:val="00AD30F2"/>
    <w:rsid w:val="00AD37EF"/>
    <w:rsid w:val="00AD3A24"/>
    <w:rsid w:val="00AD3CDF"/>
    <w:rsid w:val="00AD4383"/>
    <w:rsid w:val="00AD4479"/>
    <w:rsid w:val="00AD449B"/>
    <w:rsid w:val="00AD4527"/>
    <w:rsid w:val="00AD4557"/>
    <w:rsid w:val="00AD4759"/>
    <w:rsid w:val="00AD47BE"/>
    <w:rsid w:val="00AD4978"/>
    <w:rsid w:val="00AD498D"/>
    <w:rsid w:val="00AD49F9"/>
    <w:rsid w:val="00AD4A8C"/>
    <w:rsid w:val="00AD50BD"/>
    <w:rsid w:val="00AD5214"/>
    <w:rsid w:val="00AD5360"/>
    <w:rsid w:val="00AD53A0"/>
    <w:rsid w:val="00AD5405"/>
    <w:rsid w:val="00AD54E4"/>
    <w:rsid w:val="00AD55E9"/>
    <w:rsid w:val="00AD55FA"/>
    <w:rsid w:val="00AD586E"/>
    <w:rsid w:val="00AD5976"/>
    <w:rsid w:val="00AD5C11"/>
    <w:rsid w:val="00AD616B"/>
    <w:rsid w:val="00AD6348"/>
    <w:rsid w:val="00AD66CA"/>
    <w:rsid w:val="00AD6A19"/>
    <w:rsid w:val="00AD6DBF"/>
    <w:rsid w:val="00AD7366"/>
    <w:rsid w:val="00AD7429"/>
    <w:rsid w:val="00AD7443"/>
    <w:rsid w:val="00AD75BE"/>
    <w:rsid w:val="00AD786B"/>
    <w:rsid w:val="00AE066A"/>
    <w:rsid w:val="00AE095C"/>
    <w:rsid w:val="00AE09E1"/>
    <w:rsid w:val="00AE12E0"/>
    <w:rsid w:val="00AE1321"/>
    <w:rsid w:val="00AE1388"/>
    <w:rsid w:val="00AE16F8"/>
    <w:rsid w:val="00AE17B8"/>
    <w:rsid w:val="00AE1E7D"/>
    <w:rsid w:val="00AE1F79"/>
    <w:rsid w:val="00AE1F85"/>
    <w:rsid w:val="00AE21D0"/>
    <w:rsid w:val="00AE25A6"/>
    <w:rsid w:val="00AE2855"/>
    <w:rsid w:val="00AE2B3B"/>
    <w:rsid w:val="00AE2B41"/>
    <w:rsid w:val="00AE2C3A"/>
    <w:rsid w:val="00AE2E2F"/>
    <w:rsid w:val="00AE3609"/>
    <w:rsid w:val="00AE3813"/>
    <w:rsid w:val="00AE3852"/>
    <w:rsid w:val="00AE3A59"/>
    <w:rsid w:val="00AE3C8E"/>
    <w:rsid w:val="00AE3DC3"/>
    <w:rsid w:val="00AE3FC8"/>
    <w:rsid w:val="00AE40AE"/>
    <w:rsid w:val="00AE4122"/>
    <w:rsid w:val="00AE4208"/>
    <w:rsid w:val="00AE4341"/>
    <w:rsid w:val="00AE4556"/>
    <w:rsid w:val="00AE459D"/>
    <w:rsid w:val="00AE45A9"/>
    <w:rsid w:val="00AE46DE"/>
    <w:rsid w:val="00AE47B9"/>
    <w:rsid w:val="00AE4ECA"/>
    <w:rsid w:val="00AE4FF1"/>
    <w:rsid w:val="00AE50F1"/>
    <w:rsid w:val="00AE540A"/>
    <w:rsid w:val="00AE544B"/>
    <w:rsid w:val="00AE54FB"/>
    <w:rsid w:val="00AE556D"/>
    <w:rsid w:val="00AE5616"/>
    <w:rsid w:val="00AE570E"/>
    <w:rsid w:val="00AE571A"/>
    <w:rsid w:val="00AE58CB"/>
    <w:rsid w:val="00AE5933"/>
    <w:rsid w:val="00AE5A58"/>
    <w:rsid w:val="00AE5F09"/>
    <w:rsid w:val="00AE60C0"/>
    <w:rsid w:val="00AE6327"/>
    <w:rsid w:val="00AE648F"/>
    <w:rsid w:val="00AE66A4"/>
    <w:rsid w:val="00AE6774"/>
    <w:rsid w:val="00AE6DF6"/>
    <w:rsid w:val="00AE7944"/>
    <w:rsid w:val="00AE7B86"/>
    <w:rsid w:val="00AE7C82"/>
    <w:rsid w:val="00AE7D70"/>
    <w:rsid w:val="00AE7E10"/>
    <w:rsid w:val="00AF0172"/>
    <w:rsid w:val="00AF01A6"/>
    <w:rsid w:val="00AF045E"/>
    <w:rsid w:val="00AF04DD"/>
    <w:rsid w:val="00AF05C4"/>
    <w:rsid w:val="00AF0678"/>
    <w:rsid w:val="00AF06F0"/>
    <w:rsid w:val="00AF07ED"/>
    <w:rsid w:val="00AF0955"/>
    <w:rsid w:val="00AF0C59"/>
    <w:rsid w:val="00AF0E48"/>
    <w:rsid w:val="00AF0FE7"/>
    <w:rsid w:val="00AF1232"/>
    <w:rsid w:val="00AF139A"/>
    <w:rsid w:val="00AF1586"/>
    <w:rsid w:val="00AF16FD"/>
    <w:rsid w:val="00AF172F"/>
    <w:rsid w:val="00AF1CE9"/>
    <w:rsid w:val="00AF1E6B"/>
    <w:rsid w:val="00AF226D"/>
    <w:rsid w:val="00AF227B"/>
    <w:rsid w:val="00AF2457"/>
    <w:rsid w:val="00AF24DA"/>
    <w:rsid w:val="00AF28B0"/>
    <w:rsid w:val="00AF2B5C"/>
    <w:rsid w:val="00AF2D0D"/>
    <w:rsid w:val="00AF2D85"/>
    <w:rsid w:val="00AF2FC8"/>
    <w:rsid w:val="00AF3310"/>
    <w:rsid w:val="00AF3440"/>
    <w:rsid w:val="00AF36F5"/>
    <w:rsid w:val="00AF3850"/>
    <w:rsid w:val="00AF38BB"/>
    <w:rsid w:val="00AF39BF"/>
    <w:rsid w:val="00AF3B34"/>
    <w:rsid w:val="00AF3BFD"/>
    <w:rsid w:val="00AF3C5A"/>
    <w:rsid w:val="00AF3CC0"/>
    <w:rsid w:val="00AF3D64"/>
    <w:rsid w:val="00AF3DAB"/>
    <w:rsid w:val="00AF3EA8"/>
    <w:rsid w:val="00AF4102"/>
    <w:rsid w:val="00AF418F"/>
    <w:rsid w:val="00AF4432"/>
    <w:rsid w:val="00AF45AC"/>
    <w:rsid w:val="00AF45D6"/>
    <w:rsid w:val="00AF45D8"/>
    <w:rsid w:val="00AF47C3"/>
    <w:rsid w:val="00AF483F"/>
    <w:rsid w:val="00AF4CD5"/>
    <w:rsid w:val="00AF4D99"/>
    <w:rsid w:val="00AF4DF3"/>
    <w:rsid w:val="00AF4F46"/>
    <w:rsid w:val="00AF54E6"/>
    <w:rsid w:val="00AF582F"/>
    <w:rsid w:val="00AF5D2F"/>
    <w:rsid w:val="00AF5F2B"/>
    <w:rsid w:val="00AF61FB"/>
    <w:rsid w:val="00AF62B7"/>
    <w:rsid w:val="00AF6485"/>
    <w:rsid w:val="00AF66E5"/>
    <w:rsid w:val="00AF711B"/>
    <w:rsid w:val="00AF7446"/>
    <w:rsid w:val="00AF7667"/>
    <w:rsid w:val="00AF77C8"/>
    <w:rsid w:val="00AF799A"/>
    <w:rsid w:val="00AF7AE9"/>
    <w:rsid w:val="00AF7B62"/>
    <w:rsid w:val="00AF7C58"/>
    <w:rsid w:val="00AF7CE2"/>
    <w:rsid w:val="00AF7EAF"/>
    <w:rsid w:val="00AF7EC1"/>
    <w:rsid w:val="00B00082"/>
    <w:rsid w:val="00B000D2"/>
    <w:rsid w:val="00B00111"/>
    <w:rsid w:val="00B001E7"/>
    <w:rsid w:val="00B002A8"/>
    <w:rsid w:val="00B002FB"/>
    <w:rsid w:val="00B003F2"/>
    <w:rsid w:val="00B00405"/>
    <w:rsid w:val="00B00710"/>
    <w:rsid w:val="00B00827"/>
    <w:rsid w:val="00B00D10"/>
    <w:rsid w:val="00B00E8C"/>
    <w:rsid w:val="00B010D5"/>
    <w:rsid w:val="00B01216"/>
    <w:rsid w:val="00B01474"/>
    <w:rsid w:val="00B014F7"/>
    <w:rsid w:val="00B01676"/>
    <w:rsid w:val="00B01790"/>
    <w:rsid w:val="00B01799"/>
    <w:rsid w:val="00B0189C"/>
    <w:rsid w:val="00B01A39"/>
    <w:rsid w:val="00B01B31"/>
    <w:rsid w:val="00B01BE4"/>
    <w:rsid w:val="00B02044"/>
    <w:rsid w:val="00B0237E"/>
    <w:rsid w:val="00B02FAD"/>
    <w:rsid w:val="00B0315A"/>
    <w:rsid w:val="00B03939"/>
    <w:rsid w:val="00B04215"/>
    <w:rsid w:val="00B043B8"/>
    <w:rsid w:val="00B0442A"/>
    <w:rsid w:val="00B04564"/>
    <w:rsid w:val="00B04AED"/>
    <w:rsid w:val="00B04BE4"/>
    <w:rsid w:val="00B04C2A"/>
    <w:rsid w:val="00B04EA7"/>
    <w:rsid w:val="00B04F58"/>
    <w:rsid w:val="00B04F7C"/>
    <w:rsid w:val="00B050FE"/>
    <w:rsid w:val="00B05627"/>
    <w:rsid w:val="00B058E4"/>
    <w:rsid w:val="00B0610B"/>
    <w:rsid w:val="00B06265"/>
    <w:rsid w:val="00B063B2"/>
    <w:rsid w:val="00B0674E"/>
    <w:rsid w:val="00B06864"/>
    <w:rsid w:val="00B06B08"/>
    <w:rsid w:val="00B06D3F"/>
    <w:rsid w:val="00B06D72"/>
    <w:rsid w:val="00B06E72"/>
    <w:rsid w:val="00B06ECF"/>
    <w:rsid w:val="00B06FD5"/>
    <w:rsid w:val="00B0701F"/>
    <w:rsid w:val="00B070A3"/>
    <w:rsid w:val="00B07199"/>
    <w:rsid w:val="00B071EB"/>
    <w:rsid w:val="00B07458"/>
    <w:rsid w:val="00B07605"/>
    <w:rsid w:val="00B076DA"/>
    <w:rsid w:val="00B07CD8"/>
    <w:rsid w:val="00B07D0C"/>
    <w:rsid w:val="00B07D7E"/>
    <w:rsid w:val="00B1006E"/>
    <w:rsid w:val="00B104C3"/>
    <w:rsid w:val="00B10967"/>
    <w:rsid w:val="00B10C8E"/>
    <w:rsid w:val="00B10D58"/>
    <w:rsid w:val="00B10D9B"/>
    <w:rsid w:val="00B113F3"/>
    <w:rsid w:val="00B11782"/>
    <w:rsid w:val="00B11823"/>
    <w:rsid w:val="00B11887"/>
    <w:rsid w:val="00B120D9"/>
    <w:rsid w:val="00B12121"/>
    <w:rsid w:val="00B122AA"/>
    <w:rsid w:val="00B12443"/>
    <w:rsid w:val="00B128E2"/>
    <w:rsid w:val="00B1327F"/>
    <w:rsid w:val="00B1328C"/>
    <w:rsid w:val="00B13382"/>
    <w:rsid w:val="00B1357B"/>
    <w:rsid w:val="00B135AE"/>
    <w:rsid w:val="00B135F8"/>
    <w:rsid w:val="00B138BA"/>
    <w:rsid w:val="00B13980"/>
    <w:rsid w:val="00B13D98"/>
    <w:rsid w:val="00B13E56"/>
    <w:rsid w:val="00B13F1D"/>
    <w:rsid w:val="00B1484B"/>
    <w:rsid w:val="00B14915"/>
    <w:rsid w:val="00B14AA9"/>
    <w:rsid w:val="00B14B02"/>
    <w:rsid w:val="00B14D13"/>
    <w:rsid w:val="00B14E81"/>
    <w:rsid w:val="00B14ECE"/>
    <w:rsid w:val="00B1541E"/>
    <w:rsid w:val="00B15723"/>
    <w:rsid w:val="00B157E6"/>
    <w:rsid w:val="00B158C5"/>
    <w:rsid w:val="00B15BDA"/>
    <w:rsid w:val="00B15E6A"/>
    <w:rsid w:val="00B15F0E"/>
    <w:rsid w:val="00B16217"/>
    <w:rsid w:val="00B16281"/>
    <w:rsid w:val="00B163D4"/>
    <w:rsid w:val="00B1644F"/>
    <w:rsid w:val="00B16536"/>
    <w:rsid w:val="00B165D9"/>
    <w:rsid w:val="00B16963"/>
    <w:rsid w:val="00B175BD"/>
    <w:rsid w:val="00B175F8"/>
    <w:rsid w:val="00B17C01"/>
    <w:rsid w:val="00B17D93"/>
    <w:rsid w:val="00B20389"/>
    <w:rsid w:val="00B20439"/>
    <w:rsid w:val="00B204F6"/>
    <w:rsid w:val="00B2065B"/>
    <w:rsid w:val="00B2098A"/>
    <w:rsid w:val="00B20AAD"/>
    <w:rsid w:val="00B2147F"/>
    <w:rsid w:val="00B215BD"/>
    <w:rsid w:val="00B21950"/>
    <w:rsid w:val="00B21A4B"/>
    <w:rsid w:val="00B21AAE"/>
    <w:rsid w:val="00B21E9D"/>
    <w:rsid w:val="00B2265F"/>
    <w:rsid w:val="00B228B3"/>
    <w:rsid w:val="00B22A72"/>
    <w:rsid w:val="00B22AC3"/>
    <w:rsid w:val="00B22C68"/>
    <w:rsid w:val="00B22D1B"/>
    <w:rsid w:val="00B231AD"/>
    <w:rsid w:val="00B232CD"/>
    <w:rsid w:val="00B2358F"/>
    <w:rsid w:val="00B23592"/>
    <w:rsid w:val="00B235D8"/>
    <w:rsid w:val="00B23664"/>
    <w:rsid w:val="00B236D6"/>
    <w:rsid w:val="00B23A21"/>
    <w:rsid w:val="00B23B44"/>
    <w:rsid w:val="00B23B5E"/>
    <w:rsid w:val="00B23F3A"/>
    <w:rsid w:val="00B24111"/>
    <w:rsid w:val="00B24195"/>
    <w:rsid w:val="00B24216"/>
    <w:rsid w:val="00B242E7"/>
    <w:rsid w:val="00B2454B"/>
    <w:rsid w:val="00B247A5"/>
    <w:rsid w:val="00B24B6B"/>
    <w:rsid w:val="00B24EEA"/>
    <w:rsid w:val="00B24FFE"/>
    <w:rsid w:val="00B25076"/>
    <w:rsid w:val="00B255CF"/>
    <w:rsid w:val="00B2578D"/>
    <w:rsid w:val="00B257CA"/>
    <w:rsid w:val="00B25E5B"/>
    <w:rsid w:val="00B25EE4"/>
    <w:rsid w:val="00B26377"/>
    <w:rsid w:val="00B263C1"/>
    <w:rsid w:val="00B2685C"/>
    <w:rsid w:val="00B269D5"/>
    <w:rsid w:val="00B26E73"/>
    <w:rsid w:val="00B27260"/>
    <w:rsid w:val="00B275C0"/>
    <w:rsid w:val="00B279B5"/>
    <w:rsid w:val="00B27C0A"/>
    <w:rsid w:val="00B27E50"/>
    <w:rsid w:val="00B27F25"/>
    <w:rsid w:val="00B3003E"/>
    <w:rsid w:val="00B30101"/>
    <w:rsid w:val="00B30202"/>
    <w:rsid w:val="00B303D9"/>
    <w:rsid w:val="00B3071C"/>
    <w:rsid w:val="00B307F9"/>
    <w:rsid w:val="00B30A22"/>
    <w:rsid w:val="00B30BE2"/>
    <w:rsid w:val="00B30DC1"/>
    <w:rsid w:val="00B30EAD"/>
    <w:rsid w:val="00B313FE"/>
    <w:rsid w:val="00B31997"/>
    <w:rsid w:val="00B31BB4"/>
    <w:rsid w:val="00B31BE6"/>
    <w:rsid w:val="00B32136"/>
    <w:rsid w:val="00B323B1"/>
    <w:rsid w:val="00B326CE"/>
    <w:rsid w:val="00B328C4"/>
    <w:rsid w:val="00B32A0E"/>
    <w:rsid w:val="00B32BE0"/>
    <w:rsid w:val="00B32BF6"/>
    <w:rsid w:val="00B32D57"/>
    <w:rsid w:val="00B32F17"/>
    <w:rsid w:val="00B32F3F"/>
    <w:rsid w:val="00B339D5"/>
    <w:rsid w:val="00B339DA"/>
    <w:rsid w:val="00B33D10"/>
    <w:rsid w:val="00B33D16"/>
    <w:rsid w:val="00B33FAF"/>
    <w:rsid w:val="00B34209"/>
    <w:rsid w:val="00B3421B"/>
    <w:rsid w:val="00B34238"/>
    <w:rsid w:val="00B34298"/>
    <w:rsid w:val="00B3460E"/>
    <w:rsid w:val="00B34A14"/>
    <w:rsid w:val="00B34BEF"/>
    <w:rsid w:val="00B35046"/>
    <w:rsid w:val="00B35522"/>
    <w:rsid w:val="00B359A4"/>
    <w:rsid w:val="00B35BD9"/>
    <w:rsid w:val="00B35DC0"/>
    <w:rsid w:val="00B35EE5"/>
    <w:rsid w:val="00B36029"/>
    <w:rsid w:val="00B36183"/>
    <w:rsid w:val="00B36299"/>
    <w:rsid w:val="00B36549"/>
    <w:rsid w:val="00B3654E"/>
    <w:rsid w:val="00B365EA"/>
    <w:rsid w:val="00B3663D"/>
    <w:rsid w:val="00B368FB"/>
    <w:rsid w:val="00B3691D"/>
    <w:rsid w:val="00B36BFF"/>
    <w:rsid w:val="00B36D10"/>
    <w:rsid w:val="00B37069"/>
    <w:rsid w:val="00B37420"/>
    <w:rsid w:val="00B3742A"/>
    <w:rsid w:val="00B37C01"/>
    <w:rsid w:val="00B37CBD"/>
    <w:rsid w:val="00B37F76"/>
    <w:rsid w:val="00B40004"/>
    <w:rsid w:val="00B4020C"/>
    <w:rsid w:val="00B40297"/>
    <w:rsid w:val="00B402F0"/>
    <w:rsid w:val="00B40566"/>
    <w:rsid w:val="00B40853"/>
    <w:rsid w:val="00B40912"/>
    <w:rsid w:val="00B40C02"/>
    <w:rsid w:val="00B40CFA"/>
    <w:rsid w:val="00B40F31"/>
    <w:rsid w:val="00B40F35"/>
    <w:rsid w:val="00B411A2"/>
    <w:rsid w:val="00B41706"/>
    <w:rsid w:val="00B4180A"/>
    <w:rsid w:val="00B4187A"/>
    <w:rsid w:val="00B41893"/>
    <w:rsid w:val="00B4189D"/>
    <w:rsid w:val="00B41AF3"/>
    <w:rsid w:val="00B41B67"/>
    <w:rsid w:val="00B41C0C"/>
    <w:rsid w:val="00B41CEC"/>
    <w:rsid w:val="00B41ED3"/>
    <w:rsid w:val="00B422C8"/>
    <w:rsid w:val="00B422E3"/>
    <w:rsid w:val="00B426C5"/>
    <w:rsid w:val="00B428BF"/>
    <w:rsid w:val="00B42A6E"/>
    <w:rsid w:val="00B42EE7"/>
    <w:rsid w:val="00B4366D"/>
    <w:rsid w:val="00B437B1"/>
    <w:rsid w:val="00B43B2E"/>
    <w:rsid w:val="00B43B8F"/>
    <w:rsid w:val="00B43BEE"/>
    <w:rsid w:val="00B43CEB"/>
    <w:rsid w:val="00B44023"/>
    <w:rsid w:val="00B44310"/>
    <w:rsid w:val="00B443AC"/>
    <w:rsid w:val="00B443FB"/>
    <w:rsid w:val="00B4464D"/>
    <w:rsid w:val="00B446F7"/>
    <w:rsid w:val="00B44A03"/>
    <w:rsid w:val="00B44AEC"/>
    <w:rsid w:val="00B44DE7"/>
    <w:rsid w:val="00B44E73"/>
    <w:rsid w:val="00B44F7D"/>
    <w:rsid w:val="00B45171"/>
    <w:rsid w:val="00B45286"/>
    <w:rsid w:val="00B4532B"/>
    <w:rsid w:val="00B455A9"/>
    <w:rsid w:val="00B455AA"/>
    <w:rsid w:val="00B459D3"/>
    <w:rsid w:val="00B45BEB"/>
    <w:rsid w:val="00B45CE4"/>
    <w:rsid w:val="00B45CF2"/>
    <w:rsid w:val="00B45DDE"/>
    <w:rsid w:val="00B45E16"/>
    <w:rsid w:val="00B4643A"/>
    <w:rsid w:val="00B4663F"/>
    <w:rsid w:val="00B4664C"/>
    <w:rsid w:val="00B46691"/>
    <w:rsid w:val="00B46940"/>
    <w:rsid w:val="00B4716D"/>
    <w:rsid w:val="00B47289"/>
    <w:rsid w:val="00B473B8"/>
    <w:rsid w:val="00B47727"/>
    <w:rsid w:val="00B477ED"/>
    <w:rsid w:val="00B47A3F"/>
    <w:rsid w:val="00B47C3C"/>
    <w:rsid w:val="00B50301"/>
    <w:rsid w:val="00B5054E"/>
    <w:rsid w:val="00B50920"/>
    <w:rsid w:val="00B50B35"/>
    <w:rsid w:val="00B50B3C"/>
    <w:rsid w:val="00B50C26"/>
    <w:rsid w:val="00B51176"/>
    <w:rsid w:val="00B515D7"/>
    <w:rsid w:val="00B51695"/>
    <w:rsid w:val="00B516CC"/>
    <w:rsid w:val="00B516E1"/>
    <w:rsid w:val="00B5173D"/>
    <w:rsid w:val="00B518A0"/>
    <w:rsid w:val="00B51A5E"/>
    <w:rsid w:val="00B51ABD"/>
    <w:rsid w:val="00B526DA"/>
    <w:rsid w:val="00B52776"/>
    <w:rsid w:val="00B52A6D"/>
    <w:rsid w:val="00B52B73"/>
    <w:rsid w:val="00B52BB5"/>
    <w:rsid w:val="00B52C1C"/>
    <w:rsid w:val="00B52DBB"/>
    <w:rsid w:val="00B52E71"/>
    <w:rsid w:val="00B5308F"/>
    <w:rsid w:val="00B53243"/>
    <w:rsid w:val="00B532FC"/>
    <w:rsid w:val="00B53E62"/>
    <w:rsid w:val="00B53F03"/>
    <w:rsid w:val="00B540E5"/>
    <w:rsid w:val="00B54330"/>
    <w:rsid w:val="00B54AC7"/>
    <w:rsid w:val="00B54CDC"/>
    <w:rsid w:val="00B54D24"/>
    <w:rsid w:val="00B54EDC"/>
    <w:rsid w:val="00B5524A"/>
    <w:rsid w:val="00B552D8"/>
    <w:rsid w:val="00B55307"/>
    <w:rsid w:val="00B556E7"/>
    <w:rsid w:val="00B55AA9"/>
    <w:rsid w:val="00B55B37"/>
    <w:rsid w:val="00B55D17"/>
    <w:rsid w:val="00B55E73"/>
    <w:rsid w:val="00B55F96"/>
    <w:rsid w:val="00B55FC8"/>
    <w:rsid w:val="00B56098"/>
    <w:rsid w:val="00B572F9"/>
    <w:rsid w:val="00B573EA"/>
    <w:rsid w:val="00B57DD9"/>
    <w:rsid w:val="00B5CBE4"/>
    <w:rsid w:val="00B60721"/>
    <w:rsid w:val="00B60937"/>
    <w:rsid w:val="00B60986"/>
    <w:rsid w:val="00B609EF"/>
    <w:rsid w:val="00B60C00"/>
    <w:rsid w:val="00B60C24"/>
    <w:rsid w:val="00B60D7B"/>
    <w:rsid w:val="00B6111D"/>
    <w:rsid w:val="00B61200"/>
    <w:rsid w:val="00B6137E"/>
    <w:rsid w:val="00B6148B"/>
    <w:rsid w:val="00B61824"/>
    <w:rsid w:val="00B6185E"/>
    <w:rsid w:val="00B619D3"/>
    <w:rsid w:val="00B620EB"/>
    <w:rsid w:val="00B621F2"/>
    <w:rsid w:val="00B6246D"/>
    <w:rsid w:val="00B626AE"/>
    <w:rsid w:val="00B629BD"/>
    <w:rsid w:val="00B62BD4"/>
    <w:rsid w:val="00B62EE5"/>
    <w:rsid w:val="00B632A1"/>
    <w:rsid w:val="00B636BF"/>
    <w:rsid w:val="00B638A6"/>
    <w:rsid w:val="00B6397C"/>
    <w:rsid w:val="00B63984"/>
    <w:rsid w:val="00B63A31"/>
    <w:rsid w:val="00B63CBE"/>
    <w:rsid w:val="00B63F8F"/>
    <w:rsid w:val="00B6435B"/>
    <w:rsid w:val="00B646E2"/>
    <w:rsid w:val="00B64749"/>
    <w:rsid w:val="00B647B0"/>
    <w:rsid w:val="00B64AB3"/>
    <w:rsid w:val="00B64C0A"/>
    <w:rsid w:val="00B64C12"/>
    <w:rsid w:val="00B64C62"/>
    <w:rsid w:val="00B64E5B"/>
    <w:rsid w:val="00B65164"/>
    <w:rsid w:val="00B65166"/>
    <w:rsid w:val="00B651EF"/>
    <w:rsid w:val="00B65330"/>
    <w:rsid w:val="00B65383"/>
    <w:rsid w:val="00B65480"/>
    <w:rsid w:val="00B65C7C"/>
    <w:rsid w:val="00B65EE2"/>
    <w:rsid w:val="00B66049"/>
    <w:rsid w:val="00B660C9"/>
    <w:rsid w:val="00B6640D"/>
    <w:rsid w:val="00B66514"/>
    <w:rsid w:val="00B6652F"/>
    <w:rsid w:val="00B6668F"/>
    <w:rsid w:val="00B66758"/>
    <w:rsid w:val="00B66B87"/>
    <w:rsid w:val="00B66F9D"/>
    <w:rsid w:val="00B670A3"/>
    <w:rsid w:val="00B670F3"/>
    <w:rsid w:val="00B671E5"/>
    <w:rsid w:val="00B67207"/>
    <w:rsid w:val="00B674DE"/>
    <w:rsid w:val="00B67525"/>
    <w:rsid w:val="00B6753C"/>
    <w:rsid w:val="00B6758F"/>
    <w:rsid w:val="00B67629"/>
    <w:rsid w:val="00B67A33"/>
    <w:rsid w:val="00B67ABE"/>
    <w:rsid w:val="00B67C92"/>
    <w:rsid w:val="00B67D08"/>
    <w:rsid w:val="00B7010E"/>
    <w:rsid w:val="00B7016E"/>
    <w:rsid w:val="00B701D4"/>
    <w:rsid w:val="00B70243"/>
    <w:rsid w:val="00B703C9"/>
    <w:rsid w:val="00B703D9"/>
    <w:rsid w:val="00B704AF"/>
    <w:rsid w:val="00B705B4"/>
    <w:rsid w:val="00B70629"/>
    <w:rsid w:val="00B707EB"/>
    <w:rsid w:val="00B70913"/>
    <w:rsid w:val="00B70AFB"/>
    <w:rsid w:val="00B70BE6"/>
    <w:rsid w:val="00B70CD3"/>
    <w:rsid w:val="00B70D48"/>
    <w:rsid w:val="00B70DE9"/>
    <w:rsid w:val="00B70E2B"/>
    <w:rsid w:val="00B70F69"/>
    <w:rsid w:val="00B70FC7"/>
    <w:rsid w:val="00B7115F"/>
    <w:rsid w:val="00B71276"/>
    <w:rsid w:val="00B71383"/>
    <w:rsid w:val="00B71550"/>
    <w:rsid w:val="00B7162B"/>
    <w:rsid w:val="00B7191E"/>
    <w:rsid w:val="00B71A4E"/>
    <w:rsid w:val="00B71B1E"/>
    <w:rsid w:val="00B71CE9"/>
    <w:rsid w:val="00B71E47"/>
    <w:rsid w:val="00B721B2"/>
    <w:rsid w:val="00B722D1"/>
    <w:rsid w:val="00B723E7"/>
    <w:rsid w:val="00B7246E"/>
    <w:rsid w:val="00B7266E"/>
    <w:rsid w:val="00B7275C"/>
    <w:rsid w:val="00B728D5"/>
    <w:rsid w:val="00B729B4"/>
    <w:rsid w:val="00B72B41"/>
    <w:rsid w:val="00B7330A"/>
    <w:rsid w:val="00B733B9"/>
    <w:rsid w:val="00B73A0D"/>
    <w:rsid w:val="00B73B6D"/>
    <w:rsid w:val="00B7438D"/>
    <w:rsid w:val="00B743BB"/>
    <w:rsid w:val="00B745C5"/>
    <w:rsid w:val="00B745E7"/>
    <w:rsid w:val="00B74651"/>
    <w:rsid w:val="00B746A7"/>
    <w:rsid w:val="00B746A8"/>
    <w:rsid w:val="00B74B95"/>
    <w:rsid w:val="00B74E64"/>
    <w:rsid w:val="00B750F6"/>
    <w:rsid w:val="00B75163"/>
    <w:rsid w:val="00B751FF"/>
    <w:rsid w:val="00B7529F"/>
    <w:rsid w:val="00B75A1D"/>
    <w:rsid w:val="00B75AA3"/>
    <w:rsid w:val="00B75B06"/>
    <w:rsid w:val="00B760A6"/>
    <w:rsid w:val="00B7634A"/>
    <w:rsid w:val="00B766E6"/>
    <w:rsid w:val="00B766F3"/>
    <w:rsid w:val="00B76E71"/>
    <w:rsid w:val="00B770FE"/>
    <w:rsid w:val="00B77578"/>
    <w:rsid w:val="00B775D3"/>
    <w:rsid w:val="00B77640"/>
    <w:rsid w:val="00B77A24"/>
    <w:rsid w:val="00B77CC9"/>
    <w:rsid w:val="00B800F5"/>
    <w:rsid w:val="00B801C9"/>
    <w:rsid w:val="00B808D5"/>
    <w:rsid w:val="00B809F0"/>
    <w:rsid w:val="00B80AC2"/>
    <w:rsid w:val="00B80F79"/>
    <w:rsid w:val="00B810F3"/>
    <w:rsid w:val="00B8128D"/>
    <w:rsid w:val="00B814EC"/>
    <w:rsid w:val="00B81631"/>
    <w:rsid w:val="00B81642"/>
    <w:rsid w:val="00B8171A"/>
    <w:rsid w:val="00B817C9"/>
    <w:rsid w:val="00B81CDC"/>
    <w:rsid w:val="00B81E86"/>
    <w:rsid w:val="00B82053"/>
    <w:rsid w:val="00B82228"/>
    <w:rsid w:val="00B822C4"/>
    <w:rsid w:val="00B8232C"/>
    <w:rsid w:val="00B8240A"/>
    <w:rsid w:val="00B82542"/>
    <w:rsid w:val="00B8294B"/>
    <w:rsid w:val="00B82AC7"/>
    <w:rsid w:val="00B82F56"/>
    <w:rsid w:val="00B82FA2"/>
    <w:rsid w:val="00B83344"/>
    <w:rsid w:val="00B83461"/>
    <w:rsid w:val="00B83539"/>
    <w:rsid w:val="00B837B5"/>
    <w:rsid w:val="00B83E14"/>
    <w:rsid w:val="00B83E85"/>
    <w:rsid w:val="00B844BD"/>
    <w:rsid w:val="00B844F2"/>
    <w:rsid w:val="00B8484F"/>
    <w:rsid w:val="00B848AD"/>
    <w:rsid w:val="00B85D6D"/>
    <w:rsid w:val="00B85EFD"/>
    <w:rsid w:val="00B86013"/>
    <w:rsid w:val="00B861ED"/>
    <w:rsid w:val="00B8639D"/>
    <w:rsid w:val="00B864DF"/>
    <w:rsid w:val="00B86515"/>
    <w:rsid w:val="00B86521"/>
    <w:rsid w:val="00B8663D"/>
    <w:rsid w:val="00B868EC"/>
    <w:rsid w:val="00B86A66"/>
    <w:rsid w:val="00B87339"/>
    <w:rsid w:val="00B8733E"/>
    <w:rsid w:val="00B87649"/>
    <w:rsid w:val="00B876FA"/>
    <w:rsid w:val="00B87A91"/>
    <w:rsid w:val="00B87AE2"/>
    <w:rsid w:val="00B87BBE"/>
    <w:rsid w:val="00B87CD0"/>
    <w:rsid w:val="00B87CD5"/>
    <w:rsid w:val="00B87E91"/>
    <w:rsid w:val="00B87E98"/>
    <w:rsid w:val="00B90179"/>
    <w:rsid w:val="00B90841"/>
    <w:rsid w:val="00B90D96"/>
    <w:rsid w:val="00B90FA6"/>
    <w:rsid w:val="00B913B1"/>
    <w:rsid w:val="00B91A11"/>
    <w:rsid w:val="00B9209E"/>
    <w:rsid w:val="00B9218F"/>
    <w:rsid w:val="00B9248E"/>
    <w:rsid w:val="00B9279B"/>
    <w:rsid w:val="00B927DA"/>
    <w:rsid w:val="00B92BFB"/>
    <w:rsid w:val="00B92DB8"/>
    <w:rsid w:val="00B92DDD"/>
    <w:rsid w:val="00B92F33"/>
    <w:rsid w:val="00B930DA"/>
    <w:rsid w:val="00B933B1"/>
    <w:rsid w:val="00B93425"/>
    <w:rsid w:val="00B935F4"/>
    <w:rsid w:val="00B9387B"/>
    <w:rsid w:val="00B9392B"/>
    <w:rsid w:val="00B93F94"/>
    <w:rsid w:val="00B946C6"/>
    <w:rsid w:val="00B94B97"/>
    <w:rsid w:val="00B94D7F"/>
    <w:rsid w:val="00B94E03"/>
    <w:rsid w:val="00B95115"/>
    <w:rsid w:val="00B95348"/>
    <w:rsid w:val="00B958AF"/>
    <w:rsid w:val="00B958E4"/>
    <w:rsid w:val="00B95D7D"/>
    <w:rsid w:val="00B95EC9"/>
    <w:rsid w:val="00B96014"/>
    <w:rsid w:val="00B962BF"/>
    <w:rsid w:val="00B96545"/>
    <w:rsid w:val="00B9673A"/>
    <w:rsid w:val="00B967C1"/>
    <w:rsid w:val="00B96992"/>
    <w:rsid w:val="00B96CD7"/>
    <w:rsid w:val="00B96E35"/>
    <w:rsid w:val="00B96F93"/>
    <w:rsid w:val="00B970E2"/>
    <w:rsid w:val="00B972B4"/>
    <w:rsid w:val="00B97308"/>
    <w:rsid w:val="00B9742E"/>
    <w:rsid w:val="00B97536"/>
    <w:rsid w:val="00B975DA"/>
    <w:rsid w:val="00B97D12"/>
    <w:rsid w:val="00B97D67"/>
    <w:rsid w:val="00BA0029"/>
    <w:rsid w:val="00BA0196"/>
    <w:rsid w:val="00BA0259"/>
    <w:rsid w:val="00BA028E"/>
    <w:rsid w:val="00BA04A1"/>
    <w:rsid w:val="00BA0642"/>
    <w:rsid w:val="00BA077E"/>
    <w:rsid w:val="00BA0C9B"/>
    <w:rsid w:val="00BA1080"/>
    <w:rsid w:val="00BA1086"/>
    <w:rsid w:val="00BA174A"/>
    <w:rsid w:val="00BA183E"/>
    <w:rsid w:val="00BA217D"/>
    <w:rsid w:val="00BA21D8"/>
    <w:rsid w:val="00BA221E"/>
    <w:rsid w:val="00BA2BF7"/>
    <w:rsid w:val="00BA2F50"/>
    <w:rsid w:val="00BA30E0"/>
    <w:rsid w:val="00BA312A"/>
    <w:rsid w:val="00BA329A"/>
    <w:rsid w:val="00BA3745"/>
    <w:rsid w:val="00BA394F"/>
    <w:rsid w:val="00BA3DE1"/>
    <w:rsid w:val="00BA3E33"/>
    <w:rsid w:val="00BA3EB7"/>
    <w:rsid w:val="00BA4243"/>
    <w:rsid w:val="00BA4332"/>
    <w:rsid w:val="00BA4B78"/>
    <w:rsid w:val="00BA4D63"/>
    <w:rsid w:val="00BA4EB5"/>
    <w:rsid w:val="00BA5036"/>
    <w:rsid w:val="00BA511C"/>
    <w:rsid w:val="00BA51C9"/>
    <w:rsid w:val="00BA527B"/>
    <w:rsid w:val="00BA55E4"/>
    <w:rsid w:val="00BA56D0"/>
    <w:rsid w:val="00BA5C2C"/>
    <w:rsid w:val="00BA5D7C"/>
    <w:rsid w:val="00BA5DFE"/>
    <w:rsid w:val="00BA5ED2"/>
    <w:rsid w:val="00BA60D1"/>
    <w:rsid w:val="00BA627F"/>
    <w:rsid w:val="00BA6EE5"/>
    <w:rsid w:val="00BA7019"/>
    <w:rsid w:val="00BA7319"/>
    <w:rsid w:val="00BA746F"/>
    <w:rsid w:val="00BA74E6"/>
    <w:rsid w:val="00BA774B"/>
    <w:rsid w:val="00BA78F0"/>
    <w:rsid w:val="00BA79B4"/>
    <w:rsid w:val="00BA7B63"/>
    <w:rsid w:val="00BA7E44"/>
    <w:rsid w:val="00BB013C"/>
    <w:rsid w:val="00BB023F"/>
    <w:rsid w:val="00BB038F"/>
    <w:rsid w:val="00BB05DB"/>
    <w:rsid w:val="00BB0C56"/>
    <w:rsid w:val="00BB0D91"/>
    <w:rsid w:val="00BB0DD9"/>
    <w:rsid w:val="00BB110C"/>
    <w:rsid w:val="00BB11FD"/>
    <w:rsid w:val="00BB1A94"/>
    <w:rsid w:val="00BB1B28"/>
    <w:rsid w:val="00BB1D89"/>
    <w:rsid w:val="00BB2371"/>
    <w:rsid w:val="00BB2652"/>
    <w:rsid w:val="00BB2662"/>
    <w:rsid w:val="00BB289F"/>
    <w:rsid w:val="00BB2BAC"/>
    <w:rsid w:val="00BB2F7A"/>
    <w:rsid w:val="00BB32E8"/>
    <w:rsid w:val="00BB3939"/>
    <w:rsid w:val="00BB397A"/>
    <w:rsid w:val="00BB3BCA"/>
    <w:rsid w:val="00BB3C3C"/>
    <w:rsid w:val="00BB3C91"/>
    <w:rsid w:val="00BB3FCC"/>
    <w:rsid w:val="00BB40B6"/>
    <w:rsid w:val="00BB4694"/>
    <w:rsid w:val="00BB4914"/>
    <w:rsid w:val="00BB4943"/>
    <w:rsid w:val="00BB4B8D"/>
    <w:rsid w:val="00BB4C0A"/>
    <w:rsid w:val="00BB4D45"/>
    <w:rsid w:val="00BB4D70"/>
    <w:rsid w:val="00BB4E91"/>
    <w:rsid w:val="00BB5029"/>
    <w:rsid w:val="00BB50A2"/>
    <w:rsid w:val="00BB5210"/>
    <w:rsid w:val="00BB560A"/>
    <w:rsid w:val="00BB5A10"/>
    <w:rsid w:val="00BB5ADE"/>
    <w:rsid w:val="00BB5B53"/>
    <w:rsid w:val="00BB6048"/>
    <w:rsid w:val="00BB651E"/>
    <w:rsid w:val="00BB6523"/>
    <w:rsid w:val="00BB6646"/>
    <w:rsid w:val="00BB6882"/>
    <w:rsid w:val="00BB6954"/>
    <w:rsid w:val="00BB6B1F"/>
    <w:rsid w:val="00BB7029"/>
    <w:rsid w:val="00BB721E"/>
    <w:rsid w:val="00BB752A"/>
    <w:rsid w:val="00BB7690"/>
    <w:rsid w:val="00BB77A0"/>
    <w:rsid w:val="00BB7871"/>
    <w:rsid w:val="00BB7B59"/>
    <w:rsid w:val="00BB7C09"/>
    <w:rsid w:val="00BB7C52"/>
    <w:rsid w:val="00BB7FEF"/>
    <w:rsid w:val="00BC027B"/>
    <w:rsid w:val="00BC05E0"/>
    <w:rsid w:val="00BC0724"/>
    <w:rsid w:val="00BC07CB"/>
    <w:rsid w:val="00BC0B64"/>
    <w:rsid w:val="00BC0B6E"/>
    <w:rsid w:val="00BC125C"/>
    <w:rsid w:val="00BC1755"/>
    <w:rsid w:val="00BC187E"/>
    <w:rsid w:val="00BC1B03"/>
    <w:rsid w:val="00BC1B0E"/>
    <w:rsid w:val="00BC1C8B"/>
    <w:rsid w:val="00BC1E9F"/>
    <w:rsid w:val="00BC2063"/>
    <w:rsid w:val="00BC218D"/>
    <w:rsid w:val="00BC21B9"/>
    <w:rsid w:val="00BC2250"/>
    <w:rsid w:val="00BC2381"/>
    <w:rsid w:val="00BC2511"/>
    <w:rsid w:val="00BC269E"/>
    <w:rsid w:val="00BC28D4"/>
    <w:rsid w:val="00BC2B65"/>
    <w:rsid w:val="00BC2DDA"/>
    <w:rsid w:val="00BC30E2"/>
    <w:rsid w:val="00BC35E5"/>
    <w:rsid w:val="00BC39A8"/>
    <w:rsid w:val="00BC3B16"/>
    <w:rsid w:val="00BC3F8A"/>
    <w:rsid w:val="00BC4214"/>
    <w:rsid w:val="00BC4DE1"/>
    <w:rsid w:val="00BC550B"/>
    <w:rsid w:val="00BC5730"/>
    <w:rsid w:val="00BC57B8"/>
    <w:rsid w:val="00BC596F"/>
    <w:rsid w:val="00BC5DB5"/>
    <w:rsid w:val="00BC5EDB"/>
    <w:rsid w:val="00BC5EF5"/>
    <w:rsid w:val="00BC64A2"/>
    <w:rsid w:val="00BC6598"/>
    <w:rsid w:val="00BC66F4"/>
    <w:rsid w:val="00BC6D89"/>
    <w:rsid w:val="00BC7231"/>
    <w:rsid w:val="00BC742B"/>
    <w:rsid w:val="00BC77FF"/>
    <w:rsid w:val="00BC7C53"/>
    <w:rsid w:val="00BC7EF6"/>
    <w:rsid w:val="00BD006F"/>
    <w:rsid w:val="00BD01FD"/>
    <w:rsid w:val="00BD0518"/>
    <w:rsid w:val="00BD0617"/>
    <w:rsid w:val="00BD0BFB"/>
    <w:rsid w:val="00BD0F91"/>
    <w:rsid w:val="00BD1063"/>
    <w:rsid w:val="00BD11E6"/>
    <w:rsid w:val="00BD14F0"/>
    <w:rsid w:val="00BD1665"/>
    <w:rsid w:val="00BD1C82"/>
    <w:rsid w:val="00BD1CA2"/>
    <w:rsid w:val="00BD1E22"/>
    <w:rsid w:val="00BD1F6A"/>
    <w:rsid w:val="00BD21BF"/>
    <w:rsid w:val="00BD23A8"/>
    <w:rsid w:val="00BD2971"/>
    <w:rsid w:val="00BD2BFF"/>
    <w:rsid w:val="00BD2CB2"/>
    <w:rsid w:val="00BD2DF7"/>
    <w:rsid w:val="00BD2E28"/>
    <w:rsid w:val="00BD2FBB"/>
    <w:rsid w:val="00BD2FE0"/>
    <w:rsid w:val="00BD3124"/>
    <w:rsid w:val="00BD3224"/>
    <w:rsid w:val="00BD34EA"/>
    <w:rsid w:val="00BD3CF2"/>
    <w:rsid w:val="00BD3E7D"/>
    <w:rsid w:val="00BD4104"/>
    <w:rsid w:val="00BD453B"/>
    <w:rsid w:val="00BD49BF"/>
    <w:rsid w:val="00BD49D4"/>
    <w:rsid w:val="00BD49EA"/>
    <w:rsid w:val="00BD4A03"/>
    <w:rsid w:val="00BD4C91"/>
    <w:rsid w:val="00BD4DA8"/>
    <w:rsid w:val="00BD4DAF"/>
    <w:rsid w:val="00BD4F65"/>
    <w:rsid w:val="00BD5090"/>
    <w:rsid w:val="00BD51A5"/>
    <w:rsid w:val="00BD5405"/>
    <w:rsid w:val="00BD543D"/>
    <w:rsid w:val="00BD54BB"/>
    <w:rsid w:val="00BD54CF"/>
    <w:rsid w:val="00BD5742"/>
    <w:rsid w:val="00BD58FF"/>
    <w:rsid w:val="00BD5946"/>
    <w:rsid w:val="00BD5DCB"/>
    <w:rsid w:val="00BD6313"/>
    <w:rsid w:val="00BD6A54"/>
    <w:rsid w:val="00BD6E58"/>
    <w:rsid w:val="00BD707C"/>
    <w:rsid w:val="00BD73E8"/>
    <w:rsid w:val="00BD7541"/>
    <w:rsid w:val="00BD7580"/>
    <w:rsid w:val="00BD7769"/>
    <w:rsid w:val="00BD77D2"/>
    <w:rsid w:val="00BD77E7"/>
    <w:rsid w:val="00BD77FD"/>
    <w:rsid w:val="00BD7977"/>
    <w:rsid w:val="00BD7C19"/>
    <w:rsid w:val="00BD7ED8"/>
    <w:rsid w:val="00BD7F69"/>
    <w:rsid w:val="00BE008B"/>
    <w:rsid w:val="00BE0215"/>
    <w:rsid w:val="00BE0671"/>
    <w:rsid w:val="00BE0D31"/>
    <w:rsid w:val="00BE0E2E"/>
    <w:rsid w:val="00BE0E55"/>
    <w:rsid w:val="00BE1091"/>
    <w:rsid w:val="00BE139F"/>
    <w:rsid w:val="00BE1A51"/>
    <w:rsid w:val="00BE1BF7"/>
    <w:rsid w:val="00BE1C98"/>
    <w:rsid w:val="00BE1DDA"/>
    <w:rsid w:val="00BE1F8F"/>
    <w:rsid w:val="00BE2044"/>
    <w:rsid w:val="00BE2060"/>
    <w:rsid w:val="00BE2334"/>
    <w:rsid w:val="00BE24FF"/>
    <w:rsid w:val="00BE253E"/>
    <w:rsid w:val="00BE26D7"/>
    <w:rsid w:val="00BE27BE"/>
    <w:rsid w:val="00BE2A38"/>
    <w:rsid w:val="00BE2C1A"/>
    <w:rsid w:val="00BE2D30"/>
    <w:rsid w:val="00BE2D9D"/>
    <w:rsid w:val="00BE3192"/>
    <w:rsid w:val="00BE3510"/>
    <w:rsid w:val="00BE3700"/>
    <w:rsid w:val="00BE3815"/>
    <w:rsid w:val="00BE397B"/>
    <w:rsid w:val="00BE3BD4"/>
    <w:rsid w:val="00BE3E41"/>
    <w:rsid w:val="00BE3E43"/>
    <w:rsid w:val="00BE4137"/>
    <w:rsid w:val="00BE43DE"/>
    <w:rsid w:val="00BE44DD"/>
    <w:rsid w:val="00BE4506"/>
    <w:rsid w:val="00BE45BA"/>
    <w:rsid w:val="00BE49AB"/>
    <w:rsid w:val="00BE4B58"/>
    <w:rsid w:val="00BE533F"/>
    <w:rsid w:val="00BE5684"/>
    <w:rsid w:val="00BE59AB"/>
    <w:rsid w:val="00BE5CB4"/>
    <w:rsid w:val="00BE5D59"/>
    <w:rsid w:val="00BE628D"/>
    <w:rsid w:val="00BE62C1"/>
    <w:rsid w:val="00BE631E"/>
    <w:rsid w:val="00BE63BB"/>
    <w:rsid w:val="00BE64A9"/>
    <w:rsid w:val="00BE6554"/>
    <w:rsid w:val="00BE678E"/>
    <w:rsid w:val="00BE6A5E"/>
    <w:rsid w:val="00BE6B17"/>
    <w:rsid w:val="00BE6B57"/>
    <w:rsid w:val="00BE6B88"/>
    <w:rsid w:val="00BE6D20"/>
    <w:rsid w:val="00BE6F45"/>
    <w:rsid w:val="00BE7708"/>
    <w:rsid w:val="00BE78C4"/>
    <w:rsid w:val="00BE7C96"/>
    <w:rsid w:val="00BE7F96"/>
    <w:rsid w:val="00BF0001"/>
    <w:rsid w:val="00BF0274"/>
    <w:rsid w:val="00BF08D2"/>
    <w:rsid w:val="00BF0A46"/>
    <w:rsid w:val="00BF0BD9"/>
    <w:rsid w:val="00BF0C8C"/>
    <w:rsid w:val="00BF0CD0"/>
    <w:rsid w:val="00BF0E24"/>
    <w:rsid w:val="00BF11E1"/>
    <w:rsid w:val="00BF1544"/>
    <w:rsid w:val="00BF15E7"/>
    <w:rsid w:val="00BF1681"/>
    <w:rsid w:val="00BF1766"/>
    <w:rsid w:val="00BF17A0"/>
    <w:rsid w:val="00BF18C5"/>
    <w:rsid w:val="00BF1A1C"/>
    <w:rsid w:val="00BF1A47"/>
    <w:rsid w:val="00BF1B04"/>
    <w:rsid w:val="00BF1CB3"/>
    <w:rsid w:val="00BF1CCF"/>
    <w:rsid w:val="00BF2050"/>
    <w:rsid w:val="00BF2512"/>
    <w:rsid w:val="00BF2859"/>
    <w:rsid w:val="00BF2AA6"/>
    <w:rsid w:val="00BF2DA8"/>
    <w:rsid w:val="00BF2FE1"/>
    <w:rsid w:val="00BF30C1"/>
    <w:rsid w:val="00BF3316"/>
    <w:rsid w:val="00BF35A2"/>
    <w:rsid w:val="00BF35CD"/>
    <w:rsid w:val="00BF367F"/>
    <w:rsid w:val="00BF3917"/>
    <w:rsid w:val="00BF39A2"/>
    <w:rsid w:val="00BF3BC7"/>
    <w:rsid w:val="00BF3D71"/>
    <w:rsid w:val="00BF40F7"/>
    <w:rsid w:val="00BF41FC"/>
    <w:rsid w:val="00BF4234"/>
    <w:rsid w:val="00BF43D9"/>
    <w:rsid w:val="00BF451B"/>
    <w:rsid w:val="00BF4524"/>
    <w:rsid w:val="00BF4792"/>
    <w:rsid w:val="00BF4A09"/>
    <w:rsid w:val="00BF4DF9"/>
    <w:rsid w:val="00BF5103"/>
    <w:rsid w:val="00BF52FE"/>
    <w:rsid w:val="00BF537F"/>
    <w:rsid w:val="00BF5649"/>
    <w:rsid w:val="00BF5855"/>
    <w:rsid w:val="00BF5893"/>
    <w:rsid w:val="00BF59C0"/>
    <w:rsid w:val="00BF5A24"/>
    <w:rsid w:val="00BF5AD1"/>
    <w:rsid w:val="00BF5E78"/>
    <w:rsid w:val="00BF6076"/>
    <w:rsid w:val="00BF6183"/>
    <w:rsid w:val="00BF6567"/>
    <w:rsid w:val="00BF69FB"/>
    <w:rsid w:val="00BF6D0A"/>
    <w:rsid w:val="00BF703B"/>
    <w:rsid w:val="00BF7199"/>
    <w:rsid w:val="00BF73E0"/>
    <w:rsid w:val="00BF75BA"/>
    <w:rsid w:val="00BF7BD2"/>
    <w:rsid w:val="00BF7D98"/>
    <w:rsid w:val="00BF7DFC"/>
    <w:rsid w:val="00BF7FF5"/>
    <w:rsid w:val="00C0009D"/>
    <w:rsid w:val="00C00185"/>
    <w:rsid w:val="00C003E3"/>
    <w:rsid w:val="00C004E1"/>
    <w:rsid w:val="00C007CC"/>
    <w:rsid w:val="00C009A3"/>
    <w:rsid w:val="00C00A38"/>
    <w:rsid w:val="00C00B8B"/>
    <w:rsid w:val="00C00F32"/>
    <w:rsid w:val="00C0100F"/>
    <w:rsid w:val="00C015C8"/>
    <w:rsid w:val="00C0170B"/>
    <w:rsid w:val="00C0194B"/>
    <w:rsid w:val="00C01C23"/>
    <w:rsid w:val="00C01C35"/>
    <w:rsid w:val="00C01EAB"/>
    <w:rsid w:val="00C01F8B"/>
    <w:rsid w:val="00C0261B"/>
    <w:rsid w:val="00C02620"/>
    <w:rsid w:val="00C0262F"/>
    <w:rsid w:val="00C02A22"/>
    <w:rsid w:val="00C02A98"/>
    <w:rsid w:val="00C02C0E"/>
    <w:rsid w:val="00C0303A"/>
    <w:rsid w:val="00C0313A"/>
    <w:rsid w:val="00C031A3"/>
    <w:rsid w:val="00C031FA"/>
    <w:rsid w:val="00C03253"/>
    <w:rsid w:val="00C034D4"/>
    <w:rsid w:val="00C036EE"/>
    <w:rsid w:val="00C03852"/>
    <w:rsid w:val="00C03978"/>
    <w:rsid w:val="00C03D4E"/>
    <w:rsid w:val="00C04269"/>
    <w:rsid w:val="00C04730"/>
    <w:rsid w:val="00C04768"/>
    <w:rsid w:val="00C04850"/>
    <w:rsid w:val="00C04B26"/>
    <w:rsid w:val="00C04BB0"/>
    <w:rsid w:val="00C04C6A"/>
    <w:rsid w:val="00C04CB4"/>
    <w:rsid w:val="00C04E52"/>
    <w:rsid w:val="00C0509A"/>
    <w:rsid w:val="00C050BB"/>
    <w:rsid w:val="00C051A3"/>
    <w:rsid w:val="00C0542C"/>
    <w:rsid w:val="00C0587F"/>
    <w:rsid w:val="00C05AA5"/>
    <w:rsid w:val="00C05B5A"/>
    <w:rsid w:val="00C05E41"/>
    <w:rsid w:val="00C05EDC"/>
    <w:rsid w:val="00C06008"/>
    <w:rsid w:val="00C062C9"/>
    <w:rsid w:val="00C06CB6"/>
    <w:rsid w:val="00C06D5E"/>
    <w:rsid w:val="00C06DEE"/>
    <w:rsid w:val="00C06F0E"/>
    <w:rsid w:val="00C06F41"/>
    <w:rsid w:val="00C071B2"/>
    <w:rsid w:val="00C0736B"/>
    <w:rsid w:val="00C07CF5"/>
    <w:rsid w:val="00C07EC3"/>
    <w:rsid w:val="00C100F7"/>
    <w:rsid w:val="00C10337"/>
    <w:rsid w:val="00C10617"/>
    <w:rsid w:val="00C1077E"/>
    <w:rsid w:val="00C107CF"/>
    <w:rsid w:val="00C10BB3"/>
    <w:rsid w:val="00C10DCA"/>
    <w:rsid w:val="00C10E0A"/>
    <w:rsid w:val="00C1109F"/>
    <w:rsid w:val="00C114AE"/>
    <w:rsid w:val="00C115E4"/>
    <w:rsid w:val="00C11C04"/>
    <w:rsid w:val="00C11C37"/>
    <w:rsid w:val="00C11DCE"/>
    <w:rsid w:val="00C11F71"/>
    <w:rsid w:val="00C12017"/>
    <w:rsid w:val="00C12022"/>
    <w:rsid w:val="00C128E1"/>
    <w:rsid w:val="00C12CB0"/>
    <w:rsid w:val="00C133F9"/>
    <w:rsid w:val="00C13571"/>
    <w:rsid w:val="00C135C3"/>
    <w:rsid w:val="00C138EA"/>
    <w:rsid w:val="00C13C6D"/>
    <w:rsid w:val="00C13F26"/>
    <w:rsid w:val="00C13F8B"/>
    <w:rsid w:val="00C13FB4"/>
    <w:rsid w:val="00C14061"/>
    <w:rsid w:val="00C1410B"/>
    <w:rsid w:val="00C14170"/>
    <w:rsid w:val="00C14363"/>
    <w:rsid w:val="00C146CB"/>
    <w:rsid w:val="00C14A40"/>
    <w:rsid w:val="00C14C9B"/>
    <w:rsid w:val="00C14DB7"/>
    <w:rsid w:val="00C14E71"/>
    <w:rsid w:val="00C14FC8"/>
    <w:rsid w:val="00C150A9"/>
    <w:rsid w:val="00C150FC"/>
    <w:rsid w:val="00C15287"/>
    <w:rsid w:val="00C154CA"/>
    <w:rsid w:val="00C1570D"/>
    <w:rsid w:val="00C1580A"/>
    <w:rsid w:val="00C15BE9"/>
    <w:rsid w:val="00C15CA2"/>
    <w:rsid w:val="00C1635A"/>
    <w:rsid w:val="00C164F5"/>
    <w:rsid w:val="00C1678D"/>
    <w:rsid w:val="00C1679D"/>
    <w:rsid w:val="00C167ED"/>
    <w:rsid w:val="00C169B4"/>
    <w:rsid w:val="00C16CC7"/>
    <w:rsid w:val="00C16DBE"/>
    <w:rsid w:val="00C16F59"/>
    <w:rsid w:val="00C173E7"/>
    <w:rsid w:val="00C1763A"/>
    <w:rsid w:val="00C17660"/>
    <w:rsid w:val="00C17DA2"/>
    <w:rsid w:val="00C17F5C"/>
    <w:rsid w:val="00C17FB0"/>
    <w:rsid w:val="00C17FE9"/>
    <w:rsid w:val="00C20314"/>
    <w:rsid w:val="00C20864"/>
    <w:rsid w:val="00C208C8"/>
    <w:rsid w:val="00C2095C"/>
    <w:rsid w:val="00C20BE0"/>
    <w:rsid w:val="00C2127D"/>
    <w:rsid w:val="00C2148C"/>
    <w:rsid w:val="00C2156D"/>
    <w:rsid w:val="00C2174E"/>
    <w:rsid w:val="00C21768"/>
    <w:rsid w:val="00C219A0"/>
    <w:rsid w:val="00C21B2D"/>
    <w:rsid w:val="00C221DC"/>
    <w:rsid w:val="00C221FD"/>
    <w:rsid w:val="00C2223C"/>
    <w:rsid w:val="00C224E5"/>
    <w:rsid w:val="00C2251B"/>
    <w:rsid w:val="00C22753"/>
    <w:rsid w:val="00C227A5"/>
    <w:rsid w:val="00C22965"/>
    <w:rsid w:val="00C22B66"/>
    <w:rsid w:val="00C22C59"/>
    <w:rsid w:val="00C22CA8"/>
    <w:rsid w:val="00C2344D"/>
    <w:rsid w:val="00C23DE6"/>
    <w:rsid w:val="00C24090"/>
    <w:rsid w:val="00C2425F"/>
    <w:rsid w:val="00C242DF"/>
    <w:rsid w:val="00C244F0"/>
    <w:rsid w:val="00C2479F"/>
    <w:rsid w:val="00C24A2F"/>
    <w:rsid w:val="00C24A37"/>
    <w:rsid w:val="00C24E61"/>
    <w:rsid w:val="00C25040"/>
    <w:rsid w:val="00C2505F"/>
    <w:rsid w:val="00C25417"/>
    <w:rsid w:val="00C256AA"/>
    <w:rsid w:val="00C25749"/>
    <w:rsid w:val="00C2586D"/>
    <w:rsid w:val="00C25AF2"/>
    <w:rsid w:val="00C25C7F"/>
    <w:rsid w:val="00C25D1C"/>
    <w:rsid w:val="00C25F38"/>
    <w:rsid w:val="00C25FD9"/>
    <w:rsid w:val="00C261A1"/>
    <w:rsid w:val="00C2630F"/>
    <w:rsid w:val="00C266EA"/>
    <w:rsid w:val="00C26BFC"/>
    <w:rsid w:val="00C26EAC"/>
    <w:rsid w:val="00C26EE6"/>
    <w:rsid w:val="00C2712D"/>
    <w:rsid w:val="00C27255"/>
    <w:rsid w:val="00C273D5"/>
    <w:rsid w:val="00C27A35"/>
    <w:rsid w:val="00C27E72"/>
    <w:rsid w:val="00C27E83"/>
    <w:rsid w:val="00C27F4B"/>
    <w:rsid w:val="00C30BC2"/>
    <w:rsid w:val="00C3114C"/>
    <w:rsid w:val="00C3122D"/>
    <w:rsid w:val="00C31A4A"/>
    <w:rsid w:val="00C31A5A"/>
    <w:rsid w:val="00C31DDB"/>
    <w:rsid w:val="00C31F03"/>
    <w:rsid w:val="00C31F7F"/>
    <w:rsid w:val="00C32160"/>
    <w:rsid w:val="00C327AF"/>
    <w:rsid w:val="00C328B2"/>
    <w:rsid w:val="00C32909"/>
    <w:rsid w:val="00C32911"/>
    <w:rsid w:val="00C329A3"/>
    <w:rsid w:val="00C32BFF"/>
    <w:rsid w:val="00C32C30"/>
    <w:rsid w:val="00C32CA1"/>
    <w:rsid w:val="00C333BE"/>
    <w:rsid w:val="00C338E9"/>
    <w:rsid w:val="00C3395E"/>
    <w:rsid w:val="00C339E3"/>
    <w:rsid w:val="00C33A10"/>
    <w:rsid w:val="00C33A7F"/>
    <w:rsid w:val="00C33F7A"/>
    <w:rsid w:val="00C34361"/>
    <w:rsid w:val="00C3467E"/>
    <w:rsid w:val="00C34B5B"/>
    <w:rsid w:val="00C34CFC"/>
    <w:rsid w:val="00C34E59"/>
    <w:rsid w:val="00C3501D"/>
    <w:rsid w:val="00C35768"/>
    <w:rsid w:val="00C35813"/>
    <w:rsid w:val="00C35C23"/>
    <w:rsid w:val="00C35CAA"/>
    <w:rsid w:val="00C35E67"/>
    <w:rsid w:val="00C3644C"/>
    <w:rsid w:val="00C36675"/>
    <w:rsid w:val="00C36EDF"/>
    <w:rsid w:val="00C37380"/>
    <w:rsid w:val="00C374E6"/>
    <w:rsid w:val="00C374F5"/>
    <w:rsid w:val="00C3758E"/>
    <w:rsid w:val="00C37848"/>
    <w:rsid w:val="00C37945"/>
    <w:rsid w:val="00C37B4F"/>
    <w:rsid w:val="00C37BFB"/>
    <w:rsid w:val="00C37CAD"/>
    <w:rsid w:val="00C37E5E"/>
    <w:rsid w:val="00C3D84D"/>
    <w:rsid w:val="00C40251"/>
    <w:rsid w:val="00C4031C"/>
    <w:rsid w:val="00C4049B"/>
    <w:rsid w:val="00C40891"/>
    <w:rsid w:val="00C40A44"/>
    <w:rsid w:val="00C40AAE"/>
    <w:rsid w:val="00C40AD8"/>
    <w:rsid w:val="00C40D6B"/>
    <w:rsid w:val="00C40F70"/>
    <w:rsid w:val="00C41227"/>
    <w:rsid w:val="00C4123A"/>
    <w:rsid w:val="00C412BE"/>
    <w:rsid w:val="00C41339"/>
    <w:rsid w:val="00C41471"/>
    <w:rsid w:val="00C41527"/>
    <w:rsid w:val="00C415C5"/>
    <w:rsid w:val="00C416BA"/>
    <w:rsid w:val="00C419B5"/>
    <w:rsid w:val="00C419DC"/>
    <w:rsid w:val="00C419FA"/>
    <w:rsid w:val="00C41DCC"/>
    <w:rsid w:val="00C41E71"/>
    <w:rsid w:val="00C41EE8"/>
    <w:rsid w:val="00C424DE"/>
    <w:rsid w:val="00C42556"/>
    <w:rsid w:val="00C42B7C"/>
    <w:rsid w:val="00C42EFB"/>
    <w:rsid w:val="00C43063"/>
    <w:rsid w:val="00C432E8"/>
    <w:rsid w:val="00C4343A"/>
    <w:rsid w:val="00C434C1"/>
    <w:rsid w:val="00C43947"/>
    <w:rsid w:val="00C439A4"/>
    <w:rsid w:val="00C43B7A"/>
    <w:rsid w:val="00C43B7E"/>
    <w:rsid w:val="00C43EA5"/>
    <w:rsid w:val="00C43F89"/>
    <w:rsid w:val="00C441A7"/>
    <w:rsid w:val="00C444F8"/>
    <w:rsid w:val="00C445F5"/>
    <w:rsid w:val="00C4483C"/>
    <w:rsid w:val="00C449CF"/>
    <w:rsid w:val="00C44E17"/>
    <w:rsid w:val="00C45041"/>
    <w:rsid w:val="00C45AE1"/>
    <w:rsid w:val="00C45BBC"/>
    <w:rsid w:val="00C45EFC"/>
    <w:rsid w:val="00C45FC6"/>
    <w:rsid w:val="00C4603D"/>
    <w:rsid w:val="00C46387"/>
    <w:rsid w:val="00C464CD"/>
    <w:rsid w:val="00C46647"/>
    <w:rsid w:val="00C46A0C"/>
    <w:rsid w:val="00C46E0A"/>
    <w:rsid w:val="00C4709F"/>
    <w:rsid w:val="00C470C3"/>
    <w:rsid w:val="00C471FB"/>
    <w:rsid w:val="00C4743D"/>
    <w:rsid w:val="00C47443"/>
    <w:rsid w:val="00C4745F"/>
    <w:rsid w:val="00C47468"/>
    <w:rsid w:val="00C47CA0"/>
    <w:rsid w:val="00C47D2B"/>
    <w:rsid w:val="00C4FD52"/>
    <w:rsid w:val="00C5011B"/>
    <w:rsid w:val="00C5028D"/>
    <w:rsid w:val="00C504EF"/>
    <w:rsid w:val="00C50AAB"/>
    <w:rsid w:val="00C511F4"/>
    <w:rsid w:val="00C51226"/>
    <w:rsid w:val="00C51643"/>
    <w:rsid w:val="00C51875"/>
    <w:rsid w:val="00C518A0"/>
    <w:rsid w:val="00C5190F"/>
    <w:rsid w:val="00C51A5B"/>
    <w:rsid w:val="00C51D9A"/>
    <w:rsid w:val="00C51DCE"/>
    <w:rsid w:val="00C51DE8"/>
    <w:rsid w:val="00C51E1F"/>
    <w:rsid w:val="00C51E81"/>
    <w:rsid w:val="00C5233F"/>
    <w:rsid w:val="00C526E5"/>
    <w:rsid w:val="00C5273F"/>
    <w:rsid w:val="00C52A31"/>
    <w:rsid w:val="00C52FC6"/>
    <w:rsid w:val="00C5319B"/>
    <w:rsid w:val="00C53211"/>
    <w:rsid w:val="00C53229"/>
    <w:rsid w:val="00C5328B"/>
    <w:rsid w:val="00C5351E"/>
    <w:rsid w:val="00C537F3"/>
    <w:rsid w:val="00C53819"/>
    <w:rsid w:val="00C53AFB"/>
    <w:rsid w:val="00C53D0B"/>
    <w:rsid w:val="00C53E93"/>
    <w:rsid w:val="00C53FD5"/>
    <w:rsid w:val="00C5447E"/>
    <w:rsid w:val="00C547BF"/>
    <w:rsid w:val="00C547E2"/>
    <w:rsid w:val="00C54A34"/>
    <w:rsid w:val="00C55054"/>
    <w:rsid w:val="00C5523C"/>
    <w:rsid w:val="00C558E1"/>
    <w:rsid w:val="00C55A7B"/>
    <w:rsid w:val="00C55B7D"/>
    <w:rsid w:val="00C55DC1"/>
    <w:rsid w:val="00C56063"/>
    <w:rsid w:val="00C560FE"/>
    <w:rsid w:val="00C56325"/>
    <w:rsid w:val="00C56437"/>
    <w:rsid w:val="00C5649B"/>
    <w:rsid w:val="00C566B7"/>
    <w:rsid w:val="00C567C0"/>
    <w:rsid w:val="00C56DC0"/>
    <w:rsid w:val="00C5735E"/>
    <w:rsid w:val="00C57725"/>
    <w:rsid w:val="00C57989"/>
    <w:rsid w:val="00C57D48"/>
    <w:rsid w:val="00C57DE3"/>
    <w:rsid w:val="00C57E26"/>
    <w:rsid w:val="00C57F82"/>
    <w:rsid w:val="00C60676"/>
    <w:rsid w:val="00C60FCE"/>
    <w:rsid w:val="00C6107A"/>
    <w:rsid w:val="00C6108C"/>
    <w:rsid w:val="00C612D8"/>
    <w:rsid w:val="00C617B0"/>
    <w:rsid w:val="00C61CEC"/>
    <w:rsid w:val="00C61F9A"/>
    <w:rsid w:val="00C624C5"/>
    <w:rsid w:val="00C6264C"/>
    <w:rsid w:val="00C62BD9"/>
    <w:rsid w:val="00C62E29"/>
    <w:rsid w:val="00C62FEC"/>
    <w:rsid w:val="00C63108"/>
    <w:rsid w:val="00C63917"/>
    <w:rsid w:val="00C63C3F"/>
    <w:rsid w:val="00C63ED8"/>
    <w:rsid w:val="00C643CC"/>
    <w:rsid w:val="00C648E0"/>
    <w:rsid w:val="00C64AAD"/>
    <w:rsid w:val="00C651AF"/>
    <w:rsid w:val="00C6555C"/>
    <w:rsid w:val="00C65710"/>
    <w:rsid w:val="00C657B6"/>
    <w:rsid w:val="00C6593F"/>
    <w:rsid w:val="00C65966"/>
    <w:rsid w:val="00C65DD4"/>
    <w:rsid w:val="00C661BE"/>
    <w:rsid w:val="00C66CFF"/>
    <w:rsid w:val="00C66D09"/>
    <w:rsid w:val="00C66D16"/>
    <w:rsid w:val="00C66E0B"/>
    <w:rsid w:val="00C6723C"/>
    <w:rsid w:val="00C674D5"/>
    <w:rsid w:val="00C67832"/>
    <w:rsid w:val="00C67BCF"/>
    <w:rsid w:val="00C67C03"/>
    <w:rsid w:val="00C67E65"/>
    <w:rsid w:val="00C67EBB"/>
    <w:rsid w:val="00C70057"/>
    <w:rsid w:val="00C704AD"/>
    <w:rsid w:val="00C706DD"/>
    <w:rsid w:val="00C708C0"/>
    <w:rsid w:val="00C70B03"/>
    <w:rsid w:val="00C70C26"/>
    <w:rsid w:val="00C70CA1"/>
    <w:rsid w:val="00C70F80"/>
    <w:rsid w:val="00C70FB8"/>
    <w:rsid w:val="00C7110D"/>
    <w:rsid w:val="00C71131"/>
    <w:rsid w:val="00C71215"/>
    <w:rsid w:val="00C7129C"/>
    <w:rsid w:val="00C712D0"/>
    <w:rsid w:val="00C713BF"/>
    <w:rsid w:val="00C716B3"/>
    <w:rsid w:val="00C7186D"/>
    <w:rsid w:val="00C71903"/>
    <w:rsid w:val="00C71E6D"/>
    <w:rsid w:val="00C71EF3"/>
    <w:rsid w:val="00C71F02"/>
    <w:rsid w:val="00C7205F"/>
    <w:rsid w:val="00C72253"/>
    <w:rsid w:val="00C72504"/>
    <w:rsid w:val="00C72CF5"/>
    <w:rsid w:val="00C72D55"/>
    <w:rsid w:val="00C72E3C"/>
    <w:rsid w:val="00C72FA1"/>
    <w:rsid w:val="00C73012"/>
    <w:rsid w:val="00C734FA"/>
    <w:rsid w:val="00C73582"/>
    <w:rsid w:val="00C738AC"/>
    <w:rsid w:val="00C73C84"/>
    <w:rsid w:val="00C73C8F"/>
    <w:rsid w:val="00C73CD3"/>
    <w:rsid w:val="00C73E82"/>
    <w:rsid w:val="00C740F5"/>
    <w:rsid w:val="00C74354"/>
    <w:rsid w:val="00C7441F"/>
    <w:rsid w:val="00C745A2"/>
    <w:rsid w:val="00C745B0"/>
    <w:rsid w:val="00C748BC"/>
    <w:rsid w:val="00C749D3"/>
    <w:rsid w:val="00C74AC6"/>
    <w:rsid w:val="00C74C3E"/>
    <w:rsid w:val="00C75032"/>
    <w:rsid w:val="00C750E3"/>
    <w:rsid w:val="00C750E4"/>
    <w:rsid w:val="00C75134"/>
    <w:rsid w:val="00C75612"/>
    <w:rsid w:val="00C75673"/>
    <w:rsid w:val="00C756F3"/>
    <w:rsid w:val="00C75776"/>
    <w:rsid w:val="00C75991"/>
    <w:rsid w:val="00C75AA6"/>
    <w:rsid w:val="00C75EDD"/>
    <w:rsid w:val="00C75F4E"/>
    <w:rsid w:val="00C75F7C"/>
    <w:rsid w:val="00C761EF"/>
    <w:rsid w:val="00C763B1"/>
    <w:rsid w:val="00C7667A"/>
    <w:rsid w:val="00C76742"/>
    <w:rsid w:val="00C7675A"/>
    <w:rsid w:val="00C7690F"/>
    <w:rsid w:val="00C76C98"/>
    <w:rsid w:val="00C76D0D"/>
    <w:rsid w:val="00C76FB7"/>
    <w:rsid w:val="00C77058"/>
    <w:rsid w:val="00C772F5"/>
    <w:rsid w:val="00C77799"/>
    <w:rsid w:val="00C77D35"/>
    <w:rsid w:val="00C79D93"/>
    <w:rsid w:val="00C80496"/>
    <w:rsid w:val="00C80575"/>
    <w:rsid w:val="00C80A6E"/>
    <w:rsid w:val="00C80D6B"/>
    <w:rsid w:val="00C813F6"/>
    <w:rsid w:val="00C817C9"/>
    <w:rsid w:val="00C818D4"/>
    <w:rsid w:val="00C81979"/>
    <w:rsid w:val="00C81987"/>
    <w:rsid w:val="00C819B5"/>
    <w:rsid w:val="00C81A5C"/>
    <w:rsid w:val="00C81AC6"/>
    <w:rsid w:val="00C81B12"/>
    <w:rsid w:val="00C81CAE"/>
    <w:rsid w:val="00C82189"/>
    <w:rsid w:val="00C826D2"/>
    <w:rsid w:val="00C82E3D"/>
    <w:rsid w:val="00C8339E"/>
    <w:rsid w:val="00C8353F"/>
    <w:rsid w:val="00C83CBF"/>
    <w:rsid w:val="00C83CD8"/>
    <w:rsid w:val="00C8411C"/>
    <w:rsid w:val="00C84150"/>
    <w:rsid w:val="00C84285"/>
    <w:rsid w:val="00C843C3"/>
    <w:rsid w:val="00C843ED"/>
    <w:rsid w:val="00C8467C"/>
    <w:rsid w:val="00C846DF"/>
    <w:rsid w:val="00C84F10"/>
    <w:rsid w:val="00C851B0"/>
    <w:rsid w:val="00C8530D"/>
    <w:rsid w:val="00C85681"/>
    <w:rsid w:val="00C85A88"/>
    <w:rsid w:val="00C85B6C"/>
    <w:rsid w:val="00C85BB8"/>
    <w:rsid w:val="00C85F47"/>
    <w:rsid w:val="00C85FE6"/>
    <w:rsid w:val="00C86249"/>
    <w:rsid w:val="00C864E5"/>
    <w:rsid w:val="00C86932"/>
    <w:rsid w:val="00C86D5C"/>
    <w:rsid w:val="00C87302"/>
    <w:rsid w:val="00C87790"/>
    <w:rsid w:val="00C8789E"/>
    <w:rsid w:val="00C878DD"/>
    <w:rsid w:val="00C8795F"/>
    <w:rsid w:val="00C87963"/>
    <w:rsid w:val="00C879C4"/>
    <w:rsid w:val="00C87A02"/>
    <w:rsid w:val="00C87A05"/>
    <w:rsid w:val="00C87A51"/>
    <w:rsid w:val="00C87E16"/>
    <w:rsid w:val="00C87F16"/>
    <w:rsid w:val="00C87F28"/>
    <w:rsid w:val="00C90206"/>
    <w:rsid w:val="00C90255"/>
    <w:rsid w:val="00C9041A"/>
    <w:rsid w:val="00C9092A"/>
    <w:rsid w:val="00C90F22"/>
    <w:rsid w:val="00C90F23"/>
    <w:rsid w:val="00C912EE"/>
    <w:rsid w:val="00C9135C"/>
    <w:rsid w:val="00C913B0"/>
    <w:rsid w:val="00C915B8"/>
    <w:rsid w:val="00C916F4"/>
    <w:rsid w:val="00C917F7"/>
    <w:rsid w:val="00C91BC4"/>
    <w:rsid w:val="00C91F0D"/>
    <w:rsid w:val="00C91F6C"/>
    <w:rsid w:val="00C9234A"/>
    <w:rsid w:val="00C9240F"/>
    <w:rsid w:val="00C92464"/>
    <w:rsid w:val="00C9274D"/>
    <w:rsid w:val="00C9287F"/>
    <w:rsid w:val="00C9298C"/>
    <w:rsid w:val="00C92B45"/>
    <w:rsid w:val="00C92DED"/>
    <w:rsid w:val="00C92F23"/>
    <w:rsid w:val="00C9307F"/>
    <w:rsid w:val="00C93190"/>
    <w:rsid w:val="00C931FD"/>
    <w:rsid w:val="00C9339D"/>
    <w:rsid w:val="00C933A4"/>
    <w:rsid w:val="00C938DF"/>
    <w:rsid w:val="00C9390C"/>
    <w:rsid w:val="00C93C59"/>
    <w:rsid w:val="00C93D17"/>
    <w:rsid w:val="00C941E4"/>
    <w:rsid w:val="00C94272"/>
    <w:rsid w:val="00C943DF"/>
    <w:rsid w:val="00C9490C"/>
    <w:rsid w:val="00C94948"/>
    <w:rsid w:val="00C94D81"/>
    <w:rsid w:val="00C9513C"/>
    <w:rsid w:val="00C951C0"/>
    <w:rsid w:val="00C95467"/>
    <w:rsid w:val="00C9590C"/>
    <w:rsid w:val="00C95A23"/>
    <w:rsid w:val="00C95A7B"/>
    <w:rsid w:val="00C95BFC"/>
    <w:rsid w:val="00C961A7"/>
    <w:rsid w:val="00C9623C"/>
    <w:rsid w:val="00C96317"/>
    <w:rsid w:val="00C96422"/>
    <w:rsid w:val="00C96551"/>
    <w:rsid w:val="00C9655F"/>
    <w:rsid w:val="00C96663"/>
    <w:rsid w:val="00C9690A"/>
    <w:rsid w:val="00C96B4E"/>
    <w:rsid w:val="00C96D2E"/>
    <w:rsid w:val="00C96E9B"/>
    <w:rsid w:val="00C9707E"/>
    <w:rsid w:val="00C9711C"/>
    <w:rsid w:val="00C97327"/>
    <w:rsid w:val="00C97341"/>
    <w:rsid w:val="00C976E2"/>
    <w:rsid w:val="00C97846"/>
    <w:rsid w:val="00C9786B"/>
    <w:rsid w:val="00C98DBE"/>
    <w:rsid w:val="00C99B6B"/>
    <w:rsid w:val="00CA05AA"/>
    <w:rsid w:val="00CA06EE"/>
    <w:rsid w:val="00CA089F"/>
    <w:rsid w:val="00CA0D2E"/>
    <w:rsid w:val="00CA0E02"/>
    <w:rsid w:val="00CA0E7A"/>
    <w:rsid w:val="00CA0F15"/>
    <w:rsid w:val="00CA0F20"/>
    <w:rsid w:val="00CA131A"/>
    <w:rsid w:val="00CA133A"/>
    <w:rsid w:val="00CA1405"/>
    <w:rsid w:val="00CA1CE1"/>
    <w:rsid w:val="00CA2209"/>
    <w:rsid w:val="00CA276A"/>
    <w:rsid w:val="00CA281C"/>
    <w:rsid w:val="00CA28FB"/>
    <w:rsid w:val="00CA2C56"/>
    <w:rsid w:val="00CA2DB7"/>
    <w:rsid w:val="00CA2E86"/>
    <w:rsid w:val="00CA3214"/>
    <w:rsid w:val="00CA3335"/>
    <w:rsid w:val="00CA378B"/>
    <w:rsid w:val="00CA3C9D"/>
    <w:rsid w:val="00CA3FCD"/>
    <w:rsid w:val="00CA43D0"/>
    <w:rsid w:val="00CA4B60"/>
    <w:rsid w:val="00CA4D9A"/>
    <w:rsid w:val="00CA4E25"/>
    <w:rsid w:val="00CA52A0"/>
    <w:rsid w:val="00CA5364"/>
    <w:rsid w:val="00CA550C"/>
    <w:rsid w:val="00CA557A"/>
    <w:rsid w:val="00CA565C"/>
    <w:rsid w:val="00CA5678"/>
    <w:rsid w:val="00CA5735"/>
    <w:rsid w:val="00CA5BFE"/>
    <w:rsid w:val="00CA5D4E"/>
    <w:rsid w:val="00CA5DEA"/>
    <w:rsid w:val="00CA61E1"/>
    <w:rsid w:val="00CA6206"/>
    <w:rsid w:val="00CA6817"/>
    <w:rsid w:val="00CA69F1"/>
    <w:rsid w:val="00CA6BAF"/>
    <w:rsid w:val="00CA6E78"/>
    <w:rsid w:val="00CA74FE"/>
    <w:rsid w:val="00CA76B4"/>
    <w:rsid w:val="00CA7C17"/>
    <w:rsid w:val="00CB02A4"/>
    <w:rsid w:val="00CB071F"/>
    <w:rsid w:val="00CB0C9F"/>
    <w:rsid w:val="00CB0D2C"/>
    <w:rsid w:val="00CB0D47"/>
    <w:rsid w:val="00CB1411"/>
    <w:rsid w:val="00CB1457"/>
    <w:rsid w:val="00CB15B0"/>
    <w:rsid w:val="00CB195C"/>
    <w:rsid w:val="00CB1972"/>
    <w:rsid w:val="00CB19F4"/>
    <w:rsid w:val="00CB24BC"/>
    <w:rsid w:val="00CB2718"/>
    <w:rsid w:val="00CB282D"/>
    <w:rsid w:val="00CB2A26"/>
    <w:rsid w:val="00CB2B99"/>
    <w:rsid w:val="00CB2BE3"/>
    <w:rsid w:val="00CB2EF9"/>
    <w:rsid w:val="00CB31B5"/>
    <w:rsid w:val="00CB32A2"/>
    <w:rsid w:val="00CB34AB"/>
    <w:rsid w:val="00CB390D"/>
    <w:rsid w:val="00CB395F"/>
    <w:rsid w:val="00CB3A07"/>
    <w:rsid w:val="00CB3AE6"/>
    <w:rsid w:val="00CB3BF0"/>
    <w:rsid w:val="00CB3D14"/>
    <w:rsid w:val="00CB3F65"/>
    <w:rsid w:val="00CB40B0"/>
    <w:rsid w:val="00CB40CE"/>
    <w:rsid w:val="00CB4268"/>
    <w:rsid w:val="00CB460E"/>
    <w:rsid w:val="00CB4653"/>
    <w:rsid w:val="00CB46A7"/>
    <w:rsid w:val="00CB46E2"/>
    <w:rsid w:val="00CB472E"/>
    <w:rsid w:val="00CB47EF"/>
    <w:rsid w:val="00CB4B6D"/>
    <w:rsid w:val="00CB5298"/>
    <w:rsid w:val="00CB53B5"/>
    <w:rsid w:val="00CB57FA"/>
    <w:rsid w:val="00CB580B"/>
    <w:rsid w:val="00CB5B06"/>
    <w:rsid w:val="00CB5D54"/>
    <w:rsid w:val="00CB5DC3"/>
    <w:rsid w:val="00CB5FF3"/>
    <w:rsid w:val="00CB6102"/>
    <w:rsid w:val="00CB6292"/>
    <w:rsid w:val="00CB63F2"/>
    <w:rsid w:val="00CB6490"/>
    <w:rsid w:val="00CB6DCA"/>
    <w:rsid w:val="00CB7196"/>
    <w:rsid w:val="00CB756C"/>
    <w:rsid w:val="00CB7A3D"/>
    <w:rsid w:val="00CB7A94"/>
    <w:rsid w:val="00CB7AD9"/>
    <w:rsid w:val="00CB7E45"/>
    <w:rsid w:val="00CC00A8"/>
    <w:rsid w:val="00CC024D"/>
    <w:rsid w:val="00CC0793"/>
    <w:rsid w:val="00CC09CA"/>
    <w:rsid w:val="00CC0B5A"/>
    <w:rsid w:val="00CC0CEF"/>
    <w:rsid w:val="00CC0F0A"/>
    <w:rsid w:val="00CC0FBD"/>
    <w:rsid w:val="00CC1035"/>
    <w:rsid w:val="00CC1210"/>
    <w:rsid w:val="00CC13AB"/>
    <w:rsid w:val="00CC14D6"/>
    <w:rsid w:val="00CC184A"/>
    <w:rsid w:val="00CC18D2"/>
    <w:rsid w:val="00CC19A2"/>
    <w:rsid w:val="00CC1AAC"/>
    <w:rsid w:val="00CC1B1C"/>
    <w:rsid w:val="00CC2009"/>
    <w:rsid w:val="00CC206B"/>
    <w:rsid w:val="00CC214B"/>
    <w:rsid w:val="00CC2197"/>
    <w:rsid w:val="00CC231F"/>
    <w:rsid w:val="00CC2478"/>
    <w:rsid w:val="00CC27A7"/>
    <w:rsid w:val="00CC27D9"/>
    <w:rsid w:val="00CC30B4"/>
    <w:rsid w:val="00CC32A4"/>
    <w:rsid w:val="00CC332E"/>
    <w:rsid w:val="00CC3408"/>
    <w:rsid w:val="00CC34FA"/>
    <w:rsid w:val="00CC356A"/>
    <w:rsid w:val="00CC3A11"/>
    <w:rsid w:val="00CC3C41"/>
    <w:rsid w:val="00CC3E27"/>
    <w:rsid w:val="00CC3E2D"/>
    <w:rsid w:val="00CC3E88"/>
    <w:rsid w:val="00CC3EF5"/>
    <w:rsid w:val="00CC3F8D"/>
    <w:rsid w:val="00CC4498"/>
    <w:rsid w:val="00CC454B"/>
    <w:rsid w:val="00CC4989"/>
    <w:rsid w:val="00CC4A64"/>
    <w:rsid w:val="00CC4A69"/>
    <w:rsid w:val="00CC4CCF"/>
    <w:rsid w:val="00CC4F40"/>
    <w:rsid w:val="00CC5B91"/>
    <w:rsid w:val="00CC5C3B"/>
    <w:rsid w:val="00CC60E7"/>
    <w:rsid w:val="00CC60FE"/>
    <w:rsid w:val="00CC6192"/>
    <w:rsid w:val="00CC6544"/>
    <w:rsid w:val="00CC6864"/>
    <w:rsid w:val="00CC6BF0"/>
    <w:rsid w:val="00CC6C8B"/>
    <w:rsid w:val="00CC6F0E"/>
    <w:rsid w:val="00CC6F7C"/>
    <w:rsid w:val="00CC71CA"/>
    <w:rsid w:val="00CC731B"/>
    <w:rsid w:val="00CC74CC"/>
    <w:rsid w:val="00CC7504"/>
    <w:rsid w:val="00CC7743"/>
    <w:rsid w:val="00CC78C2"/>
    <w:rsid w:val="00CC78D0"/>
    <w:rsid w:val="00CC7C0F"/>
    <w:rsid w:val="00CD0299"/>
    <w:rsid w:val="00CD04A3"/>
    <w:rsid w:val="00CD052A"/>
    <w:rsid w:val="00CD05D5"/>
    <w:rsid w:val="00CD0631"/>
    <w:rsid w:val="00CD08E5"/>
    <w:rsid w:val="00CD09D0"/>
    <w:rsid w:val="00CD0AF3"/>
    <w:rsid w:val="00CD0F91"/>
    <w:rsid w:val="00CD164D"/>
    <w:rsid w:val="00CD188E"/>
    <w:rsid w:val="00CD1C16"/>
    <w:rsid w:val="00CD1C33"/>
    <w:rsid w:val="00CD208A"/>
    <w:rsid w:val="00CD2A8A"/>
    <w:rsid w:val="00CD302B"/>
    <w:rsid w:val="00CD30D6"/>
    <w:rsid w:val="00CD3126"/>
    <w:rsid w:val="00CD3197"/>
    <w:rsid w:val="00CD3258"/>
    <w:rsid w:val="00CD33B6"/>
    <w:rsid w:val="00CD345D"/>
    <w:rsid w:val="00CD346D"/>
    <w:rsid w:val="00CD346F"/>
    <w:rsid w:val="00CD3833"/>
    <w:rsid w:val="00CD3862"/>
    <w:rsid w:val="00CD38F0"/>
    <w:rsid w:val="00CD3BB7"/>
    <w:rsid w:val="00CD3CB2"/>
    <w:rsid w:val="00CD3D17"/>
    <w:rsid w:val="00CD3EE8"/>
    <w:rsid w:val="00CD41BC"/>
    <w:rsid w:val="00CD4374"/>
    <w:rsid w:val="00CD4404"/>
    <w:rsid w:val="00CD4764"/>
    <w:rsid w:val="00CD496F"/>
    <w:rsid w:val="00CD4D05"/>
    <w:rsid w:val="00CD4EF8"/>
    <w:rsid w:val="00CD4F59"/>
    <w:rsid w:val="00CD5039"/>
    <w:rsid w:val="00CD5084"/>
    <w:rsid w:val="00CD52ED"/>
    <w:rsid w:val="00CD58AE"/>
    <w:rsid w:val="00CD5B8A"/>
    <w:rsid w:val="00CD5CC8"/>
    <w:rsid w:val="00CD5EDF"/>
    <w:rsid w:val="00CD67BF"/>
    <w:rsid w:val="00CD6E4E"/>
    <w:rsid w:val="00CD753D"/>
    <w:rsid w:val="00CD754E"/>
    <w:rsid w:val="00CD78EE"/>
    <w:rsid w:val="00CD78FC"/>
    <w:rsid w:val="00CD7A92"/>
    <w:rsid w:val="00CD7E6F"/>
    <w:rsid w:val="00CDEF76"/>
    <w:rsid w:val="00CE0407"/>
    <w:rsid w:val="00CE0656"/>
    <w:rsid w:val="00CE0888"/>
    <w:rsid w:val="00CE08FE"/>
    <w:rsid w:val="00CE0F09"/>
    <w:rsid w:val="00CE0F69"/>
    <w:rsid w:val="00CE10C9"/>
    <w:rsid w:val="00CE1274"/>
    <w:rsid w:val="00CE1378"/>
    <w:rsid w:val="00CE1506"/>
    <w:rsid w:val="00CE1536"/>
    <w:rsid w:val="00CE1641"/>
    <w:rsid w:val="00CE1708"/>
    <w:rsid w:val="00CE190B"/>
    <w:rsid w:val="00CE1D86"/>
    <w:rsid w:val="00CE200B"/>
    <w:rsid w:val="00CE20F1"/>
    <w:rsid w:val="00CE238A"/>
    <w:rsid w:val="00CE28F7"/>
    <w:rsid w:val="00CE2A95"/>
    <w:rsid w:val="00CE2DA3"/>
    <w:rsid w:val="00CE2F7E"/>
    <w:rsid w:val="00CE301A"/>
    <w:rsid w:val="00CE31D1"/>
    <w:rsid w:val="00CE3754"/>
    <w:rsid w:val="00CE386C"/>
    <w:rsid w:val="00CE3ABB"/>
    <w:rsid w:val="00CE3B9F"/>
    <w:rsid w:val="00CE3CF9"/>
    <w:rsid w:val="00CE4077"/>
    <w:rsid w:val="00CE40E7"/>
    <w:rsid w:val="00CE4124"/>
    <w:rsid w:val="00CE420D"/>
    <w:rsid w:val="00CE4312"/>
    <w:rsid w:val="00CE4465"/>
    <w:rsid w:val="00CE4511"/>
    <w:rsid w:val="00CE458F"/>
    <w:rsid w:val="00CE47CB"/>
    <w:rsid w:val="00CE47DA"/>
    <w:rsid w:val="00CE4839"/>
    <w:rsid w:val="00CE489B"/>
    <w:rsid w:val="00CE4C17"/>
    <w:rsid w:val="00CE4D75"/>
    <w:rsid w:val="00CE5098"/>
    <w:rsid w:val="00CE50DF"/>
    <w:rsid w:val="00CE53E5"/>
    <w:rsid w:val="00CE5C27"/>
    <w:rsid w:val="00CE5CB0"/>
    <w:rsid w:val="00CE5D54"/>
    <w:rsid w:val="00CE5DA4"/>
    <w:rsid w:val="00CE5E99"/>
    <w:rsid w:val="00CE5F34"/>
    <w:rsid w:val="00CE5F8F"/>
    <w:rsid w:val="00CE65C7"/>
    <w:rsid w:val="00CE690C"/>
    <w:rsid w:val="00CE697D"/>
    <w:rsid w:val="00CE713F"/>
    <w:rsid w:val="00CE7304"/>
    <w:rsid w:val="00CE7380"/>
    <w:rsid w:val="00CF02AB"/>
    <w:rsid w:val="00CF05D9"/>
    <w:rsid w:val="00CF0795"/>
    <w:rsid w:val="00CF125C"/>
    <w:rsid w:val="00CF15C2"/>
    <w:rsid w:val="00CF1CD9"/>
    <w:rsid w:val="00CF2009"/>
    <w:rsid w:val="00CF21D5"/>
    <w:rsid w:val="00CF2563"/>
    <w:rsid w:val="00CF2590"/>
    <w:rsid w:val="00CF26D5"/>
    <w:rsid w:val="00CF2BB2"/>
    <w:rsid w:val="00CF2C83"/>
    <w:rsid w:val="00CF2F62"/>
    <w:rsid w:val="00CF32E6"/>
    <w:rsid w:val="00CF3499"/>
    <w:rsid w:val="00CF38E3"/>
    <w:rsid w:val="00CF3989"/>
    <w:rsid w:val="00CF3A46"/>
    <w:rsid w:val="00CF3CF5"/>
    <w:rsid w:val="00CF3D51"/>
    <w:rsid w:val="00CF3D7D"/>
    <w:rsid w:val="00CF41A1"/>
    <w:rsid w:val="00CF447C"/>
    <w:rsid w:val="00CF4DEF"/>
    <w:rsid w:val="00CF4FFB"/>
    <w:rsid w:val="00CF5063"/>
    <w:rsid w:val="00CF513F"/>
    <w:rsid w:val="00CF530E"/>
    <w:rsid w:val="00CF54BD"/>
    <w:rsid w:val="00CF59DF"/>
    <w:rsid w:val="00CF5B59"/>
    <w:rsid w:val="00CF5B62"/>
    <w:rsid w:val="00CF5D16"/>
    <w:rsid w:val="00CF5D29"/>
    <w:rsid w:val="00CF5D30"/>
    <w:rsid w:val="00CF5EDC"/>
    <w:rsid w:val="00CF5F4A"/>
    <w:rsid w:val="00CF6089"/>
    <w:rsid w:val="00CF621C"/>
    <w:rsid w:val="00CF6556"/>
    <w:rsid w:val="00CF66C9"/>
    <w:rsid w:val="00CF691F"/>
    <w:rsid w:val="00CF695B"/>
    <w:rsid w:val="00CF6B63"/>
    <w:rsid w:val="00CF6E08"/>
    <w:rsid w:val="00CF708A"/>
    <w:rsid w:val="00CF7123"/>
    <w:rsid w:val="00CF73CA"/>
    <w:rsid w:val="00CF741B"/>
    <w:rsid w:val="00CF7474"/>
    <w:rsid w:val="00CF7633"/>
    <w:rsid w:val="00CF7D9F"/>
    <w:rsid w:val="00D004B9"/>
    <w:rsid w:val="00D008EE"/>
    <w:rsid w:val="00D00A16"/>
    <w:rsid w:val="00D00A27"/>
    <w:rsid w:val="00D00B0E"/>
    <w:rsid w:val="00D00CA3"/>
    <w:rsid w:val="00D00EBE"/>
    <w:rsid w:val="00D01225"/>
    <w:rsid w:val="00D013CF"/>
    <w:rsid w:val="00D015C6"/>
    <w:rsid w:val="00D01AD3"/>
    <w:rsid w:val="00D01D54"/>
    <w:rsid w:val="00D01D80"/>
    <w:rsid w:val="00D01EA8"/>
    <w:rsid w:val="00D01F5B"/>
    <w:rsid w:val="00D01FB3"/>
    <w:rsid w:val="00D01FEC"/>
    <w:rsid w:val="00D0209A"/>
    <w:rsid w:val="00D026D9"/>
    <w:rsid w:val="00D0283A"/>
    <w:rsid w:val="00D028AF"/>
    <w:rsid w:val="00D02916"/>
    <w:rsid w:val="00D02C16"/>
    <w:rsid w:val="00D02C2A"/>
    <w:rsid w:val="00D02EF9"/>
    <w:rsid w:val="00D0344A"/>
    <w:rsid w:val="00D036E2"/>
    <w:rsid w:val="00D037BF"/>
    <w:rsid w:val="00D03835"/>
    <w:rsid w:val="00D038F9"/>
    <w:rsid w:val="00D03B97"/>
    <w:rsid w:val="00D03BB7"/>
    <w:rsid w:val="00D03C97"/>
    <w:rsid w:val="00D03CEA"/>
    <w:rsid w:val="00D03EF4"/>
    <w:rsid w:val="00D03F78"/>
    <w:rsid w:val="00D042D9"/>
    <w:rsid w:val="00D04826"/>
    <w:rsid w:val="00D04A49"/>
    <w:rsid w:val="00D04D02"/>
    <w:rsid w:val="00D04D6A"/>
    <w:rsid w:val="00D0525F"/>
    <w:rsid w:val="00D053A7"/>
    <w:rsid w:val="00D05534"/>
    <w:rsid w:val="00D0569D"/>
    <w:rsid w:val="00D057A2"/>
    <w:rsid w:val="00D05948"/>
    <w:rsid w:val="00D05A9E"/>
    <w:rsid w:val="00D0610D"/>
    <w:rsid w:val="00D061A1"/>
    <w:rsid w:val="00D06369"/>
    <w:rsid w:val="00D06487"/>
    <w:rsid w:val="00D0666B"/>
    <w:rsid w:val="00D07082"/>
    <w:rsid w:val="00D07354"/>
    <w:rsid w:val="00D07558"/>
    <w:rsid w:val="00D07BB5"/>
    <w:rsid w:val="00D07DD3"/>
    <w:rsid w:val="00D10112"/>
    <w:rsid w:val="00D1057D"/>
    <w:rsid w:val="00D10645"/>
    <w:rsid w:val="00D10744"/>
    <w:rsid w:val="00D1096A"/>
    <w:rsid w:val="00D10B1F"/>
    <w:rsid w:val="00D10E87"/>
    <w:rsid w:val="00D11129"/>
    <w:rsid w:val="00D1130A"/>
    <w:rsid w:val="00D11414"/>
    <w:rsid w:val="00D11995"/>
    <w:rsid w:val="00D11B88"/>
    <w:rsid w:val="00D11D01"/>
    <w:rsid w:val="00D12151"/>
    <w:rsid w:val="00D123CF"/>
    <w:rsid w:val="00D12B4C"/>
    <w:rsid w:val="00D12B7D"/>
    <w:rsid w:val="00D12B7E"/>
    <w:rsid w:val="00D12D05"/>
    <w:rsid w:val="00D130CB"/>
    <w:rsid w:val="00D13516"/>
    <w:rsid w:val="00D137A9"/>
    <w:rsid w:val="00D137C8"/>
    <w:rsid w:val="00D139E2"/>
    <w:rsid w:val="00D13A3A"/>
    <w:rsid w:val="00D13B14"/>
    <w:rsid w:val="00D13ECE"/>
    <w:rsid w:val="00D14202"/>
    <w:rsid w:val="00D1469F"/>
    <w:rsid w:val="00D148E0"/>
    <w:rsid w:val="00D1497F"/>
    <w:rsid w:val="00D14AED"/>
    <w:rsid w:val="00D14CBE"/>
    <w:rsid w:val="00D14E67"/>
    <w:rsid w:val="00D1528A"/>
    <w:rsid w:val="00D15C2C"/>
    <w:rsid w:val="00D15D98"/>
    <w:rsid w:val="00D1601D"/>
    <w:rsid w:val="00D1603E"/>
    <w:rsid w:val="00D16286"/>
    <w:rsid w:val="00D162DD"/>
    <w:rsid w:val="00D1637F"/>
    <w:rsid w:val="00D166FF"/>
    <w:rsid w:val="00D16AEF"/>
    <w:rsid w:val="00D16E69"/>
    <w:rsid w:val="00D16ECD"/>
    <w:rsid w:val="00D16F86"/>
    <w:rsid w:val="00D16FB7"/>
    <w:rsid w:val="00D170C5"/>
    <w:rsid w:val="00D1753C"/>
    <w:rsid w:val="00D175F5"/>
    <w:rsid w:val="00D17742"/>
    <w:rsid w:val="00D178EA"/>
    <w:rsid w:val="00D178F7"/>
    <w:rsid w:val="00D17987"/>
    <w:rsid w:val="00D17D3D"/>
    <w:rsid w:val="00D17EAF"/>
    <w:rsid w:val="00D2055A"/>
    <w:rsid w:val="00D2075F"/>
    <w:rsid w:val="00D207B2"/>
    <w:rsid w:val="00D20AE7"/>
    <w:rsid w:val="00D20F38"/>
    <w:rsid w:val="00D20F64"/>
    <w:rsid w:val="00D21202"/>
    <w:rsid w:val="00D2163F"/>
    <w:rsid w:val="00D219F7"/>
    <w:rsid w:val="00D21F3A"/>
    <w:rsid w:val="00D2205D"/>
    <w:rsid w:val="00D22127"/>
    <w:rsid w:val="00D22704"/>
    <w:rsid w:val="00D22A95"/>
    <w:rsid w:val="00D22C5F"/>
    <w:rsid w:val="00D22D6D"/>
    <w:rsid w:val="00D22D81"/>
    <w:rsid w:val="00D22DA6"/>
    <w:rsid w:val="00D2314D"/>
    <w:rsid w:val="00D23810"/>
    <w:rsid w:val="00D23DD6"/>
    <w:rsid w:val="00D2434C"/>
    <w:rsid w:val="00D24925"/>
    <w:rsid w:val="00D24CE3"/>
    <w:rsid w:val="00D24E46"/>
    <w:rsid w:val="00D25380"/>
    <w:rsid w:val="00D2625B"/>
    <w:rsid w:val="00D26582"/>
    <w:rsid w:val="00D265E9"/>
    <w:rsid w:val="00D26698"/>
    <w:rsid w:val="00D26815"/>
    <w:rsid w:val="00D26D8C"/>
    <w:rsid w:val="00D26F1C"/>
    <w:rsid w:val="00D270E4"/>
    <w:rsid w:val="00D2729A"/>
    <w:rsid w:val="00D27496"/>
    <w:rsid w:val="00D274CC"/>
    <w:rsid w:val="00D27571"/>
    <w:rsid w:val="00D276FB"/>
    <w:rsid w:val="00D27886"/>
    <w:rsid w:val="00D300C5"/>
    <w:rsid w:val="00D306F0"/>
    <w:rsid w:val="00D3072C"/>
    <w:rsid w:val="00D307B5"/>
    <w:rsid w:val="00D30A03"/>
    <w:rsid w:val="00D30D6C"/>
    <w:rsid w:val="00D311C8"/>
    <w:rsid w:val="00D312BC"/>
    <w:rsid w:val="00D314E1"/>
    <w:rsid w:val="00D319A6"/>
    <w:rsid w:val="00D31A2E"/>
    <w:rsid w:val="00D31D63"/>
    <w:rsid w:val="00D31E8A"/>
    <w:rsid w:val="00D31FCA"/>
    <w:rsid w:val="00D31FEB"/>
    <w:rsid w:val="00D32016"/>
    <w:rsid w:val="00D32176"/>
    <w:rsid w:val="00D322E8"/>
    <w:rsid w:val="00D32DA5"/>
    <w:rsid w:val="00D32E84"/>
    <w:rsid w:val="00D32EBE"/>
    <w:rsid w:val="00D330AA"/>
    <w:rsid w:val="00D3346E"/>
    <w:rsid w:val="00D33670"/>
    <w:rsid w:val="00D33984"/>
    <w:rsid w:val="00D33F74"/>
    <w:rsid w:val="00D33FC7"/>
    <w:rsid w:val="00D34264"/>
    <w:rsid w:val="00D34969"/>
    <w:rsid w:val="00D349C5"/>
    <w:rsid w:val="00D34AF3"/>
    <w:rsid w:val="00D34EDF"/>
    <w:rsid w:val="00D34F40"/>
    <w:rsid w:val="00D3539A"/>
    <w:rsid w:val="00D353E6"/>
    <w:rsid w:val="00D35557"/>
    <w:rsid w:val="00D3569A"/>
    <w:rsid w:val="00D35876"/>
    <w:rsid w:val="00D359CF"/>
    <w:rsid w:val="00D36059"/>
    <w:rsid w:val="00D36196"/>
    <w:rsid w:val="00D3637B"/>
    <w:rsid w:val="00D363C0"/>
    <w:rsid w:val="00D3642A"/>
    <w:rsid w:val="00D36465"/>
    <w:rsid w:val="00D36951"/>
    <w:rsid w:val="00D369F9"/>
    <w:rsid w:val="00D36B50"/>
    <w:rsid w:val="00D36FA4"/>
    <w:rsid w:val="00D3710C"/>
    <w:rsid w:val="00D3782E"/>
    <w:rsid w:val="00D37AA8"/>
    <w:rsid w:val="00D37BF9"/>
    <w:rsid w:val="00D37F09"/>
    <w:rsid w:val="00D3B27B"/>
    <w:rsid w:val="00D401D4"/>
    <w:rsid w:val="00D40206"/>
    <w:rsid w:val="00D40273"/>
    <w:rsid w:val="00D403A8"/>
    <w:rsid w:val="00D403F7"/>
    <w:rsid w:val="00D40548"/>
    <w:rsid w:val="00D407AA"/>
    <w:rsid w:val="00D40A79"/>
    <w:rsid w:val="00D40C41"/>
    <w:rsid w:val="00D41064"/>
    <w:rsid w:val="00D413AB"/>
    <w:rsid w:val="00D414B7"/>
    <w:rsid w:val="00D41DCA"/>
    <w:rsid w:val="00D421FB"/>
    <w:rsid w:val="00D422D1"/>
    <w:rsid w:val="00D42405"/>
    <w:rsid w:val="00D42491"/>
    <w:rsid w:val="00D4253C"/>
    <w:rsid w:val="00D42568"/>
    <w:rsid w:val="00D42577"/>
    <w:rsid w:val="00D4295C"/>
    <w:rsid w:val="00D42978"/>
    <w:rsid w:val="00D429F7"/>
    <w:rsid w:val="00D42DA6"/>
    <w:rsid w:val="00D42DBB"/>
    <w:rsid w:val="00D42F7E"/>
    <w:rsid w:val="00D42FC0"/>
    <w:rsid w:val="00D42FC7"/>
    <w:rsid w:val="00D431D9"/>
    <w:rsid w:val="00D43332"/>
    <w:rsid w:val="00D4344D"/>
    <w:rsid w:val="00D43C4D"/>
    <w:rsid w:val="00D444A1"/>
    <w:rsid w:val="00D44534"/>
    <w:rsid w:val="00D44A23"/>
    <w:rsid w:val="00D44B85"/>
    <w:rsid w:val="00D45071"/>
    <w:rsid w:val="00D4514E"/>
    <w:rsid w:val="00D453CE"/>
    <w:rsid w:val="00D454CD"/>
    <w:rsid w:val="00D4567B"/>
    <w:rsid w:val="00D45B51"/>
    <w:rsid w:val="00D45D3F"/>
    <w:rsid w:val="00D4612B"/>
    <w:rsid w:val="00D468A2"/>
    <w:rsid w:val="00D46C71"/>
    <w:rsid w:val="00D46EC2"/>
    <w:rsid w:val="00D46EC8"/>
    <w:rsid w:val="00D47186"/>
    <w:rsid w:val="00D47457"/>
    <w:rsid w:val="00D478F2"/>
    <w:rsid w:val="00D47B57"/>
    <w:rsid w:val="00D5018A"/>
    <w:rsid w:val="00D50232"/>
    <w:rsid w:val="00D503C7"/>
    <w:rsid w:val="00D505D5"/>
    <w:rsid w:val="00D50855"/>
    <w:rsid w:val="00D50A03"/>
    <w:rsid w:val="00D50AB9"/>
    <w:rsid w:val="00D5136B"/>
    <w:rsid w:val="00D51579"/>
    <w:rsid w:val="00D517DE"/>
    <w:rsid w:val="00D51930"/>
    <w:rsid w:val="00D51977"/>
    <w:rsid w:val="00D519AB"/>
    <w:rsid w:val="00D51B59"/>
    <w:rsid w:val="00D51D47"/>
    <w:rsid w:val="00D51E48"/>
    <w:rsid w:val="00D51F7E"/>
    <w:rsid w:val="00D52349"/>
    <w:rsid w:val="00D52749"/>
    <w:rsid w:val="00D52AA7"/>
    <w:rsid w:val="00D530F3"/>
    <w:rsid w:val="00D53119"/>
    <w:rsid w:val="00D53266"/>
    <w:rsid w:val="00D538A5"/>
    <w:rsid w:val="00D53BE2"/>
    <w:rsid w:val="00D53CB1"/>
    <w:rsid w:val="00D53D60"/>
    <w:rsid w:val="00D53E17"/>
    <w:rsid w:val="00D53EE0"/>
    <w:rsid w:val="00D5413E"/>
    <w:rsid w:val="00D5416C"/>
    <w:rsid w:val="00D543B7"/>
    <w:rsid w:val="00D546AB"/>
    <w:rsid w:val="00D546CB"/>
    <w:rsid w:val="00D5520D"/>
    <w:rsid w:val="00D556A0"/>
    <w:rsid w:val="00D556C2"/>
    <w:rsid w:val="00D55967"/>
    <w:rsid w:val="00D55EBC"/>
    <w:rsid w:val="00D56074"/>
    <w:rsid w:val="00D561FA"/>
    <w:rsid w:val="00D56592"/>
    <w:rsid w:val="00D56599"/>
    <w:rsid w:val="00D565D7"/>
    <w:rsid w:val="00D56A73"/>
    <w:rsid w:val="00D56DC4"/>
    <w:rsid w:val="00D56FD5"/>
    <w:rsid w:val="00D56FE0"/>
    <w:rsid w:val="00D570E3"/>
    <w:rsid w:val="00D578EE"/>
    <w:rsid w:val="00D578EF"/>
    <w:rsid w:val="00D57BD4"/>
    <w:rsid w:val="00D57CE6"/>
    <w:rsid w:val="00D57D09"/>
    <w:rsid w:val="00D60084"/>
    <w:rsid w:val="00D6015D"/>
    <w:rsid w:val="00D601CC"/>
    <w:rsid w:val="00D60765"/>
    <w:rsid w:val="00D6077A"/>
    <w:rsid w:val="00D607B7"/>
    <w:rsid w:val="00D60939"/>
    <w:rsid w:val="00D60C76"/>
    <w:rsid w:val="00D61036"/>
    <w:rsid w:val="00D61078"/>
    <w:rsid w:val="00D61480"/>
    <w:rsid w:val="00D615EC"/>
    <w:rsid w:val="00D61605"/>
    <w:rsid w:val="00D6178A"/>
    <w:rsid w:val="00D6192C"/>
    <w:rsid w:val="00D61AEF"/>
    <w:rsid w:val="00D61C09"/>
    <w:rsid w:val="00D61C24"/>
    <w:rsid w:val="00D620D9"/>
    <w:rsid w:val="00D62199"/>
    <w:rsid w:val="00D62252"/>
    <w:rsid w:val="00D62278"/>
    <w:rsid w:val="00D6281E"/>
    <w:rsid w:val="00D62B87"/>
    <w:rsid w:val="00D62F43"/>
    <w:rsid w:val="00D631C1"/>
    <w:rsid w:val="00D632E2"/>
    <w:rsid w:val="00D63C24"/>
    <w:rsid w:val="00D63DAA"/>
    <w:rsid w:val="00D63DE7"/>
    <w:rsid w:val="00D64466"/>
    <w:rsid w:val="00D64707"/>
    <w:rsid w:val="00D647F2"/>
    <w:rsid w:val="00D64988"/>
    <w:rsid w:val="00D64AF9"/>
    <w:rsid w:val="00D64B49"/>
    <w:rsid w:val="00D64B77"/>
    <w:rsid w:val="00D64D99"/>
    <w:rsid w:val="00D65220"/>
    <w:rsid w:val="00D6523E"/>
    <w:rsid w:val="00D653E4"/>
    <w:rsid w:val="00D65AEA"/>
    <w:rsid w:val="00D65B5A"/>
    <w:rsid w:val="00D65C83"/>
    <w:rsid w:val="00D65D5C"/>
    <w:rsid w:val="00D6601D"/>
    <w:rsid w:val="00D66173"/>
    <w:rsid w:val="00D66393"/>
    <w:rsid w:val="00D66630"/>
    <w:rsid w:val="00D66ABC"/>
    <w:rsid w:val="00D66BB7"/>
    <w:rsid w:val="00D67218"/>
    <w:rsid w:val="00D6754A"/>
    <w:rsid w:val="00D677A6"/>
    <w:rsid w:val="00D677B0"/>
    <w:rsid w:val="00D679A6"/>
    <w:rsid w:val="00D67A62"/>
    <w:rsid w:val="00D67E47"/>
    <w:rsid w:val="00D70023"/>
    <w:rsid w:val="00D70912"/>
    <w:rsid w:val="00D70BEB"/>
    <w:rsid w:val="00D70C48"/>
    <w:rsid w:val="00D71110"/>
    <w:rsid w:val="00D71230"/>
    <w:rsid w:val="00D71410"/>
    <w:rsid w:val="00D7167E"/>
    <w:rsid w:val="00D7186E"/>
    <w:rsid w:val="00D71DC0"/>
    <w:rsid w:val="00D72097"/>
    <w:rsid w:val="00D7217B"/>
    <w:rsid w:val="00D7234A"/>
    <w:rsid w:val="00D72759"/>
    <w:rsid w:val="00D7278E"/>
    <w:rsid w:val="00D727DA"/>
    <w:rsid w:val="00D72C4C"/>
    <w:rsid w:val="00D72D32"/>
    <w:rsid w:val="00D73165"/>
    <w:rsid w:val="00D7361A"/>
    <w:rsid w:val="00D73784"/>
    <w:rsid w:val="00D73885"/>
    <w:rsid w:val="00D73A43"/>
    <w:rsid w:val="00D73D58"/>
    <w:rsid w:val="00D73D6C"/>
    <w:rsid w:val="00D740BB"/>
    <w:rsid w:val="00D740FE"/>
    <w:rsid w:val="00D74386"/>
    <w:rsid w:val="00D749FD"/>
    <w:rsid w:val="00D74A56"/>
    <w:rsid w:val="00D74E7D"/>
    <w:rsid w:val="00D75185"/>
    <w:rsid w:val="00D752B8"/>
    <w:rsid w:val="00D75348"/>
    <w:rsid w:val="00D754C2"/>
    <w:rsid w:val="00D757FD"/>
    <w:rsid w:val="00D75826"/>
    <w:rsid w:val="00D75BBD"/>
    <w:rsid w:val="00D75D5F"/>
    <w:rsid w:val="00D75EF6"/>
    <w:rsid w:val="00D7622C"/>
    <w:rsid w:val="00D76300"/>
    <w:rsid w:val="00D764FB"/>
    <w:rsid w:val="00D76502"/>
    <w:rsid w:val="00D76637"/>
    <w:rsid w:val="00D76703"/>
    <w:rsid w:val="00D76D1C"/>
    <w:rsid w:val="00D76EB5"/>
    <w:rsid w:val="00D76ED6"/>
    <w:rsid w:val="00D7705B"/>
    <w:rsid w:val="00D7706F"/>
    <w:rsid w:val="00D77190"/>
    <w:rsid w:val="00D773F7"/>
    <w:rsid w:val="00D77512"/>
    <w:rsid w:val="00D77716"/>
    <w:rsid w:val="00D77834"/>
    <w:rsid w:val="00D77980"/>
    <w:rsid w:val="00D8001E"/>
    <w:rsid w:val="00D800AE"/>
    <w:rsid w:val="00D80387"/>
    <w:rsid w:val="00D807CB"/>
    <w:rsid w:val="00D80ABB"/>
    <w:rsid w:val="00D80D5E"/>
    <w:rsid w:val="00D80EBD"/>
    <w:rsid w:val="00D8103A"/>
    <w:rsid w:val="00D8105A"/>
    <w:rsid w:val="00D81433"/>
    <w:rsid w:val="00D81473"/>
    <w:rsid w:val="00D81570"/>
    <w:rsid w:val="00D81A3A"/>
    <w:rsid w:val="00D81E58"/>
    <w:rsid w:val="00D81E7E"/>
    <w:rsid w:val="00D82123"/>
    <w:rsid w:val="00D824E0"/>
    <w:rsid w:val="00D82564"/>
    <w:rsid w:val="00D8286A"/>
    <w:rsid w:val="00D82DB0"/>
    <w:rsid w:val="00D82DBE"/>
    <w:rsid w:val="00D82F13"/>
    <w:rsid w:val="00D838EE"/>
    <w:rsid w:val="00D839E8"/>
    <w:rsid w:val="00D83A24"/>
    <w:rsid w:val="00D83C26"/>
    <w:rsid w:val="00D83EB4"/>
    <w:rsid w:val="00D83F9F"/>
    <w:rsid w:val="00D849F8"/>
    <w:rsid w:val="00D84A03"/>
    <w:rsid w:val="00D84B8B"/>
    <w:rsid w:val="00D84E68"/>
    <w:rsid w:val="00D84F1D"/>
    <w:rsid w:val="00D85119"/>
    <w:rsid w:val="00D851F5"/>
    <w:rsid w:val="00D853A8"/>
    <w:rsid w:val="00D858D0"/>
    <w:rsid w:val="00D859B4"/>
    <w:rsid w:val="00D85FFA"/>
    <w:rsid w:val="00D86256"/>
    <w:rsid w:val="00D86375"/>
    <w:rsid w:val="00D866DD"/>
    <w:rsid w:val="00D869A2"/>
    <w:rsid w:val="00D86CDA"/>
    <w:rsid w:val="00D86D95"/>
    <w:rsid w:val="00D86E21"/>
    <w:rsid w:val="00D86F8D"/>
    <w:rsid w:val="00D871DB"/>
    <w:rsid w:val="00D87366"/>
    <w:rsid w:val="00D87438"/>
    <w:rsid w:val="00D8747C"/>
    <w:rsid w:val="00D875EF"/>
    <w:rsid w:val="00D87723"/>
    <w:rsid w:val="00D87D1D"/>
    <w:rsid w:val="00D87E2F"/>
    <w:rsid w:val="00D90246"/>
    <w:rsid w:val="00D902FA"/>
    <w:rsid w:val="00D9084E"/>
    <w:rsid w:val="00D90C6A"/>
    <w:rsid w:val="00D917E8"/>
    <w:rsid w:val="00D91817"/>
    <w:rsid w:val="00D9181B"/>
    <w:rsid w:val="00D9188D"/>
    <w:rsid w:val="00D91BA1"/>
    <w:rsid w:val="00D91CCC"/>
    <w:rsid w:val="00D91F6B"/>
    <w:rsid w:val="00D92334"/>
    <w:rsid w:val="00D923DF"/>
    <w:rsid w:val="00D9267D"/>
    <w:rsid w:val="00D9295B"/>
    <w:rsid w:val="00D929D7"/>
    <w:rsid w:val="00D92DC2"/>
    <w:rsid w:val="00D92F22"/>
    <w:rsid w:val="00D92F2C"/>
    <w:rsid w:val="00D93041"/>
    <w:rsid w:val="00D931D7"/>
    <w:rsid w:val="00D93281"/>
    <w:rsid w:val="00D9337D"/>
    <w:rsid w:val="00D935AD"/>
    <w:rsid w:val="00D9372E"/>
    <w:rsid w:val="00D939ED"/>
    <w:rsid w:val="00D93A4F"/>
    <w:rsid w:val="00D93C86"/>
    <w:rsid w:val="00D93D5A"/>
    <w:rsid w:val="00D93DAB"/>
    <w:rsid w:val="00D93E21"/>
    <w:rsid w:val="00D93FEE"/>
    <w:rsid w:val="00D9424A"/>
    <w:rsid w:val="00D942A0"/>
    <w:rsid w:val="00D94770"/>
    <w:rsid w:val="00D949C7"/>
    <w:rsid w:val="00D949E1"/>
    <w:rsid w:val="00D94C1F"/>
    <w:rsid w:val="00D94C33"/>
    <w:rsid w:val="00D94E38"/>
    <w:rsid w:val="00D94EAB"/>
    <w:rsid w:val="00D95026"/>
    <w:rsid w:val="00D95213"/>
    <w:rsid w:val="00D95447"/>
    <w:rsid w:val="00D95871"/>
    <w:rsid w:val="00D95DAA"/>
    <w:rsid w:val="00D95E3B"/>
    <w:rsid w:val="00D95E88"/>
    <w:rsid w:val="00D960BC"/>
    <w:rsid w:val="00D96242"/>
    <w:rsid w:val="00D964CD"/>
    <w:rsid w:val="00D9684E"/>
    <w:rsid w:val="00D96CB6"/>
    <w:rsid w:val="00D97033"/>
    <w:rsid w:val="00D974A2"/>
    <w:rsid w:val="00D975FF"/>
    <w:rsid w:val="00D97625"/>
    <w:rsid w:val="00D977BC"/>
    <w:rsid w:val="00D97AA8"/>
    <w:rsid w:val="00D97C02"/>
    <w:rsid w:val="00D97DE0"/>
    <w:rsid w:val="00D97E1F"/>
    <w:rsid w:val="00D97F3F"/>
    <w:rsid w:val="00DA02FF"/>
    <w:rsid w:val="00DA0932"/>
    <w:rsid w:val="00DA0C53"/>
    <w:rsid w:val="00DA0CE4"/>
    <w:rsid w:val="00DA1139"/>
    <w:rsid w:val="00DA12D7"/>
    <w:rsid w:val="00DA13B6"/>
    <w:rsid w:val="00DA166F"/>
    <w:rsid w:val="00DA1690"/>
    <w:rsid w:val="00DA1827"/>
    <w:rsid w:val="00DA1B9B"/>
    <w:rsid w:val="00DA1E4C"/>
    <w:rsid w:val="00DA1E4F"/>
    <w:rsid w:val="00DA222E"/>
    <w:rsid w:val="00DA2408"/>
    <w:rsid w:val="00DA24E3"/>
    <w:rsid w:val="00DA276C"/>
    <w:rsid w:val="00DA2A81"/>
    <w:rsid w:val="00DA2BE9"/>
    <w:rsid w:val="00DA2C22"/>
    <w:rsid w:val="00DA2C74"/>
    <w:rsid w:val="00DA2CDC"/>
    <w:rsid w:val="00DA2D0A"/>
    <w:rsid w:val="00DA3440"/>
    <w:rsid w:val="00DA3691"/>
    <w:rsid w:val="00DA38B1"/>
    <w:rsid w:val="00DA3C81"/>
    <w:rsid w:val="00DA3DA1"/>
    <w:rsid w:val="00DA3F65"/>
    <w:rsid w:val="00DA453B"/>
    <w:rsid w:val="00DA48A4"/>
    <w:rsid w:val="00DA4C05"/>
    <w:rsid w:val="00DA4F60"/>
    <w:rsid w:val="00DA50AE"/>
    <w:rsid w:val="00DA55B0"/>
    <w:rsid w:val="00DA588A"/>
    <w:rsid w:val="00DA5D30"/>
    <w:rsid w:val="00DA6045"/>
    <w:rsid w:val="00DA610E"/>
    <w:rsid w:val="00DA61B7"/>
    <w:rsid w:val="00DA6C71"/>
    <w:rsid w:val="00DA77DD"/>
    <w:rsid w:val="00DA7928"/>
    <w:rsid w:val="00DA7C86"/>
    <w:rsid w:val="00DA7D46"/>
    <w:rsid w:val="00DA7D88"/>
    <w:rsid w:val="00DA7DA3"/>
    <w:rsid w:val="00DA7FC8"/>
    <w:rsid w:val="00DB02D0"/>
    <w:rsid w:val="00DB0410"/>
    <w:rsid w:val="00DB08D0"/>
    <w:rsid w:val="00DB0C0C"/>
    <w:rsid w:val="00DB11A3"/>
    <w:rsid w:val="00DB1314"/>
    <w:rsid w:val="00DB1343"/>
    <w:rsid w:val="00DB1346"/>
    <w:rsid w:val="00DB1776"/>
    <w:rsid w:val="00DB19E5"/>
    <w:rsid w:val="00DB1B02"/>
    <w:rsid w:val="00DB1BE7"/>
    <w:rsid w:val="00DB1C9F"/>
    <w:rsid w:val="00DB1E2B"/>
    <w:rsid w:val="00DB2854"/>
    <w:rsid w:val="00DB29C7"/>
    <w:rsid w:val="00DB2F39"/>
    <w:rsid w:val="00DB3389"/>
    <w:rsid w:val="00DB366E"/>
    <w:rsid w:val="00DB3697"/>
    <w:rsid w:val="00DB3B1F"/>
    <w:rsid w:val="00DB3B98"/>
    <w:rsid w:val="00DB3F27"/>
    <w:rsid w:val="00DB402F"/>
    <w:rsid w:val="00DB40FD"/>
    <w:rsid w:val="00DB420F"/>
    <w:rsid w:val="00DB433E"/>
    <w:rsid w:val="00DB44BA"/>
    <w:rsid w:val="00DB4593"/>
    <w:rsid w:val="00DB4987"/>
    <w:rsid w:val="00DB4A5A"/>
    <w:rsid w:val="00DB4BCC"/>
    <w:rsid w:val="00DB4CD8"/>
    <w:rsid w:val="00DB4D83"/>
    <w:rsid w:val="00DB536A"/>
    <w:rsid w:val="00DB5547"/>
    <w:rsid w:val="00DB5855"/>
    <w:rsid w:val="00DB5C01"/>
    <w:rsid w:val="00DB5C39"/>
    <w:rsid w:val="00DB5CE6"/>
    <w:rsid w:val="00DB5E6A"/>
    <w:rsid w:val="00DB6528"/>
    <w:rsid w:val="00DB662E"/>
    <w:rsid w:val="00DB67C4"/>
    <w:rsid w:val="00DB69EF"/>
    <w:rsid w:val="00DB6EF3"/>
    <w:rsid w:val="00DB7409"/>
    <w:rsid w:val="00DB746C"/>
    <w:rsid w:val="00DB7767"/>
    <w:rsid w:val="00DB7ACE"/>
    <w:rsid w:val="00DC01BB"/>
    <w:rsid w:val="00DC02D2"/>
    <w:rsid w:val="00DC0912"/>
    <w:rsid w:val="00DC0956"/>
    <w:rsid w:val="00DC0A9B"/>
    <w:rsid w:val="00DC0B01"/>
    <w:rsid w:val="00DC10FD"/>
    <w:rsid w:val="00DC11FB"/>
    <w:rsid w:val="00DC127A"/>
    <w:rsid w:val="00DC1493"/>
    <w:rsid w:val="00DC14BF"/>
    <w:rsid w:val="00DC14FE"/>
    <w:rsid w:val="00DC1E17"/>
    <w:rsid w:val="00DC2045"/>
    <w:rsid w:val="00DC2056"/>
    <w:rsid w:val="00DC2252"/>
    <w:rsid w:val="00DC265D"/>
    <w:rsid w:val="00DC2670"/>
    <w:rsid w:val="00DC2931"/>
    <w:rsid w:val="00DC2938"/>
    <w:rsid w:val="00DC2A4A"/>
    <w:rsid w:val="00DC2D9A"/>
    <w:rsid w:val="00DC2E0F"/>
    <w:rsid w:val="00DC307E"/>
    <w:rsid w:val="00DC3164"/>
    <w:rsid w:val="00DC3197"/>
    <w:rsid w:val="00DC3387"/>
    <w:rsid w:val="00DC353F"/>
    <w:rsid w:val="00DC35B2"/>
    <w:rsid w:val="00DC37CF"/>
    <w:rsid w:val="00DC3E47"/>
    <w:rsid w:val="00DC3FEF"/>
    <w:rsid w:val="00DC408E"/>
    <w:rsid w:val="00DC41B4"/>
    <w:rsid w:val="00DC41C0"/>
    <w:rsid w:val="00DC4334"/>
    <w:rsid w:val="00DC43A5"/>
    <w:rsid w:val="00DC446F"/>
    <w:rsid w:val="00DC45C8"/>
    <w:rsid w:val="00DC45D4"/>
    <w:rsid w:val="00DC463A"/>
    <w:rsid w:val="00DC477D"/>
    <w:rsid w:val="00DC486F"/>
    <w:rsid w:val="00DC490D"/>
    <w:rsid w:val="00DC4964"/>
    <w:rsid w:val="00DC4B40"/>
    <w:rsid w:val="00DC4BD6"/>
    <w:rsid w:val="00DC4CAE"/>
    <w:rsid w:val="00DC4F04"/>
    <w:rsid w:val="00DC53ED"/>
    <w:rsid w:val="00DC577F"/>
    <w:rsid w:val="00DC5F78"/>
    <w:rsid w:val="00DC6280"/>
    <w:rsid w:val="00DC6296"/>
    <w:rsid w:val="00DC64FF"/>
    <w:rsid w:val="00DC6986"/>
    <w:rsid w:val="00DC6A2C"/>
    <w:rsid w:val="00DC6FB3"/>
    <w:rsid w:val="00DC72F9"/>
    <w:rsid w:val="00DC7367"/>
    <w:rsid w:val="00DC7524"/>
    <w:rsid w:val="00DC7537"/>
    <w:rsid w:val="00DC776F"/>
    <w:rsid w:val="00DC7CD6"/>
    <w:rsid w:val="00DC7E62"/>
    <w:rsid w:val="00DD01E3"/>
    <w:rsid w:val="00DD0408"/>
    <w:rsid w:val="00DD07C8"/>
    <w:rsid w:val="00DD0B87"/>
    <w:rsid w:val="00DD0FD6"/>
    <w:rsid w:val="00DD1087"/>
    <w:rsid w:val="00DD1199"/>
    <w:rsid w:val="00DD13E6"/>
    <w:rsid w:val="00DD1C0E"/>
    <w:rsid w:val="00DD1DFB"/>
    <w:rsid w:val="00DD20AD"/>
    <w:rsid w:val="00DD2102"/>
    <w:rsid w:val="00DD2268"/>
    <w:rsid w:val="00DD22BD"/>
    <w:rsid w:val="00DD2450"/>
    <w:rsid w:val="00DD24B5"/>
    <w:rsid w:val="00DD25D9"/>
    <w:rsid w:val="00DD275D"/>
    <w:rsid w:val="00DD28F5"/>
    <w:rsid w:val="00DD2CA4"/>
    <w:rsid w:val="00DD2EBB"/>
    <w:rsid w:val="00DD3298"/>
    <w:rsid w:val="00DD3515"/>
    <w:rsid w:val="00DD36EA"/>
    <w:rsid w:val="00DD37B6"/>
    <w:rsid w:val="00DD399F"/>
    <w:rsid w:val="00DD3C8E"/>
    <w:rsid w:val="00DD3F84"/>
    <w:rsid w:val="00DD436E"/>
    <w:rsid w:val="00DD44E5"/>
    <w:rsid w:val="00DD4A98"/>
    <w:rsid w:val="00DD4BAC"/>
    <w:rsid w:val="00DD4C84"/>
    <w:rsid w:val="00DD5056"/>
    <w:rsid w:val="00DD531A"/>
    <w:rsid w:val="00DD53C5"/>
    <w:rsid w:val="00DD54A8"/>
    <w:rsid w:val="00DD5505"/>
    <w:rsid w:val="00DD5BB5"/>
    <w:rsid w:val="00DD5EFC"/>
    <w:rsid w:val="00DD60CE"/>
    <w:rsid w:val="00DD62A5"/>
    <w:rsid w:val="00DD63DA"/>
    <w:rsid w:val="00DD6466"/>
    <w:rsid w:val="00DD65D0"/>
    <w:rsid w:val="00DD65D6"/>
    <w:rsid w:val="00DD6631"/>
    <w:rsid w:val="00DD6BA3"/>
    <w:rsid w:val="00DD6F10"/>
    <w:rsid w:val="00DD6FB1"/>
    <w:rsid w:val="00DD7213"/>
    <w:rsid w:val="00DD7B7D"/>
    <w:rsid w:val="00DD7C79"/>
    <w:rsid w:val="00DD7C95"/>
    <w:rsid w:val="00DD7CAA"/>
    <w:rsid w:val="00DE0211"/>
    <w:rsid w:val="00DE04CA"/>
    <w:rsid w:val="00DE077E"/>
    <w:rsid w:val="00DE0798"/>
    <w:rsid w:val="00DE0A22"/>
    <w:rsid w:val="00DE0A5D"/>
    <w:rsid w:val="00DE0BD0"/>
    <w:rsid w:val="00DE0C93"/>
    <w:rsid w:val="00DE0DC0"/>
    <w:rsid w:val="00DE11A6"/>
    <w:rsid w:val="00DE171A"/>
    <w:rsid w:val="00DE175E"/>
    <w:rsid w:val="00DE19D1"/>
    <w:rsid w:val="00DE1A0E"/>
    <w:rsid w:val="00DE1BFA"/>
    <w:rsid w:val="00DE1FAD"/>
    <w:rsid w:val="00DE27AD"/>
    <w:rsid w:val="00DE2859"/>
    <w:rsid w:val="00DE2A5D"/>
    <w:rsid w:val="00DE2CF6"/>
    <w:rsid w:val="00DE35CE"/>
    <w:rsid w:val="00DE35F5"/>
    <w:rsid w:val="00DE36E5"/>
    <w:rsid w:val="00DE36EA"/>
    <w:rsid w:val="00DE3ADF"/>
    <w:rsid w:val="00DE3BA6"/>
    <w:rsid w:val="00DE3DA6"/>
    <w:rsid w:val="00DE4101"/>
    <w:rsid w:val="00DE42C9"/>
    <w:rsid w:val="00DE449A"/>
    <w:rsid w:val="00DE464E"/>
    <w:rsid w:val="00DE4681"/>
    <w:rsid w:val="00DE46AA"/>
    <w:rsid w:val="00DE4738"/>
    <w:rsid w:val="00DE4BC8"/>
    <w:rsid w:val="00DE4EC1"/>
    <w:rsid w:val="00DE5360"/>
    <w:rsid w:val="00DE53DC"/>
    <w:rsid w:val="00DE5642"/>
    <w:rsid w:val="00DE5693"/>
    <w:rsid w:val="00DE5721"/>
    <w:rsid w:val="00DE57F9"/>
    <w:rsid w:val="00DE59A7"/>
    <w:rsid w:val="00DE5B4D"/>
    <w:rsid w:val="00DE6358"/>
    <w:rsid w:val="00DE6728"/>
    <w:rsid w:val="00DE67C8"/>
    <w:rsid w:val="00DE67E2"/>
    <w:rsid w:val="00DE69FF"/>
    <w:rsid w:val="00DE6E92"/>
    <w:rsid w:val="00DE7200"/>
    <w:rsid w:val="00DE72E3"/>
    <w:rsid w:val="00DE737C"/>
    <w:rsid w:val="00DE7982"/>
    <w:rsid w:val="00DE7C12"/>
    <w:rsid w:val="00DE7C28"/>
    <w:rsid w:val="00DE7CCD"/>
    <w:rsid w:val="00DE7E8C"/>
    <w:rsid w:val="00DE7F15"/>
    <w:rsid w:val="00DF0257"/>
    <w:rsid w:val="00DF053D"/>
    <w:rsid w:val="00DF05BF"/>
    <w:rsid w:val="00DF07DC"/>
    <w:rsid w:val="00DF0866"/>
    <w:rsid w:val="00DF11C8"/>
    <w:rsid w:val="00DF1311"/>
    <w:rsid w:val="00DF14D0"/>
    <w:rsid w:val="00DF1754"/>
    <w:rsid w:val="00DF1852"/>
    <w:rsid w:val="00DF1880"/>
    <w:rsid w:val="00DF1AFE"/>
    <w:rsid w:val="00DF1B45"/>
    <w:rsid w:val="00DF1BAA"/>
    <w:rsid w:val="00DF1DB2"/>
    <w:rsid w:val="00DF1F4A"/>
    <w:rsid w:val="00DF21FC"/>
    <w:rsid w:val="00DF262F"/>
    <w:rsid w:val="00DF297C"/>
    <w:rsid w:val="00DF2B29"/>
    <w:rsid w:val="00DF2CFC"/>
    <w:rsid w:val="00DF2FF4"/>
    <w:rsid w:val="00DF303F"/>
    <w:rsid w:val="00DF31D6"/>
    <w:rsid w:val="00DF325E"/>
    <w:rsid w:val="00DF33BE"/>
    <w:rsid w:val="00DF3539"/>
    <w:rsid w:val="00DF36DE"/>
    <w:rsid w:val="00DF3E6D"/>
    <w:rsid w:val="00DF4352"/>
    <w:rsid w:val="00DF4537"/>
    <w:rsid w:val="00DF491A"/>
    <w:rsid w:val="00DF4A21"/>
    <w:rsid w:val="00DF4B16"/>
    <w:rsid w:val="00DF51BC"/>
    <w:rsid w:val="00DF5246"/>
    <w:rsid w:val="00DF528C"/>
    <w:rsid w:val="00DF5713"/>
    <w:rsid w:val="00DF576C"/>
    <w:rsid w:val="00DF585F"/>
    <w:rsid w:val="00DF5C73"/>
    <w:rsid w:val="00DF5F46"/>
    <w:rsid w:val="00DF6148"/>
    <w:rsid w:val="00DF62C9"/>
    <w:rsid w:val="00DF6478"/>
    <w:rsid w:val="00DF6498"/>
    <w:rsid w:val="00DF6522"/>
    <w:rsid w:val="00DF6557"/>
    <w:rsid w:val="00DF668B"/>
    <w:rsid w:val="00DF69ED"/>
    <w:rsid w:val="00DF6D02"/>
    <w:rsid w:val="00DF6ED6"/>
    <w:rsid w:val="00DF6EE7"/>
    <w:rsid w:val="00DF730E"/>
    <w:rsid w:val="00DF7397"/>
    <w:rsid w:val="00DF743F"/>
    <w:rsid w:val="00DF74EC"/>
    <w:rsid w:val="00DF7705"/>
    <w:rsid w:val="00DF77D4"/>
    <w:rsid w:val="00DF7979"/>
    <w:rsid w:val="00DF7F94"/>
    <w:rsid w:val="00E00147"/>
    <w:rsid w:val="00E001F8"/>
    <w:rsid w:val="00E007EF"/>
    <w:rsid w:val="00E008EE"/>
    <w:rsid w:val="00E0098C"/>
    <w:rsid w:val="00E00C26"/>
    <w:rsid w:val="00E01408"/>
    <w:rsid w:val="00E0141D"/>
    <w:rsid w:val="00E014F1"/>
    <w:rsid w:val="00E01569"/>
    <w:rsid w:val="00E016E1"/>
    <w:rsid w:val="00E01802"/>
    <w:rsid w:val="00E018D4"/>
    <w:rsid w:val="00E01AF6"/>
    <w:rsid w:val="00E01C09"/>
    <w:rsid w:val="00E01D99"/>
    <w:rsid w:val="00E01E8F"/>
    <w:rsid w:val="00E01EB6"/>
    <w:rsid w:val="00E01EBA"/>
    <w:rsid w:val="00E01F32"/>
    <w:rsid w:val="00E02328"/>
    <w:rsid w:val="00E023C4"/>
    <w:rsid w:val="00E02589"/>
    <w:rsid w:val="00E02964"/>
    <w:rsid w:val="00E02C39"/>
    <w:rsid w:val="00E02DC0"/>
    <w:rsid w:val="00E02DC1"/>
    <w:rsid w:val="00E02E1C"/>
    <w:rsid w:val="00E02EF9"/>
    <w:rsid w:val="00E0397F"/>
    <w:rsid w:val="00E03A7D"/>
    <w:rsid w:val="00E03C24"/>
    <w:rsid w:val="00E03CEE"/>
    <w:rsid w:val="00E03F86"/>
    <w:rsid w:val="00E03FB4"/>
    <w:rsid w:val="00E04142"/>
    <w:rsid w:val="00E0439F"/>
    <w:rsid w:val="00E04467"/>
    <w:rsid w:val="00E04689"/>
    <w:rsid w:val="00E046B2"/>
    <w:rsid w:val="00E04A0E"/>
    <w:rsid w:val="00E04ACA"/>
    <w:rsid w:val="00E04BD2"/>
    <w:rsid w:val="00E04BDC"/>
    <w:rsid w:val="00E04C17"/>
    <w:rsid w:val="00E0558A"/>
    <w:rsid w:val="00E0564A"/>
    <w:rsid w:val="00E05652"/>
    <w:rsid w:val="00E0589B"/>
    <w:rsid w:val="00E05ACA"/>
    <w:rsid w:val="00E05DAD"/>
    <w:rsid w:val="00E05E6E"/>
    <w:rsid w:val="00E06398"/>
    <w:rsid w:val="00E065E5"/>
    <w:rsid w:val="00E06616"/>
    <w:rsid w:val="00E0697D"/>
    <w:rsid w:val="00E06B2A"/>
    <w:rsid w:val="00E0719E"/>
    <w:rsid w:val="00E0746B"/>
    <w:rsid w:val="00E074DD"/>
    <w:rsid w:val="00E07878"/>
    <w:rsid w:val="00E07B0F"/>
    <w:rsid w:val="00E07D8A"/>
    <w:rsid w:val="00E07DAD"/>
    <w:rsid w:val="00E07EBE"/>
    <w:rsid w:val="00E1006A"/>
    <w:rsid w:val="00E10159"/>
    <w:rsid w:val="00E10714"/>
    <w:rsid w:val="00E1073F"/>
    <w:rsid w:val="00E10853"/>
    <w:rsid w:val="00E112AB"/>
    <w:rsid w:val="00E118E3"/>
    <w:rsid w:val="00E11938"/>
    <w:rsid w:val="00E11F09"/>
    <w:rsid w:val="00E11F3B"/>
    <w:rsid w:val="00E11FA5"/>
    <w:rsid w:val="00E120B9"/>
    <w:rsid w:val="00E120D4"/>
    <w:rsid w:val="00E1221C"/>
    <w:rsid w:val="00E12848"/>
    <w:rsid w:val="00E128EC"/>
    <w:rsid w:val="00E129AF"/>
    <w:rsid w:val="00E12DD2"/>
    <w:rsid w:val="00E1300B"/>
    <w:rsid w:val="00E13032"/>
    <w:rsid w:val="00E13549"/>
    <w:rsid w:val="00E135C9"/>
    <w:rsid w:val="00E1363D"/>
    <w:rsid w:val="00E13899"/>
    <w:rsid w:val="00E13C5B"/>
    <w:rsid w:val="00E13E7F"/>
    <w:rsid w:val="00E13F36"/>
    <w:rsid w:val="00E1412F"/>
    <w:rsid w:val="00E141A1"/>
    <w:rsid w:val="00E14350"/>
    <w:rsid w:val="00E147FA"/>
    <w:rsid w:val="00E14BBD"/>
    <w:rsid w:val="00E14C65"/>
    <w:rsid w:val="00E14ECC"/>
    <w:rsid w:val="00E1503D"/>
    <w:rsid w:val="00E15393"/>
    <w:rsid w:val="00E1548B"/>
    <w:rsid w:val="00E156A6"/>
    <w:rsid w:val="00E157A3"/>
    <w:rsid w:val="00E1594C"/>
    <w:rsid w:val="00E15E7F"/>
    <w:rsid w:val="00E15F4A"/>
    <w:rsid w:val="00E163DF"/>
    <w:rsid w:val="00E1640D"/>
    <w:rsid w:val="00E16470"/>
    <w:rsid w:val="00E16640"/>
    <w:rsid w:val="00E1675B"/>
    <w:rsid w:val="00E1677F"/>
    <w:rsid w:val="00E168CE"/>
    <w:rsid w:val="00E16A58"/>
    <w:rsid w:val="00E16A84"/>
    <w:rsid w:val="00E16A8F"/>
    <w:rsid w:val="00E16B9B"/>
    <w:rsid w:val="00E16D88"/>
    <w:rsid w:val="00E16D92"/>
    <w:rsid w:val="00E16EF8"/>
    <w:rsid w:val="00E17061"/>
    <w:rsid w:val="00E1719D"/>
    <w:rsid w:val="00E173A2"/>
    <w:rsid w:val="00E17D43"/>
    <w:rsid w:val="00E2004B"/>
    <w:rsid w:val="00E200BA"/>
    <w:rsid w:val="00E2034A"/>
    <w:rsid w:val="00E20431"/>
    <w:rsid w:val="00E205D9"/>
    <w:rsid w:val="00E2079A"/>
    <w:rsid w:val="00E207A4"/>
    <w:rsid w:val="00E20C7C"/>
    <w:rsid w:val="00E21131"/>
    <w:rsid w:val="00E211E1"/>
    <w:rsid w:val="00E21212"/>
    <w:rsid w:val="00E215B2"/>
    <w:rsid w:val="00E218A9"/>
    <w:rsid w:val="00E219F4"/>
    <w:rsid w:val="00E21A59"/>
    <w:rsid w:val="00E21C6D"/>
    <w:rsid w:val="00E22250"/>
    <w:rsid w:val="00E22581"/>
    <w:rsid w:val="00E22599"/>
    <w:rsid w:val="00E22665"/>
    <w:rsid w:val="00E22ACB"/>
    <w:rsid w:val="00E22F18"/>
    <w:rsid w:val="00E23015"/>
    <w:rsid w:val="00E23218"/>
    <w:rsid w:val="00E232C8"/>
    <w:rsid w:val="00E233BB"/>
    <w:rsid w:val="00E23497"/>
    <w:rsid w:val="00E234B1"/>
    <w:rsid w:val="00E237D3"/>
    <w:rsid w:val="00E23A8B"/>
    <w:rsid w:val="00E2441E"/>
    <w:rsid w:val="00E24519"/>
    <w:rsid w:val="00E24583"/>
    <w:rsid w:val="00E24957"/>
    <w:rsid w:val="00E24A52"/>
    <w:rsid w:val="00E24ABA"/>
    <w:rsid w:val="00E24C81"/>
    <w:rsid w:val="00E24F7E"/>
    <w:rsid w:val="00E24F8F"/>
    <w:rsid w:val="00E250C1"/>
    <w:rsid w:val="00E2552C"/>
    <w:rsid w:val="00E25921"/>
    <w:rsid w:val="00E259EF"/>
    <w:rsid w:val="00E25A1E"/>
    <w:rsid w:val="00E25EF6"/>
    <w:rsid w:val="00E2601B"/>
    <w:rsid w:val="00E2661B"/>
    <w:rsid w:val="00E2671B"/>
    <w:rsid w:val="00E26810"/>
    <w:rsid w:val="00E26989"/>
    <w:rsid w:val="00E26B24"/>
    <w:rsid w:val="00E26C98"/>
    <w:rsid w:val="00E27089"/>
    <w:rsid w:val="00E270A9"/>
    <w:rsid w:val="00E271DF"/>
    <w:rsid w:val="00E2747D"/>
    <w:rsid w:val="00E276AC"/>
    <w:rsid w:val="00E27770"/>
    <w:rsid w:val="00E27870"/>
    <w:rsid w:val="00E27B10"/>
    <w:rsid w:val="00E27D96"/>
    <w:rsid w:val="00E2B448"/>
    <w:rsid w:val="00E30037"/>
    <w:rsid w:val="00E300AA"/>
    <w:rsid w:val="00E30444"/>
    <w:rsid w:val="00E308C1"/>
    <w:rsid w:val="00E3093E"/>
    <w:rsid w:val="00E30CB9"/>
    <w:rsid w:val="00E30E06"/>
    <w:rsid w:val="00E30EEA"/>
    <w:rsid w:val="00E31579"/>
    <w:rsid w:val="00E31BF4"/>
    <w:rsid w:val="00E31CAF"/>
    <w:rsid w:val="00E31D5C"/>
    <w:rsid w:val="00E3216A"/>
    <w:rsid w:val="00E322FC"/>
    <w:rsid w:val="00E32692"/>
    <w:rsid w:val="00E326A7"/>
    <w:rsid w:val="00E32AE1"/>
    <w:rsid w:val="00E32B4C"/>
    <w:rsid w:val="00E32CA1"/>
    <w:rsid w:val="00E32CF6"/>
    <w:rsid w:val="00E32F5C"/>
    <w:rsid w:val="00E3306D"/>
    <w:rsid w:val="00E3331E"/>
    <w:rsid w:val="00E333FC"/>
    <w:rsid w:val="00E33580"/>
    <w:rsid w:val="00E33693"/>
    <w:rsid w:val="00E33808"/>
    <w:rsid w:val="00E33837"/>
    <w:rsid w:val="00E338F9"/>
    <w:rsid w:val="00E3395B"/>
    <w:rsid w:val="00E33A2A"/>
    <w:rsid w:val="00E33C04"/>
    <w:rsid w:val="00E33CDA"/>
    <w:rsid w:val="00E340AF"/>
    <w:rsid w:val="00E34129"/>
    <w:rsid w:val="00E343CE"/>
    <w:rsid w:val="00E3491B"/>
    <w:rsid w:val="00E34BD7"/>
    <w:rsid w:val="00E34E42"/>
    <w:rsid w:val="00E35034"/>
    <w:rsid w:val="00E35153"/>
    <w:rsid w:val="00E35284"/>
    <w:rsid w:val="00E355A6"/>
    <w:rsid w:val="00E35C87"/>
    <w:rsid w:val="00E35F43"/>
    <w:rsid w:val="00E35FB3"/>
    <w:rsid w:val="00E366A5"/>
    <w:rsid w:val="00E366C0"/>
    <w:rsid w:val="00E366F7"/>
    <w:rsid w:val="00E369F3"/>
    <w:rsid w:val="00E36BE7"/>
    <w:rsid w:val="00E36CEE"/>
    <w:rsid w:val="00E36D4C"/>
    <w:rsid w:val="00E36D80"/>
    <w:rsid w:val="00E37520"/>
    <w:rsid w:val="00E375C1"/>
    <w:rsid w:val="00E3793A"/>
    <w:rsid w:val="00E379C9"/>
    <w:rsid w:val="00E37AAC"/>
    <w:rsid w:val="00E37CB1"/>
    <w:rsid w:val="00E4010A"/>
    <w:rsid w:val="00E405C1"/>
    <w:rsid w:val="00E40BDB"/>
    <w:rsid w:val="00E40D4C"/>
    <w:rsid w:val="00E410A1"/>
    <w:rsid w:val="00E414EA"/>
    <w:rsid w:val="00E41966"/>
    <w:rsid w:val="00E41976"/>
    <w:rsid w:val="00E419A2"/>
    <w:rsid w:val="00E41EA1"/>
    <w:rsid w:val="00E4264A"/>
    <w:rsid w:val="00E42841"/>
    <w:rsid w:val="00E42D0A"/>
    <w:rsid w:val="00E42EE8"/>
    <w:rsid w:val="00E42F4E"/>
    <w:rsid w:val="00E43179"/>
    <w:rsid w:val="00E432E3"/>
    <w:rsid w:val="00E4361B"/>
    <w:rsid w:val="00E43845"/>
    <w:rsid w:val="00E4387A"/>
    <w:rsid w:val="00E4394C"/>
    <w:rsid w:val="00E43A9F"/>
    <w:rsid w:val="00E43C44"/>
    <w:rsid w:val="00E43CB6"/>
    <w:rsid w:val="00E43E57"/>
    <w:rsid w:val="00E43E8E"/>
    <w:rsid w:val="00E44215"/>
    <w:rsid w:val="00E444F9"/>
    <w:rsid w:val="00E445E2"/>
    <w:rsid w:val="00E4468A"/>
    <w:rsid w:val="00E447F3"/>
    <w:rsid w:val="00E44A55"/>
    <w:rsid w:val="00E44A80"/>
    <w:rsid w:val="00E44AB3"/>
    <w:rsid w:val="00E44ACF"/>
    <w:rsid w:val="00E44EC0"/>
    <w:rsid w:val="00E451FB"/>
    <w:rsid w:val="00E45A27"/>
    <w:rsid w:val="00E45B4A"/>
    <w:rsid w:val="00E45E6B"/>
    <w:rsid w:val="00E462BB"/>
    <w:rsid w:val="00E462E6"/>
    <w:rsid w:val="00E46557"/>
    <w:rsid w:val="00E4664F"/>
    <w:rsid w:val="00E46AC4"/>
    <w:rsid w:val="00E46B44"/>
    <w:rsid w:val="00E46FF7"/>
    <w:rsid w:val="00E470FE"/>
    <w:rsid w:val="00E47100"/>
    <w:rsid w:val="00E471FD"/>
    <w:rsid w:val="00E5014B"/>
    <w:rsid w:val="00E502D8"/>
    <w:rsid w:val="00E504D1"/>
    <w:rsid w:val="00E50779"/>
    <w:rsid w:val="00E50A4F"/>
    <w:rsid w:val="00E50CB1"/>
    <w:rsid w:val="00E5116C"/>
    <w:rsid w:val="00E518C2"/>
    <w:rsid w:val="00E51F74"/>
    <w:rsid w:val="00E51F82"/>
    <w:rsid w:val="00E5227E"/>
    <w:rsid w:val="00E5276C"/>
    <w:rsid w:val="00E52BF3"/>
    <w:rsid w:val="00E52C97"/>
    <w:rsid w:val="00E52D83"/>
    <w:rsid w:val="00E52E78"/>
    <w:rsid w:val="00E5311F"/>
    <w:rsid w:val="00E53196"/>
    <w:rsid w:val="00E5328B"/>
    <w:rsid w:val="00E532A7"/>
    <w:rsid w:val="00E53324"/>
    <w:rsid w:val="00E5382B"/>
    <w:rsid w:val="00E53862"/>
    <w:rsid w:val="00E5387C"/>
    <w:rsid w:val="00E53A34"/>
    <w:rsid w:val="00E53CCA"/>
    <w:rsid w:val="00E53F6E"/>
    <w:rsid w:val="00E540FB"/>
    <w:rsid w:val="00E5410C"/>
    <w:rsid w:val="00E543C1"/>
    <w:rsid w:val="00E55011"/>
    <w:rsid w:val="00E55971"/>
    <w:rsid w:val="00E55B1A"/>
    <w:rsid w:val="00E5666D"/>
    <w:rsid w:val="00E566E4"/>
    <w:rsid w:val="00E56987"/>
    <w:rsid w:val="00E56C2E"/>
    <w:rsid w:val="00E56EE8"/>
    <w:rsid w:val="00E56F88"/>
    <w:rsid w:val="00E5719F"/>
    <w:rsid w:val="00E57247"/>
    <w:rsid w:val="00E576ED"/>
    <w:rsid w:val="00E578FF"/>
    <w:rsid w:val="00E57970"/>
    <w:rsid w:val="00E57C0F"/>
    <w:rsid w:val="00E57DDE"/>
    <w:rsid w:val="00E6003C"/>
    <w:rsid w:val="00E60048"/>
    <w:rsid w:val="00E60480"/>
    <w:rsid w:val="00E6062F"/>
    <w:rsid w:val="00E6084C"/>
    <w:rsid w:val="00E60B99"/>
    <w:rsid w:val="00E60F2F"/>
    <w:rsid w:val="00E60FEB"/>
    <w:rsid w:val="00E610A4"/>
    <w:rsid w:val="00E610CA"/>
    <w:rsid w:val="00E611C6"/>
    <w:rsid w:val="00E613E9"/>
    <w:rsid w:val="00E6163B"/>
    <w:rsid w:val="00E617B4"/>
    <w:rsid w:val="00E61B9F"/>
    <w:rsid w:val="00E61F86"/>
    <w:rsid w:val="00E623CC"/>
    <w:rsid w:val="00E6240E"/>
    <w:rsid w:val="00E6246F"/>
    <w:rsid w:val="00E62799"/>
    <w:rsid w:val="00E62ACB"/>
    <w:rsid w:val="00E62C0C"/>
    <w:rsid w:val="00E62F3A"/>
    <w:rsid w:val="00E63089"/>
    <w:rsid w:val="00E63242"/>
    <w:rsid w:val="00E633A9"/>
    <w:rsid w:val="00E636A9"/>
    <w:rsid w:val="00E63889"/>
    <w:rsid w:val="00E63DFD"/>
    <w:rsid w:val="00E63E06"/>
    <w:rsid w:val="00E63FD0"/>
    <w:rsid w:val="00E641E7"/>
    <w:rsid w:val="00E645C4"/>
    <w:rsid w:val="00E647A3"/>
    <w:rsid w:val="00E6485A"/>
    <w:rsid w:val="00E64C20"/>
    <w:rsid w:val="00E64E40"/>
    <w:rsid w:val="00E65375"/>
    <w:rsid w:val="00E65E31"/>
    <w:rsid w:val="00E660E4"/>
    <w:rsid w:val="00E66147"/>
    <w:rsid w:val="00E663C4"/>
    <w:rsid w:val="00E66402"/>
    <w:rsid w:val="00E66467"/>
    <w:rsid w:val="00E664E3"/>
    <w:rsid w:val="00E6651E"/>
    <w:rsid w:val="00E669E9"/>
    <w:rsid w:val="00E66BCE"/>
    <w:rsid w:val="00E66C31"/>
    <w:rsid w:val="00E66C4E"/>
    <w:rsid w:val="00E66D2A"/>
    <w:rsid w:val="00E670C4"/>
    <w:rsid w:val="00E672C2"/>
    <w:rsid w:val="00E6737B"/>
    <w:rsid w:val="00E67464"/>
    <w:rsid w:val="00E67702"/>
    <w:rsid w:val="00E678FB"/>
    <w:rsid w:val="00E67F9A"/>
    <w:rsid w:val="00E6BA06"/>
    <w:rsid w:val="00E70148"/>
    <w:rsid w:val="00E70350"/>
    <w:rsid w:val="00E7072F"/>
    <w:rsid w:val="00E7080A"/>
    <w:rsid w:val="00E71042"/>
    <w:rsid w:val="00E711DF"/>
    <w:rsid w:val="00E7156B"/>
    <w:rsid w:val="00E71840"/>
    <w:rsid w:val="00E71C00"/>
    <w:rsid w:val="00E71FF3"/>
    <w:rsid w:val="00E72316"/>
    <w:rsid w:val="00E725C2"/>
    <w:rsid w:val="00E7261B"/>
    <w:rsid w:val="00E728D2"/>
    <w:rsid w:val="00E72F0E"/>
    <w:rsid w:val="00E72FA5"/>
    <w:rsid w:val="00E730A7"/>
    <w:rsid w:val="00E7347E"/>
    <w:rsid w:val="00E7359F"/>
    <w:rsid w:val="00E735FE"/>
    <w:rsid w:val="00E7371B"/>
    <w:rsid w:val="00E73A93"/>
    <w:rsid w:val="00E73F76"/>
    <w:rsid w:val="00E7421F"/>
    <w:rsid w:val="00E7424C"/>
    <w:rsid w:val="00E742D5"/>
    <w:rsid w:val="00E743E6"/>
    <w:rsid w:val="00E7475A"/>
    <w:rsid w:val="00E7489C"/>
    <w:rsid w:val="00E74A20"/>
    <w:rsid w:val="00E74A7C"/>
    <w:rsid w:val="00E74F16"/>
    <w:rsid w:val="00E74F71"/>
    <w:rsid w:val="00E7506E"/>
    <w:rsid w:val="00E75199"/>
    <w:rsid w:val="00E753C7"/>
    <w:rsid w:val="00E7569F"/>
    <w:rsid w:val="00E75B62"/>
    <w:rsid w:val="00E75D70"/>
    <w:rsid w:val="00E75FF5"/>
    <w:rsid w:val="00E76883"/>
    <w:rsid w:val="00E7691D"/>
    <w:rsid w:val="00E770E3"/>
    <w:rsid w:val="00E77319"/>
    <w:rsid w:val="00E773A0"/>
    <w:rsid w:val="00E77527"/>
    <w:rsid w:val="00E7763E"/>
    <w:rsid w:val="00E776D1"/>
    <w:rsid w:val="00E77805"/>
    <w:rsid w:val="00E7792C"/>
    <w:rsid w:val="00E77B12"/>
    <w:rsid w:val="00E77BA5"/>
    <w:rsid w:val="00E77BA6"/>
    <w:rsid w:val="00E80046"/>
    <w:rsid w:val="00E80092"/>
    <w:rsid w:val="00E800FE"/>
    <w:rsid w:val="00E8017F"/>
    <w:rsid w:val="00E80337"/>
    <w:rsid w:val="00E80356"/>
    <w:rsid w:val="00E80407"/>
    <w:rsid w:val="00E80640"/>
    <w:rsid w:val="00E80877"/>
    <w:rsid w:val="00E808B8"/>
    <w:rsid w:val="00E811DB"/>
    <w:rsid w:val="00E81496"/>
    <w:rsid w:val="00E817D5"/>
    <w:rsid w:val="00E81F1C"/>
    <w:rsid w:val="00E8213C"/>
    <w:rsid w:val="00E82175"/>
    <w:rsid w:val="00E821EA"/>
    <w:rsid w:val="00E822C1"/>
    <w:rsid w:val="00E82396"/>
    <w:rsid w:val="00E82874"/>
    <w:rsid w:val="00E829A5"/>
    <w:rsid w:val="00E82A07"/>
    <w:rsid w:val="00E832BF"/>
    <w:rsid w:val="00E834B4"/>
    <w:rsid w:val="00E834C0"/>
    <w:rsid w:val="00E8398A"/>
    <w:rsid w:val="00E83B98"/>
    <w:rsid w:val="00E8405B"/>
    <w:rsid w:val="00E84358"/>
    <w:rsid w:val="00E84438"/>
    <w:rsid w:val="00E84B63"/>
    <w:rsid w:val="00E84BF0"/>
    <w:rsid w:val="00E84CB1"/>
    <w:rsid w:val="00E84FF4"/>
    <w:rsid w:val="00E8504A"/>
    <w:rsid w:val="00E8539F"/>
    <w:rsid w:val="00E8589C"/>
    <w:rsid w:val="00E85A78"/>
    <w:rsid w:val="00E85DA7"/>
    <w:rsid w:val="00E8603D"/>
    <w:rsid w:val="00E86240"/>
    <w:rsid w:val="00E8633B"/>
    <w:rsid w:val="00E86449"/>
    <w:rsid w:val="00E86831"/>
    <w:rsid w:val="00E868BE"/>
    <w:rsid w:val="00E868F7"/>
    <w:rsid w:val="00E869D8"/>
    <w:rsid w:val="00E86E1B"/>
    <w:rsid w:val="00E870E0"/>
    <w:rsid w:val="00E871B7"/>
    <w:rsid w:val="00E8726E"/>
    <w:rsid w:val="00E8734C"/>
    <w:rsid w:val="00E8748D"/>
    <w:rsid w:val="00E8750B"/>
    <w:rsid w:val="00E87D42"/>
    <w:rsid w:val="00E88C7B"/>
    <w:rsid w:val="00E90081"/>
    <w:rsid w:val="00E901C3"/>
    <w:rsid w:val="00E90264"/>
    <w:rsid w:val="00E90455"/>
    <w:rsid w:val="00E9060B"/>
    <w:rsid w:val="00E906F1"/>
    <w:rsid w:val="00E9099D"/>
    <w:rsid w:val="00E909FA"/>
    <w:rsid w:val="00E90A3E"/>
    <w:rsid w:val="00E90A43"/>
    <w:rsid w:val="00E90C17"/>
    <w:rsid w:val="00E90CC6"/>
    <w:rsid w:val="00E90E31"/>
    <w:rsid w:val="00E911E4"/>
    <w:rsid w:val="00E91483"/>
    <w:rsid w:val="00E918A3"/>
    <w:rsid w:val="00E91B4F"/>
    <w:rsid w:val="00E91C00"/>
    <w:rsid w:val="00E91D8E"/>
    <w:rsid w:val="00E9259A"/>
    <w:rsid w:val="00E92997"/>
    <w:rsid w:val="00E92D8A"/>
    <w:rsid w:val="00E92E15"/>
    <w:rsid w:val="00E9355C"/>
    <w:rsid w:val="00E93655"/>
    <w:rsid w:val="00E938A7"/>
    <w:rsid w:val="00E93F29"/>
    <w:rsid w:val="00E94001"/>
    <w:rsid w:val="00E94338"/>
    <w:rsid w:val="00E94352"/>
    <w:rsid w:val="00E9450A"/>
    <w:rsid w:val="00E9454D"/>
    <w:rsid w:val="00E94623"/>
    <w:rsid w:val="00E94AA9"/>
    <w:rsid w:val="00E94B40"/>
    <w:rsid w:val="00E94F0B"/>
    <w:rsid w:val="00E9563A"/>
    <w:rsid w:val="00E9569F"/>
    <w:rsid w:val="00E957FB"/>
    <w:rsid w:val="00E9581A"/>
    <w:rsid w:val="00E95BB6"/>
    <w:rsid w:val="00E95BE6"/>
    <w:rsid w:val="00E95CBB"/>
    <w:rsid w:val="00E95EE1"/>
    <w:rsid w:val="00E960AC"/>
    <w:rsid w:val="00E96752"/>
    <w:rsid w:val="00E970FF"/>
    <w:rsid w:val="00E97334"/>
    <w:rsid w:val="00E973AA"/>
    <w:rsid w:val="00E97BF4"/>
    <w:rsid w:val="00E97EA4"/>
    <w:rsid w:val="00E9DCD7"/>
    <w:rsid w:val="00EA0269"/>
    <w:rsid w:val="00EA049B"/>
    <w:rsid w:val="00EA0B2C"/>
    <w:rsid w:val="00EA0F67"/>
    <w:rsid w:val="00EA0FAB"/>
    <w:rsid w:val="00EA1288"/>
    <w:rsid w:val="00EA12B1"/>
    <w:rsid w:val="00EA1389"/>
    <w:rsid w:val="00EA13E5"/>
    <w:rsid w:val="00EA166E"/>
    <w:rsid w:val="00EA16FE"/>
    <w:rsid w:val="00EA1724"/>
    <w:rsid w:val="00EA1D16"/>
    <w:rsid w:val="00EA1E30"/>
    <w:rsid w:val="00EA20E4"/>
    <w:rsid w:val="00EA2A8C"/>
    <w:rsid w:val="00EA2AAF"/>
    <w:rsid w:val="00EA2B9E"/>
    <w:rsid w:val="00EA2D8C"/>
    <w:rsid w:val="00EA34F8"/>
    <w:rsid w:val="00EA3F49"/>
    <w:rsid w:val="00EA40C0"/>
    <w:rsid w:val="00EA40CE"/>
    <w:rsid w:val="00EA41C3"/>
    <w:rsid w:val="00EA4553"/>
    <w:rsid w:val="00EA45DF"/>
    <w:rsid w:val="00EA497B"/>
    <w:rsid w:val="00EA4BDB"/>
    <w:rsid w:val="00EA4C1F"/>
    <w:rsid w:val="00EA51C9"/>
    <w:rsid w:val="00EA5420"/>
    <w:rsid w:val="00EA55E0"/>
    <w:rsid w:val="00EA5C2A"/>
    <w:rsid w:val="00EA5D91"/>
    <w:rsid w:val="00EA5F6C"/>
    <w:rsid w:val="00EA61A5"/>
    <w:rsid w:val="00EA63FB"/>
    <w:rsid w:val="00EA645E"/>
    <w:rsid w:val="00EA6553"/>
    <w:rsid w:val="00EA6566"/>
    <w:rsid w:val="00EA661B"/>
    <w:rsid w:val="00EA6BB6"/>
    <w:rsid w:val="00EA6BD9"/>
    <w:rsid w:val="00EA6C8E"/>
    <w:rsid w:val="00EA6D33"/>
    <w:rsid w:val="00EA6D96"/>
    <w:rsid w:val="00EA7044"/>
    <w:rsid w:val="00EA7273"/>
    <w:rsid w:val="00EA76E4"/>
    <w:rsid w:val="00EA7B83"/>
    <w:rsid w:val="00EA7DAF"/>
    <w:rsid w:val="00EB02BB"/>
    <w:rsid w:val="00EB043D"/>
    <w:rsid w:val="00EB048D"/>
    <w:rsid w:val="00EB082A"/>
    <w:rsid w:val="00EB0A02"/>
    <w:rsid w:val="00EB0C43"/>
    <w:rsid w:val="00EB0D0C"/>
    <w:rsid w:val="00EB0DAC"/>
    <w:rsid w:val="00EB0E86"/>
    <w:rsid w:val="00EB0F87"/>
    <w:rsid w:val="00EB1308"/>
    <w:rsid w:val="00EB133C"/>
    <w:rsid w:val="00EB1465"/>
    <w:rsid w:val="00EB1756"/>
    <w:rsid w:val="00EB177C"/>
    <w:rsid w:val="00EB1ABA"/>
    <w:rsid w:val="00EB1B9C"/>
    <w:rsid w:val="00EB1C5E"/>
    <w:rsid w:val="00EB1F61"/>
    <w:rsid w:val="00EB2A61"/>
    <w:rsid w:val="00EB2BCD"/>
    <w:rsid w:val="00EB2CD8"/>
    <w:rsid w:val="00EB327E"/>
    <w:rsid w:val="00EB339D"/>
    <w:rsid w:val="00EB34DA"/>
    <w:rsid w:val="00EB356E"/>
    <w:rsid w:val="00EB35ED"/>
    <w:rsid w:val="00EB367C"/>
    <w:rsid w:val="00EB36A4"/>
    <w:rsid w:val="00EB3916"/>
    <w:rsid w:val="00EB3B8A"/>
    <w:rsid w:val="00EB42A2"/>
    <w:rsid w:val="00EB42C7"/>
    <w:rsid w:val="00EB42DB"/>
    <w:rsid w:val="00EB4423"/>
    <w:rsid w:val="00EB499E"/>
    <w:rsid w:val="00EB4ABE"/>
    <w:rsid w:val="00EB4ADC"/>
    <w:rsid w:val="00EB4F67"/>
    <w:rsid w:val="00EB527F"/>
    <w:rsid w:val="00EB5914"/>
    <w:rsid w:val="00EB5A22"/>
    <w:rsid w:val="00EB5E51"/>
    <w:rsid w:val="00EB5FD2"/>
    <w:rsid w:val="00EB60CF"/>
    <w:rsid w:val="00EB6113"/>
    <w:rsid w:val="00EB61C2"/>
    <w:rsid w:val="00EB64B4"/>
    <w:rsid w:val="00EB6911"/>
    <w:rsid w:val="00EB6A9A"/>
    <w:rsid w:val="00EB6BE7"/>
    <w:rsid w:val="00EB6C3A"/>
    <w:rsid w:val="00EB746F"/>
    <w:rsid w:val="00EB751C"/>
    <w:rsid w:val="00EB79AB"/>
    <w:rsid w:val="00EB7D78"/>
    <w:rsid w:val="00EB7DC8"/>
    <w:rsid w:val="00EC0244"/>
    <w:rsid w:val="00EC07FB"/>
    <w:rsid w:val="00EC0AD4"/>
    <w:rsid w:val="00EC105F"/>
    <w:rsid w:val="00EC1217"/>
    <w:rsid w:val="00EC12A0"/>
    <w:rsid w:val="00EC1583"/>
    <w:rsid w:val="00EC17E9"/>
    <w:rsid w:val="00EC1877"/>
    <w:rsid w:val="00EC1CB5"/>
    <w:rsid w:val="00EC1CD6"/>
    <w:rsid w:val="00EC1E8B"/>
    <w:rsid w:val="00EC2248"/>
    <w:rsid w:val="00EC2284"/>
    <w:rsid w:val="00EC22E2"/>
    <w:rsid w:val="00EC2965"/>
    <w:rsid w:val="00EC2F18"/>
    <w:rsid w:val="00EC2FD7"/>
    <w:rsid w:val="00EC3001"/>
    <w:rsid w:val="00EC354D"/>
    <w:rsid w:val="00EC3738"/>
    <w:rsid w:val="00EC3742"/>
    <w:rsid w:val="00EC375D"/>
    <w:rsid w:val="00EC3761"/>
    <w:rsid w:val="00EC3829"/>
    <w:rsid w:val="00EC3AAD"/>
    <w:rsid w:val="00EC3AC8"/>
    <w:rsid w:val="00EC3E00"/>
    <w:rsid w:val="00EC4034"/>
    <w:rsid w:val="00EC43EF"/>
    <w:rsid w:val="00EC490B"/>
    <w:rsid w:val="00EC4CD2"/>
    <w:rsid w:val="00EC4E0B"/>
    <w:rsid w:val="00EC4E85"/>
    <w:rsid w:val="00EC4F00"/>
    <w:rsid w:val="00EC4F58"/>
    <w:rsid w:val="00EC4F82"/>
    <w:rsid w:val="00EC5009"/>
    <w:rsid w:val="00EC5056"/>
    <w:rsid w:val="00EC5B25"/>
    <w:rsid w:val="00EC5E0F"/>
    <w:rsid w:val="00EC5E2B"/>
    <w:rsid w:val="00EC5ED5"/>
    <w:rsid w:val="00EC63ED"/>
    <w:rsid w:val="00EC66B5"/>
    <w:rsid w:val="00EC6BDF"/>
    <w:rsid w:val="00EC6C41"/>
    <w:rsid w:val="00EC6D07"/>
    <w:rsid w:val="00EC6F00"/>
    <w:rsid w:val="00EC7018"/>
    <w:rsid w:val="00EC7509"/>
    <w:rsid w:val="00EC7523"/>
    <w:rsid w:val="00EC77D0"/>
    <w:rsid w:val="00EC7E5F"/>
    <w:rsid w:val="00ED032E"/>
    <w:rsid w:val="00ED0394"/>
    <w:rsid w:val="00ED05F6"/>
    <w:rsid w:val="00ED0652"/>
    <w:rsid w:val="00ED0735"/>
    <w:rsid w:val="00ED0833"/>
    <w:rsid w:val="00ED0883"/>
    <w:rsid w:val="00ED0A72"/>
    <w:rsid w:val="00ED0BAF"/>
    <w:rsid w:val="00ED0EEA"/>
    <w:rsid w:val="00ED1015"/>
    <w:rsid w:val="00ED1123"/>
    <w:rsid w:val="00ED13D5"/>
    <w:rsid w:val="00ED16FE"/>
    <w:rsid w:val="00ED191E"/>
    <w:rsid w:val="00ED1AF6"/>
    <w:rsid w:val="00ED2595"/>
    <w:rsid w:val="00ED26DF"/>
    <w:rsid w:val="00ED2B81"/>
    <w:rsid w:val="00ED2D2B"/>
    <w:rsid w:val="00ED2F97"/>
    <w:rsid w:val="00ED3394"/>
    <w:rsid w:val="00ED339F"/>
    <w:rsid w:val="00ED3AA3"/>
    <w:rsid w:val="00ED3B28"/>
    <w:rsid w:val="00ED3CFF"/>
    <w:rsid w:val="00ED3DD9"/>
    <w:rsid w:val="00ED3E7E"/>
    <w:rsid w:val="00ED3EFD"/>
    <w:rsid w:val="00ED420F"/>
    <w:rsid w:val="00ED4429"/>
    <w:rsid w:val="00ED4777"/>
    <w:rsid w:val="00ED4790"/>
    <w:rsid w:val="00ED4C4A"/>
    <w:rsid w:val="00ED4FE0"/>
    <w:rsid w:val="00ED574F"/>
    <w:rsid w:val="00ED5793"/>
    <w:rsid w:val="00ED5906"/>
    <w:rsid w:val="00ED5AFD"/>
    <w:rsid w:val="00ED5DC7"/>
    <w:rsid w:val="00ED60AF"/>
    <w:rsid w:val="00ED60F6"/>
    <w:rsid w:val="00ED6262"/>
    <w:rsid w:val="00ED6928"/>
    <w:rsid w:val="00ED6B89"/>
    <w:rsid w:val="00ED6C33"/>
    <w:rsid w:val="00ED6C89"/>
    <w:rsid w:val="00ED6E9F"/>
    <w:rsid w:val="00ED718E"/>
    <w:rsid w:val="00ED7433"/>
    <w:rsid w:val="00ED74BC"/>
    <w:rsid w:val="00ED74C4"/>
    <w:rsid w:val="00ED79F2"/>
    <w:rsid w:val="00ED7A12"/>
    <w:rsid w:val="00ED7E2B"/>
    <w:rsid w:val="00EE03AF"/>
    <w:rsid w:val="00EE03DE"/>
    <w:rsid w:val="00EE055E"/>
    <w:rsid w:val="00EE09AC"/>
    <w:rsid w:val="00EE0A31"/>
    <w:rsid w:val="00EE0B6B"/>
    <w:rsid w:val="00EE180F"/>
    <w:rsid w:val="00EE19BF"/>
    <w:rsid w:val="00EE1A43"/>
    <w:rsid w:val="00EE1C64"/>
    <w:rsid w:val="00EE1E51"/>
    <w:rsid w:val="00EE1EBB"/>
    <w:rsid w:val="00EE2060"/>
    <w:rsid w:val="00EE2459"/>
    <w:rsid w:val="00EE2727"/>
    <w:rsid w:val="00EE28DA"/>
    <w:rsid w:val="00EE2F94"/>
    <w:rsid w:val="00EE3103"/>
    <w:rsid w:val="00EE33E8"/>
    <w:rsid w:val="00EE3526"/>
    <w:rsid w:val="00EE366C"/>
    <w:rsid w:val="00EE3B14"/>
    <w:rsid w:val="00EE3D0F"/>
    <w:rsid w:val="00EE3FEC"/>
    <w:rsid w:val="00EE4179"/>
    <w:rsid w:val="00EE417B"/>
    <w:rsid w:val="00EE4365"/>
    <w:rsid w:val="00EE4550"/>
    <w:rsid w:val="00EE4BC8"/>
    <w:rsid w:val="00EE4BEE"/>
    <w:rsid w:val="00EE505A"/>
    <w:rsid w:val="00EE51C1"/>
    <w:rsid w:val="00EE52A6"/>
    <w:rsid w:val="00EE5799"/>
    <w:rsid w:val="00EE57BC"/>
    <w:rsid w:val="00EE57C7"/>
    <w:rsid w:val="00EE5BC0"/>
    <w:rsid w:val="00EE5BD8"/>
    <w:rsid w:val="00EE5D73"/>
    <w:rsid w:val="00EE6121"/>
    <w:rsid w:val="00EE65C5"/>
    <w:rsid w:val="00EE65E0"/>
    <w:rsid w:val="00EE690B"/>
    <w:rsid w:val="00EE6C80"/>
    <w:rsid w:val="00EE6E67"/>
    <w:rsid w:val="00EE7074"/>
    <w:rsid w:val="00EE7171"/>
    <w:rsid w:val="00EE7252"/>
    <w:rsid w:val="00EE72DA"/>
    <w:rsid w:val="00EE73B1"/>
    <w:rsid w:val="00EE753D"/>
    <w:rsid w:val="00EE7693"/>
    <w:rsid w:val="00EE792D"/>
    <w:rsid w:val="00EE7B39"/>
    <w:rsid w:val="00EE7CA2"/>
    <w:rsid w:val="00EE7DA5"/>
    <w:rsid w:val="00EF0057"/>
    <w:rsid w:val="00EF05A5"/>
    <w:rsid w:val="00EF0689"/>
    <w:rsid w:val="00EF088D"/>
    <w:rsid w:val="00EF0894"/>
    <w:rsid w:val="00EF0AB6"/>
    <w:rsid w:val="00EF0B8A"/>
    <w:rsid w:val="00EF0CF7"/>
    <w:rsid w:val="00EF12CF"/>
    <w:rsid w:val="00EF14C0"/>
    <w:rsid w:val="00EF1536"/>
    <w:rsid w:val="00EF1D6C"/>
    <w:rsid w:val="00EF1D81"/>
    <w:rsid w:val="00EF1F49"/>
    <w:rsid w:val="00EF2739"/>
    <w:rsid w:val="00EF2B67"/>
    <w:rsid w:val="00EF2CAF"/>
    <w:rsid w:val="00EF310C"/>
    <w:rsid w:val="00EF36B1"/>
    <w:rsid w:val="00EF38E7"/>
    <w:rsid w:val="00EF38F7"/>
    <w:rsid w:val="00EF3B7F"/>
    <w:rsid w:val="00EF3C0E"/>
    <w:rsid w:val="00EF3F05"/>
    <w:rsid w:val="00EF4061"/>
    <w:rsid w:val="00EF4111"/>
    <w:rsid w:val="00EF44DE"/>
    <w:rsid w:val="00EF457F"/>
    <w:rsid w:val="00EF46DC"/>
    <w:rsid w:val="00EF4AA8"/>
    <w:rsid w:val="00EF5E89"/>
    <w:rsid w:val="00EF6862"/>
    <w:rsid w:val="00EF699B"/>
    <w:rsid w:val="00EF6AE3"/>
    <w:rsid w:val="00EF6D54"/>
    <w:rsid w:val="00EF6E79"/>
    <w:rsid w:val="00EF6EAF"/>
    <w:rsid w:val="00EF729F"/>
    <w:rsid w:val="00EF7363"/>
    <w:rsid w:val="00EF7634"/>
    <w:rsid w:val="00EF77FD"/>
    <w:rsid w:val="00EF7900"/>
    <w:rsid w:val="00EF7BE5"/>
    <w:rsid w:val="00EF7DF3"/>
    <w:rsid w:val="00F000EA"/>
    <w:rsid w:val="00F0039B"/>
    <w:rsid w:val="00F006C6"/>
    <w:rsid w:val="00F006CE"/>
    <w:rsid w:val="00F006DE"/>
    <w:rsid w:val="00F006ED"/>
    <w:rsid w:val="00F00732"/>
    <w:rsid w:val="00F00906"/>
    <w:rsid w:val="00F00987"/>
    <w:rsid w:val="00F009FB"/>
    <w:rsid w:val="00F00AF8"/>
    <w:rsid w:val="00F01312"/>
    <w:rsid w:val="00F015C2"/>
    <w:rsid w:val="00F016C9"/>
    <w:rsid w:val="00F01725"/>
    <w:rsid w:val="00F017B7"/>
    <w:rsid w:val="00F01944"/>
    <w:rsid w:val="00F019EC"/>
    <w:rsid w:val="00F02059"/>
    <w:rsid w:val="00F02428"/>
    <w:rsid w:val="00F02B44"/>
    <w:rsid w:val="00F02B82"/>
    <w:rsid w:val="00F02E89"/>
    <w:rsid w:val="00F02FCB"/>
    <w:rsid w:val="00F03049"/>
    <w:rsid w:val="00F0394F"/>
    <w:rsid w:val="00F039DD"/>
    <w:rsid w:val="00F03FCD"/>
    <w:rsid w:val="00F0407D"/>
    <w:rsid w:val="00F04491"/>
    <w:rsid w:val="00F046D0"/>
    <w:rsid w:val="00F0492B"/>
    <w:rsid w:val="00F0498F"/>
    <w:rsid w:val="00F04AE2"/>
    <w:rsid w:val="00F04B5F"/>
    <w:rsid w:val="00F04C6F"/>
    <w:rsid w:val="00F05115"/>
    <w:rsid w:val="00F054EC"/>
    <w:rsid w:val="00F057F1"/>
    <w:rsid w:val="00F05864"/>
    <w:rsid w:val="00F058CF"/>
    <w:rsid w:val="00F059FC"/>
    <w:rsid w:val="00F05B36"/>
    <w:rsid w:val="00F05C29"/>
    <w:rsid w:val="00F06093"/>
    <w:rsid w:val="00F061BD"/>
    <w:rsid w:val="00F064C6"/>
    <w:rsid w:val="00F065B6"/>
    <w:rsid w:val="00F06AD8"/>
    <w:rsid w:val="00F06B5C"/>
    <w:rsid w:val="00F06FFF"/>
    <w:rsid w:val="00F07275"/>
    <w:rsid w:val="00F072DD"/>
    <w:rsid w:val="00F07481"/>
    <w:rsid w:val="00F0750D"/>
    <w:rsid w:val="00F075B3"/>
    <w:rsid w:val="00F0798C"/>
    <w:rsid w:val="00F07C93"/>
    <w:rsid w:val="00F07EBF"/>
    <w:rsid w:val="00F1014E"/>
    <w:rsid w:val="00F10263"/>
    <w:rsid w:val="00F1029C"/>
    <w:rsid w:val="00F102FD"/>
    <w:rsid w:val="00F1069E"/>
    <w:rsid w:val="00F108C7"/>
    <w:rsid w:val="00F10A1B"/>
    <w:rsid w:val="00F10B49"/>
    <w:rsid w:val="00F10F87"/>
    <w:rsid w:val="00F110FD"/>
    <w:rsid w:val="00F11466"/>
    <w:rsid w:val="00F11576"/>
    <w:rsid w:val="00F1198D"/>
    <w:rsid w:val="00F11C01"/>
    <w:rsid w:val="00F11D17"/>
    <w:rsid w:val="00F12125"/>
    <w:rsid w:val="00F121DA"/>
    <w:rsid w:val="00F1237C"/>
    <w:rsid w:val="00F123D4"/>
    <w:rsid w:val="00F12581"/>
    <w:rsid w:val="00F1258A"/>
    <w:rsid w:val="00F128A4"/>
    <w:rsid w:val="00F12BD8"/>
    <w:rsid w:val="00F1310B"/>
    <w:rsid w:val="00F131B2"/>
    <w:rsid w:val="00F13258"/>
    <w:rsid w:val="00F132AD"/>
    <w:rsid w:val="00F13380"/>
    <w:rsid w:val="00F13726"/>
    <w:rsid w:val="00F139BA"/>
    <w:rsid w:val="00F139EC"/>
    <w:rsid w:val="00F13ADC"/>
    <w:rsid w:val="00F13B66"/>
    <w:rsid w:val="00F14620"/>
    <w:rsid w:val="00F1476F"/>
    <w:rsid w:val="00F14A05"/>
    <w:rsid w:val="00F14AC3"/>
    <w:rsid w:val="00F14ACF"/>
    <w:rsid w:val="00F150BD"/>
    <w:rsid w:val="00F1525C"/>
    <w:rsid w:val="00F15347"/>
    <w:rsid w:val="00F15645"/>
    <w:rsid w:val="00F157ED"/>
    <w:rsid w:val="00F15AAF"/>
    <w:rsid w:val="00F15C90"/>
    <w:rsid w:val="00F15E01"/>
    <w:rsid w:val="00F15F0D"/>
    <w:rsid w:val="00F16243"/>
    <w:rsid w:val="00F16276"/>
    <w:rsid w:val="00F1639C"/>
    <w:rsid w:val="00F16541"/>
    <w:rsid w:val="00F1672A"/>
    <w:rsid w:val="00F167BB"/>
    <w:rsid w:val="00F16AC6"/>
    <w:rsid w:val="00F1771F"/>
    <w:rsid w:val="00F17A23"/>
    <w:rsid w:val="00F17A6A"/>
    <w:rsid w:val="00F17E11"/>
    <w:rsid w:val="00F17E2A"/>
    <w:rsid w:val="00F202BC"/>
    <w:rsid w:val="00F2032D"/>
    <w:rsid w:val="00F20994"/>
    <w:rsid w:val="00F20D24"/>
    <w:rsid w:val="00F217B3"/>
    <w:rsid w:val="00F21A4E"/>
    <w:rsid w:val="00F22318"/>
    <w:rsid w:val="00F2235E"/>
    <w:rsid w:val="00F224E7"/>
    <w:rsid w:val="00F229CD"/>
    <w:rsid w:val="00F22A03"/>
    <w:rsid w:val="00F22CAF"/>
    <w:rsid w:val="00F22E2B"/>
    <w:rsid w:val="00F22F94"/>
    <w:rsid w:val="00F230BA"/>
    <w:rsid w:val="00F23124"/>
    <w:rsid w:val="00F23340"/>
    <w:rsid w:val="00F235D3"/>
    <w:rsid w:val="00F235E3"/>
    <w:rsid w:val="00F23822"/>
    <w:rsid w:val="00F23889"/>
    <w:rsid w:val="00F23A28"/>
    <w:rsid w:val="00F23A52"/>
    <w:rsid w:val="00F23B63"/>
    <w:rsid w:val="00F23E29"/>
    <w:rsid w:val="00F23EA8"/>
    <w:rsid w:val="00F243B5"/>
    <w:rsid w:val="00F243D6"/>
    <w:rsid w:val="00F2455D"/>
    <w:rsid w:val="00F24AFC"/>
    <w:rsid w:val="00F24F5E"/>
    <w:rsid w:val="00F2506C"/>
    <w:rsid w:val="00F25428"/>
    <w:rsid w:val="00F255FA"/>
    <w:rsid w:val="00F2588C"/>
    <w:rsid w:val="00F259A0"/>
    <w:rsid w:val="00F25F95"/>
    <w:rsid w:val="00F26181"/>
    <w:rsid w:val="00F26214"/>
    <w:rsid w:val="00F263C9"/>
    <w:rsid w:val="00F2654A"/>
    <w:rsid w:val="00F26AD0"/>
    <w:rsid w:val="00F26B16"/>
    <w:rsid w:val="00F26C7D"/>
    <w:rsid w:val="00F26EA4"/>
    <w:rsid w:val="00F26ECE"/>
    <w:rsid w:val="00F26ED1"/>
    <w:rsid w:val="00F27382"/>
    <w:rsid w:val="00F276D3"/>
    <w:rsid w:val="00F279F5"/>
    <w:rsid w:val="00F27A10"/>
    <w:rsid w:val="00F27A88"/>
    <w:rsid w:val="00F27B59"/>
    <w:rsid w:val="00F27BF1"/>
    <w:rsid w:val="00F27CF9"/>
    <w:rsid w:val="00F27D0C"/>
    <w:rsid w:val="00F300B5"/>
    <w:rsid w:val="00F30126"/>
    <w:rsid w:val="00F30133"/>
    <w:rsid w:val="00F308A4"/>
    <w:rsid w:val="00F30A19"/>
    <w:rsid w:val="00F30ACC"/>
    <w:rsid w:val="00F30C8C"/>
    <w:rsid w:val="00F30F0E"/>
    <w:rsid w:val="00F30F43"/>
    <w:rsid w:val="00F30FE0"/>
    <w:rsid w:val="00F31262"/>
    <w:rsid w:val="00F3128A"/>
    <w:rsid w:val="00F3129E"/>
    <w:rsid w:val="00F3135C"/>
    <w:rsid w:val="00F316AA"/>
    <w:rsid w:val="00F317FA"/>
    <w:rsid w:val="00F31851"/>
    <w:rsid w:val="00F31FC2"/>
    <w:rsid w:val="00F321D5"/>
    <w:rsid w:val="00F32327"/>
    <w:rsid w:val="00F32424"/>
    <w:rsid w:val="00F32494"/>
    <w:rsid w:val="00F325D0"/>
    <w:rsid w:val="00F326BD"/>
    <w:rsid w:val="00F32AEB"/>
    <w:rsid w:val="00F32C75"/>
    <w:rsid w:val="00F331E5"/>
    <w:rsid w:val="00F334F4"/>
    <w:rsid w:val="00F33D39"/>
    <w:rsid w:val="00F34206"/>
    <w:rsid w:val="00F343B1"/>
    <w:rsid w:val="00F343CA"/>
    <w:rsid w:val="00F343F4"/>
    <w:rsid w:val="00F34495"/>
    <w:rsid w:val="00F345B1"/>
    <w:rsid w:val="00F3469D"/>
    <w:rsid w:val="00F348D7"/>
    <w:rsid w:val="00F34935"/>
    <w:rsid w:val="00F3529A"/>
    <w:rsid w:val="00F3540F"/>
    <w:rsid w:val="00F35684"/>
    <w:rsid w:val="00F35853"/>
    <w:rsid w:val="00F358A5"/>
    <w:rsid w:val="00F35C80"/>
    <w:rsid w:val="00F35DD6"/>
    <w:rsid w:val="00F35E9E"/>
    <w:rsid w:val="00F36068"/>
    <w:rsid w:val="00F361D3"/>
    <w:rsid w:val="00F3634D"/>
    <w:rsid w:val="00F364CF"/>
    <w:rsid w:val="00F36553"/>
    <w:rsid w:val="00F36668"/>
    <w:rsid w:val="00F36ECF"/>
    <w:rsid w:val="00F37326"/>
    <w:rsid w:val="00F375EC"/>
    <w:rsid w:val="00F37BE1"/>
    <w:rsid w:val="00F37DE1"/>
    <w:rsid w:val="00F37F9B"/>
    <w:rsid w:val="00F40196"/>
    <w:rsid w:val="00F4023D"/>
    <w:rsid w:val="00F4073A"/>
    <w:rsid w:val="00F40845"/>
    <w:rsid w:val="00F40BE2"/>
    <w:rsid w:val="00F40E84"/>
    <w:rsid w:val="00F40EDE"/>
    <w:rsid w:val="00F411F8"/>
    <w:rsid w:val="00F41231"/>
    <w:rsid w:val="00F413CD"/>
    <w:rsid w:val="00F41735"/>
    <w:rsid w:val="00F417AD"/>
    <w:rsid w:val="00F419F9"/>
    <w:rsid w:val="00F41C80"/>
    <w:rsid w:val="00F41C95"/>
    <w:rsid w:val="00F41D99"/>
    <w:rsid w:val="00F41DA8"/>
    <w:rsid w:val="00F42100"/>
    <w:rsid w:val="00F4210C"/>
    <w:rsid w:val="00F4256C"/>
    <w:rsid w:val="00F4262E"/>
    <w:rsid w:val="00F43203"/>
    <w:rsid w:val="00F435E2"/>
    <w:rsid w:val="00F43783"/>
    <w:rsid w:val="00F437CF"/>
    <w:rsid w:val="00F438A7"/>
    <w:rsid w:val="00F43CEF"/>
    <w:rsid w:val="00F44158"/>
    <w:rsid w:val="00F44200"/>
    <w:rsid w:val="00F447B5"/>
    <w:rsid w:val="00F448D9"/>
    <w:rsid w:val="00F4496B"/>
    <w:rsid w:val="00F44BC6"/>
    <w:rsid w:val="00F44CBF"/>
    <w:rsid w:val="00F44FB0"/>
    <w:rsid w:val="00F4502B"/>
    <w:rsid w:val="00F4536A"/>
    <w:rsid w:val="00F453A7"/>
    <w:rsid w:val="00F45700"/>
    <w:rsid w:val="00F457DD"/>
    <w:rsid w:val="00F45911"/>
    <w:rsid w:val="00F4598D"/>
    <w:rsid w:val="00F45BD1"/>
    <w:rsid w:val="00F45C3F"/>
    <w:rsid w:val="00F45D1B"/>
    <w:rsid w:val="00F45E21"/>
    <w:rsid w:val="00F46255"/>
    <w:rsid w:val="00F4639C"/>
    <w:rsid w:val="00F463C0"/>
    <w:rsid w:val="00F46817"/>
    <w:rsid w:val="00F46919"/>
    <w:rsid w:val="00F46B40"/>
    <w:rsid w:val="00F470FA"/>
    <w:rsid w:val="00F47442"/>
    <w:rsid w:val="00F474A3"/>
    <w:rsid w:val="00F47EF3"/>
    <w:rsid w:val="00F50357"/>
    <w:rsid w:val="00F50497"/>
    <w:rsid w:val="00F504FA"/>
    <w:rsid w:val="00F50542"/>
    <w:rsid w:val="00F50A7B"/>
    <w:rsid w:val="00F50F00"/>
    <w:rsid w:val="00F51405"/>
    <w:rsid w:val="00F5155E"/>
    <w:rsid w:val="00F51958"/>
    <w:rsid w:val="00F51C1B"/>
    <w:rsid w:val="00F52058"/>
    <w:rsid w:val="00F5209D"/>
    <w:rsid w:val="00F5260A"/>
    <w:rsid w:val="00F5266B"/>
    <w:rsid w:val="00F526CA"/>
    <w:rsid w:val="00F527C5"/>
    <w:rsid w:val="00F52867"/>
    <w:rsid w:val="00F5286D"/>
    <w:rsid w:val="00F52A12"/>
    <w:rsid w:val="00F52B17"/>
    <w:rsid w:val="00F52D6D"/>
    <w:rsid w:val="00F52D73"/>
    <w:rsid w:val="00F52E9E"/>
    <w:rsid w:val="00F534F4"/>
    <w:rsid w:val="00F53739"/>
    <w:rsid w:val="00F538BD"/>
    <w:rsid w:val="00F53939"/>
    <w:rsid w:val="00F53CC7"/>
    <w:rsid w:val="00F54040"/>
    <w:rsid w:val="00F540FC"/>
    <w:rsid w:val="00F54758"/>
    <w:rsid w:val="00F54AF3"/>
    <w:rsid w:val="00F54C72"/>
    <w:rsid w:val="00F55069"/>
    <w:rsid w:val="00F553CB"/>
    <w:rsid w:val="00F5554B"/>
    <w:rsid w:val="00F55BFD"/>
    <w:rsid w:val="00F55D8F"/>
    <w:rsid w:val="00F55DAF"/>
    <w:rsid w:val="00F56774"/>
    <w:rsid w:val="00F56821"/>
    <w:rsid w:val="00F56B49"/>
    <w:rsid w:val="00F56DB7"/>
    <w:rsid w:val="00F56E01"/>
    <w:rsid w:val="00F570B9"/>
    <w:rsid w:val="00F5723B"/>
    <w:rsid w:val="00F573A8"/>
    <w:rsid w:val="00F574BA"/>
    <w:rsid w:val="00F57747"/>
    <w:rsid w:val="00F578D1"/>
    <w:rsid w:val="00F5791D"/>
    <w:rsid w:val="00F57B11"/>
    <w:rsid w:val="00F57C12"/>
    <w:rsid w:val="00F57CE1"/>
    <w:rsid w:val="00F57D44"/>
    <w:rsid w:val="00F57E9A"/>
    <w:rsid w:val="00F600B8"/>
    <w:rsid w:val="00F604E4"/>
    <w:rsid w:val="00F60669"/>
    <w:rsid w:val="00F606D3"/>
    <w:rsid w:val="00F60717"/>
    <w:rsid w:val="00F60B2F"/>
    <w:rsid w:val="00F60B5E"/>
    <w:rsid w:val="00F60DE6"/>
    <w:rsid w:val="00F60E49"/>
    <w:rsid w:val="00F60EA5"/>
    <w:rsid w:val="00F61031"/>
    <w:rsid w:val="00F6106A"/>
    <w:rsid w:val="00F614AC"/>
    <w:rsid w:val="00F614D5"/>
    <w:rsid w:val="00F617ED"/>
    <w:rsid w:val="00F61A6D"/>
    <w:rsid w:val="00F61B7F"/>
    <w:rsid w:val="00F61FEA"/>
    <w:rsid w:val="00F62023"/>
    <w:rsid w:val="00F6207E"/>
    <w:rsid w:val="00F6220A"/>
    <w:rsid w:val="00F6248F"/>
    <w:rsid w:val="00F624C9"/>
    <w:rsid w:val="00F625F6"/>
    <w:rsid w:val="00F6261C"/>
    <w:rsid w:val="00F62788"/>
    <w:rsid w:val="00F62ACA"/>
    <w:rsid w:val="00F62B4F"/>
    <w:rsid w:val="00F62EB4"/>
    <w:rsid w:val="00F6304F"/>
    <w:rsid w:val="00F6325B"/>
    <w:rsid w:val="00F6340A"/>
    <w:rsid w:val="00F63534"/>
    <w:rsid w:val="00F6395B"/>
    <w:rsid w:val="00F63D4C"/>
    <w:rsid w:val="00F63E2D"/>
    <w:rsid w:val="00F64088"/>
    <w:rsid w:val="00F646D0"/>
    <w:rsid w:val="00F648C9"/>
    <w:rsid w:val="00F64A28"/>
    <w:rsid w:val="00F64F1A"/>
    <w:rsid w:val="00F65156"/>
    <w:rsid w:val="00F65362"/>
    <w:rsid w:val="00F65A0C"/>
    <w:rsid w:val="00F65A1F"/>
    <w:rsid w:val="00F65D62"/>
    <w:rsid w:val="00F65FF8"/>
    <w:rsid w:val="00F661E5"/>
    <w:rsid w:val="00F662E2"/>
    <w:rsid w:val="00F665C5"/>
    <w:rsid w:val="00F665C9"/>
    <w:rsid w:val="00F66746"/>
    <w:rsid w:val="00F66794"/>
    <w:rsid w:val="00F668B3"/>
    <w:rsid w:val="00F668F5"/>
    <w:rsid w:val="00F66AB8"/>
    <w:rsid w:val="00F66BCE"/>
    <w:rsid w:val="00F66C2D"/>
    <w:rsid w:val="00F66CF1"/>
    <w:rsid w:val="00F67364"/>
    <w:rsid w:val="00F6738B"/>
    <w:rsid w:val="00F67493"/>
    <w:rsid w:val="00F674CC"/>
    <w:rsid w:val="00F67828"/>
    <w:rsid w:val="00F67955"/>
    <w:rsid w:val="00F67AB6"/>
    <w:rsid w:val="00F67ABF"/>
    <w:rsid w:val="00F67B2D"/>
    <w:rsid w:val="00F67FB2"/>
    <w:rsid w:val="00F70157"/>
    <w:rsid w:val="00F70170"/>
    <w:rsid w:val="00F702C3"/>
    <w:rsid w:val="00F70581"/>
    <w:rsid w:val="00F707B1"/>
    <w:rsid w:val="00F70DA2"/>
    <w:rsid w:val="00F7128A"/>
    <w:rsid w:val="00F713D1"/>
    <w:rsid w:val="00F71799"/>
    <w:rsid w:val="00F717FF"/>
    <w:rsid w:val="00F71A2C"/>
    <w:rsid w:val="00F71BAF"/>
    <w:rsid w:val="00F720D1"/>
    <w:rsid w:val="00F7223F"/>
    <w:rsid w:val="00F724F6"/>
    <w:rsid w:val="00F72BE3"/>
    <w:rsid w:val="00F72CB8"/>
    <w:rsid w:val="00F72D40"/>
    <w:rsid w:val="00F72F17"/>
    <w:rsid w:val="00F732D0"/>
    <w:rsid w:val="00F733AC"/>
    <w:rsid w:val="00F738F6"/>
    <w:rsid w:val="00F73930"/>
    <w:rsid w:val="00F73A16"/>
    <w:rsid w:val="00F73B92"/>
    <w:rsid w:val="00F73CEE"/>
    <w:rsid w:val="00F73D34"/>
    <w:rsid w:val="00F73E74"/>
    <w:rsid w:val="00F742BA"/>
    <w:rsid w:val="00F747BB"/>
    <w:rsid w:val="00F74865"/>
    <w:rsid w:val="00F7496E"/>
    <w:rsid w:val="00F74ED0"/>
    <w:rsid w:val="00F74FD3"/>
    <w:rsid w:val="00F750B6"/>
    <w:rsid w:val="00F7515D"/>
    <w:rsid w:val="00F7517D"/>
    <w:rsid w:val="00F7520D"/>
    <w:rsid w:val="00F75484"/>
    <w:rsid w:val="00F757ED"/>
    <w:rsid w:val="00F7598E"/>
    <w:rsid w:val="00F75ADD"/>
    <w:rsid w:val="00F7622C"/>
    <w:rsid w:val="00F76429"/>
    <w:rsid w:val="00F7644C"/>
    <w:rsid w:val="00F764FA"/>
    <w:rsid w:val="00F7673D"/>
    <w:rsid w:val="00F76AE1"/>
    <w:rsid w:val="00F76B9D"/>
    <w:rsid w:val="00F76D89"/>
    <w:rsid w:val="00F76E4F"/>
    <w:rsid w:val="00F772BF"/>
    <w:rsid w:val="00F774E7"/>
    <w:rsid w:val="00F77AF5"/>
    <w:rsid w:val="00F77C1A"/>
    <w:rsid w:val="00F77C39"/>
    <w:rsid w:val="00F77E47"/>
    <w:rsid w:val="00F80E6C"/>
    <w:rsid w:val="00F80E97"/>
    <w:rsid w:val="00F80EF1"/>
    <w:rsid w:val="00F816F4"/>
    <w:rsid w:val="00F817ED"/>
    <w:rsid w:val="00F81999"/>
    <w:rsid w:val="00F81A16"/>
    <w:rsid w:val="00F821F0"/>
    <w:rsid w:val="00F82362"/>
    <w:rsid w:val="00F823C0"/>
    <w:rsid w:val="00F824B2"/>
    <w:rsid w:val="00F826CD"/>
    <w:rsid w:val="00F827B0"/>
    <w:rsid w:val="00F82E51"/>
    <w:rsid w:val="00F835AE"/>
    <w:rsid w:val="00F837A7"/>
    <w:rsid w:val="00F83830"/>
    <w:rsid w:val="00F83BBA"/>
    <w:rsid w:val="00F83C06"/>
    <w:rsid w:val="00F83C8A"/>
    <w:rsid w:val="00F83E4D"/>
    <w:rsid w:val="00F83F66"/>
    <w:rsid w:val="00F8406A"/>
    <w:rsid w:val="00F840FB"/>
    <w:rsid w:val="00F84233"/>
    <w:rsid w:val="00F845B8"/>
    <w:rsid w:val="00F8477B"/>
    <w:rsid w:val="00F847C7"/>
    <w:rsid w:val="00F84A83"/>
    <w:rsid w:val="00F84BB5"/>
    <w:rsid w:val="00F84C34"/>
    <w:rsid w:val="00F84F8C"/>
    <w:rsid w:val="00F84F96"/>
    <w:rsid w:val="00F84FDC"/>
    <w:rsid w:val="00F85001"/>
    <w:rsid w:val="00F85507"/>
    <w:rsid w:val="00F8571A"/>
    <w:rsid w:val="00F857A5"/>
    <w:rsid w:val="00F85A0C"/>
    <w:rsid w:val="00F868B3"/>
    <w:rsid w:val="00F86AEB"/>
    <w:rsid w:val="00F86CF3"/>
    <w:rsid w:val="00F86D10"/>
    <w:rsid w:val="00F86DC5"/>
    <w:rsid w:val="00F86ED5"/>
    <w:rsid w:val="00F871BE"/>
    <w:rsid w:val="00F8749D"/>
    <w:rsid w:val="00F874F9"/>
    <w:rsid w:val="00F87577"/>
    <w:rsid w:val="00F8761B"/>
    <w:rsid w:val="00F8770E"/>
    <w:rsid w:val="00F87B3B"/>
    <w:rsid w:val="00F8B3F1"/>
    <w:rsid w:val="00F9005B"/>
    <w:rsid w:val="00F900E3"/>
    <w:rsid w:val="00F905A6"/>
    <w:rsid w:val="00F905FA"/>
    <w:rsid w:val="00F905FD"/>
    <w:rsid w:val="00F90623"/>
    <w:rsid w:val="00F90722"/>
    <w:rsid w:val="00F90AB5"/>
    <w:rsid w:val="00F91543"/>
    <w:rsid w:val="00F915A3"/>
    <w:rsid w:val="00F9180B"/>
    <w:rsid w:val="00F91916"/>
    <w:rsid w:val="00F91E5E"/>
    <w:rsid w:val="00F9206D"/>
    <w:rsid w:val="00F920F3"/>
    <w:rsid w:val="00F922F4"/>
    <w:rsid w:val="00F923BB"/>
    <w:rsid w:val="00F923D5"/>
    <w:rsid w:val="00F923E5"/>
    <w:rsid w:val="00F929AA"/>
    <w:rsid w:val="00F929D9"/>
    <w:rsid w:val="00F92A1C"/>
    <w:rsid w:val="00F92E8A"/>
    <w:rsid w:val="00F93070"/>
    <w:rsid w:val="00F930E4"/>
    <w:rsid w:val="00F93A1C"/>
    <w:rsid w:val="00F93AF5"/>
    <w:rsid w:val="00F93CBD"/>
    <w:rsid w:val="00F93CEC"/>
    <w:rsid w:val="00F93F9C"/>
    <w:rsid w:val="00F93FB7"/>
    <w:rsid w:val="00F9408F"/>
    <w:rsid w:val="00F941D9"/>
    <w:rsid w:val="00F9498E"/>
    <w:rsid w:val="00F94C4B"/>
    <w:rsid w:val="00F94CEA"/>
    <w:rsid w:val="00F94E1C"/>
    <w:rsid w:val="00F94F9F"/>
    <w:rsid w:val="00F94FEC"/>
    <w:rsid w:val="00F95113"/>
    <w:rsid w:val="00F951FB"/>
    <w:rsid w:val="00F95236"/>
    <w:rsid w:val="00F9556E"/>
    <w:rsid w:val="00F9570A"/>
    <w:rsid w:val="00F95B18"/>
    <w:rsid w:val="00F95B51"/>
    <w:rsid w:val="00F95CCA"/>
    <w:rsid w:val="00F95E3B"/>
    <w:rsid w:val="00F960F5"/>
    <w:rsid w:val="00F961ED"/>
    <w:rsid w:val="00F9623A"/>
    <w:rsid w:val="00F96485"/>
    <w:rsid w:val="00F965AC"/>
    <w:rsid w:val="00F965E9"/>
    <w:rsid w:val="00F96609"/>
    <w:rsid w:val="00F96A38"/>
    <w:rsid w:val="00F96BB3"/>
    <w:rsid w:val="00F96CC5"/>
    <w:rsid w:val="00F96DCF"/>
    <w:rsid w:val="00F97197"/>
    <w:rsid w:val="00F97607"/>
    <w:rsid w:val="00F976D2"/>
    <w:rsid w:val="00F97A2D"/>
    <w:rsid w:val="00F97B93"/>
    <w:rsid w:val="00F97C2C"/>
    <w:rsid w:val="00F97FB7"/>
    <w:rsid w:val="00F998E5"/>
    <w:rsid w:val="00FA00C2"/>
    <w:rsid w:val="00FA0191"/>
    <w:rsid w:val="00FA025C"/>
    <w:rsid w:val="00FA08D4"/>
    <w:rsid w:val="00FA098A"/>
    <w:rsid w:val="00FA0E04"/>
    <w:rsid w:val="00FA0EDD"/>
    <w:rsid w:val="00FA11B9"/>
    <w:rsid w:val="00FA128F"/>
    <w:rsid w:val="00FA1319"/>
    <w:rsid w:val="00FA14CE"/>
    <w:rsid w:val="00FA1693"/>
    <w:rsid w:val="00FA1932"/>
    <w:rsid w:val="00FA1ADC"/>
    <w:rsid w:val="00FA1B72"/>
    <w:rsid w:val="00FA1D36"/>
    <w:rsid w:val="00FA1DF1"/>
    <w:rsid w:val="00FA1E24"/>
    <w:rsid w:val="00FA1ED5"/>
    <w:rsid w:val="00FA26DD"/>
    <w:rsid w:val="00FA2767"/>
    <w:rsid w:val="00FA27D5"/>
    <w:rsid w:val="00FA2D28"/>
    <w:rsid w:val="00FA2F8C"/>
    <w:rsid w:val="00FA3138"/>
    <w:rsid w:val="00FA343F"/>
    <w:rsid w:val="00FA3626"/>
    <w:rsid w:val="00FA3709"/>
    <w:rsid w:val="00FA37CF"/>
    <w:rsid w:val="00FA3ACE"/>
    <w:rsid w:val="00FA3C2F"/>
    <w:rsid w:val="00FA3CF5"/>
    <w:rsid w:val="00FA3D5D"/>
    <w:rsid w:val="00FA3E60"/>
    <w:rsid w:val="00FA4242"/>
    <w:rsid w:val="00FA42F6"/>
    <w:rsid w:val="00FA4390"/>
    <w:rsid w:val="00FA47AE"/>
    <w:rsid w:val="00FA4D5B"/>
    <w:rsid w:val="00FA4ECC"/>
    <w:rsid w:val="00FA5293"/>
    <w:rsid w:val="00FA5373"/>
    <w:rsid w:val="00FA5408"/>
    <w:rsid w:val="00FA55BF"/>
    <w:rsid w:val="00FA584C"/>
    <w:rsid w:val="00FA59E8"/>
    <w:rsid w:val="00FA5EFA"/>
    <w:rsid w:val="00FA6591"/>
    <w:rsid w:val="00FA681C"/>
    <w:rsid w:val="00FA6C4A"/>
    <w:rsid w:val="00FA6F34"/>
    <w:rsid w:val="00FA7044"/>
    <w:rsid w:val="00FA70C8"/>
    <w:rsid w:val="00FA7234"/>
    <w:rsid w:val="00FA74C1"/>
    <w:rsid w:val="00FA7916"/>
    <w:rsid w:val="00FA79CE"/>
    <w:rsid w:val="00FA79E8"/>
    <w:rsid w:val="00FA7BF3"/>
    <w:rsid w:val="00FB0854"/>
    <w:rsid w:val="00FB088C"/>
    <w:rsid w:val="00FB0A5F"/>
    <w:rsid w:val="00FB0E05"/>
    <w:rsid w:val="00FB0F8A"/>
    <w:rsid w:val="00FB10DD"/>
    <w:rsid w:val="00FB13B2"/>
    <w:rsid w:val="00FB1546"/>
    <w:rsid w:val="00FB15A9"/>
    <w:rsid w:val="00FB1604"/>
    <w:rsid w:val="00FB18A6"/>
    <w:rsid w:val="00FB1904"/>
    <w:rsid w:val="00FB1E0C"/>
    <w:rsid w:val="00FB2377"/>
    <w:rsid w:val="00FB2601"/>
    <w:rsid w:val="00FB2939"/>
    <w:rsid w:val="00FB2D52"/>
    <w:rsid w:val="00FB2DE9"/>
    <w:rsid w:val="00FB2F13"/>
    <w:rsid w:val="00FB2F69"/>
    <w:rsid w:val="00FB3748"/>
    <w:rsid w:val="00FB37D4"/>
    <w:rsid w:val="00FB38E1"/>
    <w:rsid w:val="00FB3C72"/>
    <w:rsid w:val="00FB3EE4"/>
    <w:rsid w:val="00FB431B"/>
    <w:rsid w:val="00FB4970"/>
    <w:rsid w:val="00FB4D86"/>
    <w:rsid w:val="00FB523F"/>
    <w:rsid w:val="00FB5598"/>
    <w:rsid w:val="00FB5804"/>
    <w:rsid w:val="00FB5805"/>
    <w:rsid w:val="00FB5882"/>
    <w:rsid w:val="00FB58D8"/>
    <w:rsid w:val="00FB594B"/>
    <w:rsid w:val="00FB5A36"/>
    <w:rsid w:val="00FB5BAC"/>
    <w:rsid w:val="00FB5BDD"/>
    <w:rsid w:val="00FB5E42"/>
    <w:rsid w:val="00FB6980"/>
    <w:rsid w:val="00FB69DA"/>
    <w:rsid w:val="00FB6A68"/>
    <w:rsid w:val="00FB6AA1"/>
    <w:rsid w:val="00FB6D36"/>
    <w:rsid w:val="00FB6E37"/>
    <w:rsid w:val="00FB6EF0"/>
    <w:rsid w:val="00FB7667"/>
    <w:rsid w:val="00FB78C3"/>
    <w:rsid w:val="00FC033B"/>
    <w:rsid w:val="00FC0658"/>
    <w:rsid w:val="00FC079B"/>
    <w:rsid w:val="00FC0F13"/>
    <w:rsid w:val="00FC100E"/>
    <w:rsid w:val="00FC11B0"/>
    <w:rsid w:val="00FC11E0"/>
    <w:rsid w:val="00FC1240"/>
    <w:rsid w:val="00FC18D1"/>
    <w:rsid w:val="00FC1AE8"/>
    <w:rsid w:val="00FC1D2C"/>
    <w:rsid w:val="00FC1DC9"/>
    <w:rsid w:val="00FC20DA"/>
    <w:rsid w:val="00FC21DC"/>
    <w:rsid w:val="00FC2365"/>
    <w:rsid w:val="00FC2DEE"/>
    <w:rsid w:val="00FC3435"/>
    <w:rsid w:val="00FC34D4"/>
    <w:rsid w:val="00FC3624"/>
    <w:rsid w:val="00FC3774"/>
    <w:rsid w:val="00FC3829"/>
    <w:rsid w:val="00FC3867"/>
    <w:rsid w:val="00FC38B5"/>
    <w:rsid w:val="00FC3E09"/>
    <w:rsid w:val="00FC3F97"/>
    <w:rsid w:val="00FC3FF6"/>
    <w:rsid w:val="00FC4126"/>
    <w:rsid w:val="00FC4687"/>
    <w:rsid w:val="00FC47AB"/>
    <w:rsid w:val="00FC4C66"/>
    <w:rsid w:val="00FC4FDD"/>
    <w:rsid w:val="00FC5147"/>
    <w:rsid w:val="00FC58E2"/>
    <w:rsid w:val="00FC5C98"/>
    <w:rsid w:val="00FC5D3B"/>
    <w:rsid w:val="00FC5D4E"/>
    <w:rsid w:val="00FC6005"/>
    <w:rsid w:val="00FC6742"/>
    <w:rsid w:val="00FC67E8"/>
    <w:rsid w:val="00FC6D6A"/>
    <w:rsid w:val="00FC6F53"/>
    <w:rsid w:val="00FC71E0"/>
    <w:rsid w:val="00FC7529"/>
    <w:rsid w:val="00FC768D"/>
    <w:rsid w:val="00FC76AF"/>
    <w:rsid w:val="00FC7A75"/>
    <w:rsid w:val="00FC7B56"/>
    <w:rsid w:val="00FC7E7B"/>
    <w:rsid w:val="00FCCD20"/>
    <w:rsid w:val="00FD00EF"/>
    <w:rsid w:val="00FD01B3"/>
    <w:rsid w:val="00FD0268"/>
    <w:rsid w:val="00FD0AF2"/>
    <w:rsid w:val="00FD0CB6"/>
    <w:rsid w:val="00FD0D76"/>
    <w:rsid w:val="00FD0F57"/>
    <w:rsid w:val="00FD0F84"/>
    <w:rsid w:val="00FD13B0"/>
    <w:rsid w:val="00FD18A8"/>
    <w:rsid w:val="00FD1BEA"/>
    <w:rsid w:val="00FD1CEF"/>
    <w:rsid w:val="00FD1F8C"/>
    <w:rsid w:val="00FD206E"/>
    <w:rsid w:val="00FD20FD"/>
    <w:rsid w:val="00FD22A6"/>
    <w:rsid w:val="00FD264C"/>
    <w:rsid w:val="00FD26C9"/>
    <w:rsid w:val="00FD273F"/>
    <w:rsid w:val="00FD278A"/>
    <w:rsid w:val="00FD28C1"/>
    <w:rsid w:val="00FD2B52"/>
    <w:rsid w:val="00FD2D12"/>
    <w:rsid w:val="00FD2DBC"/>
    <w:rsid w:val="00FD3000"/>
    <w:rsid w:val="00FD3248"/>
    <w:rsid w:val="00FD43A7"/>
    <w:rsid w:val="00FD43F7"/>
    <w:rsid w:val="00FD4881"/>
    <w:rsid w:val="00FD4A09"/>
    <w:rsid w:val="00FD4D4D"/>
    <w:rsid w:val="00FD4FDF"/>
    <w:rsid w:val="00FD5424"/>
    <w:rsid w:val="00FD5711"/>
    <w:rsid w:val="00FD57EE"/>
    <w:rsid w:val="00FD58DE"/>
    <w:rsid w:val="00FD58EF"/>
    <w:rsid w:val="00FD5973"/>
    <w:rsid w:val="00FD5A74"/>
    <w:rsid w:val="00FD5B11"/>
    <w:rsid w:val="00FD5BC1"/>
    <w:rsid w:val="00FD5FF7"/>
    <w:rsid w:val="00FD6114"/>
    <w:rsid w:val="00FD61C4"/>
    <w:rsid w:val="00FD6399"/>
    <w:rsid w:val="00FD6508"/>
    <w:rsid w:val="00FD67B3"/>
    <w:rsid w:val="00FD6DBB"/>
    <w:rsid w:val="00FD6ECA"/>
    <w:rsid w:val="00FD705B"/>
    <w:rsid w:val="00FD71DF"/>
    <w:rsid w:val="00FD73E3"/>
    <w:rsid w:val="00FD741F"/>
    <w:rsid w:val="00FD745B"/>
    <w:rsid w:val="00FD785A"/>
    <w:rsid w:val="00FD78EE"/>
    <w:rsid w:val="00FD7927"/>
    <w:rsid w:val="00FD792F"/>
    <w:rsid w:val="00FD79C4"/>
    <w:rsid w:val="00FD7C0D"/>
    <w:rsid w:val="00FD7D1D"/>
    <w:rsid w:val="00FD7DB7"/>
    <w:rsid w:val="00FD7E06"/>
    <w:rsid w:val="00FD7EB1"/>
    <w:rsid w:val="00FE00A0"/>
    <w:rsid w:val="00FE0130"/>
    <w:rsid w:val="00FE03C0"/>
    <w:rsid w:val="00FE03FA"/>
    <w:rsid w:val="00FE04A5"/>
    <w:rsid w:val="00FE0549"/>
    <w:rsid w:val="00FE054F"/>
    <w:rsid w:val="00FE05BA"/>
    <w:rsid w:val="00FE0651"/>
    <w:rsid w:val="00FE068E"/>
    <w:rsid w:val="00FE0915"/>
    <w:rsid w:val="00FE0BC5"/>
    <w:rsid w:val="00FE0C2F"/>
    <w:rsid w:val="00FE0C3D"/>
    <w:rsid w:val="00FE0CA4"/>
    <w:rsid w:val="00FE0CD8"/>
    <w:rsid w:val="00FE0CEF"/>
    <w:rsid w:val="00FE119F"/>
    <w:rsid w:val="00FE11C9"/>
    <w:rsid w:val="00FE12E5"/>
    <w:rsid w:val="00FE1567"/>
    <w:rsid w:val="00FE1CF0"/>
    <w:rsid w:val="00FE2128"/>
    <w:rsid w:val="00FE21BD"/>
    <w:rsid w:val="00FE2372"/>
    <w:rsid w:val="00FE27FA"/>
    <w:rsid w:val="00FE28E8"/>
    <w:rsid w:val="00FE29EB"/>
    <w:rsid w:val="00FE2AE7"/>
    <w:rsid w:val="00FE2D4B"/>
    <w:rsid w:val="00FE2E77"/>
    <w:rsid w:val="00FE2EE4"/>
    <w:rsid w:val="00FE315E"/>
    <w:rsid w:val="00FE336F"/>
    <w:rsid w:val="00FE339D"/>
    <w:rsid w:val="00FE394C"/>
    <w:rsid w:val="00FE39AC"/>
    <w:rsid w:val="00FE3A83"/>
    <w:rsid w:val="00FE3B63"/>
    <w:rsid w:val="00FE3DD4"/>
    <w:rsid w:val="00FE40BC"/>
    <w:rsid w:val="00FE4289"/>
    <w:rsid w:val="00FE42FB"/>
    <w:rsid w:val="00FE435B"/>
    <w:rsid w:val="00FE438F"/>
    <w:rsid w:val="00FE47B9"/>
    <w:rsid w:val="00FE486E"/>
    <w:rsid w:val="00FE4DFA"/>
    <w:rsid w:val="00FE500B"/>
    <w:rsid w:val="00FE507A"/>
    <w:rsid w:val="00FE5097"/>
    <w:rsid w:val="00FE512D"/>
    <w:rsid w:val="00FE5285"/>
    <w:rsid w:val="00FE55E1"/>
    <w:rsid w:val="00FE55FD"/>
    <w:rsid w:val="00FE58FC"/>
    <w:rsid w:val="00FE5929"/>
    <w:rsid w:val="00FE5B4C"/>
    <w:rsid w:val="00FE5C36"/>
    <w:rsid w:val="00FE5D2D"/>
    <w:rsid w:val="00FE5DD5"/>
    <w:rsid w:val="00FE616C"/>
    <w:rsid w:val="00FE6370"/>
    <w:rsid w:val="00FE63FC"/>
    <w:rsid w:val="00FE63FD"/>
    <w:rsid w:val="00FE66F5"/>
    <w:rsid w:val="00FE66F8"/>
    <w:rsid w:val="00FE6858"/>
    <w:rsid w:val="00FE6BEB"/>
    <w:rsid w:val="00FE6BF6"/>
    <w:rsid w:val="00FE6CDC"/>
    <w:rsid w:val="00FE6DA8"/>
    <w:rsid w:val="00FE717F"/>
    <w:rsid w:val="00FE73A3"/>
    <w:rsid w:val="00FE7B2E"/>
    <w:rsid w:val="00FE7FE9"/>
    <w:rsid w:val="00FE93BC"/>
    <w:rsid w:val="00FEAB85"/>
    <w:rsid w:val="00FF00F6"/>
    <w:rsid w:val="00FF0461"/>
    <w:rsid w:val="00FF050A"/>
    <w:rsid w:val="00FF05B7"/>
    <w:rsid w:val="00FF086B"/>
    <w:rsid w:val="00FF0A58"/>
    <w:rsid w:val="00FF0B18"/>
    <w:rsid w:val="00FF0B4B"/>
    <w:rsid w:val="00FF0B7D"/>
    <w:rsid w:val="00FF0CB4"/>
    <w:rsid w:val="00FF0F04"/>
    <w:rsid w:val="00FF0FED"/>
    <w:rsid w:val="00FF10B4"/>
    <w:rsid w:val="00FF141A"/>
    <w:rsid w:val="00FF14AA"/>
    <w:rsid w:val="00FF14C8"/>
    <w:rsid w:val="00FF164B"/>
    <w:rsid w:val="00FF171E"/>
    <w:rsid w:val="00FF1732"/>
    <w:rsid w:val="00FF17D4"/>
    <w:rsid w:val="00FF1955"/>
    <w:rsid w:val="00FF196A"/>
    <w:rsid w:val="00FF1A90"/>
    <w:rsid w:val="00FF1CE2"/>
    <w:rsid w:val="00FF1DFE"/>
    <w:rsid w:val="00FF1E14"/>
    <w:rsid w:val="00FF1E1D"/>
    <w:rsid w:val="00FF21E6"/>
    <w:rsid w:val="00FF2222"/>
    <w:rsid w:val="00FF2482"/>
    <w:rsid w:val="00FF2599"/>
    <w:rsid w:val="00FF26B7"/>
    <w:rsid w:val="00FF2C6B"/>
    <w:rsid w:val="00FF2F55"/>
    <w:rsid w:val="00FF2F5A"/>
    <w:rsid w:val="00FF308B"/>
    <w:rsid w:val="00FF34B0"/>
    <w:rsid w:val="00FF367E"/>
    <w:rsid w:val="00FF3A19"/>
    <w:rsid w:val="00FF3A81"/>
    <w:rsid w:val="00FF3EFC"/>
    <w:rsid w:val="00FF3F22"/>
    <w:rsid w:val="00FF3F39"/>
    <w:rsid w:val="00FF40E7"/>
    <w:rsid w:val="00FF4318"/>
    <w:rsid w:val="00FF4531"/>
    <w:rsid w:val="00FF45E9"/>
    <w:rsid w:val="00FF46EA"/>
    <w:rsid w:val="00FF47E4"/>
    <w:rsid w:val="00FF49DF"/>
    <w:rsid w:val="00FF4C7D"/>
    <w:rsid w:val="00FF4EA5"/>
    <w:rsid w:val="00FF5401"/>
    <w:rsid w:val="00FF54D3"/>
    <w:rsid w:val="00FF5511"/>
    <w:rsid w:val="00FF599D"/>
    <w:rsid w:val="00FF5D5F"/>
    <w:rsid w:val="00FF5DC6"/>
    <w:rsid w:val="00FF630A"/>
    <w:rsid w:val="00FF6566"/>
    <w:rsid w:val="00FF6D05"/>
    <w:rsid w:val="00FF6F37"/>
    <w:rsid w:val="00FF6F98"/>
    <w:rsid w:val="00FF6FFB"/>
    <w:rsid w:val="00FF70CE"/>
    <w:rsid w:val="00FF7AE0"/>
    <w:rsid w:val="0102A657"/>
    <w:rsid w:val="01040FC9"/>
    <w:rsid w:val="0105DFD9"/>
    <w:rsid w:val="01074837"/>
    <w:rsid w:val="010B732D"/>
    <w:rsid w:val="010E0938"/>
    <w:rsid w:val="010E34A1"/>
    <w:rsid w:val="010EE76A"/>
    <w:rsid w:val="0114513B"/>
    <w:rsid w:val="0118BC7A"/>
    <w:rsid w:val="011AB945"/>
    <w:rsid w:val="011BAD03"/>
    <w:rsid w:val="011D5CBB"/>
    <w:rsid w:val="0127341B"/>
    <w:rsid w:val="012D4F73"/>
    <w:rsid w:val="012D56D8"/>
    <w:rsid w:val="012F57E1"/>
    <w:rsid w:val="0131667F"/>
    <w:rsid w:val="01355C53"/>
    <w:rsid w:val="01357FFE"/>
    <w:rsid w:val="0137CD36"/>
    <w:rsid w:val="013848F4"/>
    <w:rsid w:val="013A3CF5"/>
    <w:rsid w:val="0140F077"/>
    <w:rsid w:val="0141055E"/>
    <w:rsid w:val="0142C9DA"/>
    <w:rsid w:val="01489CE4"/>
    <w:rsid w:val="0150CB57"/>
    <w:rsid w:val="0151877A"/>
    <w:rsid w:val="01558F71"/>
    <w:rsid w:val="0158FCD4"/>
    <w:rsid w:val="01610B41"/>
    <w:rsid w:val="01619431"/>
    <w:rsid w:val="0162D361"/>
    <w:rsid w:val="01666FD6"/>
    <w:rsid w:val="01681DBB"/>
    <w:rsid w:val="0173924A"/>
    <w:rsid w:val="0175B151"/>
    <w:rsid w:val="01777A85"/>
    <w:rsid w:val="017A83E2"/>
    <w:rsid w:val="017F7E4C"/>
    <w:rsid w:val="017FD644"/>
    <w:rsid w:val="018FD4A5"/>
    <w:rsid w:val="019373F2"/>
    <w:rsid w:val="01A15FB4"/>
    <w:rsid w:val="01A2D5E6"/>
    <w:rsid w:val="01A3832C"/>
    <w:rsid w:val="01A40D5A"/>
    <w:rsid w:val="01A5029E"/>
    <w:rsid w:val="01A59CBB"/>
    <w:rsid w:val="01A9D59A"/>
    <w:rsid w:val="01AA3B8C"/>
    <w:rsid w:val="01AA5FC0"/>
    <w:rsid w:val="01AB8D73"/>
    <w:rsid w:val="01ABD5F6"/>
    <w:rsid w:val="01B325F3"/>
    <w:rsid w:val="01B3ABB8"/>
    <w:rsid w:val="01BA8672"/>
    <w:rsid w:val="01BBB2DF"/>
    <w:rsid w:val="01BD6DC0"/>
    <w:rsid w:val="01BEDF80"/>
    <w:rsid w:val="01C16044"/>
    <w:rsid w:val="01C203A9"/>
    <w:rsid w:val="01C2668D"/>
    <w:rsid w:val="01C3251E"/>
    <w:rsid w:val="01C64087"/>
    <w:rsid w:val="01CA271E"/>
    <w:rsid w:val="01D4E812"/>
    <w:rsid w:val="01DEB562"/>
    <w:rsid w:val="01E40308"/>
    <w:rsid w:val="01E6BE8B"/>
    <w:rsid w:val="01E813DF"/>
    <w:rsid w:val="01EA0DFA"/>
    <w:rsid w:val="01EF3E34"/>
    <w:rsid w:val="01F05276"/>
    <w:rsid w:val="01F0A1B7"/>
    <w:rsid w:val="01F37F50"/>
    <w:rsid w:val="01F422B9"/>
    <w:rsid w:val="01FB16F7"/>
    <w:rsid w:val="01FE654E"/>
    <w:rsid w:val="020190A2"/>
    <w:rsid w:val="0201C8A2"/>
    <w:rsid w:val="020D9E39"/>
    <w:rsid w:val="021BED8A"/>
    <w:rsid w:val="021CF60F"/>
    <w:rsid w:val="021FAE50"/>
    <w:rsid w:val="0220AA16"/>
    <w:rsid w:val="02229BD9"/>
    <w:rsid w:val="02271E3A"/>
    <w:rsid w:val="022765A3"/>
    <w:rsid w:val="0229A49A"/>
    <w:rsid w:val="022B9FC4"/>
    <w:rsid w:val="0230852A"/>
    <w:rsid w:val="023410DB"/>
    <w:rsid w:val="0237C162"/>
    <w:rsid w:val="023A58A5"/>
    <w:rsid w:val="023AEF6A"/>
    <w:rsid w:val="023DC0D1"/>
    <w:rsid w:val="023F0BD2"/>
    <w:rsid w:val="023FD2FB"/>
    <w:rsid w:val="02410CB8"/>
    <w:rsid w:val="02459876"/>
    <w:rsid w:val="0246FD5B"/>
    <w:rsid w:val="0246FD7F"/>
    <w:rsid w:val="024C817C"/>
    <w:rsid w:val="024D22EC"/>
    <w:rsid w:val="024D26A9"/>
    <w:rsid w:val="024E3BE2"/>
    <w:rsid w:val="024E7243"/>
    <w:rsid w:val="025483E7"/>
    <w:rsid w:val="0258F5C1"/>
    <w:rsid w:val="025CBC98"/>
    <w:rsid w:val="025E6BDD"/>
    <w:rsid w:val="02640AD8"/>
    <w:rsid w:val="0268AD24"/>
    <w:rsid w:val="0269130B"/>
    <w:rsid w:val="02694420"/>
    <w:rsid w:val="026CE5DB"/>
    <w:rsid w:val="026EB313"/>
    <w:rsid w:val="026F51DD"/>
    <w:rsid w:val="0270C29C"/>
    <w:rsid w:val="02721CF2"/>
    <w:rsid w:val="0273B4AE"/>
    <w:rsid w:val="02757B16"/>
    <w:rsid w:val="0276FD7A"/>
    <w:rsid w:val="027713FD"/>
    <w:rsid w:val="027CDD81"/>
    <w:rsid w:val="027FF010"/>
    <w:rsid w:val="0281B940"/>
    <w:rsid w:val="0285D447"/>
    <w:rsid w:val="028615B3"/>
    <w:rsid w:val="02861A6F"/>
    <w:rsid w:val="0286CB37"/>
    <w:rsid w:val="02872EDD"/>
    <w:rsid w:val="0287FAF5"/>
    <w:rsid w:val="028C0E3A"/>
    <w:rsid w:val="028D3401"/>
    <w:rsid w:val="029B5B53"/>
    <w:rsid w:val="029C2CBD"/>
    <w:rsid w:val="029E064B"/>
    <w:rsid w:val="02A35D88"/>
    <w:rsid w:val="02A39412"/>
    <w:rsid w:val="02A3A42E"/>
    <w:rsid w:val="02A49135"/>
    <w:rsid w:val="02A5B5DE"/>
    <w:rsid w:val="02A5C0CC"/>
    <w:rsid w:val="02A65B22"/>
    <w:rsid w:val="02A8212C"/>
    <w:rsid w:val="02ABED0D"/>
    <w:rsid w:val="02AE389A"/>
    <w:rsid w:val="02AF675F"/>
    <w:rsid w:val="02B0C901"/>
    <w:rsid w:val="02B2009A"/>
    <w:rsid w:val="02B5A129"/>
    <w:rsid w:val="02B5FFDB"/>
    <w:rsid w:val="02B6C6BD"/>
    <w:rsid w:val="02B8C6C1"/>
    <w:rsid w:val="02B8F5D1"/>
    <w:rsid w:val="02B9B323"/>
    <w:rsid w:val="02BE33B7"/>
    <w:rsid w:val="02BF0281"/>
    <w:rsid w:val="02C2E1ED"/>
    <w:rsid w:val="02C32B47"/>
    <w:rsid w:val="02C3531C"/>
    <w:rsid w:val="02C36150"/>
    <w:rsid w:val="02CB8FF7"/>
    <w:rsid w:val="02D3C5ED"/>
    <w:rsid w:val="02D64C2B"/>
    <w:rsid w:val="02D8D94C"/>
    <w:rsid w:val="02DC0D76"/>
    <w:rsid w:val="02DD6B4B"/>
    <w:rsid w:val="02DE3662"/>
    <w:rsid w:val="02E5AD13"/>
    <w:rsid w:val="02EFCDCA"/>
    <w:rsid w:val="02F40D79"/>
    <w:rsid w:val="02F61E10"/>
    <w:rsid w:val="02F631B0"/>
    <w:rsid w:val="02F7B8C4"/>
    <w:rsid w:val="02FDB66B"/>
    <w:rsid w:val="02FEFA55"/>
    <w:rsid w:val="0302A1E7"/>
    <w:rsid w:val="030C8285"/>
    <w:rsid w:val="030E8CC9"/>
    <w:rsid w:val="0314BB2A"/>
    <w:rsid w:val="0316FFA8"/>
    <w:rsid w:val="031818C7"/>
    <w:rsid w:val="031F0E48"/>
    <w:rsid w:val="032028D1"/>
    <w:rsid w:val="0320F417"/>
    <w:rsid w:val="03251B4F"/>
    <w:rsid w:val="0326120D"/>
    <w:rsid w:val="033453B9"/>
    <w:rsid w:val="033B3203"/>
    <w:rsid w:val="033BD47E"/>
    <w:rsid w:val="033FB201"/>
    <w:rsid w:val="03430D2C"/>
    <w:rsid w:val="034AE45F"/>
    <w:rsid w:val="0357B81C"/>
    <w:rsid w:val="0358399C"/>
    <w:rsid w:val="035CCF4F"/>
    <w:rsid w:val="035D11EF"/>
    <w:rsid w:val="0366450D"/>
    <w:rsid w:val="03666C9F"/>
    <w:rsid w:val="03677040"/>
    <w:rsid w:val="036791D5"/>
    <w:rsid w:val="0368160A"/>
    <w:rsid w:val="03695A79"/>
    <w:rsid w:val="0378BA18"/>
    <w:rsid w:val="0378E794"/>
    <w:rsid w:val="037E8152"/>
    <w:rsid w:val="037FC493"/>
    <w:rsid w:val="038057FC"/>
    <w:rsid w:val="0380B3F9"/>
    <w:rsid w:val="038CECBE"/>
    <w:rsid w:val="038FF052"/>
    <w:rsid w:val="039012F7"/>
    <w:rsid w:val="0393004D"/>
    <w:rsid w:val="03939893"/>
    <w:rsid w:val="039C8104"/>
    <w:rsid w:val="03A1BDEA"/>
    <w:rsid w:val="03A308A3"/>
    <w:rsid w:val="03A436B4"/>
    <w:rsid w:val="03A6DC57"/>
    <w:rsid w:val="03A9CBF2"/>
    <w:rsid w:val="03ACB555"/>
    <w:rsid w:val="03AD86BE"/>
    <w:rsid w:val="03B2F38F"/>
    <w:rsid w:val="03B5A74E"/>
    <w:rsid w:val="03B7D905"/>
    <w:rsid w:val="03BF30DC"/>
    <w:rsid w:val="03BF8268"/>
    <w:rsid w:val="03BF8C0E"/>
    <w:rsid w:val="03BFC519"/>
    <w:rsid w:val="03C2EE9B"/>
    <w:rsid w:val="03C6B404"/>
    <w:rsid w:val="03CDEBEB"/>
    <w:rsid w:val="03D1E004"/>
    <w:rsid w:val="03D3EB3B"/>
    <w:rsid w:val="03D515E1"/>
    <w:rsid w:val="03D751EE"/>
    <w:rsid w:val="03DAAE3B"/>
    <w:rsid w:val="03DAFAA8"/>
    <w:rsid w:val="03DFE7EA"/>
    <w:rsid w:val="03E3612B"/>
    <w:rsid w:val="03E6B65A"/>
    <w:rsid w:val="03EBF668"/>
    <w:rsid w:val="03F53AC1"/>
    <w:rsid w:val="03F94C01"/>
    <w:rsid w:val="03F95F7C"/>
    <w:rsid w:val="03FAFF44"/>
    <w:rsid w:val="03FF6F6B"/>
    <w:rsid w:val="040023EC"/>
    <w:rsid w:val="0400C500"/>
    <w:rsid w:val="040250CC"/>
    <w:rsid w:val="04039321"/>
    <w:rsid w:val="040569BC"/>
    <w:rsid w:val="0406B38B"/>
    <w:rsid w:val="04078446"/>
    <w:rsid w:val="040CD9A2"/>
    <w:rsid w:val="04100BE0"/>
    <w:rsid w:val="041010BC"/>
    <w:rsid w:val="0412CE09"/>
    <w:rsid w:val="0413F5C2"/>
    <w:rsid w:val="0414AC90"/>
    <w:rsid w:val="041790AC"/>
    <w:rsid w:val="0417B90A"/>
    <w:rsid w:val="0418C672"/>
    <w:rsid w:val="0419454F"/>
    <w:rsid w:val="041D64FC"/>
    <w:rsid w:val="0422B6A2"/>
    <w:rsid w:val="0423E3E2"/>
    <w:rsid w:val="0424FE7B"/>
    <w:rsid w:val="042570DC"/>
    <w:rsid w:val="042B548B"/>
    <w:rsid w:val="042C279E"/>
    <w:rsid w:val="042D83F1"/>
    <w:rsid w:val="042FA7FE"/>
    <w:rsid w:val="043114B6"/>
    <w:rsid w:val="0434A1DC"/>
    <w:rsid w:val="04358DC6"/>
    <w:rsid w:val="043601CB"/>
    <w:rsid w:val="0437795D"/>
    <w:rsid w:val="0439907F"/>
    <w:rsid w:val="043BBB8E"/>
    <w:rsid w:val="04440A75"/>
    <w:rsid w:val="044425FD"/>
    <w:rsid w:val="0445E257"/>
    <w:rsid w:val="044C1D8E"/>
    <w:rsid w:val="044D3DF3"/>
    <w:rsid w:val="04534CC2"/>
    <w:rsid w:val="045484BD"/>
    <w:rsid w:val="0454CDAA"/>
    <w:rsid w:val="04594E2E"/>
    <w:rsid w:val="045B5700"/>
    <w:rsid w:val="045B98A0"/>
    <w:rsid w:val="045E2876"/>
    <w:rsid w:val="045F25AA"/>
    <w:rsid w:val="0467C8F1"/>
    <w:rsid w:val="04706FF4"/>
    <w:rsid w:val="0472B60C"/>
    <w:rsid w:val="0474EEE7"/>
    <w:rsid w:val="047664A6"/>
    <w:rsid w:val="04786050"/>
    <w:rsid w:val="04798AFB"/>
    <w:rsid w:val="047C1A0F"/>
    <w:rsid w:val="04882D2F"/>
    <w:rsid w:val="04907DF7"/>
    <w:rsid w:val="0490C14D"/>
    <w:rsid w:val="04986CE2"/>
    <w:rsid w:val="04A4E6D5"/>
    <w:rsid w:val="04B45739"/>
    <w:rsid w:val="04B583B7"/>
    <w:rsid w:val="04BB8562"/>
    <w:rsid w:val="04C0657A"/>
    <w:rsid w:val="04C12270"/>
    <w:rsid w:val="04C1DA51"/>
    <w:rsid w:val="04C2E004"/>
    <w:rsid w:val="04C3C241"/>
    <w:rsid w:val="04C63673"/>
    <w:rsid w:val="04CE67B1"/>
    <w:rsid w:val="04CF22BE"/>
    <w:rsid w:val="04D1294F"/>
    <w:rsid w:val="04D684F4"/>
    <w:rsid w:val="04DC5A91"/>
    <w:rsid w:val="04DE3C78"/>
    <w:rsid w:val="04E3F351"/>
    <w:rsid w:val="04EE0447"/>
    <w:rsid w:val="04EE7BE0"/>
    <w:rsid w:val="04EFA8D0"/>
    <w:rsid w:val="04F16D55"/>
    <w:rsid w:val="04F7CACF"/>
    <w:rsid w:val="04F87081"/>
    <w:rsid w:val="04FDEB2D"/>
    <w:rsid w:val="04FFF5A8"/>
    <w:rsid w:val="050005FA"/>
    <w:rsid w:val="05035472"/>
    <w:rsid w:val="0504F2A1"/>
    <w:rsid w:val="05066F30"/>
    <w:rsid w:val="0508E270"/>
    <w:rsid w:val="050BF2DB"/>
    <w:rsid w:val="050E9362"/>
    <w:rsid w:val="0510B238"/>
    <w:rsid w:val="05145E5A"/>
    <w:rsid w:val="0516F347"/>
    <w:rsid w:val="0523FAE3"/>
    <w:rsid w:val="052463C6"/>
    <w:rsid w:val="0524DAFB"/>
    <w:rsid w:val="05279CC3"/>
    <w:rsid w:val="052AFED2"/>
    <w:rsid w:val="052DB536"/>
    <w:rsid w:val="053369AD"/>
    <w:rsid w:val="053925A2"/>
    <w:rsid w:val="0541D41B"/>
    <w:rsid w:val="05479D81"/>
    <w:rsid w:val="054878D2"/>
    <w:rsid w:val="0548EB0D"/>
    <w:rsid w:val="054AA861"/>
    <w:rsid w:val="054B3257"/>
    <w:rsid w:val="054FF466"/>
    <w:rsid w:val="05505667"/>
    <w:rsid w:val="05518B3C"/>
    <w:rsid w:val="0552636E"/>
    <w:rsid w:val="0554E690"/>
    <w:rsid w:val="05580505"/>
    <w:rsid w:val="055A05F5"/>
    <w:rsid w:val="05603383"/>
    <w:rsid w:val="0563F2E5"/>
    <w:rsid w:val="05671398"/>
    <w:rsid w:val="0568562C"/>
    <w:rsid w:val="05687142"/>
    <w:rsid w:val="05695E5E"/>
    <w:rsid w:val="0571D8B1"/>
    <w:rsid w:val="05754652"/>
    <w:rsid w:val="057BEA56"/>
    <w:rsid w:val="057CA5DF"/>
    <w:rsid w:val="05836475"/>
    <w:rsid w:val="0585E479"/>
    <w:rsid w:val="0585FCC4"/>
    <w:rsid w:val="058A33DE"/>
    <w:rsid w:val="058C4E0C"/>
    <w:rsid w:val="058CEA6D"/>
    <w:rsid w:val="058DEFDD"/>
    <w:rsid w:val="0590A441"/>
    <w:rsid w:val="0593A1CB"/>
    <w:rsid w:val="05972335"/>
    <w:rsid w:val="059755F7"/>
    <w:rsid w:val="05999D48"/>
    <w:rsid w:val="05A0DE25"/>
    <w:rsid w:val="05A285AE"/>
    <w:rsid w:val="05AE24DA"/>
    <w:rsid w:val="05B1514C"/>
    <w:rsid w:val="05B3B268"/>
    <w:rsid w:val="05B97102"/>
    <w:rsid w:val="05BA1B9F"/>
    <w:rsid w:val="05BA4705"/>
    <w:rsid w:val="05C17645"/>
    <w:rsid w:val="05C3B263"/>
    <w:rsid w:val="05C6BB59"/>
    <w:rsid w:val="05C82EF4"/>
    <w:rsid w:val="05CC1633"/>
    <w:rsid w:val="05CD9534"/>
    <w:rsid w:val="05D630BA"/>
    <w:rsid w:val="05E00BFE"/>
    <w:rsid w:val="05E07086"/>
    <w:rsid w:val="05E35618"/>
    <w:rsid w:val="05E3E5FF"/>
    <w:rsid w:val="05EC4D48"/>
    <w:rsid w:val="05EEEF5F"/>
    <w:rsid w:val="05EFC0D6"/>
    <w:rsid w:val="05EFF642"/>
    <w:rsid w:val="05F21CF4"/>
    <w:rsid w:val="05F5706C"/>
    <w:rsid w:val="05F7E917"/>
    <w:rsid w:val="05FFD13B"/>
    <w:rsid w:val="06022946"/>
    <w:rsid w:val="0605812A"/>
    <w:rsid w:val="06075F92"/>
    <w:rsid w:val="0608773C"/>
    <w:rsid w:val="060AEB9A"/>
    <w:rsid w:val="060D5A33"/>
    <w:rsid w:val="060DEC30"/>
    <w:rsid w:val="060EA6AD"/>
    <w:rsid w:val="060F3781"/>
    <w:rsid w:val="061067B1"/>
    <w:rsid w:val="0613E23F"/>
    <w:rsid w:val="0615B9D5"/>
    <w:rsid w:val="06161C33"/>
    <w:rsid w:val="0619F25E"/>
    <w:rsid w:val="061B6295"/>
    <w:rsid w:val="061C1442"/>
    <w:rsid w:val="06238B02"/>
    <w:rsid w:val="062689EE"/>
    <w:rsid w:val="062AFBF5"/>
    <w:rsid w:val="062B0D3C"/>
    <w:rsid w:val="062D6E20"/>
    <w:rsid w:val="062E26E2"/>
    <w:rsid w:val="062F6094"/>
    <w:rsid w:val="0630D1E5"/>
    <w:rsid w:val="0632EC6C"/>
    <w:rsid w:val="06365F02"/>
    <w:rsid w:val="063D1A77"/>
    <w:rsid w:val="063DE650"/>
    <w:rsid w:val="063F6405"/>
    <w:rsid w:val="064AF08E"/>
    <w:rsid w:val="064E80DB"/>
    <w:rsid w:val="06546392"/>
    <w:rsid w:val="0655F476"/>
    <w:rsid w:val="06595445"/>
    <w:rsid w:val="065B7090"/>
    <w:rsid w:val="06630A00"/>
    <w:rsid w:val="0664D7A6"/>
    <w:rsid w:val="066652F8"/>
    <w:rsid w:val="066660E4"/>
    <w:rsid w:val="0666BBFF"/>
    <w:rsid w:val="06684AB2"/>
    <w:rsid w:val="066C0177"/>
    <w:rsid w:val="06717819"/>
    <w:rsid w:val="06742891"/>
    <w:rsid w:val="06789DDE"/>
    <w:rsid w:val="067B199D"/>
    <w:rsid w:val="067BC4B5"/>
    <w:rsid w:val="067DE503"/>
    <w:rsid w:val="067E1292"/>
    <w:rsid w:val="0680AA02"/>
    <w:rsid w:val="06819393"/>
    <w:rsid w:val="0683C0A2"/>
    <w:rsid w:val="06859A4E"/>
    <w:rsid w:val="0689E420"/>
    <w:rsid w:val="068CA4CC"/>
    <w:rsid w:val="068E786D"/>
    <w:rsid w:val="068FA6B0"/>
    <w:rsid w:val="0691B5C9"/>
    <w:rsid w:val="0694253A"/>
    <w:rsid w:val="069B0335"/>
    <w:rsid w:val="069B8B40"/>
    <w:rsid w:val="069D1D96"/>
    <w:rsid w:val="06A1A367"/>
    <w:rsid w:val="06A5C5D1"/>
    <w:rsid w:val="06A8E4A9"/>
    <w:rsid w:val="06A9E1AD"/>
    <w:rsid w:val="06AAFDF7"/>
    <w:rsid w:val="06AE32F7"/>
    <w:rsid w:val="06AF7D76"/>
    <w:rsid w:val="06AFA0F4"/>
    <w:rsid w:val="06B09C97"/>
    <w:rsid w:val="06B3981B"/>
    <w:rsid w:val="06B77606"/>
    <w:rsid w:val="06B7794E"/>
    <w:rsid w:val="06BE31BC"/>
    <w:rsid w:val="06CD8416"/>
    <w:rsid w:val="06D031B0"/>
    <w:rsid w:val="06D3CD88"/>
    <w:rsid w:val="06D73A9E"/>
    <w:rsid w:val="06D85B39"/>
    <w:rsid w:val="06D92F7C"/>
    <w:rsid w:val="06DA2864"/>
    <w:rsid w:val="06E477CF"/>
    <w:rsid w:val="06E5EE82"/>
    <w:rsid w:val="06F3873F"/>
    <w:rsid w:val="06F8A651"/>
    <w:rsid w:val="06FB4757"/>
    <w:rsid w:val="06FE4F4A"/>
    <w:rsid w:val="0700F31E"/>
    <w:rsid w:val="0704CEEA"/>
    <w:rsid w:val="070E1808"/>
    <w:rsid w:val="07121D4C"/>
    <w:rsid w:val="07199C0F"/>
    <w:rsid w:val="071A9516"/>
    <w:rsid w:val="071E7164"/>
    <w:rsid w:val="07282B9F"/>
    <w:rsid w:val="072B97FD"/>
    <w:rsid w:val="072F8ECB"/>
    <w:rsid w:val="072FF782"/>
    <w:rsid w:val="073193F0"/>
    <w:rsid w:val="073576B9"/>
    <w:rsid w:val="073A42BC"/>
    <w:rsid w:val="073AA3A4"/>
    <w:rsid w:val="073B7EF9"/>
    <w:rsid w:val="073BC21B"/>
    <w:rsid w:val="073E9432"/>
    <w:rsid w:val="073F4EEB"/>
    <w:rsid w:val="0743AB9E"/>
    <w:rsid w:val="0744E2A9"/>
    <w:rsid w:val="0746F9F6"/>
    <w:rsid w:val="07502FB1"/>
    <w:rsid w:val="07518BDF"/>
    <w:rsid w:val="0758A2FC"/>
    <w:rsid w:val="075B8BF3"/>
    <w:rsid w:val="0761F50E"/>
    <w:rsid w:val="0763101B"/>
    <w:rsid w:val="07636D58"/>
    <w:rsid w:val="076514E5"/>
    <w:rsid w:val="0765F508"/>
    <w:rsid w:val="076AE7F1"/>
    <w:rsid w:val="076CE59C"/>
    <w:rsid w:val="076CF16B"/>
    <w:rsid w:val="076E96D5"/>
    <w:rsid w:val="077560BC"/>
    <w:rsid w:val="0777712D"/>
    <w:rsid w:val="07787D7C"/>
    <w:rsid w:val="077C7E59"/>
    <w:rsid w:val="078084ED"/>
    <w:rsid w:val="0780AACA"/>
    <w:rsid w:val="07810214"/>
    <w:rsid w:val="07839351"/>
    <w:rsid w:val="0783E886"/>
    <w:rsid w:val="0784D490"/>
    <w:rsid w:val="0787AA63"/>
    <w:rsid w:val="078BB0E0"/>
    <w:rsid w:val="078BB19F"/>
    <w:rsid w:val="078DE725"/>
    <w:rsid w:val="078EB556"/>
    <w:rsid w:val="079873E3"/>
    <w:rsid w:val="0798FBA0"/>
    <w:rsid w:val="07998F05"/>
    <w:rsid w:val="07A45DF8"/>
    <w:rsid w:val="07A8F05D"/>
    <w:rsid w:val="07A9154C"/>
    <w:rsid w:val="07A98A05"/>
    <w:rsid w:val="07A9BE8A"/>
    <w:rsid w:val="07AC52FD"/>
    <w:rsid w:val="07B06E93"/>
    <w:rsid w:val="07B53EAD"/>
    <w:rsid w:val="07BA94A0"/>
    <w:rsid w:val="07C15F65"/>
    <w:rsid w:val="07C76147"/>
    <w:rsid w:val="07C76D46"/>
    <w:rsid w:val="07CE201D"/>
    <w:rsid w:val="07CEB5CF"/>
    <w:rsid w:val="07D84422"/>
    <w:rsid w:val="07DDC3C8"/>
    <w:rsid w:val="07E0E044"/>
    <w:rsid w:val="07E2E2E6"/>
    <w:rsid w:val="07E6E3FC"/>
    <w:rsid w:val="07E8D3BA"/>
    <w:rsid w:val="07E9BE7A"/>
    <w:rsid w:val="07EA2CC2"/>
    <w:rsid w:val="07EBE735"/>
    <w:rsid w:val="07ED3B81"/>
    <w:rsid w:val="07F3AF10"/>
    <w:rsid w:val="07F54974"/>
    <w:rsid w:val="07F6B5B1"/>
    <w:rsid w:val="07F846D3"/>
    <w:rsid w:val="07FA2C19"/>
    <w:rsid w:val="07FE2C38"/>
    <w:rsid w:val="07FE8C18"/>
    <w:rsid w:val="08013ED8"/>
    <w:rsid w:val="0807DC08"/>
    <w:rsid w:val="080A3242"/>
    <w:rsid w:val="080B9ED3"/>
    <w:rsid w:val="08109764"/>
    <w:rsid w:val="0812BA7B"/>
    <w:rsid w:val="081671D5"/>
    <w:rsid w:val="0825F290"/>
    <w:rsid w:val="082661CF"/>
    <w:rsid w:val="082B8520"/>
    <w:rsid w:val="0830DCC0"/>
    <w:rsid w:val="0831E6CE"/>
    <w:rsid w:val="08330219"/>
    <w:rsid w:val="0837874D"/>
    <w:rsid w:val="08386235"/>
    <w:rsid w:val="083BC71D"/>
    <w:rsid w:val="0840F48C"/>
    <w:rsid w:val="08499808"/>
    <w:rsid w:val="0851B6CB"/>
    <w:rsid w:val="08560877"/>
    <w:rsid w:val="08583022"/>
    <w:rsid w:val="085A26C1"/>
    <w:rsid w:val="085FE5E4"/>
    <w:rsid w:val="08664C90"/>
    <w:rsid w:val="0869D7D4"/>
    <w:rsid w:val="0869D99A"/>
    <w:rsid w:val="086C9AFF"/>
    <w:rsid w:val="0870A577"/>
    <w:rsid w:val="0872EEB1"/>
    <w:rsid w:val="0873BD16"/>
    <w:rsid w:val="0877664B"/>
    <w:rsid w:val="08776CFE"/>
    <w:rsid w:val="0877B675"/>
    <w:rsid w:val="0880840E"/>
    <w:rsid w:val="08848698"/>
    <w:rsid w:val="08852AFE"/>
    <w:rsid w:val="08865B9B"/>
    <w:rsid w:val="088FAC49"/>
    <w:rsid w:val="0895EA86"/>
    <w:rsid w:val="08967FE6"/>
    <w:rsid w:val="0896B8FC"/>
    <w:rsid w:val="089854B4"/>
    <w:rsid w:val="089A084C"/>
    <w:rsid w:val="08A604E5"/>
    <w:rsid w:val="08A6D193"/>
    <w:rsid w:val="08A7F8FD"/>
    <w:rsid w:val="08AD59A4"/>
    <w:rsid w:val="08ADDCB1"/>
    <w:rsid w:val="08B08EF9"/>
    <w:rsid w:val="08B202AB"/>
    <w:rsid w:val="08B6F319"/>
    <w:rsid w:val="08B76F8E"/>
    <w:rsid w:val="08B9A289"/>
    <w:rsid w:val="08BBC067"/>
    <w:rsid w:val="08C297A1"/>
    <w:rsid w:val="08C2B2F8"/>
    <w:rsid w:val="08C6B9BC"/>
    <w:rsid w:val="08CB3B22"/>
    <w:rsid w:val="08CE3642"/>
    <w:rsid w:val="08CEB29D"/>
    <w:rsid w:val="08D2066F"/>
    <w:rsid w:val="08D2F1DA"/>
    <w:rsid w:val="08D56444"/>
    <w:rsid w:val="08E1ED06"/>
    <w:rsid w:val="08E26FD2"/>
    <w:rsid w:val="08E3088E"/>
    <w:rsid w:val="08E8BABE"/>
    <w:rsid w:val="08EBA5F5"/>
    <w:rsid w:val="08ECC459"/>
    <w:rsid w:val="08ED6F24"/>
    <w:rsid w:val="08EFC649"/>
    <w:rsid w:val="08F202C3"/>
    <w:rsid w:val="08F3A9AC"/>
    <w:rsid w:val="08F455C6"/>
    <w:rsid w:val="08F4CCAC"/>
    <w:rsid w:val="08FB58FB"/>
    <w:rsid w:val="08FCB5B3"/>
    <w:rsid w:val="09018332"/>
    <w:rsid w:val="090595D4"/>
    <w:rsid w:val="090E5C5E"/>
    <w:rsid w:val="090F8CEC"/>
    <w:rsid w:val="0910DFA0"/>
    <w:rsid w:val="0911AB3D"/>
    <w:rsid w:val="0913546D"/>
    <w:rsid w:val="091470F3"/>
    <w:rsid w:val="091E6333"/>
    <w:rsid w:val="091EAA87"/>
    <w:rsid w:val="0920840A"/>
    <w:rsid w:val="092288F6"/>
    <w:rsid w:val="0923A503"/>
    <w:rsid w:val="0923BF04"/>
    <w:rsid w:val="0923DD32"/>
    <w:rsid w:val="09241A8E"/>
    <w:rsid w:val="09242BB8"/>
    <w:rsid w:val="092858C1"/>
    <w:rsid w:val="092C48E9"/>
    <w:rsid w:val="092CAA6D"/>
    <w:rsid w:val="092DDFA1"/>
    <w:rsid w:val="09334548"/>
    <w:rsid w:val="0939C232"/>
    <w:rsid w:val="093B841C"/>
    <w:rsid w:val="093C25D7"/>
    <w:rsid w:val="09432ED0"/>
    <w:rsid w:val="09497BE8"/>
    <w:rsid w:val="0949B729"/>
    <w:rsid w:val="094D8D82"/>
    <w:rsid w:val="09507171"/>
    <w:rsid w:val="095164FB"/>
    <w:rsid w:val="09577D64"/>
    <w:rsid w:val="095B3746"/>
    <w:rsid w:val="09644BC8"/>
    <w:rsid w:val="09646E3F"/>
    <w:rsid w:val="09687BD1"/>
    <w:rsid w:val="0968F38D"/>
    <w:rsid w:val="096D9557"/>
    <w:rsid w:val="096FB296"/>
    <w:rsid w:val="097530B9"/>
    <w:rsid w:val="09781DE2"/>
    <w:rsid w:val="0979F9F8"/>
    <w:rsid w:val="097C0CD8"/>
    <w:rsid w:val="097EC0FB"/>
    <w:rsid w:val="0982AFFD"/>
    <w:rsid w:val="098611EC"/>
    <w:rsid w:val="098616F2"/>
    <w:rsid w:val="09869174"/>
    <w:rsid w:val="098A6410"/>
    <w:rsid w:val="098C80F1"/>
    <w:rsid w:val="098D03D0"/>
    <w:rsid w:val="098E4F07"/>
    <w:rsid w:val="098F7193"/>
    <w:rsid w:val="0995A9FE"/>
    <w:rsid w:val="0997239E"/>
    <w:rsid w:val="09AC007A"/>
    <w:rsid w:val="09AD9C49"/>
    <w:rsid w:val="09AF6856"/>
    <w:rsid w:val="09B44BF8"/>
    <w:rsid w:val="09B49038"/>
    <w:rsid w:val="09C713EC"/>
    <w:rsid w:val="09C80C99"/>
    <w:rsid w:val="09CCFE67"/>
    <w:rsid w:val="09D058CF"/>
    <w:rsid w:val="09D1B96C"/>
    <w:rsid w:val="09D35899"/>
    <w:rsid w:val="09D5911C"/>
    <w:rsid w:val="09DBEF9A"/>
    <w:rsid w:val="09DDAC0F"/>
    <w:rsid w:val="09E4A814"/>
    <w:rsid w:val="09EA979C"/>
    <w:rsid w:val="09EDB203"/>
    <w:rsid w:val="09F0B6BD"/>
    <w:rsid w:val="09F2F7E2"/>
    <w:rsid w:val="09F66A37"/>
    <w:rsid w:val="09F98816"/>
    <w:rsid w:val="09FAD9E9"/>
    <w:rsid w:val="0A001166"/>
    <w:rsid w:val="0A019EA7"/>
    <w:rsid w:val="0A09666E"/>
    <w:rsid w:val="0A0F1246"/>
    <w:rsid w:val="0A11242B"/>
    <w:rsid w:val="0A154A6C"/>
    <w:rsid w:val="0A1B1F43"/>
    <w:rsid w:val="0A1B7D43"/>
    <w:rsid w:val="0A1BB120"/>
    <w:rsid w:val="0A1FF278"/>
    <w:rsid w:val="0A2BAD60"/>
    <w:rsid w:val="0A3038E2"/>
    <w:rsid w:val="0A39467E"/>
    <w:rsid w:val="0A39C395"/>
    <w:rsid w:val="0A3DF29F"/>
    <w:rsid w:val="0A3EE20C"/>
    <w:rsid w:val="0A40149A"/>
    <w:rsid w:val="0A468E07"/>
    <w:rsid w:val="0A4A32A0"/>
    <w:rsid w:val="0A4B61BC"/>
    <w:rsid w:val="0A4E451F"/>
    <w:rsid w:val="0A52DD33"/>
    <w:rsid w:val="0A563FF7"/>
    <w:rsid w:val="0A5BC9EB"/>
    <w:rsid w:val="0A5E2C3F"/>
    <w:rsid w:val="0A5E31ED"/>
    <w:rsid w:val="0A6724F6"/>
    <w:rsid w:val="0A6AF6BA"/>
    <w:rsid w:val="0A6EEC82"/>
    <w:rsid w:val="0A6F7D98"/>
    <w:rsid w:val="0A72D7F4"/>
    <w:rsid w:val="0A73D163"/>
    <w:rsid w:val="0A797015"/>
    <w:rsid w:val="0A7EF119"/>
    <w:rsid w:val="0A7FA12C"/>
    <w:rsid w:val="0A803717"/>
    <w:rsid w:val="0A810628"/>
    <w:rsid w:val="0A857559"/>
    <w:rsid w:val="0A87C02E"/>
    <w:rsid w:val="0A8DA1E9"/>
    <w:rsid w:val="0AA21DAB"/>
    <w:rsid w:val="0AA351B1"/>
    <w:rsid w:val="0AA582FD"/>
    <w:rsid w:val="0AAB5DBC"/>
    <w:rsid w:val="0AACAE8F"/>
    <w:rsid w:val="0AAD58C5"/>
    <w:rsid w:val="0AAD96AE"/>
    <w:rsid w:val="0AB078BA"/>
    <w:rsid w:val="0AB0A2DF"/>
    <w:rsid w:val="0AB0F97D"/>
    <w:rsid w:val="0AB2B82A"/>
    <w:rsid w:val="0ABF2608"/>
    <w:rsid w:val="0AC3E2C0"/>
    <w:rsid w:val="0AC7EB1A"/>
    <w:rsid w:val="0AC92EB0"/>
    <w:rsid w:val="0ACF816C"/>
    <w:rsid w:val="0AD01BDC"/>
    <w:rsid w:val="0AD01F1C"/>
    <w:rsid w:val="0AD5C918"/>
    <w:rsid w:val="0AD5D74C"/>
    <w:rsid w:val="0AD614E4"/>
    <w:rsid w:val="0AD9DFD1"/>
    <w:rsid w:val="0ADA86AD"/>
    <w:rsid w:val="0AE08EBD"/>
    <w:rsid w:val="0AEA8A32"/>
    <w:rsid w:val="0AEB45AB"/>
    <w:rsid w:val="0AEBC9B4"/>
    <w:rsid w:val="0AEC60FB"/>
    <w:rsid w:val="0AECD26C"/>
    <w:rsid w:val="0AED551A"/>
    <w:rsid w:val="0AF19427"/>
    <w:rsid w:val="0AF19D8B"/>
    <w:rsid w:val="0AF4EF08"/>
    <w:rsid w:val="0AFB804A"/>
    <w:rsid w:val="0AFC063A"/>
    <w:rsid w:val="0AFC2245"/>
    <w:rsid w:val="0AFE2BFE"/>
    <w:rsid w:val="0B0326A8"/>
    <w:rsid w:val="0B0686C4"/>
    <w:rsid w:val="0B088721"/>
    <w:rsid w:val="0B08D004"/>
    <w:rsid w:val="0B094633"/>
    <w:rsid w:val="0B09B566"/>
    <w:rsid w:val="0B0D5201"/>
    <w:rsid w:val="0B0DD46F"/>
    <w:rsid w:val="0B0F518C"/>
    <w:rsid w:val="0B152299"/>
    <w:rsid w:val="0B186D45"/>
    <w:rsid w:val="0B194B17"/>
    <w:rsid w:val="0B1C6C63"/>
    <w:rsid w:val="0B1F3263"/>
    <w:rsid w:val="0B1FE704"/>
    <w:rsid w:val="0B26F793"/>
    <w:rsid w:val="0B27A3C6"/>
    <w:rsid w:val="0B2872B7"/>
    <w:rsid w:val="0B2DFA27"/>
    <w:rsid w:val="0B302E8B"/>
    <w:rsid w:val="0B30A11C"/>
    <w:rsid w:val="0B3190E8"/>
    <w:rsid w:val="0B34067F"/>
    <w:rsid w:val="0B3B736F"/>
    <w:rsid w:val="0B45577E"/>
    <w:rsid w:val="0B47CCFA"/>
    <w:rsid w:val="0B482464"/>
    <w:rsid w:val="0B4A8F8A"/>
    <w:rsid w:val="0B4AF2CF"/>
    <w:rsid w:val="0B4B241C"/>
    <w:rsid w:val="0B4D95EA"/>
    <w:rsid w:val="0B4FC582"/>
    <w:rsid w:val="0B52ECD5"/>
    <w:rsid w:val="0B55A5C9"/>
    <w:rsid w:val="0B5A82E3"/>
    <w:rsid w:val="0B5DC19C"/>
    <w:rsid w:val="0B5E73D3"/>
    <w:rsid w:val="0B61470A"/>
    <w:rsid w:val="0B6217D6"/>
    <w:rsid w:val="0B6303BD"/>
    <w:rsid w:val="0B635B46"/>
    <w:rsid w:val="0B655162"/>
    <w:rsid w:val="0B6D4AE1"/>
    <w:rsid w:val="0B70B448"/>
    <w:rsid w:val="0B73A525"/>
    <w:rsid w:val="0B74BF1A"/>
    <w:rsid w:val="0B79A0AE"/>
    <w:rsid w:val="0B7D1147"/>
    <w:rsid w:val="0B8B7591"/>
    <w:rsid w:val="0B8BC708"/>
    <w:rsid w:val="0B8E5A2C"/>
    <w:rsid w:val="0B904A23"/>
    <w:rsid w:val="0B92D8E7"/>
    <w:rsid w:val="0B9E846F"/>
    <w:rsid w:val="0BA01B44"/>
    <w:rsid w:val="0BA0696D"/>
    <w:rsid w:val="0BA392D8"/>
    <w:rsid w:val="0BA49FED"/>
    <w:rsid w:val="0BA83E01"/>
    <w:rsid w:val="0BA8A442"/>
    <w:rsid w:val="0BA908DB"/>
    <w:rsid w:val="0BB557B1"/>
    <w:rsid w:val="0BB824D0"/>
    <w:rsid w:val="0BB90D1A"/>
    <w:rsid w:val="0BBB97C8"/>
    <w:rsid w:val="0BBBA41B"/>
    <w:rsid w:val="0BBE4B7B"/>
    <w:rsid w:val="0BBF0220"/>
    <w:rsid w:val="0BC49249"/>
    <w:rsid w:val="0BC602BE"/>
    <w:rsid w:val="0BCB9E11"/>
    <w:rsid w:val="0BCDE0BC"/>
    <w:rsid w:val="0BD1A90E"/>
    <w:rsid w:val="0BD21089"/>
    <w:rsid w:val="0BD40242"/>
    <w:rsid w:val="0BD43731"/>
    <w:rsid w:val="0BE5986A"/>
    <w:rsid w:val="0BE74B03"/>
    <w:rsid w:val="0BF8EB7C"/>
    <w:rsid w:val="0BFA10B1"/>
    <w:rsid w:val="0BFCCDC9"/>
    <w:rsid w:val="0BFD4A21"/>
    <w:rsid w:val="0C053415"/>
    <w:rsid w:val="0C067DCD"/>
    <w:rsid w:val="0C07AA0E"/>
    <w:rsid w:val="0C08FF0D"/>
    <w:rsid w:val="0C096B9E"/>
    <w:rsid w:val="0C09DE56"/>
    <w:rsid w:val="0C0F1A51"/>
    <w:rsid w:val="0C11E020"/>
    <w:rsid w:val="0C1397CD"/>
    <w:rsid w:val="0C1397DC"/>
    <w:rsid w:val="0C15AAA3"/>
    <w:rsid w:val="0C16664F"/>
    <w:rsid w:val="0C17952A"/>
    <w:rsid w:val="0C17FEC3"/>
    <w:rsid w:val="0C1B30E4"/>
    <w:rsid w:val="0C1BD650"/>
    <w:rsid w:val="0C21786E"/>
    <w:rsid w:val="0C241DB5"/>
    <w:rsid w:val="0C268AC6"/>
    <w:rsid w:val="0C27FFBF"/>
    <w:rsid w:val="0C338C80"/>
    <w:rsid w:val="0C37E9B9"/>
    <w:rsid w:val="0C38C254"/>
    <w:rsid w:val="0C38F05D"/>
    <w:rsid w:val="0C3DC103"/>
    <w:rsid w:val="0C41A083"/>
    <w:rsid w:val="0C42B44B"/>
    <w:rsid w:val="0C46898E"/>
    <w:rsid w:val="0C4964E4"/>
    <w:rsid w:val="0C4ED8F8"/>
    <w:rsid w:val="0C567C24"/>
    <w:rsid w:val="0C57FB58"/>
    <w:rsid w:val="0C5A2624"/>
    <w:rsid w:val="0C5B8C5A"/>
    <w:rsid w:val="0C61B547"/>
    <w:rsid w:val="0C6FFE1A"/>
    <w:rsid w:val="0C718AF9"/>
    <w:rsid w:val="0C7434D4"/>
    <w:rsid w:val="0C788369"/>
    <w:rsid w:val="0C78F195"/>
    <w:rsid w:val="0C795DD0"/>
    <w:rsid w:val="0C80C48F"/>
    <w:rsid w:val="0C81F991"/>
    <w:rsid w:val="0C8207B5"/>
    <w:rsid w:val="0C891222"/>
    <w:rsid w:val="0C89EA2D"/>
    <w:rsid w:val="0C8DD3BF"/>
    <w:rsid w:val="0C8E51CD"/>
    <w:rsid w:val="0C919574"/>
    <w:rsid w:val="0C9575EB"/>
    <w:rsid w:val="0C992913"/>
    <w:rsid w:val="0CA46827"/>
    <w:rsid w:val="0CA56B28"/>
    <w:rsid w:val="0CA57D3A"/>
    <w:rsid w:val="0CA64F7D"/>
    <w:rsid w:val="0CA6B8D9"/>
    <w:rsid w:val="0CA6EBAE"/>
    <w:rsid w:val="0CAC514C"/>
    <w:rsid w:val="0CB0CBDA"/>
    <w:rsid w:val="0CB180CF"/>
    <w:rsid w:val="0CB4047B"/>
    <w:rsid w:val="0CB520C9"/>
    <w:rsid w:val="0CB83930"/>
    <w:rsid w:val="0CBA255D"/>
    <w:rsid w:val="0CC57807"/>
    <w:rsid w:val="0CC78C3B"/>
    <w:rsid w:val="0CCAFB75"/>
    <w:rsid w:val="0CCCFBDE"/>
    <w:rsid w:val="0CCE033C"/>
    <w:rsid w:val="0CCE1B50"/>
    <w:rsid w:val="0CD35E97"/>
    <w:rsid w:val="0CD48DA7"/>
    <w:rsid w:val="0CD544C1"/>
    <w:rsid w:val="0CD94ED0"/>
    <w:rsid w:val="0CDDB66A"/>
    <w:rsid w:val="0CE2C8AD"/>
    <w:rsid w:val="0CE3552D"/>
    <w:rsid w:val="0CE7A75A"/>
    <w:rsid w:val="0CEA3E4F"/>
    <w:rsid w:val="0CEC7B9E"/>
    <w:rsid w:val="0CEE4F8E"/>
    <w:rsid w:val="0CF33B83"/>
    <w:rsid w:val="0CF34553"/>
    <w:rsid w:val="0CF60DB0"/>
    <w:rsid w:val="0CFE6A75"/>
    <w:rsid w:val="0D05697A"/>
    <w:rsid w:val="0D078240"/>
    <w:rsid w:val="0D0C57AE"/>
    <w:rsid w:val="0D0F7A2B"/>
    <w:rsid w:val="0D11873E"/>
    <w:rsid w:val="0D155DC0"/>
    <w:rsid w:val="0D227483"/>
    <w:rsid w:val="0D251CF2"/>
    <w:rsid w:val="0D2790C2"/>
    <w:rsid w:val="0D27F401"/>
    <w:rsid w:val="0D2853A7"/>
    <w:rsid w:val="0D2AB6D3"/>
    <w:rsid w:val="0D2FD56A"/>
    <w:rsid w:val="0D2FEF6C"/>
    <w:rsid w:val="0D31D3D8"/>
    <w:rsid w:val="0D32CC60"/>
    <w:rsid w:val="0D3400E0"/>
    <w:rsid w:val="0D375DE2"/>
    <w:rsid w:val="0D3BF61D"/>
    <w:rsid w:val="0D3FF619"/>
    <w:rsid w:val="0D42378A"/>
    <w:rsid w:val="0D441558"/>
    <w:rsid w:val="0D45816C"/>
    <w:rsid w:val="0D45C160"/>
    <w:rsid w:val="0D474F83"/>
    <w:rsid w:val="0D483BEC"/>
    <w:rsid w:val="0D4ED932"/>
    <w:rsid w:val="0D507BD3"/>
    <w:rsid w:val="0D510181"/>
    <w:rsid w:val="0D545112"/>
    <w:rsid w:val="0D5889FB"/>
    <w:rsid w:val="0D591EC1"/>
    <w:rsid w:val="0D5EF35C"/>
    <w:rsid w:val="0D6126E2"/>
    <w:rsid w:val="0D61E2A3"/>
    <w:rsid w:val="0D6253BC"/>
    <w:rsid w:val="0D669D6A"/>
    <w:rsid w:val="0D67D514"/>
    <w:rsid w:val="0D683E94"/>
    <w:rsid w:val="0D68D00E"/>
    <w:rsid w:val="0D6C0ACA"/>
    <w:rsid w:val="0D6D85E2"/>
    <w:rsid w:val="0D709E35"/>
    <w:rsid w:val="0D718AE6"/>
    <w:rsid w:val="0D72C750"/>
    <w:rsid w:val="0D7358F1"/>
    <w:rsid w:val="0D754347"/>
    <w:rsid w:val="0D761425"/>
    <w:rsid w:val="0D77753E"/>
    <w:rsid w:val="0D7898BD"/>
    <w:rsid w:val="0D79D6B8"/>
    <w:rsid w:val="0D7A7B31"/>
    <w:rsid w:val="0D7ACE44"/>
    <w:rsid w:val="0D7C3AFF"/>
    <w:rsid w:val="0D7C51EF"/>
    <w:rsid w:val="0D80688D"/>
    <w:rsid w:val="0D820936"/>
    <w:rsid w:val="0D89E3B7"/>
    <w:rsid w:val="0D8A91F4"/>
    <w:rsid w:val="0D90F09C"/>
    <w:rsid w:val="0D975450"/>
    <w:rsid w:val="0D9C80EE"/>
    <w:rsid w:val="0DA12143"/>
    <w:rsid w:val="0DA5E1AB"/>
    <w:rsid w:val="0DAA9F7E"/>
    <w:rsid w:val="0DAB6D52"/>
    <w:rsid w:val="0DABBDC1"/>
    <w:rsid w:val="0DAC097A"/>
    <w:rsid w:val="0DAD2BA5"/>
    <w:rsid w:val="0DB1DB5E"/>
    <w:rsid w:val="0DB8A1CE"/>
    <w:rsid w:val="0DC21705"/>
    <w:rsid w:val="0DC33156"/>
    <w:rsid w:val="0DC65BCE"/>
    <w:rsid w:val="0DC775E3"/>
    <w:rsid w:val="0DC98B59"/>
    <w:rsid w:val="0DCFBDD2"/>
    <w:rsid w:val="0DCFD29F"/>
    <w:rsid w:val="0DD06BA5"/>
    <w:rsid w:val="0DD17C74"/>
    <w:rsid w:val="0DD77165"/>
    <w:rsid w:val="0DDB65AB"/>
    <w:rsid w:val="0DDDC81F"/>
    <w:rsid w:val="0DE12ECD"/>
    <w:rsid w:val="0DF208E1"/>
    <w:rsid w:val="0DF2BAA8"/>
    <w:rsid w:val="0DF32A98"/>
    <w:rsid w:val="0DF3AA69"/>
    <w:rsid w:val="0DFB3DA0"/>
    <w:rsid w:val="0DFDB7BF"/>
    <w:rsid w:val="0E013419"/>
    <w:rsid w:val="0E033AD6"/>
    <w:rsid w:val="0E088E1F"/>
    <w:rsid w:val="0E0B085B"/>
    <w:rsid w:val="0E1124BB"/>
    <w:rsid w:val="0E191D3A"/>
    <w:rsid w:val="0E1B8E7A"/>
    <w:rsid w:val="0E1C8020"/>
    <w:rsid w:val="0E1D9FAF"/>
    <w:rsid w:val="0E2019FA"/>
    <w:rsid w:val="0E22F81F"/>
    <w:rsid w:val="0E2879B2"/>
    <w:rsid w:val="0E2DBF7F"/>
    <w:rsid w:val="0E2EBAB9"/>
    <w:rsid w:val="0E320914"/>
    <w:rsid w:val="0E34C338"/>
    <w:rsid w:val="0E36D416"/>
    <w:rsid w:val="0E384692"/>
    <w:rsid w:val="0E389C3B"/>
    <w:rsid w:val="0E3DA4AA"/>
    <w:rsid w:val="0E3DC321"/>
    <w:rsid w:val="0E3ED459"/>
    <w:rsid w:val="0E409B3D"/>
    <w:rsid w:val="0E439140"/>
    <w:rsid w:val="0E44FA5B"/>
    <w:rsid w:val="0E479DDD"/>
    <w:rsid w:val="0E4DDA9E"/>
    <w:rsid w:val="0E4DE2B6"/>
    <w:rsid w:val="0E562120"/>
    <w:rsid w:val="0E5862C7"/>
    <w:rsid w:val="0E5EFA85"/>
    <w:rsid w:val="0E61FC0A"/>
    <w:rsid w:val="0E628348"/>
    <w:rsid w:val="0E628695"/>
    <w:rsid w:val="0E6C61A4"/>
    <w:rsid w:val="0E74DDAF"/>
    <w:rsid w:val="0E77DA76"/>
    <w:rsid w:val="0E7871EE"/>
    <w:rsid w:val="0E798094"/>
    <w:rsid w:val="0E7A2B99"/>
    <w:rsid w:val="0E7A7BAA"/>
    <w:rsid w:val="0E7B7023"/>
    <w:rsid w:val="0E88A11F"/>
    <w:rsid w:val="0E89C9A7"/>
    <w:rsid w:val="0E8E5590"/>
    <w:rsid w:val="0E91637E"/>
    <w:rsid w:val="0E929F8C"/>
    <w:rsid w:val="0E96C629"/>
    <w:rsid w:val="0E996215"/>
    <w:rsid w:val="0E9AEC7C"/>
    <w:rsid w:val="0EA04E16"/>
    <w:rsid w:val="0EA06562"/>
    <w:rsid w:val="0EA3FCDE"/>
    <w:rsid w:val="0EA41833"/>
    <w:rsid w:val="0EB7252C"/>
    <w:rsid w:val="0EBEAB3E"/>
    <w:rsid w:val="0EC00D21"/>
    <w:rsid w:val="0EC3DE79"/>
    <w:rsid w:val="0EC3ED5A"/>
    <w:rsid w:val="0EC6B0FE"/>
    <w:rsid w:val="0ECE3FC6"/>
    <w:rsid w:val="0ECF73D8"/>
    <w:rsid w:val="0ED73FB5"/>
    <w:rsid w:val="0ED87322"/>
    <w:rsid w:val="0EDB023C"/>
    <w:rsid w:val="0EDCF795"/>
    <w:rsid w:val="0EEBBCFF"/>
    <w:rsid w:val="0EF4BB6E"/>
    <w:rsid w:val="0EFAAD64"/>
    <w:rsid w:val="0EFC08F5"/>
    <w:rsid w:val="0EFC4295"/>
    <w:rsid w:val="0EFD5750"/>
    <w:rsid w:val="0EFDE933"/>
    <w:rsid w:val="0F01E4F6"/>
    <w:rsid w:val="0F08C78B"/>
    <w:rsid w:val="0F0CBEB0"/>
    <w:rsid w:val="0F0E11ED"/>
    <w:rsid w:val="0F16BC06"/>
    <w:rsid w:val="0F22D28D"/>
    <w:rsid w:val="0F238C8E"/>
    <w:rsid w:val="0F250A35"/>
    <w:rsid w:val="0F2A5DE8"/>
    <w:rsid w:val="0F2CDE1B"/>
    <w:rsid w:val="0F31EA31"/>
    <w:rsid w:val="0F3775B6"/>
    <w:rsid w:val="0F393CC6"/>
    <w:rsid w:val="0F39D9A2"/>
    <w:rsid w:val="0F3E33D9"/>
    <w:rsid w:val="0F443F45"/>
    <w:rsid w:val="0F4903D3"/>
    <w:rsid w:val="0F49B83A"/>
    <w:rsid w:val="0F5038D5"/>
    <w:rsid w:val="0F50C8BF"/>
    <w:rsid w:val="0F51487A"/>
    <w:rsid w:val="0F51C43F"/>
    <w:rsid w:val="0F556404"/>
    <w:rsid w:val="0F59012E"/>
    <w:rsid w:val="0F5E24F4"/>
    <w:rsid w:val="0F65A71F"/>
    <w:rsid w:val="0F6719C2"/>
    <w:rsid w:val="0F678336"/>
    <w:rsid w:val="0F6C2C38"/>
    <w:rsid w:val="0F72917E"/>
    <w:rsid w:val="0F76F22B"/>
    <w:rsid w:val="0F76FE8C"/>
    <w:rsid w:val="0F7816A8"/>
    <w:rsid w:val="0F7ED421"/>
    <w:rsid w:val="0F81F585"/>
    <w:rsid w:val="0F820229"/>
    <w:rsid w:val="0F87D171"/>
    <w:rsid w:val="0F91DEA5"/>
    <w:rsid w:val="0F924967"/>
    <w:rsid w:val="0F92B996"/>
    <w:rsid w:val="0F938AC5"/>
    <w:rsid w:val="0F970E3B"/>
    <w:rsid w:val="0FA1BCE6"/>
    <w:rsid w:val="0FA39082"/>
    <w:rsid w:val="0FA3A4D5"/>
    <w:rsid w:val="0FA3AE6C"/>
    <w:rsid w:val="0FA51F5B"/>
    <w:rsid w:val="0FA64624"/>
    <w:rsid w:val="0FA68182"/>
    <w:rsid w:val="0FA9D454"/>
    <w:rsid w:val="0FA9D50A"/>
    <w:rsid w:val="0FAE2BF3"/>
    <w:rsid w:val="0FAF0EF9"/>
    <w:rsid w:val="0FAF67EB"/>
    <w:rsid w:val="0FB04ACF"/>
    <w:rsid w:val="0FB05F66"/>
    <w:rsid w:val="0FB713CB"/>
    <w:rsid w:val="0FB90190"/>
    <w:rsid w:val="0FBC374F"/>
    <w:rsid w:val="0FBD6143"/>
    <w:rsid w:val="0FBF8DA4"/>
    <w:rsid w:val="0FC16282"/>
    <w:rsid w:val="0FC1E989"/>
    <w:rsid w:val="0FC80502"/>
    <w:rsid w:val="0FC8880D"/>
    <w:rsid w:val="0FCA3F86"/>
    <w:rsid w:val="0FCDC138"/>
    <w:rsid w:val="0FCDD566"/>
    <w:rsid w:val="0FD5C501"/>
    <w:rsid w:val="0FD5CB58"/>
    <w:rsid w:val="0FD864BF"/>
    <w:rsid w:val="0FE80923"/>
    <w:rsid w:val="0FEDB9EE"/>
    <w:rsid w:val="0FEEC240"/>
    <w:rsid w:val="0FEEE290"/>
    <w:rsid w:val="0FF69490"/>
    <w:rsid w:val="0FF71320"/>
    <w:rsid w:val="0FF7E960"/>
    <w:rsid w:val="0FFFB9DC"/>
    <w:rsid w:val="10033795"/>
    <w:rsid w:val="100A49BA"/>
    <w:rsid w:val="1010B413"/>
    <w:rsid w:val="1010C083"/>
    <w:rsid w:val="10145039"/>
    <w:rsid w:val="10164924"/>
    <w:rsid w:val="1016A77B"/>
    <w:rsid w:val="1018E70A"/>
    <w:rsid w:val="10192774"/>
    <w:rsid w:val="101B38E9"/>
    <w:rsid w:val="101D88FF"/>
    <w:rsid w:val="10209985"/>
    <w:rsid w:val="1021597C"/>
    <w:rsid w:val="1021FAC5"/>
    <w:rsid w:val="10265019"/>
    <w:rsid w:val="10294E6A"/>
    <w:rsid w:val="102B940E"/>
    <w:rsid w:val="102E5CE8"/>
    <w:rsid w:val="102FD63F"/>
    <w:rsid w:val="1030FB01"/>
    <w:rsid w:val="1031096F"/>
    <w:rsid w:val="1036B810"/>
    <w:rsid w:val="103CEA35"/>
    <w:rsid w:val="103E2D4F"/>
    <w:rsid w:val="10445E5B"/>
    <w:rsid w:val="104903A0"/>
    <w:rsid w:val="104937EF"/>
    <w:rsid w:val="104A8E58"/>
    <w:rsid w:val="104AF832"/>
    <w:rsid w:val="1053755B"/>
    <w:rsid w:val="1056770A"/>
    <w:rsid w:val="105C44C4"/>
    <w:rsid w:val="105F1987"/>
    <w:rsid w:val="105F5D94"/>
    <w:rsid w:val="105FA452"/>
    <w:rsid w:val="106A1A63"/>
    <w:rsid w:val="106D2587"/>
    <w:rsid w:val="106DB396"/>
    <w:rsid w:val="106EFFE3"/>
    <w:rsid w:val="107069FD"/>
    <w:rsid w:val="10736C0A"/>
    <w:rsid w:val="10736E42"/>
    <w:rsid w:val="107B5024"/>
    <w:rsid w:val="10821AAB"/>
    <w:rsid w:val="108BAEBD"/>
    <w:rsid w:val="108CF857"/>
    <w:rsid w:val="108D64D9"/>
    <w:rsid w:val="10934746"/>
    <w:rsid w:val="1099A0F4"/>
    <w:rsid w:val="109C3A1E"/>
    <w:rsid w:val="109DA8B6"/>
    <w:rsid w:val="10A30773"/>
    <w:rsid w:val="10A8778A"/>
    <w:rsid w:val="10A93159"/>
    <w:rsid w:val="10AE83D5"/>
    <w:rsid w:val="10B976AF"/>
    <w:rsid w:val="10B9B2C6"/>
    <w:rsid w:val="10BE89B3"/>
    <w:rsid w:val="10C1AC6A"/>
    <w:rsid w:val="10C2C0E6"/>
    <w:rsid w:val="10C62CF4"/>
    <w:rsid w:val="10C99259"/>
    <w:rsid w:val="10CD1E0C"/>
    <w:rsid w:val="10D0F32D"/>
    <w:rsid w:val="10D64928"/>
    <w:rsid w:val="10D7F3D3"/>
    <w:rsid w:val="10DA4719"/>
    <w:rsid w:val="10DAC37C"/>
    <w:rsid w:val="10E0E425"/>
    <w:rsid w:val="10E1F82C"/>
    <w:rsid w:val="10E4A431"/>
    <w:rsid w:val="10E8D5AB"/>
    <w:rsid w:val="10E92A86"/>
    <w:rsid w:val="10E98D26"/>
    <w:rsid w:val="10EBB9E7"/>
    <w:rsid w:val="10F73BD1"/>
    <w:rsid w:val="10FD4819"/>
    <w:rsid w:val="10FDFD45"/>
    <w:rsid w:val="1103B7CF"/>
    <w:rsid w:val="1104C356"/>
    <w:rsid w:val="11061FD4"/>
    <w:rsid w:val="110CF8C3"/>
    <w:rsid w:val="110EC53B"/>
    <w:rsid w:val="111065BC"/>
    <w:rsid w:val="11187A36"/>
    <w:rsid w:val="11196B87"/>
    <w:rsid w:val="111ACB7B"/>
    <w:rsid w:val="111F3A7E"/>
    <w:rsid w:val="112657BF"/>
    <w:rsid w:val="11266933"/>
    <w:rsid w:val="112F9CBC"/>
    <w:rsid w:val="113916CD"/>
    <w:rsid w:val="1139BB81"/>
    <w:rsid w:val="113D87D5"/>
    <w:rsid w:val="11414CBD"/>
    <w:rsid w:val="1141B6F6"/>
    <w:rsid w:val="1143724A"/>
    <w:rsid w:val="1146B64A"/>
    <w:rsid w:val="114C4A6A"/>
    <w:rsid w:val="114D566E"/>
    <w:rsid w:val="114D7F93"/>
    <w:rsid w:val="11503E0F"/>
    <w:rsid w:val="11508233"/>
    <w:rsid w:val="1151A9D6"/>
    <w:rsid w:val="1154330E"/>
    <w:rsid w:val="115814E0"/>
    <w:rsid w:val="115C1FE0"/>
    <w:rsid w:val="115C566E"/>
    <w:rsid w:val="115EA9E0"/>
    <w:rsid w:val="116005CF"/>
    <w:rsid w:val="1175C886"/>
    <w:rsid w:val="117A151D"/>
    <w:rsid w:val="117D537F"/>
    <w:rsid w:val="117F3428"/>
    <w:rsid w:val="11801805"/>
    <w:rsid w:val="118355CF"/>
    <w:rsid w:val="11890CBE"/>
    <w:rsid w:val="11942AFD"/>
    <w:rsid w:val="119CE381"/>
    <w:rsid w:val="119F0AEB"/>
    <w:rsid w:val="11A31922"/>
    <w:rsid w:val="11A6287F"/>
    <w:rsid w:val="11A67EE9"/>
    <w:rsid w:val="11A6EF05"/>
    <w:rsid w:val="11A91B75"/>
    <w:rsid w:val="11A94D16"/>
    <w:rsid w:val="11AA9DB4"/>
    <w:rsid w:val="11AB054D"/>
    <w:rsid w:val="11AE32F7"/>
    <w:rsid w:val="11B3506D"/>
    <w:rsid w:val="11B3A3AB"/>
    <w:rsid w:val="11B545DA"/>
    <w:rsid w:val="11BC4CFB"/>
    <w:rsid w:val="11C07475"/>
    <w:rsid w:val="11C40DCC"/>
    <w:rsid w:val="11C531F4"/>
    <w:rsid w:val="11C6C0ED"/>
    <w:rsid w:val="11CFF1F8"/>
    <w:rsid w:val="11D6A30A"/>
    <w:rsid w:val="11D70340"/>
    <w:rsid w:val="11D70F3E"/>
    <w:rsid w:val="11D848DA"/>
    <w:rsid w:val="11DA160F"/>
    <w:rsid w:val="11DB7D43"/>
    <w:rsid w:val="11DE7863"/>
    <w:rsid w:val="11EA620F"/>
    <w:rsid w:val="11EC3162"/>
    <w:rsid w:val="11F52F23"/>
    <w:rsid w:val="11F5C736"/>
    <w:rsid w:val="11FBFF21"/>
    <w:rsid w:val="11FC5049"/>
    <w:rsid w:val="11FCE7F7"/>
    <w:rsid w:val="11FEDA3A"/>
    <w:rsid w:val="1203614B"/>
    <w:rsid w:val="12069064"/>
    <w:rsid w:val="1207A9C6"/>
    <w:rsid w:val="120C7FFC"/>
    <w:rsid w:val="120EF263"/>
    <w:rsid w:val="12125FE1"/>
    <w:rsid w:val="1215702E"/>
    <w:rsid w:val="121BCCA6"/>
    <w:rsid w:val="121D3B19"/>
    <w:rsid w:val="1222AE2A"/>
    <w:rsid w:val="1222E97C"/>
    <w:rsid w:val="1225F04C"/>
    <w:rsid w:val="1227C3E5"/>
    <w:rsid w:val="122822BF"/>
    <w:rsid w:val="122B16F4"/>
    <w:rsid w:val="123245EC"/>
    <w:rsid w:val="1233AF3B"/>
    <w:rsid w:val="123447D0"/>
    <w:rsid w:val="12381E10"/>
    <w:rsid w:val="123F2A92"/>
    <w:rsid w:val="1241B2A3"/>
    <w:rsid w:val="12437AFB"/>
    <w:rsid w:val="124FD48A"/>
    <w:rsid w:val="12518884"/>
    <w:rsid w:val="12530B9A"/>
    <w:rsid w:val="125BCE02"/>
    <w:rsid w:val="125C8726"/>
    <w:rsid w:val="125DD2FF"/>
    <w:rsid w:val="12611C95"/>
    <w:rsid w:val="12620E4E"/>
    <w:rsid w:val="1263EACB"/>
    <w:rsid w:val="12657450"/>
    <w:rsid w:val="1265A402"/>
    <w:rsid w:val="12682B0D"/>
    <w:rsid w:val="126A46DE"/>
    <w:rsid w:val="126BBB09"/>
    <w:rsid w:val="126EBBD1"/>
    <w:rsid w:val="126F630F"/>
    <w:rsid w:val="126F64FA"/>
    <w:rsid w:val="1272F634"/>
    <w:rsid w:val="1273F58E"/>
    <w:rsid w:val="1279E24D"/>
    <w:rsid w:val="127BD22B"/>
    <w:rsid w:val="127CCCE5"/>
    <w:rsid w:val="12806D26"/>
    <w:rsid w:val="128780B3"/>
    <w:rsid w:val="1288241D"/>
    <w:rsid w:val="128AADAE"/>
    <w:rsid w:val="128BEFC7"/>
    <w:rsid w:val="128E327B"/>
    <w:rsid w:val="128F9ADF"/>
    <w:rsid w:val="129241AD"/>
    <w:rsid w:val="1299B9C8"/>
    <w:rsid w:val="1299F84B"/>
    <w:rsid w:val="129AF188"/>
    <w:rsid w:val="129E2311"/>
    <w:rsid w:val="12A84746"/>
    <w:rsid w:val="12A84AF8"/>
    <w:rsid w:val="12A980BA"/>
    <w:rsid w:val="12AA0148"/>
    <w:rsid w:val="12AAD136"/>
    <w:rsid w:val="12AAD98F"/>
    <w:rsid w:val="12AE0C1F"/>
    <w:rsid w:val="12AFFA9A"/>
    <w:rsid w:val="12B3B631"/>
    <w:rsid w:val="12B62DA6"/>
    <w:rsid w:val="12BF86FF"/>
    <w:rsid w:val="12BFCF92"/>
    <w:rsid w:val="12C1A3AC"/>
    <w:rsid w:val="12C400D0"/>
    <w:rsid w:val="12C42FBA"/>
    <w:rsid w:val="12C44A32"/>
    <w:rsid w:val="12C67AA8"/>
    <w:rsid w:val="12C6B618"/>
    <w:rsid w:val="12D084B8"/>
    <w:rsid w:val="12E2D60B"/>
    <w:rsid w:val="12E439CD"/>
    <w:rsid w:val="12E68824"/>
    <w:rsid w:val="12E76D4B"/>
    <w:rsid w:val="12EA63E7"/>
    <w:rsid w:val="12EDCC14"/>
    <w:rsid w:val="12EF3DCD"/>
    <w:rsid w:val="12EF4DB3"/>
    <w:rsid w:val="12EFC6B8"/>
    <w:rsid w:val="12F36E30"/>
    <w:rsid w:val="12F4F385"/>
    <w:rsid w:val="12F518F3"/>
    <w:rsid w:val="12F78AC9"/>
    <w:rsid w:val="12F8877D"/>
    <w:rsid w:val="12FDE7CC"/>
    <w:rsid w:val="12FF3353"/>
    <w:rsid w:val="13128A0E"/>
    <w:rsid w:val="13151F20"/>
    <w:rsid w:val="13160F7C"/>
    <w:rsid w:val="1318E202"/>
    <w:rsid w:val="1319A403"/>
    <w:rsid w:val="1319B32C"/>
    <w:rsid w:val="131AC78C"/>
    <w:rsid w:val="131F291C"/>
    <w:rsid w:val="1321908D"/>
    <w:rsid w:val="132887BD"/>
    <w:rsid w:val="13295619"/>
    <w:rsid w:val="132A27FE"/>
    <w:rsid w:val="132B2C2B"/>
    <w:rsid w:val="132D7255"/>
    <w:rsid w:val="13308158"/>
    <w:rsid w:val="1332CDCF"/>
    <w:rsid w:val="133894AB"/>
    <w:rsid w:val="1339E4C6"/>
    <w:rsid w:val="133BEA32"/>
    <w:rsid w:val="133C0947"/>
    <w:rsid w:val="133FB051"/>
    <w:rsid w:val="134605B3"/>
    <w:rsid w:val="134830BB"/>
    <w:rsid w:val="134FFA1F"/>
    <w:rsid w:val="135610B9"/>
    <w:rsid w:val="1358C7E9"/>
    <w:rsid w:val="135B0C38"/>
    <w:rsid w:val="135B1ECE"/>
    <w:rsid w:val="135D6C39"/>
    <w:rsid w:val="1360188B"/>
    <w:rsid w:val="13604F06"/>
    <w:rsid w:val="13645E87"/>
    <w:rsid w:val="136A5CD2"/>
    <w:rsid w:val="136E5B8E"/>
    <w:rsid w:val="1371FE89"/>
    <w:rsid w:val="137589FD"/>
    <w:rsid w:val="13758DCB"/>
    <w:rsid w:val="1376471A"/>
    <w:rsid w:val="137CEE20"/>
    <w:rsid w:val="137D5306"/>
    <w:rsid w:val="1389B417"/>
    <w:rsid w:val="138D833B"/>
    <w:rsid w:val="1391E6F0"/>
    <w:rsid w:val="139A1152"/>
    <w:rsid w:val="139B8296"/>
    <w:rsid w:val="139CD511"/>
    <w:rsid w:val="139CE464"/>
    <w:rsid w:val="13A05D17"/>
    <w:rsid w:val="13A2141D"/>
    <w:rsid w:val="13A55484"/>
    <w:rsid w:val="13A9408A"/>
    <w:rsid w:val="13A9C4BE"/>
    <w:rsid w:val="13A9E609"/>
    <w:rsid w:val="13AFC4CD"/>
    <w:rsid w:val="13B1D168"/>
    <w:rsid w:val="13B6305C"/>
    <w:rsid w:val="13B731A5"/>
    <w:rsid w:val="13BE97A2"/>
    <w:rsid w:val="13BE97B4"/>
    <w:rsid w:val="13C0072C"/>
    <w:rsid w:val="13C2D42E"/>
    <w:rsid w:val="13C3EE00"/>
    <w:rsid w:val="13C9D77D"/>
    <w:rsid w:val="13CC3ED2"/>
    <w:rsid w:val="13CC6B8D"/>
    <w:rsid w:val="13CFEE3A"/>
    <w:rsid w:val="13D8198E"/>
    <w:rsid w:val="13DD5309"/>
    <w:rsid w:val="13E05CD6"/>
    <w:rsid w:val="13E37111"/>
    <w:rsid w:val="13E546B8"/>
    <w:rsid w:val="13EA66DF"/>
    <w:rsid w:val="13EBA783"/>
    <w:rsid w:val="13F1F0CF"/>
    <w:rsid w:val="13F33A26"/>
    <w:rsid w:val="13F8EC23"/>
    <w:rsid w:val="13F93348"/>
    <w:rsid w:val="13FAF4FC"/>
    <w:rsid w:val="1401B6A7"/>
    <w:rsid w:val="140342C8"/>
    <w:rsid w:val="14145FC7"/>
    <w:rsid w:val="1417F6D9"/>
    <w:rsid w:val="141FF1E2"/>
    <w:rsid w:val="142000E3"/>
    <w:rsid w:val="14230AA6"/>
    <w:rsid w:val="1424EDB8"/>
    <w:rsid w:val="142634B9"/>
    <w:rsid w:val="142A2043"/>
    <w:rsid w:val="142AD489"/>
    <w:rsid w:val="142B3771"/>
    <w:rsid w:val="142D9564"/>
    <w:rsid w:val="142FE7B0"/>
    <w:rsid w:val="1432E808"/>
    <w:rsid w:val="1437E550"/>
    <w:rsid w:val="143C312D"/>
    <w:rsid w:val="143CEEB4"/>
    <w:rsid w:val="143F207E"/>
    <w:rsid w:val="143F55AD"/>
    <w:rsid w:val="143FFD6D"/>
    <w:rsid w:val="1441890C"/>
    <w:rsid w:val="1448B972"/>
    <w:rsid w:val="1448E781"/>
    <w:rsid w:val="144BB5EF"/>
    <w:rsid w:val="144CCF86"/>
    <w:rsid w:val="144EE72D"/>
    <w:rsid w:val="14527358"/>
    <w:rsid w:val="145D9562"/>
    <w:rsid w:val="14621BDF"/>
    <w:rsid w:val="146241D5"/>
    <w:rsid w:val="14662E9E"/>
    <w:rsid w:val="1466BDC2"/>
    <w:rsid w:val="14680404"/>
    <w:rsid w:val="146D4FC4"/>
    <w:rsid w:val="147126E7"/>
    <w:rsid w:val="147331A9"/>
    <w:rsid w:val="147901B5"/>
    <w:rsid w:val="147B9131"/>
    <w:rsid w:val="147E2C80"/>
    <w:rsid w:val="148004F1"/>
    <w:rsid w:val="1482BBCE"/>
    <w:rsid w:val="1491D7D1"/>
    <w:rsid w:val="14961737"/>
    <w:rsid w:val="149E0F97"/>
    <w:rsid w:val="14A48B79"/>
    <w:rsid w:val="14AABAFC"/>
    <w:rsid w:val="14AD7CD9"/>
    <w:rsid w:val="14B46B04"/>
    <w:rsid w:val="14B5E109"/>
    <w:rsid w:val="14B69697"/>
    <w:rsid w:val="14B77C16"/>
    <w:rsid w:val="14BA1A6D"/>
    <w:rsid w:val="14BBD594"/>
    <w:rsid w:val="14BC4F27"/>
    <w:rsid w:val="14C15D74"/>
    <w:rsid w:val="14C41304"/>
    <w:rsid w:val="14C53EF4"/>
    <w:rsid w:val="14C553D5"/>
    <w:rsid w:val="14C5F464"/>
    <w:rsid w:val="14CADD52"/>
    <w:rsid w:val="14CFBF62"/>
    <w:rsid w:val="14D6769B"/>
    <w:rsid w:val="14D82780"/>
    <w:rsid w:val="14E31D9C"/>
    <w:rsid w:val="14F043F8"/>
    <w:rsid w:val="14F506A6"/>
    <w:rsid w:val="14F6D4CA"/>
    <w:rsid w:val="14FC8229"/>
    <w:rsid w:val="14FE83BD"/>
    <w:rsid w:val="14FEEC4D"/>
    <w:rsid w:val="14FFC40D"/>
    <w:rsid w:val="150114D7"/>
    <w:rsid w:val="150631BB"/>
    <w:rsid w:val="15099BC3"/>
    <w:rsid w:val="15118F5D"/>
    <w:rsid w:val="151487D3"/>
    <w:rsid w:val="15171B12"/>
    <w:rsid w:val="15193CF0"/>
    <w:rsid w:val="151B3F17"/>
    <w:rsid w:val="151EC1A7"/>
    <w:rsid w:val="1520AA2D"/>
    <w:rsid w:val="15299D2E"/>
    <w:rsid w:val="152CD9A9"/>
    <w:rsid w:val="152D649E"/>
    <w:rsid w:val="1530E159"/>
    <w:rsid w:val="15322587"/>
    <w:rsid w:val="1535CB03"/>
    <w:rsid w:val="1537D287"/>
    <w:rsid w:val="153C315B"/>
    <w:rsid w:val="153E2B7A"/>
    <w:rsid w:val="154217B3"/>
    <w:rsid w:val="15510E81"/>
    <w:rsid w:val="15551A02"/>
    <w:rsid w:val="155CE9C0"/>
    <w:rsid w:val="1560BB25"/>
    <w:rsid w:val="15638406"/>
    <w:rsid w:val="15680F33"/>
    <w:rsid w:val="156C003E"/>
    <w:rsid w:val="156D879A"/>
    <w:rsid w:val="1571872A"/>
    <w:rsid w:val="1572518C"/>
    <w:rsid w:val="15751EE3"/>
    <w:rsid w:val="1576CB54"/>
    <w:rsid w:val="157B0BCF"/>
    <w:rsid w:val="157DB657"/>
    <w:rsid w:val="157F3400"/>
    <w:rsid w:val="157F8A07"/>
    <w:rsid w:val="1582EAE0"/>
    <w:rsid w:val="15865698"/>
    <w:rsid w:val="1586F76F"/>
    <w:rsid w:val="158C0299"/>
    <w:rsid w:val="158DF2FC"/>
    <w:rsid w:val="158E11D0"/>
    <w:rsid w:val="158E942B"/>
    <w:rsid w:val="15932BFD"/>
    <w:rsid w:val="1593B407"/>
    <w:rsid w:val="1595A1B9"/>
    <w:rsid w:val="15964A41"/>
    <w:rsid w:val="1597C09E"/>
    <w:rsid w:val="15980187"/>
    <w:rsid w:val="159917D7"/>
    <w:rsid w:val="1599EB3F"/>
    <w:rsid w:val="159F0B12"/>
    <w:rsid w:val="159F52E5"/>
    <w:rsid w:val="15A0432A"/>
    <w:rsid w:val="15A28F87"/>
    <w:rsid w:val="15A3CD5D"/>
    <w:rsid w:val="15A7CCB7"/>
    <w:rsid w:val="15A8E375"/>
    <w:rsid w:val="15AB64B7"/>
    <w:rsid w:val="15B04B46"/>
    <w:rsid w:val="15B1971F"/>
    <w:rsid w:val="15B2807A"/>
    <w:rsid w:val="15B35BEF"/>
    <w:rsid w:val="15B60325"/>
    <w:rsid w:val="15BF47B0"/>
    <w:rsid w:val="15C315BB"/>
    <w:rsid w:val="15C86F8C"/>
    <w:rsid w:val="15CC770B"/>
    <w:rsid w:val="15CC8476"/>
    <w:rsid w:val="15CFAF61"/>
    <w:rsid w:val="15D12441"/>
    <w:rsid w:val="15D66806"/>
    <w:rsid w:val="15D75EB1"/>
    <w:rsid w:val="15D834CA"/>
    <w:rsid w:val="15DF1C5B"/>
    <w:rsid w:val="15E35407"/>
    <w:rsid w:val="15E979C1"/>
    <w:rsid w:val="15EAED31"/>
    <w:rsid w:val="15EC11AB"/>
    <w:rsid w:val="15F0B80A"/>
    <w:rsid w:val="15F2AF6D"/>
    <w:rsid w:val="15F63C6B"/>
    <w:rsid w:val="15F677A0"/>
    <w:rsid w:val="15F9FCDA"/>
    <w:rsid w:val="15FB4423"/>
    <w:rsid w:val="15FBC929"/>
    <w:rsid w:val="15FBD48D"/>
    <w:rsid w:val="1601289B"/>
    <w:rsid w:val="1603B66F"/>
    <w:rsid w:val="1606B326"/>
    <w:rsid w:val="1606ED5B"/>
    <w:rsid w:val="160B6FD4"/>
    <w:rsid w:val="160F7A80"/>
    <w:rsid w:val="161289AB"/>
    <w:rsid w:val="1615CE85"/>
    <w:rsid w:val="161808F7"/>
    <w:rsid w:val="16184B3B"/>
    <w:rsid w:val="16192949"/>
    <w:rsid w:val="1619EB87"/>
    <w:rsid w:val="161EF32F"/>
    <w:rsid w:val="16214784"/>
    <w:rsid w:val="1623EAA7"/>
    <w:rsid w:val="162433AB"/>
    <w:rsid w:val="162EF5BA"/>
    <w:rsid w:val="16315904"/>
    <w:rsid w:val="16333FF3"/>
    <w:rsid w:val="16361E24"/>
    <w:rsid w:val="16363CE2"/>
    <w:rsid w:val="16375105"/>
    <w:rsid w:val="163907B4"/>
    <w:rsid w:val="163C1CE1"/>
    <w:rsid w:val="163E8F42"/>
    <w:rsid w:val="16464117"/>
    <w:rsid w:val="1646D85A"/>
    <w:rsid w:val="164757B9"/>
    <w:rsid w:val="164B79F2"/>
    <w:rsid w:val="16508C63"/>
    <w:rsid w:val="165115C2"/>
    <w:rsid w:val="1651740D"/>
    <w:rsid w:val="165515D3"/>
    <w:rsid w:val="16581999"/>
    <w:rsid w:val="165A6B46"/>
    <w:rsid w:val="165B19EB"/>
    <w:rsid w:val="165FCF94"/>
    <w:rsid w:val="166156A3"/>
    <w:rsid w:val="166159C4"/>
    <w:rsid w:val="16678630"/>
    <w:rsid w:val="1668FB25"/>
    <w:rsid w:val="166AC376"/>
    <w:rsid w:val="166D3C16"/>
    <w:rsid w:val="166D4A59"/>
    <w:rsid w:val="166DA8C5"/>
    <w:rsid w:val="1670C95F"/>
    <w:rsid w:val="1674E6C9"/>
    <w:rsid w:val="1675BC6D"/>
    <w:rsid w:val="1676C547"/>
    <w:rsid w:val="16771016"/>
    <w:rsid w:val="1677D71C"/>
    <w:rsid w:val="16780473"/>
    <w:rsid w:val="167ACCFF"/>
    <w:rsid w:val="167AE3E6"/>
    <w:rsid w:val="167B00A4"/>
    <w:rsid w:val="167BBB9B"/>
    <w:rsid w:val="167F2115"/>
    <w:rsid w:val="1684E61E"/>
    <w:rsid w:val="1688BD2F"/>
    <w:rsid w:val="1688D991"/>
    <w:rsid w:val="168AD77B"/>
    <w:rsid w:val="16910004"/>
    <w:rsid w:val="16924784"/>
    <w:rsid w:val="1692F414"/>
    <w:rsid w:val="169F9E94"/>
    <w:rsid w:val="169FFBAE"/>
    <w:rsid w:val="16A2C824"/>
    <w:rsid w:val="16A94D6F"/>
    <w:rsid w:val="16AC8603"/>
    <w:rsid w:val="16B1E064"/>
    <w:rsid w:val="16B325DA"/>
    <w:rsid w:val="16B4608C"/>
    <w:rsid w:val="16B94C5F"/>
    <w:rsid w:val="16BAFDF2"/>
    <w:rsid w:val="16BC47DA"/>
    <w:rsid w:val="16C75F92"/>
    <w:rsid w:val="16CBAE73"/>
    <w:rsid w:val="16CD9CD6"/>
    <w:rsid w:val="16CE0D1B"/>
    <w:rsid w:val="16CE7EA5"/>
    <w:rsid w:val="16CEB095"/>
    <w:rsid w:val="16D18695"/>
    <w:rsid w:val="16D25AC8"/>
    <w:rsid w:val="16D6EA15"/>
    <w:rsid w:val="16D7D883"/>
    <w:rsid w:val="16D87754"/>
    <w:rsid w:val="16DC59AF"/>
    <w:rsid w:val="16E3D03D"/>
    <w:rsid w:val="16EC49F6"/>
    <w:rsid w:val="16F78ACA"/>
    <w:rsid w:val="16FAD208"/>
    <w:rsid w:val="16FCA679"/>
    <w:rsid w:val="170028DC"/>
    <w:rsid w:val="170535C7"/>
    <w:rsid w:val="1707A691"/>
    <w:rsid w:val="170D6B13"/>
    <w:rsid w:val="171215D1"/>
    <w:rsid w:val="17132FDB"/>
    <w:rsid w:val="1718971B"/>
    <w:rsid w:val="171D446C"/>
    <w:rsid w:val="17222509"/>
    <w:rsid w:val="17259F2C"/>
    <w:rsid w:val="172787DD"/>
    <w:rsid w:val="172B4391"/>
    <w:rsid w:val="172F21D2"/>
    <w:rsid w:val="1730EE16"/>
    <w:rsid w:val="1732C7EF"/>
    <w:rsid w:val="173953E1"/>
    <w:rsid w:val="173F8D71"/>
    <w:rsid w:val="17457791"/>
    <w:rsid w:val="174908BD"/>
    <w:rsid w:val="174B34E5"/>
    <w:rsid w:val="174BDE3E"/>
    <w:rsid w:val="174D429C"/>
    <w:rsid w:val="174DDDD9"/>
    <w:rsid w:val="174FFFA2"/>
    <w:rsid w:val="17574B2D"/>
    <w:rsid w:val="17588D63"/>
    <w:rsid w:val="175B2086"/>
    <w:rsid w:val="175CA89D"/>
    <w:rsid w:val="175F7A0E"/>
    <w:rsid w:val="17613143"/>
    <w:rsid w:val="17656E17"/>
    <w:rsid w:val="176829A8"/>
    <w:rsid w:val="17695005"/>
    <w:rsid w:val="177076FB"/>
    <w:rsid w:val="1772B0CB"/>
    <w:rsid w:val="17760946"/>
    <w:rsid w:val="1783BD2E"/>
    <w:rsid w:val="17849BEB"/>
    <w:rsid w:val="1785D85F"/>
    <w:rsid w:val="1785F1E7"/>
    <w:rsid w:val="178E4E94"/>
    <w:rsid w:val="17920285"/>
    <w:rsid w:val="1792CADC"/>
    <w:rsid w:val="1793A1AD"/>
    <w:rsid w:val="1797814B"/>
    <w:rsid w:val="179A9306"/>
    <w:rsid w:val="179EABF2"/>
    <w:rsid w:val="17A1F8AC"/>
    <w:rsid w:val="17AB6AD9"/>
    <w:rsid w:val="17B39900"/>
    <w:rsid w:val="17B43464"/>
    <w:rsid w:val="17B50033"/>
    <w:rsid w:val="17B8E172"/>
    <w:rsid w:val="17B9879C"/>
    <w:rsid w:val="17BE4EC7"/>
    <w:rsid w:val="17C628C5"/>
    <w:rsid w:val="17CB7147"/>
    <w:rsid w:val="17CCF754"/>
    <w:rsid w:val="17CE1DA4"/>
    <w:rsid w:val="17D30643"/>
    <w:rsid w:val="17D9237A"/>
    <w:rsid w:val="17D9F98F"/>
    <w:rsid w:val="17DBBD1A"/>
    <w:rsid w:val="17DE3390"/>
    <w:rsid w:val="17DF1C83"/>
    <w:rsid w:val="17E3906C"/>
    <w:rsid w:val="17E425A8"/>
    <w:rsid w:val="17E4A951"/>
    <w:rsid w:val="17E627F2"/>
    <w:rsid w:val="17E729F2"/>
    <w:rsid w:val="17EACBCE"/>
    <w:rsid w:val="17F0A833"/>
    <w:rsid w:val="17F2FDCC"/>
    <w:rsid w:val="17F52A7B"/>
    <w:rsid w:val="17F6B9FF"/>
    <w:rsid w:val="180210A8"/>
    <w:rsid w:val="1804D421"/>
    <w:rsid w:val="180776AD"/>
    <w:rsid w:val="180E74C5"/>
    <w:rsid w:val="180E7E48"/>
    <w:rsid w:val="180E8BFC"/>
    <w:rsid w:val="18102A17"/>
    <w:rsid w:val="18139439"/>
    <w:rsid w:val="18164E15"/>
    <w:rsid w:val="1819E973"/>
    <w:rsid w:val="181A8B27"/>
    <w:rsid w:val="181A9A14"/>
    <w:rsid w:val="181AC0C0"/>
    <w:rsid w:val="181C05D6"/>
    <w:rsid w:val="181F9DC1"/>
    <w:rsid w:val="1820C58B"/>
    <w:rsid w:val="18230A47"/>
    <w:rsid w:val="182BDF43"/>
    <w:rsid w:val="182DE6CC"/>
    <w:rsid w:val="182FAB3B"/>
    <w:rsid w:val="1831DB14"/>
    <w:rsid w:val="1833F15E"/>
    <w:rsid w:val="1836BAFD"/>
    <w:rsid w:val="18379523"/>
    <w:rsid w:val="183DE8A8"/>
    <w:rsid w:val="18406454"/>
    <w:rsid w:val="1840F15D"/>
    <w:rsid w:val="184DBA8F"/>
    <w:rsid w:val="184F7F59"/>
    <w:rsid w:val="185074B4"/>
    <w:rsid w:val="185AD724"/>
    <w:rsid w:val="1863C705"/>
    <w:rsid w:val="18647D32"/>
    <w:rsid w:val="1868AB43"/>
    <w:rsid w:val="18697882"/>
    <w:rsid w:val="186A7F96"/>
    <w:rsid w:val="186C64DC"/>
    <w:rsid w:val="186C9D60"/>
    <w:rsid w:val="186F87AE"/>
    <w:rsid w:val="18725CFF"/>
    <w:rsid w:val="1873DFAF"/>
    <w:rsid w:val="18785F0A"/>
    <w:rsid w:val="18789678"/>
    <w:rsid w:val="187F5903"/>
    <w:rsid w:val="18827FDB"/>
    <w:rsid w:val="188357AB"/>
    <w:rsid w:val="188510BD"/>
    <w:rsid w:val="18868798"/>
    <w:rsid w:val="188830C6"/>
    <w:rsid w:val="188A4FF1"/>
    <w:rsid w:val="188B8FFD"/>
    <w:rsid w:val="188D627E"/>
    <w:rsid w:val="188E6FBB"/>
    <w:rsid w:val="188EEBE9"/>
    <w:rsid w:val="18957DC0"/>
    <w:rsid w:val="18960139"/>
    <w:rsid w:val="189709F1"/>
    <w:rsid w:val="18975735"/>
    <w:rsid w:val="189B60F4"/>
    <w:rsid w:val="189DB919"/>
    <w:rsid w:val="18A08FAD"/>
    <w:rsid w:val="18A36746"/>
    <w:rsid w:val="18A52192"/>
    <w:rsid w:val="18A7AE7B"/>
    <w:rsid w:val="18A91F17"/>
    <w:rsid w:val="18AA0A80"/>
    <w:rsid w:val="18ACC198"/>
    <w:rsid w:val="18B172AA"/>
    <w:rsid w:val="18B499E7"/>
    <w:rsid w:val="18B5F9D0"/>
    <w:rsid w:val="18B724BC"/>
    <w:rsid w:val="18BBB1AA"/>
    <w:rsid w:val="18BCC654"/>
    <w:rsid w:val="18BD2EF4"/>
    <w:rsid w:val="18C2EDBE"/>
    <w:rsid w:val="18C564C4"/>
    <w:rsid w:val="18C59807"/>
    <w:rsid w:val="18C73C85"/>
    <w:rsid w:val="18C9E9FF"/>
    <w:rsid w:val="18CBFBD0"/>
    <w:rsid w:val="18D5DFD6"/>
    <w:rsid w:val="18D62FE0"/>
    <w:rsid w:val="18D72601"/>
    <w:rsid w:val="18DDD585"/>
    <w:rsid w:val="18DDE297"/>
    <w:rsid w:val="18E25D48"/>
    <w:rsid w:val="18E56666"/>
    <w:rsid w:val="18E64D2C"/>
    <w:rsid w:val="18E6FC59"/>
    <w:rsid w:val="18E8C0B3"/>
    <w:rsid w:val="18E9A63E"/>
    <w:rsid w:val="18EA7CB9"/>
    <w:rsid w:val="18F1F547"/>
    <w:rsid w:val="18F45698"/>
    <w:rsid w:val="18F73948"/>
    <w:rsid w:val="18FC5362"/>
    <w:rsid w:val="19045B00"/>
    <w:rsid w:val="1908BDDD"/>
    <w:rsid w:val="190AD673"/>
    <w:rsid w:val="190CA07B"/>
    <w:rsid w:val="190D6A21"/>
    <w:rsid w:val="190E2851"/>
    <w:rsid w:val="190FD52B"/>
    <w:rsid w:val="1910CB62"/>
    <w:rsid w:val="1910D189"/>
    <w:rsid w:val="1912D151"/>
    <w:rsid w:val="1913FE1E"/>
    <w:rsid w:val="1914F100"/>
    <w:rsid w:val="19163D63"/>
    <w:rsid w:val="19169129"/>
    <w:rsid w:val="191C00B1"/>
    <w:rsid w:val="191E38AB"/>
    <w:rsid w:val="191F5080"/>
    <w:rsid w:val="192551A6"/>
    <w:rsid w:val="192713CC"/>
    <w:rsid w:val="1927B01C"/>
    <w:rsid w:val="193463DA"/>
    <w:rsid w:val="19373E79"/>
    <w:rsid w:val="19380A01"/>
    <w:rsid w:val="193CBD08"/>
    <w:rsid w:val="1940A7D5"/>
    <w:rsid w:val="19414399"/>
    <w:rsid w:val="19435204"/>
    <w:rsid w:val="1946B355"/>
    <w:rsid w:val="194729A3"/>
    <w:rsid w:val="19474785"/>
    <w:rsid w:val="1948A896"/>
    <w:rsid w:val="194A64EE"/>
    <w:rsid w:val="19521263"/>
    <w:rsid w:val="1952FD76"/>
    <w:rsid w:val="1954CCC7"/>
    <w:rsid w:val="1957433D"/>
    <w:rsid w:val="19583967"/>
    <w:rsid w:val="195B8D03"/>
    <w:rsid w:val="195D6309"/>
    <w:rsid w:val="195E44B1"/>
    <w:rsid w:val="195EEF5D"/>
    <w:rsid w:val="196180DE"/>
    <w:rsid w:val="1963BBA5"/>
    <w:rsid w:val="196485B3"/>
    <w:rsid w:val="1967707A"/>
    <w:rsid w:val="19682D6E"/>
    <w:rsid w:val="196C2AD6"/>
    <w:rsid w:val="196DE671"/>
    <w:rsid w:val="1973609A"/>
    <w:rsid w:val="19750114"/>
    <w:rsid w:val="197A2511"/>
    <w:rsid w:val="19809016"/>
    <w:rsid w:val="19811561"/>
    <w:rsid w:val="19835B00"/>
    <w:rsid w:val="1984746E"/>
    <w:rsid w:val="198597A5"/>
    <w:rsid w:val="19865775"/>
    <w:rsid w:val="1993B6CC"/>
    <w:rsid w:val="19964466"/>
    <w:rsid w:val="1996D906"/>
    <w:rsid w:val="1997997D"/>
    <w:rsid w:val="199DA805"/>
    <w:rsid w:val="199EA5B9"/>
    <w:rsid w:val="19A1F3E6"/>
    <w:rsid w:val="19A286A3"/>
    <w:rsid w:val="19B03269"/>
    <w:rsid w:val="19B2BBF8"/>
    <w:rsid w:val="19B6A2F1"/>
    <w:rsid w:val="19B8EE23"/>
    <w:rsid w:val="19BD804A"/>
    <w:rsid w:val="19BDA755"/>
    <w:rsid w:val="19BDC334"/>
    <w:rsid w:val="19BFE7F5"/>
    <w:rsid w:val="19C0D73B"/>
    <w:rsid w:val="19C38E7E"/>
    <w:rsid w:val="19C6B696"/>
    <w:rsid w:val="19C797DC"/>
    <w:rsid w:val="19C949DD"/>
    <w:rsid w:val="19CC0E15"/>
    <w:rsid w:val="19CC3EAD"/>
    <w:rsid w:val="19CC8001"/>
    <w:rsid w:val="19CFC9A9"/>
    <w:rsid w:val="19D28CEB"/>
    <w:rsid w:val="19D86C25"/>
    <w:rsid w:val="19DC9BC6"/>
    <w:rsid w:val="19DF1209"/>
    <w:rsid w:val="19DFE553"/>
    <w:rsid w:val="19E102C7"/>
    <w:rsid w:val="19E59DB0"/>
    <w:rsid w:val="19E6DA86"/>
    <w:rsid w:val="19E7FB6D"/>
    <w:rsid w:val="19EE3A40"/>
    <w:rsid w:val="19EE4F8B"/>
    <w:rsid w:val="19F5A511"/>
    <w:rsid w:val="19F66EFB"/>
    <w:rsid w:val="19FE5BEE"/>
    <w:rsid w:val="19FF1E86"/>
    <w:rsid w:val="19FFEB11"/>
    <w:rsid w:val="19FFFED7"/>
    <w:rsid w:val="1A0D5D88"/>
    <w:rsid w:val="1A0F9985"/>
    <w:rsid w:val="1A11634D"/>
    <w:rsid w:val="1A1305DC"/>
    <w:rsid w:val="1A1844D1"/>
    <w:rsid w:val="1A188D98"/>
    <w:rsid w:val="1A2298AC"/>
    <w:rsid w:val="1A243EB0"/>
    <w:rsid w:val="1A2C4D50"/>
    <w:rsid w:val="1A3090B2"/>
    <w:rsid w:val="1A32D41A"/>
    <w:rsid w:val="1A3371FA"/>
    <w:rsid w:val="1A345E3A"/>
    <w:rsid w:val="1A372A6A"/>
    <w:rsid w:val="1A374D1A"/>
    <w:rsid w:val="1A37DF33"/>
    <w:rsid w:val="1A3B6B09"/>
    <w:rsid w:val="1A42E764"/>
    <w:rsid w:val="1A4402C3"/>
    <w:rsid w:val="1A459519"/>
    <w:rsid w:val="1A4725BE"/>
    <w:rsid w:val="1A4CF12F"/>
    <w:rsid w:val="1A4EEC38"/>
    <w:rsid w:val="1A51EE61"/>
    <w:rsid w:val="1A55D74E"/>
    <w:rsid w:val="1A56E230"/>
    <w:rsid w:val="1A5A647C"/>
    <w:rsid w:val="1A5CEE52"/>
    <w:rsid w:val="1A5E4E41"/>
    <w:rsid w:val="1A69D9EF"/>
    <w:rsid w:val="1A6BC963"/>
    <w:rsid w:val="1A6D1D75"/>
    <w:rsid w:val="1A701006"/>
    <w:rsid w:val="1A738F10"/>
    <w:rsid w:val="1A79D522"/>
    <w:rsid w:val="1A7C461D"/>
    <w:rsid w:val="1A7DBF7C"/>
    <w:rsid w:val="1A8766C9"/>
    <w:rsid w:val="1A8A49F8"/>
    <w:rsid w:val="1A8BA15A"/>
    <w:rsid w:val="1A8D53B2"/>
    <w:rsid w:val="1A8FAFDC"/>
    <w:rsid w:val="1A9405A6"/>
    <w:rsid w:val="1A9C5A0D"/>
    <w:rsid w:val="1A9D964C"/>
    <w:rsid w:val="1A9EA186"/>
    <w:rsid w:val="1AA049EC"/>
    <w:rsid w:val="1AA12AAD"/>
    <w:rsid w:val="1AA17E4C"/>
    <w:rsid w:val="1AA4B4C6"/>
    <w:rsid w:val="1AABAF52"/>
    <w:rsid w:val="1AB30C69"/>
    <w:rsid w:val="1AB87B04"/>
    <w:rsid w:val="1AB9DEAE"/>
    <w:rsid w:val="1ABFE021"/>
    <w:rsid w:val="1ABFFC11"/>
    <w:rsid w:val="1AC44094"/>
    <w:rsid w:val="1AC65B98"/>
    <w:rsid w:val="1AC87DFC"/>
    <w:rsid w:val="1AC91654"/>
    <w:rsid w:val="1ACD67E1"/>
    <w:rsid w:val="1AD11365"/>
    <w:rsid w:val="1AD1D054"/>
    <w:rsid w:val="1AD5047F"/>
    <w:rsid w:val="1ADEC8A4"/>
    <w:rsid w:val="1AE0F11E"/>
    <w:rsid w:val="1AE70C3F"/>
    <w:rsid w:val="1AE7A579"/>
    <w:rsid w:val="1AEB444E"/>
    <w:rsid w:val="1AEB4483"/>
    <w:rsid w:val="1AECB4C5"/>
    <w:rsid w:val="1AF0F29A"/>
    <w:rsid w:val="1AF2917D"/>
    <w:rsid w:val="1AF8FD5F"/>
    <w:rsid w:val="1B00EEE9"/>
    <w:rsid w:val="1B020CE2"/>
    <w:rsid w:val="1B036666"/>
    <w:rsid w:val="1B0421D5"/>
    <w:rsid w:val="1B074451"/>
    <w:rsid w:val="1B0E2D66"/>
    <w:rsid w:val="1B0E9627"/>
    <w:rsid w:val="1B1059C3"/>
    <w:rsid w:val="1B108FC1"/>
    <w:rsid w:val="1B11A7F5"/>
    <w:rsid w:val="1B17B924"/>
    <w:rsid w:val="1B1C69F4"/>
    <w:rsid w:val="1B203117"/>
    <w:rsid w:val="1B207E55"/>
    <w:rsid w:val="1B2D9F59"/>
    <w:rsid w:val="1B36B909"/>
    <w:rsid w:val="1B386E41"/>
    <w:rsid w:val="1B38B7D8"/>
    <w:rsid w:val="1B41B042"/>
    <w:rsid w:val="1B42EAC1"/>
    <w:rsid w:val="1B46CAEA"/>
    <w:rsid w:val="1B476A1D"/>
    <w:rsid w:val="1B47D1BC"/>
    <w:rsid w:val="1B48008B"/>
    <w:rsid w:val="1B4916EC"/>
    <w:rsid w:val="1B4989A0"/>
    <w:rsid w:val="1B4DE8EA"/>
    <w:rsid w:val="1B4E7337"/>
    <w:rsid w:val="1B51EB9D"/>
    <w:rsid w:val="1B54ABE3"/>
    <w:rsid w:val="1B552D35"/>
    <w:rsid w:val="1B55A9D9"/>
    <w:rsid w:val="1B5A6328"/>
    <w:rsid w:val="1B5FA82C"/>
    <w:rsid w:val="1B607F76"/>
    <w:rsid w:val="1B63B581"/>
    <w:rsid w:val="1B646D89"/>
    <w:rsid w:val="1B69BA19"/>
    <w:rsid w:val="1B6AB79C"/>
    <w:rsid w:val="1B6EF756"/>
    <w:rsid w:val="1B721318"/>
    <w:rsid w:val="1B742B1F"/>
    <w:rsid w:val="1B778301"/>
    <w:rsid w:val="1B7BCD55"/>
    <w:rsid w:val="1B7C7F0F"/>
    <w:rsid w:val="1B7D62F7"/>
    <w:rsid w:val="1B8145C0"/>
    <w:rsid w:val="1B81E026"/>
    <w:rsid w:val="1B82BFA1"/>
    <w:rsid w:val="1B858EDC"/>
    <w:rsid w:val="1B85DDC0"/>
    <w:rsid w:val="1B85F4ED"/>
    <w:rsid w:val="1B86347B"/>
    <w:rsid w:val="1B88676F"/>
    <w:rsid w:val="1B8BD74C"/>
    <w:rsid w:val="1B8D6992"/>
    <w:rsid w:val="1B9E136F"/>
    <w:rsid w:val="1B9F2E84"/>
    <w:rsid w:val="1BA462DF"/>
    <w:rsid w:val="1BA8768F"/>
    <w:rsid w:val="1BAA1CF9"/>
    <w:rsid w:val="1BAB27A7"/>
    <w:rsid w:val="1BAB78FB"/>
    <w:rsid w:val="1BB0B19B"/>
    <w:rsid w:val="1BB135BB"/>
    <w:rsid w:val="1BBC4F53"/>
    <w:rsid w:val="1BBC5651"/>
    <w:rsid w:val="1BBD0CB7"/>
    <w:rsid w:val="1BBD9138"/>
    <w:rsid w:val="1BC24027"/>
    <w:rsid w:val="1BC2C7CD"/>
    <w:rsid w:val="1BC3F6EB"/>
    <w:rsid w:val="1BC3FDF1"/>
    <w:rsid w:val="1BC59D97"/>
    <w:rsid w:val="1BC645E8"/>
    <w:rsid w:val="1BC8EC15"/>
    <w:rsid w:val="1BC99430"/>
    <w:rsid w:val="1BCA9AD6"/>
    <w:rsid w:val="1BCB5416"/>
    <w:rsid w:val="1BCD3EB7"/>
    <w:rsid w:val="1BCDF49E"/>
    <w:rsid w:val="1BD13B94"/>
    <w:rsid w:val="1BD1CD10"/>
    <w:rsid w:val="1BD268D5"/>
    <w:rsid w:val="1BD4657D"/>
    <w:rsid w:val="1BDAF135"/>
    <w:rsid w:val="1BDB92B9"/>
    <w:rsid w:val="1BDC96BD"/>
    <w:rsid w:val="1BDF768E"/>
    <w:rsid w:val="1BE042A6"/>
    <w:rsid w:val="1BE3607F"/>
    <w:rsid w:val="1BE3D1FD"/>
    <w:rsid w:val="1BE408DC"/>
    <w:rsid w:val="1BEB9C56"/>
    <w:rsid w:val="1BEC6AB8"/>
    <w:rsid w:val="1BEFB45B"/>
    <w:rsid w:val="1BEFC9D4"/>
    <w:rsid w:val="1BEFD6C6"/>
    <w:rsid w:val="1BF00722"/>
    <w:rsid w:val="1BF177AA"/>
    <w:rsid w:val="1BF25D6B"/>
    <w:rsid w:val="1BF455B8"/>
    <w:rsid w:val="1BF4AD44"/>
    <w:rsid w:val="1BF619BA"/>
    <w:rsid w:val="1BF690B5"/>
    <w:rsid w:val="1BF9098D"/>
    <w:rsid w:val="1BF98A13"/>
    <w:rsid w:val="1BFEABE3"/>
    <w:rsid w:val="1BFEE7A8"/>
    <w:rsid w:val="1BFEF305"/>
    <w:rsid w:val="1BFF6E22"/>
    <w:rsid w:val="1C014EC4"/>
    <w:rsid w:val="1C065872"/>
    <w:rsid w:val="1C0BCA8A"/>
    <w:rsid w:val="1C0C409C"/>
    <w:rsid w:val="1C11493E"/>
    <w:rsid w:val="1C119A7F"/>
    <w:rsid w:val="1C14BEB5"/>
    <w:rsid w:val="1C169373"/>
    <w:rsid w:val="1C1F8EE3"/>
    <w:rsid w:val="1C3D15AA"/>
    <w:rsid w:val="1C3F1B68"/>
    <w:rsid w:val="1C41F6FC"/>
    <w:rsid w:val="1C44F19D"/>
    <w:rsid w:val="1C46E487"/>
    <w:rsid w:val="1C49B295"/>
    <w:rsid w:val="1C4AE1D5"/>
    <w:rsid w:val="1C4B6446"/>
    <w:rsid w:val="1C4E2F50"/>
    <w:rsid w:val="1C5203C3"/>
    <w:rsid w:val="1C5235B5"/>
    <w:rsid w:val="1C55FC39"/>
    <w:rsid w:val="1C5A8D0E"/>
    <w:rsid w:val="1C630610"/>
    <w:rsid w:val="1C690A4A"/>
    <w:rsid w:val="1C6BB45B"/>
    <w:rsid w:val="1C6CCE38"/>
    <w:rsid w:val="1C6E8F25"/>
    <w:rsid w:val="1C74016C"/>
    <w:rsid w:val="1C780FFE"/>
    <w:rsid w:val="1C7828CB"/>
    <w:rsid w:val="1C8A7519"/>
    <w:rsid w:val="1C902098"/>
    <w:rsid w:val="1C9351C8"/>
    <w:rsid w:val="1C95205D"/>
    <w:rsid w:val="1C9589E0"/>
    <w:rsid w:val="1C96E869"/>
    <w:rsid w:val="1C9B16BE"/>
    <w:rsid w:val="1C9D9F39"/>
    <w:rsid w:val="1C9E8EAD"/>
    <w:rsid w:val="1C9E975C"/>
    <w:rsid w:val="1C9FA339"/>
    <w:rsid w:val="1CA1E23F"/>
    <w:rsid w:val="1CA2B3D3"/>
    <w:rsid w:val="1CA447B5"/>
    <w:rsid w:val="1CA4EF61"/>
    <w:rsid w:val="1CA6D2E1"/>
    <w:rsid w:val="1CB31637"/>
    <w:rsid w:val="1CB39298"/>
    <w:rsid w:val="1CB3A254"/>
    <w:rsid w:val="1CB4BAE5"/>
    <w:rsid w:val="1CB5809B"/>
    <w:rsid w:val="1CBBDD35"/>
    <w:rsid w:val="1CBC7EC0"/>
    <w:rsid w:val="1CBF9255"/>
    <w:rsid w:val="1CBF9EAF"/>
    <w:rsid w:val="1CC58D40"/>
    <w:rsid w:val="1CC8C7B4"/>
    <w:rsid w:val="1CC9363A"/>
    <w:rsid w:val="1CCB8370"/>
    <w:rsid w:val="1CCDDF7A"/>
    <w:rsid w:val="1CCE3B26"/>
    <w:rsid w:val="1CD5DBAA"/>
    <w:rsid w:val="1CD6E570"/>
    <w:rsid w:val="1CD701DC"/>
    <w:rsid w:val="1CD7F9D4"/>
    <w:rsid w:val="1CDC5424"/>
    <w:rsid w:val="1CDCCA87"/>
    <w:rsid w:val="1CDD5773"/>
    <w:rsid w:val="1CDECBDE"/>
    <w:rsid w:val="1CE029A2"/>
    <w:rsid w:val="1CE5ADE1"/>
    <w:rsid w:val="1CE60C35"/>
    <w:rsid w:val="1CE7AEB5"/>
    <w:rsid w:val="1CE863C3"/>
    <w:rsid w:val="1CEA7AE6"/>
    <w:rsid w:val="1CEAB2B4"/>
    <w:rsid w:val="1CEB686C"/>
    <w:rsid w:val="1CEBB818"/>
    <w:rsid w:val="1CEDEBEE"/>
    <w:rsid w:val="1CEF3768"/>
    <w:rsid w:val="1CF5A194"/>
    <w:rsid w:val="1CF79498"/>
    <w:rsid w:val="1CFA1845"/>
    <w:rsid w:val="1D013592"/>
    <w:rsid w:val="1D015DD6"/>
    <w:rsid w:val="1D02D3E2"/>
    <w:rsid w:val="1D0BC859"/>
    <w:rsid w:val="1D0D9A5A"/>
    <w:rsid w:val="1D0DF219"/>
    <w:rsid w:val="1D0E646D"/>
    <w:rsid w:val="1D10580D"/>
    <w:rsid w:val="1D15AD9D"/>
    <w:rsid w:val="1D15BF0B"/>
    <w:rsid w:val="1D1F93B8"/>
    <w:rsid w:val="1D204731"/>
    <w:rsid w:val="1D22DDFC"/>
    <w:rsid w:val="1D29442F"/>
    <w:rsid w:val="1D36869C"/>
    <w:rsid w:val="1D376586"/>
    <w:rsid w:val="1D38FD5B"/>
    <w:rsid w:val="1D3A6DB7"/>
    <w:rsid w:val="1D3A98C5"/>
    <w:rsid w:val="1D3EE5A1"/>
    <w:rsid w:val="1D3F0CBA"/>
    <w:rsid w:val="1D3F25F5"/>
    <w:rsid w:val="1D442226"/>
    <w:rsid w:val="1D465DB5"/>
    <w:rsid w:val="1D478F0D"/>
    <w:rsid w:val="1D48AB45"/>
    <w:rsid w:val="1D495D54"/>
    <w:rsid w:val="1D4A7291"/>
    <w:rsid w:val="1D4D15A8"/>
    <w:rsid w:val="1D4DF853"/>
    <w:rsid w:val="1D50B1B1"/>
    <w:rsid w:val="1D5229A1"/>
    <w:rsid w:val="1D52B69B"/>
    <w:rsid w:val="1D537B24"/>
    <w:rsid w:val="1D54048B"/>
    <w:rsid w:val="1D582928"/>
    <w:rsid w:val="1D5DE154"/>
    <w:rsid w:val="1D5F44B3"/>
    <w:rsid w:val="1D620C9D"/>
    <w:rsid w:val="1D648577"/>
    <w:rsid w:val="1D6565DC"/>
    <w:rsid w:val="1D73D9CD"/>
    <w:rsid w:val="1D741048"/>
    <w:rsid w:val="1D78448E"/>
    <w:rsid w:val="1D786FB5"/>
    <w:rsid w:val="1D795B94"/>
    <w:rsid w:val="1D7B003E"/>
    <w:rsid w:val="1D7DFC79"/>
    <w:rsid w:val="1D7F779F"/>
    <w:rsid w:val="1D81B008"/>
    <w:rsid w:val="1D840139"/>
    <w:rsid w:val="1D8459FE"/>
    <w:rsid w:val="1D8A70D5"/>
    <w:rsid w:val="1D8F5642"/>
    <w:rsid w:val="1D9393AA"/>
    <w:rsid w:val="1D9A7076"/>
    <w:rsid w:val="1D9BF037"/>
    <w:rsid w:val="1DA0C1FB"/>
    <w:rsid w:val="1DA203D4"/>
    <w:rsid w:val="1DA65342"/>
    <w:rsid w:val="1DB34AD2"/>
    <w:rsid w:val="1DB8A716"/>
    <w:rsid w:val="1DBA13C8"/>
    <w:rsid w:val="1DBC2FF2"/>
    <w:rsid w:val="1DC0F34C"/>
    <w:rsid w:val="1DC0F553"/>
    <w:rsid w:val="1DC9CB4C"/>
    <w:rsid w:val="1DCA4B9C"/>
    <w:rsid w:val="1DCB247D"/>
    <w:rsid w:val="1DCE7B33"/>
    <w:rsid w:val="1DD29934"/>
    <w:rsid w:val="1DD54377"/>
    <w:rsid w:val="1DD5D705"/>
    <w:rsid w:val="1DDA2A65"/>
    <w:rsid w:val="1DDDA103"/>
    <w:rsid w:val="1DDE4FEF"/>
    <w:rsid w:val="1DE00ED8"/>
    <w:rsid w:val="1DE1EA2B"/>
    <w:rsid w:val="1DE330A9"/>
    <w:rsid w:val="1DE5602B"/>
    <w:rsid w:val="1DE5F0D2"/>
    <w:rsid w:val="1DE726E4"/>
    <w:rsid w:val="1DEE88D5"/>
    <w:rsid w:val="1DF33EF2"/>
    <w:rsid w:val="1DF49D0B"/>
    <w:rsid w:val="1DFBDC2F"/>
    <w:rsid w:val="1DFC8ADC"/>
    <w:rsid w:val="1DFED86D"/>
    <w:rsid w:val="1E01E4A3"/>
    <w:rsid w:val="1E022F96"/>
    <w:rsid w:val="1E04A9AB"/>
    <w:rsid w:val="1E064CEB"/>
    <w:rsid w:val="1E0A180B"/>
    <w:rsid w:val="1E0DCABE"/>
    <w:rsid w:val="1E106E80"/>
    <w:rsid w:val="1E10D45C"/>
    <w:rsid w:val="1E124F03"/>
    <w:rsid w:val="1E151DFF"/>
    <w:rsid w:val="1E19A8A5"/>
    <w:rsid w:val="1E1BD600"/>
    <w:rsid w:val="1E217285"/>
    <w:rsid w:val="1E2A5EF1"/>
    <w:rsid w:val="1E2CE9AE"/>
    <w:rsid w:val="1E30A207"/>
    <w:rsid w:val="1E3274E1"/>
    <w:rsid w:val="1E381D05"/>
    <w:rsid w:val="1E3EC69A"/>
    <w:rsid w:val="1E40593B"/>
    <w:rsid w:val="1E41F05A"/>
    <w:rsid w:val="1E453146"/>
    <w:rsid w:val="1E45D68A"/>
    <w:rsid w:val="1E45F590"/>
    <w:rsid w:val="1E47B123"/>
    <w:rsid w:val="1E47E970"/>
    <w:rsid w:val="1E481CA7"/>
    <w:rsid w:val="1E485814"/>
    <w:rsid w:val="1E48B7B9"/>
    <w:rsid w:val="1E4DF434"/>
    <w:rsid w:val="1E513B0A"/>
    <w:rsid w:val="1E52C0DC"/>
    <w:rsid w:val="1E53DBCF"/>
    <w:rsid w:val="1E53F184"/>
    <w:rsid w:val="1E54337C"/>
    <w:rsid w:val="1E551BA5"/>
    <w:rsid w:val="1E564B57"/>
    <w:rsid w:val="1E5927BE"/>
    <w:rsid w:val="1E5A5694"/>
    <w:rsid w:val="1E5EE8B1"/>
    <w:rsid w:val="1E5F491C"/>
    <w:rsid w:val="1E5F5117"/>
    <w:rsid w:val="1E624F53"/>
    <w:rsid w:val="1E721D30"/>
    <w:rsid w:val="1E729759"/>
    <w:rsid w:val="1E7562D6"/>
    <w:rsid w:val="1E7E8478"/>
    <w:rsid w:val="1E8032C3"/>
    <w:rsid w:val="1E830861"/>
    <w:rsid w:val="1E84F808"/>
    <w:rsid w:val="1E86E111"/>
    <w:rsid w:val="1E8B15D4"/>
    <w:rsid w:val="1E8F68FF"/>
    <w:rsid w:val="1E97E31C"/>
    <w:rsid w:val="1E990C98"/>
    <w:rsid w:val="1E99F2E6"/>
    <w:rsid w:val="1E9A5B40"/>
    <w:rsid w:val="1E9A5CD1"/>
    <w:rsid w:val="1E9A9A6B"/>
    <w:rsid w:val="1E9D0383"/>
    <w:rsid w:val="1E9F49A7"/>
    <w:rsid w:val="1EA08C10"/>
    <w:rsid w:val="1EA15D02"/>
    <w:rsid w:val="1EA2983C"/>
    <w:rsid w:val="1EA2EC64"/>
    <w:rsid w:val="1EA33F36"/>
    <w:rsid w:val="1EAB88F6"/>
    <w:rsid w:val="1EACA43E"/>
    <w:rsid w:val="1EACA924"/>
    <w:rsid w:val="1EAE79EF"/>
    <w:rsid w:val="1EAE9BDD"/>
    <w:rsid w:val="1EB0D9C5"/>
    <w:rsid w:val="1EB51734"/>
    <w:rsid w:val="1EBC93C3"/>
    <w:rsid w:val="1EBD792E"/>
    <w:rsid w:val="1EBDDE8B"/>
    <w:rsid w:val="1EBFA610"/>
    <w:rsid w:val="1EC280D9"/>
    <w:rsid w:val="1EC2918E"/>
    <w:rsid w:val="1EC4DC55"/>
    <w:rsid w:val="1ECCB340"/>
    <w:rsid w:val="1ECF7E47"/>
    <w:rsid w:val="1ED1CD17"/>
    <w:rsid w:val="1ED405F3"/>
    <w:rsid w:val="1ED6C0A8"/>
    <w:rsid w:val="1EDFA139"/>
    <w:rsid w:val="1EE0359F"/>
    <w:rsid w:val="1EE3DDA1"/>
    <w:rsid w:val="1EE5F116"/>
    <w:rsid w:val="1EE67180"/>
    <w:rsid w:val="1EEF076B"/>
    <w:rsid w:val="1EEF2133"/>
    <w:rsid w:val="1EF547D9"/>
    <w:rsid w:val="1EF5918C"/>
    <w:rsid w:val="1EF7F5FE"/>
    <w:rsid w:val="1EFD76E9"/>
    <w:rsid w:val="1EFE56AC"/>
    <w:rsid w:val="1EFE7916"/>
    <w:rsid w:val="1EFEF1C7"/>
    <w:rsid w:val="1F0212B9"/>
    <w:rsid w:val="1F05D454"/>
    <w:rsid w:val="1F0609C9"/>
    <w:rsid w:val="1F06C3AB"/>
    <w:rsid w:val="1F0F5015"/>
    <w:rsid w:val="1F113A0B"/>
    <w:rsid w:val="1F1149CD"/>
    <w:rsid w:val="1F1AF1AF"/>
    <w:rsid w:val="1F1B73D4"/>
    <w:rsid w:val="1F1BFE06"/>
    <w:rsid w:val="1F21DE8E"/>
    <w:rsid w:val="1F220828"/>
    <w:rsid w:val="1F237FBA"/>
    <w:rsid w:val="1F26A6A1"/>
    <w:rsid w:val="1F27CCCD"/>
    <w:rsid w:val="1F2999F5"/>
    <w:rsid w:val="1F2E2452"/>
    <w:rsid w:val="1F304B91"/>
    <w:rsid w:val="1F31FA31"/>
    <w:rsid w:val="1F354EE7"/>
    <w:rsid w:val="1F38A6FC"/>
    <w:rsid w:val="1F3D61BC"/>
    <w:rsid w:val="1F3D693C"/>
    <w:rsid w:val="1F41DF00"/>
    <w:rsid w:val="1F425B0C"/>
    <w:rsid w:val="1F4270C8"/>
    <w:rsid w:val="1F4FFB93"/>
    <w:rsid w:val="1F5166CC"/>
    <w:rsid w:val="1F596057"/>
    <w:rsid w:val="1F59D231"/>
    <w:rsid w:val="1F5CB3A9"/>
    <w:rsid w:val="1F5D2398"/>
    <w:rsid w:val="1F5E9CEF"/>
    <w:rsid w:val="1F5EC24F"/>
    <w:rsid w:val="1F5FF577"/>
    <w:rsid w:val="1F62CCDF"/>
    <w:rsid w:val="1F65D83A"/>
    <w:rsid w:val="1F699753"/>
    <w:rsid w:val="1F6FE21A"/>
    <w:rsid w:val="1F728CF0"/>
    <w:rsid w:val="1F72D8BC"/>
    <w:rsid w:val="1F7407CE"/>
    <w:rsid w:val="1F7AA8A8"/>
    <w:rsid w:val="1F7EB01E"/>
    <w:rsid w:val="1F7FCA58"/>
    <w:rsid w:val="1F811C35"/>
    <w:rsid w:val="1F896730"/>
    <w:rsid w:val="1F8B3623"/>
    <w:rsid w:val="1F8D6BE3"/>
    <w:rsid w:val="1F8DC6DD"/>
    <w:rsid w:val="1F8F0903"/>
    <w:rsid w:val="1F98B2FF"/>
    <w:rsid w:val="1F99746C"/>
    <w:rsid w:val="1FA4A57C"/>
    <w:rsid w:val="1FAB8A98"/>
    <w:rsid w:val="1FB423CA"/>
    <w:rsid w:val="1FB5B93F"/>
    <w:rsid w:val="1FB90A6B"/>
    <w:rsid w:val="1FBBB170"/>
    <w:rsid w:val="1FBD9890"/>
    <w:rsid w:val="1FBE9B24"/>
    <w:rsid w:val="1FC1FBF7"/>
    <w:rsid w:val="1FC2F024"/>
    <w:rsid w:val="1FC9EFEA"/>
    <w:rsid w:val="1FCD1116"/>
    <w:rsid w:val="1FCEB00C"/>
    <w:rsid w:val="1FD2809A"/>
    <w:rsid w:val="1FD62843"/>
    <w:rsid w:val="1FD62F28"/>
    <w:rsid w:val="1FD6B419"/>
    <w:rsid w:val="1FD94EE4"/>
    <w:rsid w:val="1FDB85A1"/>
    <w:rsid w:val="1FE073D8"/>
    <w:rsid w:val="1FE0B799"/>
    <w:rsid w:val="1FE19167"/>
    <w:rsid w:val="1FE60953"/>
    <w:rsid w:val="1FE67A45"/>
    <w:rsid w:val="1FEA0AE2"/>
    <w:rsid w:val="1FF5427C"/>
    <w:rsid w:val="1FF5D6F0"/>
    <w:rsid w:val="1FFAE52D"/>
    <w:rsid w:val="1FFB6E3E"/>
    <w:rsid w:val="2007BC7B"/>
    <w:rsid w:val="200FD6E1"/>
    <w:rsid w:val="20115C62"/>
    <w:rsid w:val="2011F253"/>
    <w:rsid w:val="20142D6F"/>
    <w:rsid w:val="20160AE5"/>
    <w:rsid w:val="2017F7F4"/>
    <w:rsid w:val="20186CDB"/>
    <w:rsid w:val="201B2F73"/>
    <w:rsid w:val="201FB8F3"/>
    <w:rsid w:val="20260436"/>
    <w:rsid w:val="20277D40"/>
    <w:rsid w:val="202847E6"/>
    <w:rsid w:val="20286FDE"/>
    <w:rsid w:val="2029CFEC"/>
    <w:rsid w:val="202F60A5"/>
    <w:rsid w:val="2034C352"/>
    <w:rsid w:val="20380C9B"/>
    <w:rsid w:val="203DF899"/>
    <w:rsid w:val="203E2E33"/>
    <w:rsid w:val="2046710B"/>
    <w:rsid w:val="204673B9"/>
    <w:rsid w:val="20486744"/>
    <w:rsid w:val="204D7A48"/>
    <w:rsid w:val="20535EA3"/>
    <w:rsid w:val="2054E5B3"/>
    <w:rsid w:val="20558122"/>
    <w:rsid w:val="205AAB11"/>
    <w:rsid w:val="2061BF76"/>
    <w:rsid w:val="20624376"/>
    <w:rsid w:val="206825B2"/>
    <w:rsid w:val="206A784B"/>
    <w:rsid w:val="206B75A8"/>
    <w:rsid w:val="206CEDB8"/>
    <w:rsid w:val="2073D475"/>
    <w:rsid w:val="20747E8E"/>
    <w:rsid w:val="20749CC0"/>
    <w:rsid w:val="20755155"/>
    <w:rsid w:val="207DFB41"/>
    <w:rsid w:val="207F42FC"/>
    <w:rsid w:val="2083088A"/>
    <w:rsid w:val="208408F9"/>
    <w:rsid w:val="2095BD73"/>
    <w:rsid w:val="209B186C"/>
    <w:rsid w:val="20A04A57"/>
    <w:rsid w:val="20A25C81"/>
    <w:rsid w:val="20A77523"/>
    <w:rsid w:val="20AFE5A0"/>
    <w:rsid w:val="20B03931"/>
    <w:rsid w:val="20B33878"/>
    <w:rsid w:val="20B35B7E"/>
    <w:rsid w:val="20B42FD4"/>
    <w:rsid w:val="20B6BC93"/>
    <w:rsid w:val="20B70BAD"/>
    <w:rsid w:val="20B7E033"/>
    <w:rsid w:val="20BE97B5"/>
    <w:rsid w:val="20BF3C7F"/>
    <w:rsid w:val="20C90991"/>
    <w:rsid w:val="20D0D267"/>
    <w:rsid w:val="20D6A6CC"/>
    <w:rsid w:val="20D8446D"/>
    <w:rsid w:val="20D89EE3"/>
    <w:rsid w:val="20D9AFF4"/>
    <w:rsid w:val="20E3FB93"/>
    <w:rsid w:val="20E48525"/>
    <w:rsid w:val="20EAA166"/>
    <w:rsid w:val="20EF4B4D"/>
    <w:rsid w:val="20F131B6"/>
    <w:rsid w:val="20F41143"/>
    <w:rsid w:val="20FAB813"/>
    <w:rsid w:val="20FFED4D"/>
    <w:rsid w:val="21013144"/>
    <w:rsid w:val="21026882"/>
    <w:rsid w:val="2102EAF4"/>
    <w:rsid w:val="210700A8"/>
    <w:rsid w:val="210BFC94"/>
    <w:rsid w:val="210D5510"/>
    <w:rsid w:val="210EAAA9"/>
    <w:rsid w:val="2112D642"/>
    <w:rsid w:val="211697AD"/>
    <w:rsid w:val="211AEAE9"/>
    <w:rsid w:val="211C62A4"/>
    <w:rsid w:val="211F5C09"/>
    <w:rsid w:val="21203212"/>
    <w:rsid w:val="21254C49"/>
    <w:rsid w:val="21292032"/>
    <w:rsid w:val="213025ED"/>
    <w:rsid w:val="21325256"/>
    <w:rsid w:val="21381064"/>
    <w:rsid w:val="213B52CE"/>
    <w:rsid w:val="213C3160"/>
    <w:rsid w:val="213C96CB"/>
    <w:rsid w:val="2143B3ED"/>
    <w:rsid w:val="214419CF"/>
    <w:rsid w:val="214B741A"/>
    <w:rsid w:val="214D5D14"/>
    <w:rsid w:val="2150CD31"/>
    <w:rsid w:val="215312B3"/>
    <w:rsid w:val="21569995"/>
    <w:rsid w:val="215BE4B8"/>
    <w:rsid w:val="2164B2AA"/>
    <w:rsid w:val="216C5C91"/>
    <w:rsid w:val="216DBBC2"/>
    <w:rsid w:val="216EAA09"/>
    <w:rsid w:val="2170826D"/>
    <w:rsid w:val="21735458"/>
    <w:rsid w:val="2175C602"/>
    <w:rsid w:val="217B74E2"/>
    <w:rsid w:val="217BB7A3"/>
    <w:rsid w:val="217CD790"/>
    <w:rsid w:val="217F51E5"/>
    <w:rsid w:val="218DE227"/>
    <w:rsid w:val="2192DA56"/>
    <w:rsid w:val="2193D762"/>
    <w:rsid w:val="2193E302"/>
    <w:rsid w:val="2199C80B"/>
    <w:rsid w:val="219A06DC"/>
    <w:rsid w:val="219CD263"/>
    <w:rsid w:val="219E880D"/>
    <w:rsid w:val="21A0E540"/>
    <w:rsid w:val="21A2BC55"/>
    <w:rsid w:val="21A95EF9"/>
    <w:rsid w:val="21AA4DA0"/>
    <w:rsid w:val="21AB3444"/>
    <w:rsid w:val="21AB512A"/>
    <w:rsid w:val="21AC57DF"/>
    <w:rsid w:val="21AC98BB"/>
    <w:rsid w:val="21AD8B64"/>
    <w:rsid w:val="21B4BCDB"/>
    <w:rsid w:val="21BE74BD"/>
    <w:rsid w:val="21C1FE8F"/>
    <w:rsid w:val="21C895D9"/>
    <w:rsid w:val="21CD3419"/>
    <w:rsid w:val="21D30075"/>
    <w:rsid w:val="21D47CF4"/>
    <w:rsid w:val="21D530F6"/>
    <w:rsid w:val="21D903C2"/>
    <w:rsid w:val="21D97576"/>
    <w:rsid w:val="21DB3D34"/>
    <w:rsid w:val="21DDE28A"/>
    <w:rsid w:val="21E16412"/>
    <w:rsid w:val="21E5CCD6"/>
    <w:rsid w:val="21EBEE2A"/>
    <w:rsid w:val="21F1C091"/>
    <w:rsid w:val="21F2A358"/>
    <w:rsid w:val="21F8108D"/>
    <w:rsid w:val="220349E4"/>
    <w:rsid w:val="2203C1B4"/>
    <w:rsid w:val="2204A262"/>
    <w:rsid w:val="2205D4A9"/>
    <w:rsid w:val="220F095A"/>
    <w:rsid w:val="221067FE"/>
    <w:rsid w:val="22208C6F"/>
    <w:rsid w:val="22208DF9"/>
    <w:rsid w:val="22286C9F"/>
    <w:rsid w:val="222A8D4F"/>
    <w:rsid w:val="222B23F6"/>
    <w:rsid w:val="222C8F95"/>
    <w:rsid w:val="222CF2B4"/>
    <w:rsid w:val="222ED6C3"/>
    <w:rsid w:val="2235061B"/>
    <w:rsid w:val="2235800C"/>
    <w:rsid w:val="223DB6B1"/>
    <w:rsid w:val="22402841"/>
    <w:rsid w:val="2245A978"/>
    <w:rsid w:val="224CF244"/>
    <w:rsid w:val="2254E73F"/>
    <w:rsid w:val="2256F996"/>
    <w:rsid w:val="2258D1B6"/>
    <w:rsid w:val="22615F4E"/>
    <w:rsid w:val="22618A81"/>
    <w:rsid w:val="22648D87"/>
    <w:rsid w:val="22665608"/>
    <w:rsid w:val="2266F981"/>
    <w:rsid w:val="22687C8B"/>
    <w:rsid w:val="226A4D29"/>
    <w:rsid w:val="2271DC33"/>
    <w:rsid w:val="2271ED7E"/>
    <w:rsid w:val="227347D6"/>
    <w:rsid w:val="2273A5BF"/>
    <w:rsid w:val="22758EF2"/>
    <w:rsid w:val="22788B02"/>
    <w:rsid w:val="228831F3"/>
    <w:rsid w:val="228A8368"/>
    <w:rsid w:val="228F5F96"/>
    <w:rsid w:val="2290E131"/>
    <w:rsid w:val="2296F812"/>
    <w:rsid w:val="22998B98"/>
    <w:rsid w:val="229BDB40"/>
    <w:rsid w:val="22A00864"/>
    <w:rsid w:val="22A02035"/>
    <w:rsid w:val="22A310FD"/>
    <w:rsid w:val="22A38891"/>
    <w:rsid w:val="22A60265"/>
    <w:rsid w:val="22A816DA"/>
    <w:rsid w:val="22A8F346"/>
    <w:rsid w:val="22AB7444"/>
    <w:rsid w:val="22B1DBE2"/>
    <w:rsid w:val="22B20165"/>
    <w:rsid w:val="22B34859"/>
    <w:rsid w:val="22B37FEF"/>
    <w:rsid w:val="22B62ECB"/>
    <w:rsid w:val="22B64AFA"/>
    <w:rsid w:val="22B6D4E4"/>
    <w:rsid w:val="22B8FE87"/>
    <w:rsid w:val="22BD1831"/>
    <w:rsid w:val="22BF0BEB"/>
    <w:rsid w:val="22BFA2F9"/>
    <w:rsid w:val="22C41DAE"/>
    <w:rsid w:val="22C94F77"/>
    <w:rsid w:val="22CBDAA6"/>
    <w:rsid w:val="22CFE426"/>
    <w:rsid w:val="22D3F80E"/>
    <w:rsid w:val="22D46579"/>
    <w:rsid w:val="22D47094"/>
    <w:rsid w:val="22D482C0"/>
    <w:rsid w:val="22E4B5FB"/>
    <w:rsid w:val="22E96BB9"/>
    <w:rsid w:val="22EB4388"/>
    <w:rsid w:val="22EC91B7"/>
    <w:rsid w:val="22ECB15C"/>
    <w:rsid w:val="22F31726"/>
    <w:rsid w:val="230110BC"/>
    <w:rsid w:val="2303D8EE"/>
    <w:rsid w:val="23058F92"/>
    <w:rsid w:val="230DB941"/>
    <w:rsid w:val="230FEBB3"/>
    <w:rsid w:val="2314B8D3"/>
    <w:rsid w:val="2315088F"/>
    <w:rsid w:val="231AC439"/>
    <w:rsid w:val="231C5C52"/>
    <w:rsid w:val="231FACBE"/>
    <w:rsid w:val="2327E654"/>
    <w:rsid w:val="232A423A"/>
    <w:rsid w:val="232C3203"/>
    <w:rsid w:val="232E3E0F"/>
    <w:rsid w:val="232F8CF8"/>
    <w:rsid w:val="2332E6D9"/>
    <w:rsid w:val="23340CD6"/>
    <w:rsid w:val="2335A447"/>
    <w:rsid w:val="2335AC30"/>
    <w:rsid w:val="2335CC59"/>
    <w:rsid w:val="2337056B"/>
    <w:rsid w:val="233AAC40"/>
    <w:rsid w:val="233AE7C2"/>
    <w:rsid w:val="233DA4B8"/>
    <w:rsid w:val="2340508A"/>
    <w:rsid w:val="2342E06C"/>
    <w:rsid w:val="234301C4"/>
    <w:rsid w:val="234329A8"/>
    <w:rsid w:val="2345EFF4"/>
    <w:rsid w:val="2353070C"/>
    <w:rsid w:val="23569674"/>
    <w:rsid w:val="23579CBA"/>
    <w:rsid w:val="23589A24"/>
    <w:rsid w:val="235B3D67"/>
    <w:rsid w:val="235F1405"/>
    <w:rsid w:val="235F14A3"/>
    <w:rsid w:val="2360C819"/>
    <w:rsid w:val="2360FE5C"/>
    <w:rsid w:val="2361B5A5"/>
    <w:rsid w:val="2367A145"/>
    <w:rsid w:val="237A1C44"/>
    <w:rsid w:val="237EE2A2"/>
    <w:rsid w:val="237F6F08"/>
    <w:rsid w:val="238118D8"/>
    <w:rsid w:val="23825EBC"/>
    <w:rsid w:val="23834AFF"/>
    <w:rsid w:val="23847C6E"/>
    <w:rsid w:val="238585E9"/>
    <w:rsid w:val="239460A7"/>
    <w:rsid w:val="2396666A"/>
    <w:rsid w:val="239A4E31"/>
    <w:rsid w:val="23A0047F"/>
    <w:rsid w:val="23A22E79"/>
    <w:rsid w:val="23A3EFB5"/>
    <w:rsid w:val="23A57AE3"/>
    <w:rsid w:val="23A65D47"/>
    <w:rsid w:val="23A8609E"/>
    <w:rsid w:val="23A893E3"/>
    <w:rsid w:val="23AEE862"/>
    <w:rsid w:val="23B033AA"/>
    <w:rsid w:val="23B7ACB1"/>
    <w:rsid w:val="23BB1931"/>
    <w:rsid w:val="23C67124"/>
    <w:rsid w:val="23C88AB4"/>
    <w:rsid w:val="23CCA08B"/>
    <w:rsid w:val="23CD6A24"/>
    <w:rsid w:val="23D2D332"/>
    <w:rsid w:val="23DA8A19"/>
    <w:rsid w:val="23DE54DF"/>
    <w:rsid w:val="23DF64B5"/>
    <w:rsid w:val="23E28640"/>
    <w:rsid w:val="23EC14CF"/>
    <w:rsid w:val="23EFD353"/>
    <w:rsid w:val="23F3B0AA"/>
    <w:rsid w:val="23F64BB9"/>
    <w:rsid w:val="23F87F76"/>
    <w:rsid w:val="240119E8"/>
    <w:rsid w:val="240615A7"/>
    <w:rsid w:val="240B02E7"/>
    <w:rsid w:val="240BD93F"/>
    <w:rsid w:val="240EF31D"/>
    <w:rsid w:val="240F0345"/>
    <w:rsid w:val="24103B45"/>
    <w:rsid w:val="24105103"/>
    <w:rsid w:val="24105985"/>
    <w:rsid w:val="241251A8"/>
    <w:rsid w:val="2413C943"/>
    <w:rsid w:val="241439CC"/>
    <w:rsid w:val="24156E61"/>
    <w:rsid w:val="24180331"/>
    <w:rsid w:val="2419B217"/>
    <w:rsid w:val="241C13F4"/>
    <w:rsid w:val="241D583B"/>
    <w:rsid w:val="241ED865"/>
    <w:rsid w:val="2423E0A1"/>
    <w:rsid w:val="2428CFC1"/>
    <w:rsid w:val="2429ACEC"/>
    <w:rsid w:val="242C3737"/>
    <w:rsid w:val="2431F541"/>
    <w:rsid w:val="24340948"/>
    <w:rsid w:val="2434C977"/>
    <w:rsid w:val="243568DD"/>
    <w:rsid w:val="243AD367"/>
    <w:rsid w:val="243CA171"/>
    <w:rsid w:val="243CF85B"/>
    <w:rsid w:val="243EDFF1"/>
    <w:rsid w:val="24452055"/>
    <w:rsid w:val="2445C76E"/>
    <w:rsid w:val="24486435"/>
    <w:rsid w:val="244E54F2"/>
    <w:rsid w:val="24533699"/>
    <w:rsid w:val="24587C43"/>
    <w:rsid w:val="2459592C"/>
    <w:rsid w:val="245D7D7E"/>
    <w:rsid w:val="24612773"/>
    <w:rsid w:val="24684F8A"/>
    <w:rsid w:val="24740D75"/>
    <w:rsid w:val="2475FE79"/>
    <w:rsid w:val="247FA280"/>
    <w:rsid w:val="248554FE"/>
    <w:rsid w:val="2485C537"/>
    <w:rsid w:val="24872ADB"/>
    <w:rsid w:val="24892E07"/>
    <w:rsid w:val="2490DBD4"/>
    <w:rsid w:val="249160E8"/>
    <w:rsid w:val="24929565"/>
    <w:rsid w:val="24979806"/>
    <w:rsid w:val="249FFB04"/>
    <w:rsid w:val="24A60D62"/>
    <w:rsid w:val="24BB4E32"/>
    <w:rsid w:val="24BDC82E"/>
    <w:rsid w:val="24BE9CFC"/>
    <w:rsid w:val="24C52FEC"/>
    <w:rsid w:val="24C9F6BA"/>
    <w:rsid w:val="24CD21E5"/>
    <w:rsid w:val="24CE4C85"/>
    <w:rsid w:val="24D00A21"/>
    <w:rsid w:val="24D63481"/>
    <w:rsid w:val="24DC6E74"/>
    <w:rsid w:val="24DE2D41"/>
    <w:rsid w:val="24E65BAC"/>
    <w:rsid w:val="24E6CE42"/>
    <w:rsid w:val="24EE6523"/>
    <w:rsid w:val="24F618FA"/>
    <w:rsid w:val="24FACD2A"/>
    <w:rsid w:val="24FFF5EC"/>
    <w:rsid w:val="2507165C"/>
    <w:rsid w:val="250D8B2E"/>
    <w:rsid w:val="2514A231"/>
    <w:rsid w:val="252086C2"/>
    <w:rsid w:val="252099AA"/>
    <w:rsid w:val="2521E753"/>
    <w:rsid w:val="25220CA0"/>
    <w:rsid w:val="2522FDA7"/>
    <w:rsid w:val="2528E718"/>
    <w:rsid w:val="252A0EA4"/>
    <w:rsid w:val="25316E9E"/>
    <w:rsid w:val="25334AEF"/>
    <w:rsid w:val="25342769"/>
    <w:rsid w:val="2537F605"/>
    <w:rsid w:val="253AA984"/>
    <w:rsid w:val="253AD528"/>
    <w:rsid w:val="253C3DD3"/>
    <w:rsid w:val="253D73BD"/>
    <w:rsid w:val="254376E3"/>
    <w:rsid w:val="254544D0"/>
    <w:rsid w:val="254C5159"/>
    <w:rsid w:val="25558C3A"/>
    <w:rsid w:val="2556C061"/>
    <w:rsid w:val="2557DF8B"/>
    <w:rsid w:val="2559D6AD"/>
    <w:rsid w:val="255DF9BE"/>
    <w:rsid w:val="256012D5"/>
    <w:rsid w:val="2566CCEC"/>
    <w:rsid w:val="256A38EE"/>
    <w:rsid w:val="256AB3D3"/>
    <w:rsid w:val="256D6E81"/>
    <w:rsid w:val="256DB973"/>
    <w:rsid w:val="2572C095"/>
    <w:rsid w:val="25740085"/>
    <w:rsid w:val="2582392F"/>
    <w:rsid w:val="25850293"/>
    <w:rsid w:val="258526D7"/>
    <w:rsid w:val="258E076D"/>
    <w:rsid w:val="2596B26F"/>
    <w:rsid w:val="259800CF"/>
    <w:rsid w:val="259DDE9A"/>
    <w:rsid w:val="25A17BED"/>
    <w:rsid w:val="25A3FFDD"/>
    <w:rsid w:val="25A413BD"/>
    <w:rsid w:val="25A9E77F"/>
    <w:rsid w:val="25ACC31C"/>
    <w:rsid w:val="25AE11EB"/>
    <w:rsid w:val="25B01186"/>
    <w:rsid w:val="25B44A7E"/>
    <w:rsid w:val="25B4586A"/>
    <w:rsid w:val="25B47F01"/>
    <w:rsid w:val="25B62104"/>
    <w:rsid w:val="25BA6D08"/>
    <w:rsid w:val="25BBD729"/>
    <w:rsid w:val="25C2D8A3"/>
    <w:rsid w:val="25C47D4D"/>
    <w:rsid w:val="25C54796"/>
    <w:rsid w:val="25C71C8F"/>
    <w:rsid w:val="25D5555C"/>
    <w:rsid w:val="25D7A5DE"/>
    <w:rsid w:val="25DAE91A"/>
    <w:rsid w:val="25DB38AB"/>
    <w:rsid w:val="25DB4B82"/>
    <w:rsid w:val="25DFFC14"/>
    <w:rsid w:val="25E20F25"/>
    <w:rsid w:val="25E66807"/>
    <w:rsid w:val="25EA1C41"/>
    <w:rsid w:val="25EB95C7"/>
    <w:rsid w:val="25EC6DB2"/>
    <w:rsid w:val="25ED652F"/>
    <w:rsid w:val="25F55C43"/>
    <w:rsid w:val="25F7DAC3"/>
    <w:rsid w:val="25F9E903"/>
    <w:rsid w:val="25FC85E2"/>
    <w:rsid w:val="25FDDCF9"/>
    <w:rsid w:val="25FDDF03"/>
    <w:rsid w:val="25FF75ED"/>
    <w:rsid w:val="26028290"/>
    <w:rsid w:val="26067AF5"/>
    <w:rsid w:val="2607BDEA"/>
    <w:rsid w:val="2608E372"/>
    <w:rsid w:val="2609095C"/>
    <w:rsid w:val="260CB0A9"/>
    <w:rsid w:val="260F292A"/>
    <w:rsid w:val="2614A8C6"/>
    <w:rsid w:val="261591E0"/>
    <w:rsid w:val="261A186A"/>
    <w:rsid w:val="261AF581"/>
    <w:rsid w:val="261B9D60"/>
    <w:rsid w:val="2620A9EB"/>
    <w:rsid w:val="26246992"/>
    <w:rsid w:val="262EE1D3"/>
    <w:rsid w:val="262F4B8D"/>
    <w:rsid w:val="262FB423"/>
    <w:rsid w:val="26336132"/>
    <w:rsid w:val="26355041"/>
    <w:rsid w:val="2636CCA4"/>
    <w:rsid w:val="263CDAA9"/>
    <w:rsid w:val="26405B8B"/>
    <w:rsid w:val="26420AF2"/>
    <w:rsid w:val="26436F23"/>
    <w:rsid w:val="26448063"/>
    <w:rsid w:val="2646999B"/>
    <w:rsid w:val="264A7502"/>
    <w:rsid w:val="264D1981"/>
    <w:rsid w:val="264EC834"/>
    <w:rsid w:val="26502480"/>
    <w:rsid w:val="26511959"/>
    <w:rsid w:val="2652B7FF"/>
    <w:rsid w:val="2653BA81"/>
    <w:rsid w:val="2653E760"/>
    <w:rsid w:val="26583C2B"/>
    <w:rsid w:val="265906DF"/>
    <w:rsid w:val="26603E16"/>
    <w:rsid w:val="2665C419"/>
    <w:rsid w:val="26679590"/>
    <w:rsid w:val="266985B8"/>
    <w:rsid w:val="26702D9F"/>
    <w:rsid w:val="267091AD"/>
    <w:rsid w:val="2672039C"/>
    <w:rsid w:val="2673606B"/>
    <w:rsid w:val="26775706"/>
    <w:rsid w:val="267BA8A2"/>
    <w:rsid w:val="267ED5FF"/>
    <w:rsid w:val="268DF885"/>
    <w:rsid w:val="268F2EF6"/>
    <w:rsid w:val="268F2F65"/>
    <w:rsid w:val="2690E3BF"/>
    <w:rsid w:val="269160AB"/>
    <w:rsid w:val="26981296"/>
    <w:rsid w:val="26989E3A"/>
    <w:rsid w:val="2698D603"/>
    <w:rsid w:val="269BD21F"/>
    <w:rsid w:val="269FF8C1"/>
    <w:rsid w:val="26A58D71"/>
    <w:rsid w:val="26A972E2"/>
    <w:rsid w:val="26ACA944"/>
    <w:rsid w:val="26ADAF93"/>
    <w:rsid w:val="26AE9C4E"/>
    <w:rsid w:val="26AF1465"/>
    <w:rsid w:val="26B2BD8D"/>
    <w:rsid w:val="26B2FA0C"/>
    <w:rsid w:val="26BB019C"/>
    <w:rsid w:val="26BEF515"/>
    <w:rsid w:val="26C068E8"/>
    <w:rsid w:val="26C110F0"/>
    <w:rsid w:val="26C5C5C4"/>
    <w:rsid w:val="26C72004"/>
    <w:rsid w:val="26C9998F"/>
    <w:rsid w:val="26D0869B"/>
    <w:rsid w:val="26D296B8"/>
    <w:rsid w:val="26D2CCB1"/>
    <w:rsid w:val="26D4D8F8"/>
    <w:rsid w:val="26D9FD20"/>
    <w:rsid w:val="26E0B57C"/>
    <w:rsid w:val="26E0DB08"/>
    <w:rsid w:val="26E1943B"/>
    <w:rsid w:val="26EB5E46"/>
    <w:rsid w:val="26EB9E45"/>
    <w:rsid w:val="26EC68CE"/>
    <w:rsid w:val="26F025D8"/>
    <w:rsid w:val="26F294FA"/>
    <w:rsid w:val="26F6DE3B"/>
    <w:rsid w:val="26F8568E"/>
    <w:rsid w:val="27000692"/>
    <w:rsid w:val="2700DB01"/>
    <w:rsid w:val="27015D69"/>
    <w:rsid w:val="270383C7"/>
    <w:rsid w:val="27045FDC"/>
    <w:rsid w:val="270476AE"/>
    <w:rsid w:val="2704B582"/>
    <w:rsid w:val="27075864"/>
    <w:rsid w:val="2708BFEB"/>
    <w:rsid w:val="270919DC"/>
    <w:rsid w:val="271224F7"/>
    <w:rsid w:val="27137FF2"/>
    <w:rsid w:val="2715661C"/>
    <w:rsid w:val="27210654"/>
    <w:rsid w:val="2722387B"/>
    <w:rsid w:val="27229FEC"/>
    <w:rsid w:val="27234445"/>
    <w:rsid w:val="2727D11B"/>
    <w:rsid w:val="2727E9A3"/>
    <w:rsid w:val="2729F128"/>
    <w:rsid w:val="272B772B"/>
    <w:rsid w:val="272CECA1"/>
    <w:rsid w:val="272EA49B"/>
    <w:rsid w:val="273249B7"/>
    <w:rsid w:val="273314AB"/>
    <w:rsid w:val="2735E92C"/>
    <w:rsid w:val="273898E0"/>
    <w:rsid w:val="273BB998"/>
    <w:rsid w:val="2746CDA3"/>
    <w:rsid w:val="2750603D"/>
    <w:rsid w:val="2753A3B8"/>
    <w:rsid w:val="2753D8A9"/>
    <w:rsid w:val="275971AF"/>
    <w:rsid w:val="275F888C"/>
    <w:rsid w:val="275F9F50"/>
    <w:rsid w:val="275FFD22"/>
    <w:rsid w:val="276215C7"/>
    <w:rsid w:val="2768D5E9"/>
    <w:rsid w:val="2769BADA"/>
    <w:rsid w:val="27731A14"/>
    <w:rsid w:val="27737B66"/>
    <w:rsid w:val="2775E3A6"/>
    <w:rsid w:val="2775F3AA"/>
    <w:rsid w:val="27765246"/>
    <w:rsid w:val="277D15EB"/>
    <w:rsid w:val="2781D14D"/>
    <w:rsid w:val="2785B835"/>
    <w:rsid w:val="278B0F02"/>
    <w:rsid w:val="278CBB0C"/>
    <w:rsid w:val="278DE72B"/>
    <w:rsid w:val="278F160A"/>
    <w:rsid w:val="278F8F39"/>
    <w:rsid w:val="27930961"/>
    <w:rsid w:val="27978696"/>
    <w:rsid w:val="279DF9B5"/>
    <w:rsid w:val="27A23651"/>
    <w:rsid w:val="27A34C5F"/>
    <w:rsid w:val="27A7F4FB"/>
    <w:rsid w:val="27AD8DDD"/>
    <w:rsid w:val="27ADBFA7"/>
    <w:rsid w:val="27AF985B"/>
    <w:rsid w:val="27AFEAD6"/>
    <w:rsid w:val="27B0FE77"/>
    <w:rsid w:val="27C1BCFA"/>
    <w:rsid w:val="27C349F7"/>
    <w:rsid w:val="27C482EA"/>
    <w:rsid w:val="27C555C0"/>
    <w:rsid w:val="27CA7657"/>
    <w:rsid w:val="27D2C03A"/>
    <w:rsid w:val="27D55FF5"/>
    <w:rsid w:val="27D641AC"/>
    <w:rsid w:val="27DBCC32"/>
    <w:rsid w:val="27DC034A"/>
    <w:rsid w:val="27DCD3BA"/>
    <w:rsid w:val="27DE0D19"/>
    <w:rsid w:val="27E9FB81"/>
    <w:rsid w:val="27EA99B8"/>
    <w:rsid w:val="27EFA58B"/>
    <w:rsid w:val="27F43377"/>
    <w:rsid w:val="27F49C1F"/>
    <w:rsid w:val="27F964BE"/>
    <w:rsid w:val="27FB37A5"/>
    <w:rsid w:val="27FE3E50"/>
    <w:rsid w:val="28057884"/>
    <w:rsid w:val="2808E69A"/>
    <w:rsid w:val="280ACC73"/>
    <w:rsid w:val="280E1C2A"/>
    <w:rsid w:val="280E6559"/>
    <w:rsid w:val="28163CEF"/>
    <w:rsid w:val="2816DF8A"/>
    <w:rsid w:val="281965EF"/>
    <w:rsid w:val="281D457F"/>
    <w:rsid w:val="281F1026"/>
    <w:rsid w:val="2823E31D"/>
    <w:rsid w:val="28271764"/>
    <w:rsid w:val="2829CE91"/>
    <w:rsid w:val="282D440E"/>
    <w:rsid w:val="283417FE"/>
    <w:rsid w:val="283D0A5C"/>
    <w:rsid w:val="283EB479"/>
    <w:rsid w:val="283FC27C"/>
    <w:rsid w:val="28424024"/>
    <w:rsid w:val="2843D606"/>
    <w:rsid w:val="2844486A"/>
    <w:rsid w:val="28453986"/>
    <w:rsid w:val="2845B233"/>
    <w:rsid w:val="2848EFE9"/>
    <w:rsid w:val="284A96C6"/>
    <w:rsid w:val="284B8AC6"/>
    <w:rsid w:val="284F4693"/>
    <w:rsid w:val="285133A5"/>
    <w:rsid w:val="2852DE7A"/>
    <w:rsid w:val="285B6AC5"/>
    <w:rsid w:val="285EE972"/>
    <w:rsid w:val="28629E23"/>
    <w:rsid w:val="2862AF12"/>
    <w:rsid w:val="2864B591"/>
    <w:rsid w:val="28668580"/>
    <w:rsid w:val="2866FE1C"/>
    <w:rsid w:val="2869ACCD"/>
    <w:rsid w:val="286B6AF5"/>
    <w:rsid w:val="286C699F"/>
    <w:rsid w:val="286F17CA"/>
    <w:rsid w:val="2876E118"/>
    <w:rsid w:val="2879CB85"/>
    <w:rsid w:val="287A1047"/>
    <w:rsid w:val="287A522F"/>
    <w:rsid w:val="287A6BAF"/>
    <w:rsid w:val="287B0435"/>
    <w:rsid w:val="287D09F6"/>
    <w:rsid w:val="288000F1"/>
    <w:rsid w:val="2883482E"/>
    <w:rsid w:val="2887D1C2"/>
    <w:rsid w:val="288FF6AD"/>
    <w:rsid w:val="28927E76"/>
    <w:rsid w:val="289BD359"/>
    <w:rsid w:val="289E7BBA"/>
    <w:rsid w:val="28A08AC7"/>
    <w:rsid w:val="28A1A128"/>
    <w:rsid w:val="28AA1D5F"/>
    <w:rsid w:val="28ACEACE"/>
    <w:rsid w:val="28B2ED7A"/>
    <w:rsid w:val="28B46864"/>
    <w:rsid w:val="28BC63E4"/>
    <w:rsid w:val="28BD9F50"/>
    <w:rsid w:val="28C23450"/>
    <w:rsid w:val="28C49CEF"/>
    <w:rsid w:val="28C64226"/>
    <w:rsid w:val="28C94DD5"/>
    <w:rsid w:val="28D2BC1F"/>
    <w:rsid w:val="28D55F17"/>
    <w:rsid w:val="28DCBAC2"/>
    <w:rsid w:val="28DFAEBC"/>
    <w:rsid w:val="28E0AD1E"/>
    <w:rsid w:val="28E27CFB"/>
    <w:rsid w:val="28E2C160"/>
    <w:rsid w:val="28E63F63"/>
    <w:rsid w:val="28E8DC4D"/>
    <w:rsid w:val="28ECA32D"/>
    <w:rsid w:val="28ECAAEE"/>
    <w:rsid w:val="28EE9FAD"/>
    <w:rsid w:val="28F06846"/>
    <w:rsid w:val="28F14862"/>
    <w:rsid w:val="28F1AB60"/>
    <w:rsid w:val="28F33C5C"/>
    <w:rsid w:val="28F6008C"/>
    <w:rsid w:val="28FC50E0"/>
    <w:rsid w:val="28FFF4E0"/>
    <w:rsid w:val="2905DF86"/>
    <w:rsid w:val="290605C3"/>
    <w:rsid w:val="290CADFF"/>
    <w:rsid w:val="290EEF70"/>
    <w:rsid w:val="290F4636"/>
    <w:rsid w:val="29136EF1"/>
    <w:rsid w:val="29143B1E"/>
    <w:rsid w:val="291872E4"/>
    <w:rsid w:val="2918D123"/>
    <w:rsid w:val="2919DF43"/>
    <w:rsid w:val="291D47F6"/>
    <w:rsid w:val="2925BB9B"/>
    <w:rsid w:val="29278E18"/>
    <w:rsid w:val="292B931D"/>
    <w:rsid w:val="292CD4D6"/>
    <w:rsid w:val="2932301E"/>
    <w:rsid w:val="2933705F"/>
    <w:rsid w:val="29396C54"/>
    <w:rsid w:val="2939CB16"/>
    <w:rsid w:val="293A7F46"/>
    <w:rsid w:val="293ABADA"/>
    <w:rsid w:val="293C80D9"/>
    <w:rsid w:val="293EAD13"/>
    <w:rsid w:val="293F5EE8"/>
    <w:rsid w:val="293FD9DF"/>
    <w:rsid w:val="29438D3E"/>
    <w:rsid w:val="2946F917"/>
    <w:rsid w:val="294DD559"/>
    <w:rsid w:val="2951BC07"/>
    <w:rsid w:val="2952CD06"/>
    <w:rsid w:val="29534579"/>
    <w:rsid w:val="295535B3"/>
    <w:rsid w:val="295BA62D"/>
    <w:rsid w:val="29615922"/>
    <w:rsid w:val="296B9627"/>
    <w:rsid w:val="296F8767"/>
    <w:rsid w:val="29720AF3"/>
    <w:rsid w:val="2972F427"/>
    <w:rsid w:val="29749E5A"/>
    <w:rsid w:val="2974E2FE"/>
    <w:rsid w:val="2975231D"/>
    <w:rsid w:val="29757A3E"/>
    <w:rsid w:val="297D2343"/>
    <w:rsid w:val="297D9E65"/>
    <w:rsid w:val="29806C39"/>
    <w:rsid w:val="2984F450"/>
    <w:rsid w:val="2986A994"/>
    <w:rsid w:val="298E151F"/>
    <w:rsid w:val="299110F3"/>
    <w:rsid w:val="29996E1B"/>
    <w:rsid w:val="299EC7D1"/>
    <w:rsid w:val="29A4B9C5"/>
    <w:rsid w:val="29AD6ECB"/>
    <w:rsid w:val="29AF70BF"/>
    <w:rsid w:val="29B15366"/>
    <w:rsid w:val="29B3C961"/>
    <w:rsid w:val="29B6B373"/>
    <w:rsid w:val="29B7BB5B"/>
    <w:rsid w:val="29BEC8EA"/>
    <w:rsid w:val="29BF0417"/>
    <w:rsid w:val="29C120FF"/>
    <w:rsid w:val="29CA9907"/>
    <w:rsid w:val="29D2CA8A"/>
    <w:rsid w:val="29D35B42"/>
    <w:rsid w:val="29D3C0F1"/>
    <w:rsid w:val="29D6ABCC"/>
    <w:rsid w:val="29DAA5B4"/>
    <w:rsid w:val="29DB4939"/>
    <w:rsid w:val="29DD8F8C"/>
    <w:rsid w:val="29DDD105"/>
    <w:rsid w:val="29E2ACB1"/>
    <w:rsid w:val="29E42165"/>
    <w:rsid w:val="29E50081"/>
    <w:rsid w:val="29E7191B"/>
    <w:rsid w:val="29EA8255"/>
    <w:rsid w:val="29EB7E95"/>
    <w:rsid w:val="29F04615"/>
    <w:rsid w:val="29F0E4AF"/>
    <w:rsid w:val="29F2355B"/>
    <w:rsid w:val="29F6FEFD"/>
    <w:rsid w:val="29FAE9AC"/>
    <w:rsid w:val="29FD8299"/>
    <w:rsid w:val="29FDFAD9"/>
    <w:rsid w:val="29FEC0C6"/>
    <w:rsid w:val="2A00812D"/>
    <w:rsid w:val="2A010660"/>
    <w:rsid w:val="2A0146DB"/>
    <w:rsid w:val="2A02924D"/>
    <w:rsid w:val="2A042631"/>
    <w:rsid w:val="2A07EE0F"/>
    <w:rsid w:val="2A0DBFC6"/>
    <w:rsid w:val="2A13BF75"/>
    <w:rsid w:val="2A159DC5"/>
    <w:rsid w:val="2A1D0424"/>
    <w:rsid w:val="2A23786B"/>
    <w:rsid w:val="2A23B48E"/>
    <w:rsid w:val="2A23EBC3"/>
    <w:rsid w:val="2A31247C"/>
    <w:rsid w:val="2A314954"/>
    <w:rsid w:val="2A367EE6"/>
    <w:rsid w:val="2A37A71B"/>
    <w:rsid w:val="2A3C9141"/>
    <w:rsid w:val="2A3EB796"/>
    <w:rsid w:val="2A41A939"/>
    <w:rsid w:val="2A458FF5"/>
    <w:rsid w:val="2A4B8121"/>
    <w:rsid w:val="2A52CCCE"/>
    <w:rsid w:val="2A57AAB9"/>
    <w:rsid w:val="2A5AD563"/>
    <w:rsid w:val="2A5CA3C4"/>
    <w:rsid w:val="2A643D6E"/>
    <w:rsid w:val="2A68EC20"/>
    <w:rsid w:val="2A6D8611"/>
    <w:rsid w:val="2A6F9158"/>
    <w:rsid w:val="2A7661C1"/>
    <w:rsid w:val="2A793A56"/>
    <w:rsid w:val="2A7B644B"/>
    <w:rsid w:val="2A7CF71B"/>
    <w:rsid w:val="2A80D555"/>
    <w:rsid w:val="2A854B16"/>
    <w:rsid w:val="2A859120"/>
    <w:rsid w:val="2A862BBF"/>
    <w:rsid w:val="2A8D30A3"/>
    <w:rsid w:val="2A8D8531"/>
    <w:rsid w:val="2A903130"/>
    <w:rsid w:val="2A91E19B"/>
    <w:rsid w:val="2A9270EA"/>
    <w:rsid w:val="2A935A67"/>
    <w:rsid w:val="2A945AA8"/>
    <w:rsid w:val="2A94FCBC"/>
    <w:rsid w:val="2A976C0B"/>
    <w:rsid w:val="2A977513"/>
    <w:rsid w:val="2A979F37"/>
    <w:rsid w:val="2A97D1B8"/>
    <w:rsid w:val="2A99D736"/>
    <w:rsid w:val="2A9CCF4E"/>
    <w:rsid w:val="2A9E7475"/>
    <w:rsid w:val="2AA0A65A"/>
    <w:rsid w:val="2AA377F8"/>
    <w:rsid w:val="2AA60766"/>
    <w:rsid w:val="2AACA910"/>
    <w:rsid w:val="2AAD815B"/>
    <w:rsid w:val="2AAD81E2"/>
    <w:rsid w:val="2AAD9A3A"/>
    <w:rsid w:val="2AB31D7B"/>
    <w:rsid w:val="2AB347B8"/>
    <w:rsid w:val="2AB3A0E5"/>
    <w:rsid w:val="2AB508DD"/>
    <w:rsid w:val="2AB664BA"/>
    <w:rsid w:val="2AB730DD"/>
    <w:rsid w:val="2AB8D825"/>
    <w:rsid w:val="2AB988EE"/>
    <w:rsid w:val="2ABA3E0C"/>
    <w:rsid w:val="2AC01FA7"/>
    <w:rsid w:val="2AC4D529"/>
    <w:rsid w:val="2AC8450F"/>
    <w:rsid w:val="2AC934B1"/>
    <w:rsid w:val="2AC939AA"/>
    <w:rsid w:val="2AD0AC7F"/>
    <w:rsid w:val="2AD0FBEB"/>
    <w:rsid w:val="2AD46183"/>
    <w:rsid w:val="2ADB8C62"/>
    <w:rsid w:val="2ADBF2FD"/>
    <w:rsid w:val="2ADE9508"/>
    <w:rsid w:val="2AE15B3A"/>
    <w:rsid w:val="2AE17759"/>
    <w:rsid w:val="2AE1A8C3"/>
    <w:rsid w:val="2AE543F9"/>
    <w:rsid w:val="2AE90486"/>
    <w:rsid w:val="2AE9EB15"/>
    <w:rsid w:val="2AEB8D74"/>
    <w:rsid w:val="2AEDBC88"/>
    <w:rsid w:val="2AF007EB"/>
    <w:rsid w:val="2AF03A2D"/>
    <w:rsid w:val="2AF173BA"/>
    <w:rsid w:val="2AFBEDB0"/>
    <w:rsid w:val="2AFFBCD5"/>
    <w:rsid w:val="2B026844"/>
    <w:rsid w:val="2B0C64A1"/>
    <w:rsid w:val="2B0CEDFF"/>
    <w:rsid w:val="2B131659"/>
    <w:rsid w:val="2B138163"/>
    <w:rsid w:val="2B145956"/>
    <w:rsid w:val="2B16A8A7"/>
    <w:rsid w:val="2B174655"/>
    <w:rsid w:val="2B182012"/>
    <w:rsid w:val="2B228C23"/>
    <w:rsid w:val="2B22ACC7"/>
    <w:rsid w:val="2B293979"/>
    <w:rsid w:val="2B2CCD25"/>
    <w:rsid w:val="2B328AB0"/>
    <w:rsid w:val="2B32B3D1"/>
    <w:rsid w:val="2B35CFB9"/>
    <w:rsid w:val="2B360311"/>
    <w:rsid w:val="2B36AC36"/>
    <w:rsid w:val="2B37F40A"/>
    <w:rsid w:val="2B397A3D"/>
    <w:rsid w:val="2B3A2D69"/>
    <w:rsid w:val="2B3D2964"/>
    <w:rsid w:val="2B3E9573"/>
    <w:rsid w:val="2B3FF770"/>
    <w:rsid w:val="2B48453D"/>
    <w:rsid w:val="2B4CEBFA"/>
    <w:rsid w:val="2B4EF988"/>
    <w:rsid w:val="2B51921A"/>
    <w:rsid w:val="2B54537D"/>
    <w:rsid w:val="2B562FD4"/>
    <w:rsid w:val="2B56AEFC"/>
    <w:rsid w:val="2B5BC965"/>
    <w:rsid w:val="2B5CBB57"/>
    <w:rsid w:val="2B5D128D"/>
    <w:rsid w:val="2B5F54D6"/>
    <w:rsid w:val="2B64EDB5"/>
    <w:rsid w:val="2B6D653B"/>
    <w:rsid w:val="2B7B258E"/>
    <w:rsid w:val="2B7BA45A"/>
    <w:rsid w:val="2B7DD87F"/>
    <w:rsid w:val="2B7ED97C"/>
    <w:rsid w:val="2B7FFA5D"/>
    <w:rsid w:val="2B803DF4"/>
    <w:rsid w:val="2B81879D"/>
    <w:rsid w:val="2B8251F4"/>
    <w:rsid w:val="2B87F0BC"/>
    <w:rsid w:val="2B9195D4"/>
    <w:rsid w:val="2B98DD07"/>
    <w:rsid w:val="2B994340"/>
    <w:rsid w:val="2B9AE35A"/>
    <w:rsid w:val="2B9F2762"/>
    <w:rsid w:val="2BA834F4"/>
    <w:rsid w:val="2BABB377"/>
    <w:rsid w:val="2BAE0087"/>
    <w:rsid w:val="2BAE7CC3"/>
    <w:rsid w:val="2BAF9A45"/>
    <w:rsid w:val="2BB48B3D"/>
    <w:rsid w:val="2BB7BD1D"/>
    <w:rsid w:val="2BBDD8E8"/>
    <w:rsid w:val="2BC2E4F7"/>
    <w:rsid w:val="2BC59864"/>
    <w:rsid w:val="2BC6A400"/>
    <w:rsid w:val="2BC95061"/>
    <w:rsid w:val="2BD0BD6E"/>
    <w:rsid w:val="2BD30109"/>
    <w:rsid w:val="2BD3A784"/>
    <w:rsid w:val="2BD42F3B"/>
    <w:rsid w:val="2BD7CB8F"/>
    <w:rsid w:val="2BDE3EAF"/>
    <w:rsid w:val="2BDF90CF"/>
    <w:rsid w:val="2BE0E98F"/>
    <w:rsid w:val="2BE0EEEC"/>
    <w:rsid w:val="2BEDD1F4"/>
    <w:rsid w:val="2BF80A19"/>
    <w:rsid w:val="2BFC773B"/>
    <w:rsid w:val="2C03870F"/>
    <w:rsid w:val="2C074AE3"/>
    <w:rsid w:val="2C080CD4"/>
    <w:rsid w:val="2C0B6835"/>
    <w:rsid w:val="2C12383A"/>
    <w:rsid w:val="2C12A3D7"/>
    <w:rsid w:val="2C142405"/>
    <w:rsid w:val="2C14D952"/>
    <w:rsid w:val="2C1E6654"/>
    <w:rsid w:val="2C21F6A3"/>
    <w:rsid w:val="2C246E8D"/>
    <w:rsid w:val="2C2519ED"/>
    <w:rsid w:val="2C2993E1"/>
    <w:rsid w:val="2C2BDED1"/>
    <w:rsid w:val="2C2C6ED0"/>
    <w:rsid w:val="2C2E35AD"/>
    <w:rsid w:val="2C318392"/>
    <w:rsid w:val="2C3398EE"/>
    <w:rsid w:val="2C33E864"/>
    <w:rsid w:val="2C3AB0E7"/>
    <w:rsid w:val="2C3B1D90"/>
    <w:rsid w:val="2C3BF53B"/>
    <w:rsid w:val="2C4E0EA8"/>
    <w:rsid w:val="2C4E7C84"/>
    <w:rsid w:val="2C4FE2D8"/>
    <w:rsid w:val="2C501573"/>
    <w:rsid w:val="2C5062CA"/>
    <w:rsid w:val="2C50E115"/>
    <w:rsid w:val="2C53ECB4"/>
    <w:rsid w:val="2C55A6F8"/>
    <w:rsid w:val="2C55A9B6"/>
    <w:rsid w:val="2C5C1087"/>
    <w:rsid w:val="2C5DC8B4"/>
    <w:rsid w:val="2C5E73D8"/>
    <w:rsid w:val="2C5F8A88"/>
    <w:rsid w:val="2C605866"/>
    <w:rsid w:val="2C6112B6"/>
    <w:rsid w:val="2C6420C8"/>
    <w:rsid w:val="2C64723D"/>
    <w:rsid w:val="2C656BEE"/>
    <w:rsid w:val="2C6819E6"/>
    <w:rsid w:val="2C6C7A60"/>
    <w:rsid w:val="2C6DA3D9"/>
    <w:rsid w:val="2C7344E1"/>
    <w:rsid w:val="2C796510"/>
    <w:rsid w:val="2C7BABF7"/>
    <w:rsid w:val="2C7ED421"/>
    <w:rsid w:val="2C8AEE3A"/>
    <w:rsid w:val="2C902CCB"/>
    <w:rsid w:val="2C929FEA"/>
    <w:rsid w:val="2C92A24E"/>
    <w:rsid w:val="2C94B23C"/>
    <w:rsid w:val="2C9A63DF"/>
    <w:rsid w:val="2C9AD603"/>
    <w:rsid w:val="2C9E5427"/>
    <w:rsid w:val="2C9E7425"/>
    <w:rsid w:val="2C9F8F45"/>
    <w:rsid w:val="2CA82D34"/>
    <w:rsid w:val="2CA9FE80"/>
    <w:rsid w:val="2CB1ED19"/>
    <w:rsid w:val="2CB30AB2"/>
    <w:rsid w:val="2CB3326C"/>
    <w:rsid w:val="2CB38D2C"/>
    <w:rsid w:val="2CB68D1C"/>
    <w:rsid w:val="2CBEA9CA"/>
    <w:rsid w:val="2CBEAB80"/>
    <w:rsid w:val="2CBF275F"/>
    <w:rsid w:val="2CC211DA"/>
    <w:rsid w:val="2CC3487F"/>
    <w:rsid w:val="2CC4D077"/>
    <w:rsid w:val="2CC731BB"/>
    <w:rsid w:val="2CC8B656"/>
    <w:rsid w:val="2CC98970"/>
    <w:rsid w:val="2CC9D659"/>
    <w:rsid w:val="2CCCC70B"/>
    <w:rsid w:val="2CD39CF8"/>
    <w:rsid w:val="2CD3EB49"/>
    <w:rsid w:val="2CDC8BDC"/>
    <w:rsid w:val="2CE2EE6E"/>
    <w:rsid w:val="2CE5D2BF"/>
    <w:rsid w:val="2CE67DF0"/>
    <w:rsid w:val="2CEC6F02"/>
    <w:rsid w:val="2CF0311D"/>
    <w:rsid w:val="2CF0D105"/>
    <w:rsid w:val="2CF22102"/>
    <w:rsid w:val="2CF4EED2"/>
    <w:rsid w:val="2CF67174"/>
    <w:rsid w:val="2CF8ACC7"/>
    <w:rsid w:val="2CFDB1F8"/>
    <w:rsid w:val="2CFE9535"/>
    <w:rsid w:val="2CFED751"/>
    <w:rsid w:val="2CFED958"/>
    <w:rsid w:val="2CFFCED8"/>
    <w:rsid w:val="2CFFD693"/>
    <w:rsid w:val="2D0A6A52"/>
    <w:rsid w:val="2D0E41B6"/>
    <w:rsid w:val="2D14B965"/>
    <w:rsid w:val="2D1523E7"/>
    <w:rsid w:val="2D190974"/>
    <w:rsid w:val="2D1CA89B"/>
    <w:rsid w:val="2D1D23E8"/>
    <w:rsid w:val="2D230659"/>
    <w:rsid w:val="2D2757E0"/>
    <w:rsid w:val="2D29B9BC"/>
    <w:rsid w:val="2D2B0B92"/>
    <w:rsid w:val="2D2D8EB0"/>
    <w:rsid w:val="2D2D937E"/>
    <w:rsid w:val="2D32BDC6"/>
    <w:rsid w:val="2D3366D4"/>
    <w:rsid w:val="2D34B9DF"/>
    <w:rsid w:val="2D362FAB"/>
    <w:rsid w:val="2D3C376B"/>
    <w:rsid w:val="2D3FBB15"/>
    <w:rsid w:val="2D40D43C"/>
    <w:rsid w:val="2D4681A8"/>
    <w:rsid w:val="2D49A6D1"/>
    <w:rsid w:val="2D4B8376"/>
    <w:rsid w:val="2D4CE52D"/>
    <w:rsid w:val="2D515B77"/>
    <w:rsid w:val="2D5BD554"/>
    <w:rsid w:val="2D6B04F6"/>
    <w:rsid w:val="2D6C76C6"/>
    <w:rsid w:val="2D712D3E"/>
    <w:rsid w:val="2D7B7BA6"/>
    <w:rsid w:val="2D7BB0E3"/>
    <w:rsid w:val="2D7E2EF0"/>
    <w:rsid w:val="2D7EE703"/>
    <w:rsid w:val="2D8441D8"/>
    <w:rsid w:val="2D8D9AD4"/>
    <w:rsid w:val="2D90A6B1"/>
    <w:rsid w:val="2D913270"/>
    <w:rsid w:val="2D92C7B7"/>
    <w:rsid w:val="2D95BB71"/>
    <w:rsid w:val="2D987702"/>
    <w:rsid w:val="2D9CDE89"/>
    <w:rsid w:val="2DAF5D56"/>
    <w:rsid w:val="2DB1122D"/>
    <w:rsid w:val="2DB6102E"/>
    <w:rsid w:val="2DB88ABE"/>
    <w:rsid w:val="2DBA5B7C"/>
    <w:rsid w:val="2DBD44B7"/>
    <w:rsid w:val="2DC165DF"/>
    <w:rsid w:val="2DC7ADB3"/>
    <w:rsid w:val="2DC85D9C"/>
    <w:rsid w:val="2DCECCA8"/>
    <w:rsid w:val="2DD2F77A"/>
    <w:rsid w:val="2DD5057D"/>
    <w:rsid w:val="2DD8685E"/>
    <w:rsid w:val="2DD8BE08"/>
    <w:rsid w:val="2DDCBC00"/>
    <w:rsid w:val="2DE234C7"/>
    <w:rsid w:val="2DE31F10"/>
    <w:rsid w:val="2DE33B8A"/>
    <w:rsid w:val="2DE41866"/>
    <w:rsid w:val="2DE59842"/>
    <w:rsid w:val="2DE62FEA"/>
    <w:rsid w:val="2DE88D9E"/>
    <w:rsid w:val="2DEAE756"/>
    <w:rsid w:val="2DEAE996"/>
    <w:rsid w:val="2DF3E7C5"/>
    <w:rsid w:val="2DF50B20"/>
    <w:rsid w:val="2DFA80FE"/>
    <w:rsid w:val="2DFD0A8F"/>
    <w:rsid w:val="2DFD8801"/>
    <w:rsid w:val="2DFF8BB8"/>
    <w:rsid w:val="2E01B8CE"/>
    <w:rsid w:val="2E021007"/>
    <w:rsid w:val="2E03463A"/>
    <w:rsid w:val="2E03498C"/>
    <w:rsid w:val="2E08C993"/>
    <w:rsid w:val="2E0A839C"/>
    <w:rsid w:val="2E0BE049"/>
    <w:rsid w:val="2E0D02C7"/>
    <w:rsid w:val="2E10917E"/>
    <w:rsid w:val="2E11393E"/>
    <w:rsid w:val="2E12AD95"/>
    <w:rsid w:val="2E1B1750"/>
    <w:rsid w:val="2E229FF9"/>
    <w:rsid w:val="2E26AA16"/>
    <w:rsid w:val="2E27A37E"/>
    <w:rsid w:val="2E2802E6"/>
    <w:rsid w:val="2E2BC562"/>
    <w:rsid w:val="2E326BDA"/>
    <w:rsid w:val="2E34289F"/>
    <w:rsid w:val="2E39F87C"/>
    <w:rsid w:val="2E3B96B2"/>
    <w:rsid w:val="2E3BB976"/>
    <w:rsid w:val="2E3C6B8D"/>
    <w:rsid w:val="2E3D23B0"/>
    <w:rsid w:val="2E3D71D2"/>
    <w:rsid w:val="2E40C4BD"/>
    <w:rsid w:val="2E41E395"/>
    <w:rsid w:val="2E4248B9"/>
    <w:rsid w:val="2E46D47A"/>
    <w:rsid w:val="2E492F96"/>
    <w:rsid w:val="2E4A58EF"/>
    <w:rsid w:val="2E4AA65E"/>
    <w:rsid w:val="2E4B325F"/>
    <w:rsid w:val="2E4C0815"/>
    <w:rsid w:val="2E4C1315"/>
    <w:rsid w:val="2E4F0ADD"/>
    <w:rsid w:val="2E4FDB84"/>
    <w:rsid w:val="2E5556FF"/>
    <w:rsid w:val="2E56BA89"/>
    <w:rsid w:val="2E578AAE"/>
    <w:rsid w:val="2E58A19F"/>
    <w:rsid w:val="2E5A77F2"/>
    <w:rsid w:val="2E61AA47"/>
    <w:rsid w:val="2E65B875"/>
    <w:rsid w:val="2E66A643"/>
    <w:rsid w:val="2E66EF38"/>
    <w:rsid w:val="2E69B45D"/>
    <w:rsid w:val="2E6D29DD"/>
    <w:rsid w:val="2E77AF5F"/>
    <w:rsid w:val="2E798A03"/>
    <w:rsid w:val="2E7A8CF7"/>
    <w:rsid w:val="2E7C801D"/>
    <w:rsid w:val="2E7CC46D"/>
    <w:rsid w:val="2E82356F"/>
    <w:rsid w:val="2E83A75B"/>
    <w:rsid w:val="2E85B8AF"/>
    <w:rsid w:val="2E894E19"/>
    <w:rsid w:val="2E8E14D1"/>
    <w:rsid w:val="2E90D577"/>
    <w:rsid w:val="2E992862"/>
    <w:rsid w:val="2E9A075E"/>
    <w:rsid w:val="2E9B1B00"/>
    <w:rsid w:val="2E9B6D56"/>
    <w:rsid w:val="2EA5355A"/>
    <w:rsid w:val="2EA783E1"/>
    <w:rsid w:val="2EA7D2FF"/>
    <w:rsid w:val="2EAD50EA"/>
    <w:rsid w:val="2EAED6AF"/>
    <w:rsid w:val="2EAF9D08"/>
    <w:rsid w:val="2EB1C69C"/>
    <w:rsid w:val="2EB42FC7"/>
    <w:rsid w:val="2EB98BC1"/>
    <w:rsid w:val="2EBA5BC8"/>
    <w:rsid w:val="2EBBCC36"/>
    <w:rsid w:val="2EBD2ECF"/>
    <w:rsid w:val="2EC0AA48"/>
    <w:rsid w:val="2EC10C11"/>
    <w:rsid w:val="2ECA0D6C"/>
    <w:rsid w:val="2ECACA5F"/>
    <w:rsid w:val="2ECCAA67"/>
    <w:rsid w:val="2ED08F8C"/>
    <w:rsid w:val="2ED093A7"/>
    <w:rsid w:val="2ED580F1"/>
    <w:rsid w:val="2ED6FBCE"/>
    <w:rsid w:val="2ED9FBE6"/>
    <w:rsid w:val="2EDD7E9E"/>
    <w:rsid w:val="2EDFBB41"/>
    <w:rsid w:val="2EE32AA5"/>
    <w:rsid w:val="2EE3475C"/>
    <w:rsid w:val="2EE3AD6A"/>
    <w:rsid w:val="2EE5D255"/>
    <w:rsid w:val="2EE67126"/>
    <w:rsid w:val="2EEB04D0"/>
    <w:rsid w:val="2EEB0638"/>
    <w:rsid w:val="2EED4D4E"/>
    <w:rsid w:val="2EEF9CBB"/>
    <w:rsid w:val="2EF732F3"/>
    <w:rsid w:val="2EF8F281"/>
    <w:rsid w:val="2EF93752"/>
    <w:rsid w:val="2EFBD2BF"/>
    <w:rsid w:val="2EFC486C"/>
    <w:rsid w:val="2EFE6E3A"/>
    <w:rsid w:val="2F060A94"/>
    <w:rsid w:val="2F098EF4"/>
    <w:rsid w:val="2F0C299E"/>
    <w:rsid w:val="2F0F9907"/>
    <w:rsid w:val="2F14F123"/>
    <w:rsid w:val="2F15E71B"/>
    <w:rsid w:val="2F1622FD"/>
    <w:rsid w:val="2F1681F5"/>
    <w:rsid w:val="2F1872D3"/>
    <w:rsid w:val="2F1AAFF8"/>
    <w:rsid w:val="2F1C9FA9"/>
    <w:rsid w:val="2F1DF2C8"/>
    <w:rsid w:val="2F2001A6"/>
    <w:rsid w:val="2F22DBDA"/>
    <w:rsid w:val="2F2331FF"/>
    <w:rsid w:val="2F2353FE"/>
    <w:rsid w:val="2F244B98"/>
    <w:rsid w:val="2F2BCF83"/>
    <w:rsid w:val="2F300839"/>
    <w:rsid w:val="2F3468F2"/>
    <w:rsid w:val="2F398BD2"/>
    <w:rsid w:val="2F3A8218"/>
    <w:rsid w:val="2F3B8523"/>
    <w:rsid w:val="2F440192"/>
    <w:rsid w:val="2F50AA71"/>
    <w:rsid w:val="2F558982"/>
    <w:rsid w:val="2F57A26B"/>
    <w:rsid w:val="2F5A666D"/>
    <w:rsid w:val="2F65C9C8"/>
    <w:rsid w:val="2F68E2D0"/>
    <w:rsid w:val="2F6C30FB"/>
    <w:rsid w:val="2F6CB887"/>
    <w:rsid w:val="2F6DA12F"/>
    <w:rsid w:val="2F763CE9"/>
    <w:rsid w:val="2F7C0C16"/>
    <w:rsid w:val="2F7DCD0A"/>
    <w:rsid w:val="2F800574"/>
    <w:rsid w:val="2F83F3E3"/>
    <w:rsid w:val="2F848384"/>
    <w:rsid w:val="2F85FE9E"/>
    <w:rsid w:val="2F894E90"/>
    <w:rsid w:val="2F897ED3"/>
    <w:rsid w:val="2F8A9BBB"/>
    <w:rsid w:val="2F8AEE4B"/>
    <w:rsid w:val="2F8D01FF"/>
    <w:rsid w:val="2F97979B"/>
    <w:rsid w:val="2F98DD8F"/>
    <w:rsid w:val="2F9B8E36"/>
    <w:rsid w:val="2F9CD774"/>
    <w:rsid w:val="2F9FB4AA"/>
    <w:rsid w:val="2FA13087"/>
    <w:rsid w:val="2FA3947C"/>
    <w:rsid w:val="2FA43715"/>
    <w:rsid w:val="2FA97806"/>
    <w:rsid w:val="2FAA8B62"/>
    <w:rsid w:val="2FAC2222"/>
    <w:rsid w:val="2FAD2380"/>
    <w:rsid w:val="2FB3ED56"/>
    <w:rsid w:val="2FB4D831"/>
    <w:rsid w:val="2FBDE1F8"/>
    <w:rsid w:val="2FC661C8"/>
    <w:rsid w:val="2FC78F72"/>
    <w:rsid w:val="2FC869A3"/>
    <w:rsid w:val="2FCAFB57"/>
    <w:rsid w:val="2FCB3DA8"/>
    <w:rsid w:val="2FCB9FFD"/>
    <w:rsid w:val="2FCBD0D1"/>
    <w:rsid w:val="2FCC8AEF"/>
    <w:rsid w:val="2FD078C6"/>
    <w:rsid w:val="2FD4EC5E"/>
    <w:rsid w:val="2FD76785"/>
    <w:rsid w:val="2FD8E13C"/>
    <w:rsid w:val="2FE16E2C"/>
    <w:rsid w:val="2FE3C0E2"/>
    <w:rsid w:val="2FE8A81E"/>
    <w:rsid w:val="2FEB3A05"/>
    <w:rsid w:val="2FEB597D"/>
    <w:rsid w:val="2FF1F4A6"/>
    <w:rsid w:val="2FF2C950"/>
    <w:rsid w:val="2FF313BF"/>
    <w:rsid w:val="2FF53789"/>
    <w:rsid w:val="2FF72DCB"/>
    <w:rsid w:val="2FFA1D17"/>
    <w:rsid w:val="2FFA33F7"/>
    <w:rsid w:val="2FFAA6BF"/>
    <w:rsid w:val="3001F130"/>
    <w:rsid w:val="300264FB"/>
    <w:rsid w:val="3002ACCA"/>
    <w:rsid w:val="30052D8D"/>
    <w:rsid w:val="300F4252"/>
    <w:rsid w:val="300FF50C"/>
    <w:rsid w:val="301045AC"/>
    <w:rsid w:val="30133B2B"/>
    <w:rsid w:val="3019B26A"/>
    <w:rsid w:val="301C8C0B"/>
    <w:rsid w:val="3027FD39"/>
    <w:rsid w:val="302E15D9"/>
    <w:rsid w:val="30336422"/>
    <w:rsid w:val="3034365C"/>
    <w:rsid w:val="303BB97E"/>
    <w:rsid w:val="303DCA23"/>
    <w:rsid w:val="303E64AF"/>
    <w:rsid w:val="303F0B0B"/>
    <w:rsid w:val="303F39A6"/>
    <w:rsid w:val="3041A325"/>
    <w:rsid w:val="3041DC2A"/>
    <w:rsid w:val="3046797D"/>
    <w:rsid w:val="3046CC39"/>
    <w:rsid w:val="304842BD"/>
    <w:rsid w:val="304914BF"/>
    <w:rsid w:val="304A1BF5"/>
    <w:rsid w:val="304EDB96"/>
    <w:rsid w:val="30508DE4"/>
    <w:rsid w:val="3052DD9B"/>
    <w:rsid w:val="3053008D"/>
    <w:rsid w:val="30536EB1"/>
    <w:rsid w:val="3053BD0B"/>
    <w:rsid w:val="3054EBFB"/>
    <w:rsid w:val="30569E83"/>
    <w:rsid w:val="305753B0"/>
    <w:rsid w:val="305C76E5"/>
    <w:rsid w:val="305EAED8"/>
    <w:rsid w:val="305ED54F"/>
    <w:rsid w:val="305ED974"/>
    <w:rsid w:val="306042A0"/>
    <w:rsid w:val="3062E54B"/>
    <w:rsid w:val="3065014E"/>
    <w:rsid w:val="306518BE"/>
    <w:rsid w:val="30678FE6"/>
    <w:rsid w:val="3069E6F6"/>
    <w:rsid w:val="3069EE9A"/>
    <w:rsid w:val="306AFB42"/>
    <w:rsid w:val="306B0071"/>
    <w:rsid w:val="3071C152"/>
    <w:rsid w:val="30721249"/>
    <w:rsid w:val="30728582"/>
    <w:rsid w:val="30728821"/>
    <w:rsid w:val="30740849"/>
    <w:rsid w:val="3074A9FB"/>
    <w:rsid w:val="3075D9AC"/>
    <w:rsid w:val="307BA5B3"/>
    <w:rsid w:val="307F13DA"/>
    <w:rsid w:val="30832158"/>
    <w:rsid w:val="308979B8"/>
    <w:rsid w:val="308B00DF"/>
    <w:rsid w:val="308D0FCD"/>
    <w:rsid w:val="308F4242"/>
    <w:rsid w:val="3091A436"/>
    <w:rsid w:val="30920938"/>
    <w:rsid w:val="30953765"/>
    <w:rsid w:val="30956FE8"/>
    <w:rsid w:val="30969C25"/>
    <w:rsid w:val="30972A50"/>
    <w:rsid w:val="309848F9"/>
    <w:rsid w:val="309D1F5A"/>
    <w:rsid w:val="309F5B24"/>
    <w:rsid w:val="30A3363E"/>
    <w:rsid w:val="30A3685B"/>
    <w:rsid w:val="30A36A46"/>
    <w:rsid w:val="30A75F1B"/>
    <w:rsid w:val="30A7B229"/>
    <w:rsid w:val="30A86A71"/>
    <w:rsid w:val="30AAA53A"/>
    <w:rsid w:val="30AC56AF"/>
    <w:rsid w:val="30B480C0"/>
    <w:rsid w:val="30B5D4BD"/>
    <w:rsid w:val="30B7B1D7"/>
    <w:rsid w:val="30BC41F8"/>
    <w:rsid w:val="30C2593E"/>
    <w:rsid w:val="30C3649E"/>
    <w:rsid w:val="30C89BEC"/>
    <w:rsid w:val="30C96422"/>
    <w:rsid w:val="30CB8BC7"/>
    <w:rsid w:val="30CCDF5C"/>
    <w:rsid w:val="30CE4ACE"/>
    <w:rsid w:val="30D0377E"/>
    <w:rsid w:val="30D29CB2"/>
    <w:rsid w:val="30DBDBB6"/>
    <w:rsid w:val="30DE9C64"/>
    <w:rsid w:val="30E0AD6B"/>
    <w:rsid w:val="30E14156"/>
    <w:rsid w:val="30EB9F48"/>
    <w:rsid w:val="30EEEBB9"/>
    <w:rsid w:val="30F46DDE"/>
    <w:rsid w:val="30F67B82"/>
    <w:rsid w:val="30F6AE19"/>
    <w:rsid w:val="30FCB03B"/>
    <w:rsid w:val="30FEEFD9"/>
    <w:rsid w:val="31007F8F"/>
    <w:rsid w:val="3100BBE6"/>
    <w:rsid w:val="3101A3F8"/>
    <w:rsid w:val="310473DE"/>
    <w:rsid w:val="31069F90"/>
    <w:rsid w:val="310C5DA9"/>
    <w:rsid w:val="310CDA30"/>
    <w:rsid w:val="310F7C1D"/>
    <w:rsid w:val="3114E727"/>
    <w:rsid w:val="3115136B"/>
    <w:rsid w:val="3115FC0E"/>
    <w:rsid w:val="31177C22"/>
    <w:rsid w:val="31180001"/>
    <w:rsid w:val="31259A7B"/>
    <w:rsid w:val="3126873F"/>
    <w:rsid w:val="312F6CFB"/>
    <w:rsid w:val="313202AA"/>
    <w:rsid w:val="313385C3"/>
    <w:rsid w:val="31343E2C"/>
    <w:rsid w:val="313C0BC6"/>
    <w:rsid w:val="313D7887"/>
    <w:rsid w:val="313D7A15"/>
    <w:rsid w:val="313DAA4F"/>
    <w:rsid w:val="313F4FE4"/>
    <w:rsid w:val="3143A391"/>
    <w:rsid w:val="314472DD"/>
    <w:rsid w:val="3147FBA6"/>
    <w:rsid w:val="314812DC"/>
    <w:rsid w:val="31481530"/>
    <w:rsid w:val="314AB3C5"/>
    <w:rsid w:val="314B2CC9"/>
    <w:rsid w:val="3155745E"/>
    <w:rsid w:val="315DAD64"/>
    <w:rsid w:val="315E10BD"/>
    <w:rsid w:val="315F3D22"/>
    <w:rsid w:val="31626562"/>
    <w:rsid w:val="3167E4DE"/>
    <w:rsid w:val="3169DCFF"/>
    <w:rsid w:val="31782EAA"/>
    <w:rsid w:val="317D7408"/>
    <w:rsid w:val="3180AA02"/>
    <w:rsid w:val="3184E04D"/>
    <w:rsid w:val="318576BA"/>
    <w:rsid w:val="318634F3"/>
    <w:rsid w:val="318653F6"/>
    <w:rsid w:val="3187350E"/>
    <w:rsid w:val="31874377"/>
    <w:rsid w:val="318AD10C"/>
    <w:rsid w:val="318FDC6A"/>
    <w:rsid w:val="3190572E"/>
    <w:rsid w:val="3193E403"/>
    <w:rsid w:val="31979F30"/>
    <w:rsid w:val="319A287E"/>
    <w:rsid w:val="319F9E77"/>
    <w:rsid w:val="31A0CC85"/>
    <w:rsid w:val="31A26D05"/>
    <w:rsid w:val="31A4033B"/>
    <w:rsid w:val="31A74CA8"/>
    <w:rsid w:val="31A9D93C"/>
    <w:rsid w:val="31AD54BF"/>
    <w:rsid w:val="31B6768F"/>
    <w:rsid w:val="31BAC803"/>
    <w:rsid w:val="31BC51FF"/>
    <w:rsid w:val="31CC8C46"/>
    <w:rsid w:val="31D12F08"/>
    <w:rsid w:val="31D1303E"/>
    <w:rsid w:val="31D13296"/>
    <w:rsid w:val="31D1683C"/>
    <w:rsid w:val="31D347E3"/>
    <w:rsid w:val="31D3AC8B"/>
    <w:rsid w:val="31D72F58"/>
    <w:rsid w:val="31DAC382"/>
    <w:rsid w:val="31DD7630"/>
    <w:rsid w:val="31E1E42C"/>
    <w:rsid w:val="31E2A4B4"/>
    <w:rsid w:val="31E5CD6B"/>
    <w:rsid w:val="31E6F8AF"/>
    <w:rsid w:val="31E7B495"/>
    <w:rsid w:val="31E80A49"/>
    <w:rsid w:val="31EC0E00"/>
    <w:rsid w:val="31F66170"/>
    <w:rsid w:val="3200F3C3"/>
    <w:rsid w:val="32024342"/>
    <w:rsid w:val="32083198"/>
    <w:rsid w:val="320B8FCB"/>
    <w:rsid w:val="320BC9DB"/>
    <w:rsid w:val="320FB094"/>
    <w:rsid w:val="32108E74"/>
    <w:rsid w:val="3212A997"/>
    <w:rsid w:val="3216351C"/>
    <w:rsid w:val="3218748F"/>
    <w:rsid w:val="321C433E"/>
    <w:rsid w:val="32240069"/>
    <w:rsid w:val="322BEBF4"/>
    <w:rsid w:val="32353D47"/>
    <w:rsid w:val="3238D0B1"/>
    <w:rsid w:val="3238EFF9"/>
    <w:rsid w:val="323EE195"/>
    <w:rsid w:val="3240ED02"/>
    <w:rsid w:val="32416431"/>
    <w:rsid w:val="324936E9"/>
    <w:rsid w:val="324CC82A"/>
    <w:rsid w:val="324E37B7"/>
    <w:rsid w:val="32501B32"/>
    <w:rsid w:val="3250AD5A"/>
    <w:rsid w:val="325110A7"/>
    <w:rsid w:val="32514325"/>
    <w:rsid w:val="32529606"/>
    <w:rsid w:val="3252F3FA"/>
    <w:rsid w:val="3256F13C"/>
    <w:rsid w:val="325F44E1"/>
    <w:rsid w:val="326278D2"/>
    <w:rsid w:val="326686A3"/>
    <w:rsid w:val="3266A101"/>
    <w:rsid w:val="32690EC9"/>
    <w:rsid w:val="326CD645"/>
    <w:rsid w:val="32744DAD"/>
    <w:rsid w:val="32751ECE"/>
    <w:rsid w:val="32779914"/>
    <w:rsid w:val="3279C4C0"/>
    <w:rsid w:val="32833BFF"/>
    <w:rsid w:val="3283E7EA"/>
    <w:rsid w:val="3284E0C5"/>
    <w:rsid w:val="328C98CA"/>
    <w:rsid w:val="328F9196"/>
    <w:rsid w:val="3291BA74"/>
    <w:rsid w:val="329410E3"/>
    <w:rsid w:val="329ABAEE"/>
    <w:rsid w:val="329E55C0"/>
    <w:rsid w:val="329EB831"/>
    <w:rsid w:val="329F9010"/>
    <w:rsid w:val="32A829F0"/>
    <w:rsid w:val="32B87CDD"/>
    <w:rsid w:val="32C5AA52"/>
    <w:rsid w:val="32C65FC4"/>
    <w:rsid w:val="32C738D4"/>
    <w:rsid w:val="32C83A6C"/>
    <w:rsid w:val="32CB11E4"/>
    <w:rsid w:val="32CF4593"/>
    <w:rsid w:val="32D0B771"/>
    <w:rsid w:val="32D134DC"/>
    <w:rsid w:val="32D5A787"/>
    <w:rsid w:val="32D6269D"/>
    <w:rsid w:val="32D9601B"/>
    <w:rsid w:val="32DBC659"/>
    <w:rsid w:val="32E22663"/>
    <w:rsid w:val="32E42088"/>
    <w:rsid w:val="32E4A8EC"/>
    <w:rsid w:val="32E508A7"/>
    <w:rsid w:val="32E54B24"/>
    <w:rsid w:val="32E55BE8"/>
    <w:rsid w:val="32E83EA4"/>
    <w:rsid w:val="32F8BCD2"/>
    <w:rsid w:val="32FCFBA0"/>
    <w:rsid w:val="33117746"/>
    <w:rsid w:val="3311CAEC"/>
    <w:rsid w:val="331435E8"/>
    <w:rsid w:val="33152C55"/>
    <w:rsid w:val="331656D3"/>
    <w:rsid w:val="3317A8B5"/>
    <w:rsid w:val="331DC00B"/>
    <w:rsid w:val="3322321C"/>
    <w:rsid w:val="33228BEF"/>
    <w:rsid w:val="332DB106"/>
    <w:rsid w:val="332DF602"/>
    <w:rsid w:val="332E41C7"/>
    <w:rsid w:val="332EBC12"/>
    <w:rsid w:val="3337B21A"/>
    <w:rsid w:val="333B9E18"/>
    <w:rsid w:val="333E09D8"/>
    <w:rsid w:val="333F5F58"/>
    <w:rsid w:val="33401445"/>
    <w:rsid w:val="33469D7E"/>
    <w:rsid w:val="33471659"/>
    <w:rsid w:val="33482D39"/>
    <w:rsid w:val="334B5ABD"/>
    <w:rsid w:val="334BFE89"/>
    <w:rsid w:val="33511FF6"/>
    <w:rsid w:val="335593D4"/>
    <w:rsid w:val="335B47F0"/>
    <w:rsid w:val="335B591B"/>
    <w:rsid w:val="3361F909"/>
    <w:rsid w:val="3362A840"/>
    <w:rsid w:val="33646DA2"/>
    <w:rsid w:val="33671FAB"/>
    <w:rsid w:val="33681F1E"/>
    <w:rsid w:val="336A7104"/>
    <w:rsid w:val="336C3D11"/>
    <w:rsid w:val="33709E1E"/>
    <w:rsid w:val="3373FEF9"/>
    <w:rsid w:val="337F14CC"/>
    <w:rsid w:val="3381B951"/>
    <w:rsid w:val="33823B83"/>
    <w:rsid w:val="3382EAEA"/>
    <w:rsid w:val="33831CA3"/>
    <w:rsid w:val="3384B586"/>
    <w:rsid w:val="3385F890"/>
    <w:rsid w:val="338C1436"/>
    <w:rsid w:val="339EF9B9"/>
    <w:rsid w:val="33A00ADF"/>
    <w:rsid w:val="33A2E594"/>
    <w:rsid w:val="33A2FC0E"/>
    <w:rsid w:val="33A536B7"/>
    <w:rsid w:val="33ADEF2D"/>
    <w:rsid w:val="33AE82F9"/>
    <w:rsid w:val="33AEC3D4"/>
    <w:rsid w:val="33B4EE3B"/>
    <w:rsid w:val="33BAAAC8"/>
    <w:rsid w:val="33BBEE85"/>
    <w:rsid w:val="33BF8433"/>
    <w:rsid w:val="33C5DBB8"/>
    <w:rsid w:val="33CC92C1"/>
    <w:rsid w:val="33CFC32E"/>
    <w:rsid w:val="33D2FBE0"/>
    <w:rsid w:val="33D887EF"/>
    <w:rsid w:val="33D8E23B"/>
    <w:rsid w:val="33DA8BEA"/>
    <w:rsid w:val="33DD1DD7"/>
    <w:rsid w:val="33E30741"/>
    <w:rsid w:val="33E4452D"/>
    <w:rsid w:val="33F32498"/>
    <w:rsid w:val="33F80424"/>
    <w:rsid w:val="33FB0D20"/>
    <w:rsid w:val="33FE4970"/>
    <w:rsid w:val="3404764A"/>
    <w:rsid w:val="3407F819"/>
    <w:rsid w:val="340B8F9C"/>
    <w:rsid w:val="34241A55"/>
    <w:rsid w:val="3424BC39"/>
    <w:rsid w:val="3429ECD8"/>
    <w:rsid w:val="342CB6F9"/>
    <w:rsid w:val="342CE839"/>
    <w:rsid w:val="342D6E35"/>
    <w:rsid w:val="342EB15D"/>
    <w:rsid w:val="3433E86D"/>
    <w:rsid w:val="3436954B"/>
    <w:rsid w:val="34389A73"/>
    <w:rsid w:val="343DD3D3"/>
    <w:rsid w:val="34463454"/>
    <w:rsid w:val="344BE00F"/>
    <w:rsid w:val="344CF2F8"/>
    <w:rsid w:val="344F5272"/>
    <w:rsid w:val="34547233"/>
    <w:rsid w:val="3457B8C9"/>
    <w:rsid w:val="345B4A62"/>
    <w:rsid w:val="345BBFA0"/>
    <w:rsid w:val="345C26F8"/>
    <w:rsid w:val="34603DF8"/>
    <w:rsid w:val="34640407"/>
    <w:rsid w:val="3465109D"/>
    <w:rsid w:val="34691749"/>
    <w:rsid w:val="346C329F"/>
    <w:rsid w:val="346DFAB7"/>
    <w:rsid w:val="34720413"/>
    <w:rsid w:val="347266CF"/>
    <w:rsid w:val="3475DB5D"/>
    <w:rsid w:val="3478CBE9"/>
    <w:rsid w:val="34790522"/>
    <w:rsid w:val="347A3692"/>
    <w:rsid w:val="347CDA23"/>
    <w:rsid w:val="3484862B"/>
    <w:rsid w:val="34868E18"/>
    <w:rsid w:val="348ABC1C"/>
    <w:rsid w:val="348B1C1D"/>
    <w:rsid w:val="34916976"/>
    <w:rsid w:val="34946F96"/>
    <w:rsid w:val="34958D12"/>
    <w:rsid w:val="3495E24D"/>
    <w:rsid w:val="34987BAD"/>
    <w:rsid w:val="349A02C4"/>
    <w:rsid w:val="34A21A33"/>
    <w:rsid w:val="34A2D0F4"/>
    <w:rsid w:val="34A32977"/>
    <w:rsid w:val="34A7A9AC"/>
    <w:rsid w:val="34A91D17"/>
    <w:rsid w:val="34AA770F"/>
    <w:rsid w:val="34AF197D"/>
    <w:rsid w:val="34B938FB"/>
    <w:rsid w:val="34BC00CA"/>
    <w:rsid w:val="34C0A418"/>
    <w:rsid w:val="34C54461"/>
    <w:rsid w:val="34C7E941"/>
    <w:rsid w:val="34D08084"/>
    <w:rsid w:val="34D192E7"/>
    <w:rsid w:val="34D3AC8C"/>
    <w:rsid w:val="34D52AAD"/>
    <w:rsid w:val="34D54FA6"/>
    <w:rsid w:val="34D7DFD1"/>
    <w:rsid w:val="34D945BA"/>
    <w:rsid w:val="34DA9EA3"/>
    <w:rsid w:val="34DC7CC7"/>
    <w:rsid w:val="34E50243"/>
    <w:rsid w:val="34E5DC75"/>
    <w:rsid w:val="34E632B4"/>
    <w:rsid w:val="34F2D3E2"/>
    <w:rsid w:val="34FA1DCD"/>
    <w:rsid w:val="34FC7AAC"/>
    <w:rsid w:val="34FD3F94"/>
    <w:rsid w:val="34FFD24A"/>
    <w:rsid w:val="350302E2"/>
    <w:rsid w:val="3505CA1A"/>
    <w:rsid w:val="350B8607"/>
    <w:rsid w:val="350E81A3"/>
    <w:rsid w:val="350F6129"/>
    <w:rsid w:val="350FD224"/>
    <w:rsid w:val="3517CB5D"/>
    <w:rsid w:val="35198B04"/>
    <w:rsid w:val="351C2448"/>
    <w:rsid w:val="35280953"/>
    <w:rsid w:val="352B95E7"/>
    <w:rsid w:val="353602F2"/>
    <w:rsid w:val="3537E773"/>
    <w:rsid w:val="35380CDB"/>
    <w:rsid w:val="353CC134"/>
    <w:rsid w:val="35405C0B"/>
    <w:rsid w:val="35458E6D"/>
    <w:rsid w:val="35472CC7"/>
    <w:rsid w:val="354817D1"/>
    <w:rsid w:val="354AECB7"/>
    <w:rsid w:val="354C8D82"/>
    <w:rsid w:val="354ED80D"/>
    <w:rsid w:val="35516B06"/>
    <w:rsid w:val="3551B129"/>
    <w:rsid w:val="3551DBE4"/>
    <w:rsid w:val="3552EAEA"/>
    <w:rsid w:val="355A7BE4"/>
    <w:rsid w:val="355CA3C2"/>
    <w:rsid w:val="355EF9B3"/>
    <w:rsid w:val="3560EB76"/>
    <w:rsid w:val="35610C7F"/>
    <w:rsid w:val="35624953"/>
    <w:rsid w:val="35643418"/>
    <w:rsid w:val="356C2739"/>
    <w:rsid w:val="356C97C8"/>
    <w:rsid w:val="356F6357"/>
    <w:rsid w:val="3578F46B"/>
    <w:rsid w:val="357998C5"/>
    <w:rsid w:val="357EB84B"/>
    <w:rsid w:val="358015EB"/>
    <w:rsid w:val="3584442F"/>
    <w:rsid w:val="35861BF2"/>
    <w:rsid w:val="35865F98"/>
    <w:rsid w:val="3589C1F9"/>
    <w:rsid w:val="358C819D"/>
    <w:rsid w:val="358CD2C3"/>
    <w:rsid w:val="3593D9F1"/>
    <w:rsid w:val="359456C9"/>
    <w:rsid w:val="359D36BF"/>
    <w:rsid w:val="35A00940"/>
    <w:rsid w:val="35A81B8A"/>
    <w:rsid w:val="35B789CD"/>
    <w:rsid w:val="35B97EC7"/>
    <w:rsid w:val="35BCA65A"/>
    <w:rsid w:val="35BE8FF0"/>
    <w:rsid w:val="35BED8DD"/>
    <w:rsid w:val="35BEEFF1"/>
    <w:rsid w:val="35C0FD66"/>
    <w:rsid w:val="35C1148F"/>
    <w:rsid w:val="35C23E50"/>
    <w:rsid w:val="35C4A6DC"/>
    <w:rsid w:val="35C5A0AC"/>
    <w:rsid w:val="35C8244A"/>
    <w:rsid w:val="35CA295C"/>
    <w:rsid w:val="35D04FBE"/>
    <w:rsid w:val="35D727EC"/>
    <w:rsid w:val="35E2650A"/>
    <w:rsid w:val="35F18A73"/>
    <w:rsid w:val="35F245ED"/>
    <w:rsid w:val="35FA3DAC"/>
    <w:rsid w:val="35FB6EB5"/>
    <w:rsid w:val="35FC8EE4"/>
    <w:rsid w:val="35FDDE6D"/>
    <w:rsid w:val="3601600E"/>
    <w:rsid w:val="36047965"/>
    <w:rsid w:val="36058F99"/>
    <w:rsid w:val="360809D3"/>
    <w:rsid w:val="360A7C5E"/>
    <w:rsid w:val="360AD3B3"/>
    <w:rsid w:val="360FB982"/>
    <w:rsid w:val="3611DA7B"/>
    <w:rsid w:val="3612BD38"/>
    <w:rsid w:val="3614B20A"/>
    <w:rsid w:val="3614D2B4"/>
    <w:rsid w:val="36158417"/>
    <w:rsid w:val="36160334"/>
    <w:rsid w:val="3619ACB5"/>
    <w:rsid w:val="361AAD06"/>
    <w:rsid w:val="361B495E"/>
    <w:rsid w:val="361F1F06"/>
    <w:rsid w:val="3620C331"/>
    <w:rsid w:val="36236144"/>
    <w:rsid w:val="3623F4C8"/>
    <w:rsid w:val="3624F4DB"/>
    <w:rsid w:val="36255047"/>
    <w:rsid w:val="3627BBBB"/>
    <w:rsid w:val="3628FBA6"/>
    <w:rsid w:val="36291C53"/>
    <w:rsid w:val="3629C3AD"/>
    <w:rsid w:val="362AFE93"/>
    <w:rsid w:val="362C6D82"/>
    <w:rsid w:val="362D5061"/>
    <w:rsid w:val="362DAC9E"/>
    <w:rsid w:val="362FD0FB"/>
    <w:rsid w:val="36336142"/>
    <w:rsid w:val="36338563"/>
    <w:rsid w:val="36360FE0"/>
    <w:rsid w:val="3639B163"/>
    <w:rsid w:val="363D44DB"/>
    <w:rsid w:val="363E3F2B"/>
    <w:rsid w:val="36401994"/>
    <w:rsid w:val="3641DFB9"/>
    <w:rsid w:val="3642896E"/>
    <w:rsid w:val="3646151C"/>
    <w:rsid w:val="3646AC50"/>
    <w:rsid w:val="3647098C"/>
    <w:rsid w:val="3647B55B"/>
    <w:rsid w:val="364C4B56"/>
    <w:rsid w:val="364C9F33"/>
    <w:rsid w:val="364DD7CE"/>
    <w:rsid w:val="364E5FC9"/>
    <w:rsid w:val="364EBCEF"/>
    <w:rsid w:val="3652AE4A"/>
    <w:rsid w:val="3652E426"/>
    <w:rsid w:val="3654575A"/>
    <w:rsid w:val="365809F2"/>
    <w:rsid w:val="365A29C1"/>
    <w:rsid w:val="365DDF59"/>
    <w:rsid w:val="36659985"/>
    <w:rsid w:val="3668C49D"/>
    <w:rsid w:val="366C165C"/>
    <w:rsid w:val="366D522A"/>
    <w:rsid w:val="366E1273"/>
    <w:rsid w:val="366E628E"/>
    <w:rsid w:val="366FAA92"/>
    <w:rsid w:val="3674CCDA"/>
    <w:rsid w:val="3679B0F1"/>
    <w:rsid w:val="3679D4BD"/>
    <w:rsid w:val="367A3DFC"/>
    <w:rsid w:val="367E1FA3"/>
    <w:rsid w:val="367E97CF"/>
    <w:rsid w:val="36806DB6"/>
    <w:rsid w:val="36890649"/>
    <w:rsid w:val="3696BFC0"/>
    <w:rsid w:val="3696E2D0"/>
    <w:rsid w:val="369B7DC7"/>
    <w:rsid w:val="369C3546"/>
    <w:rsid w:val="369E08EB"/>
    <w:rsid w:val="36A6EE45"/>
    <w:rsid w:val="36AA6F3D"/>
    <w:rsid w:val="36AB07A2"/>
    <w:rsid w:val="36AB5630"/>
    <w:rsid w:val="36ABBB7E"/>
    <w:rsid w:val="36ACC674"/>
    <w:rsid w:val="36AD7DAD"/>
    <w:rsid w:val="36AEAC96"/>
    <w:rsid w:val="36AF3527"/>
    <w:rsid w:val="36B0683C"/>
    <w:rsid w:val="36B07DED"/>
    <w:rsid w:val="36B6D03F"/>
    <w:rsid w:val="36B9D15D"/>
    <w:rsid w:val="36B9EE01"/>
    <w:rsid w:val="36C399AC"/>
    <w:rsid w:val="36C56794"/>
    <w:rsid w:val="36C6EE36"/>
    <w:rsid w:val="36CCF112"/>
    <w:rsid w:val="36CF8397"/>
    <w:rsid w:val="36D21C35"/>
    <w:rsid w:val="36D271FE"/>
    <w:rsid w:val="36D39238"/>
    <w:rsid w:val="36DB5C13"/>
    <w:rsid w:val="36DCD5ED"/>
    <w:rsid w:val="36DDC7A5"/>
    <w:rsid w:val="36E1F44E"/>
    <w:rsid w:val="36E3D7CB"/>
    <w:rsid w:val="36E5C147"/>
    <w:rsid w:val="36E6E2BE"/>
    <w:rsid w:val="36E91168"/>
    <w:rsid w:val="36EA2221"/>
    <w:rsid w:val="36EAAFE1"/>
    <w:rsid w:val="36F1AC9B"/>
    <w:rsid w:val="36F259F3"/>
    <w:rsid w:val="36F46452"/>
    <w:rsid w:val="36F5142D"/>
    <w:rsid w:val="36F6E3E5"/>
    <w:rsid w:val="36F73914"/>
    <w:rsid w:val="36F88DDE"/>
    <w:rsid w:val="36F95238"/>
    <w:rsid w:val="3701B9A5"/>
    <w:rsid w:val="37049261"/>
    <w:rsid w:val="370FFB5C"/>
    <w:rsid w:val="3711BDF8"/>
    <w:rsid w:val="3712C1F5"/>
    <w:rsid w:val="3715FF73"/>
    <w:rsid w:val="37162A76"/>
    <w:rsid w:val="3716D2C7"/>
    <w:rsid w:val="3719CBC3"/>
    <w:rsid w:val="371A4ACD"/>
    <w:rsid w:val="371B131B"/>
    <w:rsid w:val="371BB3AB"/>
    <w:rsid w:val="371BC845"/>
    <w:rsid w:val="371C46C6"/>
    <w:rsid w:val="371E02D3"/>
    <w:rsid w:val="371E1656"/>
    <w:rsid w:val="3720F4A6"/>
    <w:rsid w:val="3723EFBC"/>
    <w:rsid w:val="37287A54"/>
    <w:rsid w:val="3728CDBF"/>
    <w:rsid w:val="372E42AF"/>
    <w:rsid w:val="3730A6C7"/>
    <w:rsid w:val="3735FA9F"/>
    <w:rsid w:val="3737298F"/>
    <w:rsid w:val="3737A132"/>
    <w:rsid w:val="37453975"/>
    <w:rsid w:val="3750A232"/>
    <w:rsid w:val="37536624"/>
    <w:rsid w:val="3754B9F0"/>
    <w:rsid w:val="37556A4F"/>
    <w:rsid w:val="375A058F"/>
    <w:rsid w:val="375A1E4B"/>
    <w:rsid w:val="375C2E12"/>
    <w:rsid w:val="375DC726"/>
    <w:rsid w:val="375F7525"/>
    <w:rsid w:val="37603180"/>
    <w:rsid w:val="3768E847"/>
    <w:rsid w:val="376D7345"/>
    <w:rsid w:val="37733071"/>
    <w:rsid w:val="377AAFDF"/>
    <w:rsid w:val="377D9B9F"/>
    <w:rsid w:val="3787106D"/>
    <w:rsid w:val="378B76C3"/>
    <w:rsid w:val="378BA6DB"/>
    <w:rsid w:val="378DC503"/>
    <w:rsid w:val="3794F9DD"/>
    <w:rsid w:val="379675E8"/>
    <w:rsid w:val="3796E764"/>
    <w:rsid w:val="379A19C8"/>
    <w:rsid w:val="379A3FF9"/>
    <w:rsid w:val="379A72DF"/>
    <w:rsid w:val="37B129AD"/>
    <w:rsid w:val="37B508F8"/>
    <w:rsid w:val="37B52EE0"/>
    <w:rsid w:val="37B8966D"/>
    <w:rsid w:val="37BDF357"/>
    <w:rsid w:val="37BF22D0"/>
    <w:rsid w:val="37C25C8A"/>
    <w:rsid w:val="37C2D864"/>
    <w:rsid w:val="37C3A398"/>
    <w:rsid w:val="37CB23BF"/>
    <w:rsid w:val="37CC860E"/>
    <w:rsid w:val="37D31902"/>
    <w:rsid w:val="37D68DDF"/>
    <w:rsid w:val="37D8A750"/>
    <w:rsid w:val="37D9EC57"/>
    <w:rsid w:val="37DC09D9"/>
    <w:rsid w:val="37DD9878"/>
    <w:rsid w:val="37E2C161"/>
    <w:rsid w:val="37E40AD9"/>
    <w:rsid w:val="37E68A76"/>
    <w:rsid w:val="37EC6EF6"/>
    <w:rsid w:val="37EF6BE3"/>
    <w:rsid w:val="37F8FFFC"/>
    <w:rsid w:val="37FC0AD0"/>
    <w:rsid w:val="37FD5D79"/>
    <w:rsid w:val="3800E6A1"/>
    <w:rsid w:val="3801296C"/>
    <w:rsid w:val="38021E3F"/>
    <w:rsid w:val="380E05F0"/>
    <w:rsid w:val="380E69F6"/>
    <w:rsid w:val="3818A5F7"/>
    <w:rsid w:val="381E4C2A"/>
    <w:rsid w:val="38210F78"/>
    <w:rsid w:val="38245513"/>
    <w:rsid w:val="382B5A88"/>
    <w:rsid w:val="38301DDF"/>
    <w:rsid w:val="3830D5F7"/>
    <w:rsid w:val="3831282E"/>
    <w:rsid w:val="383192A0"/>
    <w:rsid w:val="3833C3A2"/>
    <w:rsid w:val="383E3692"/>
    <w:rsid w:val="383E904C"/>
    <w:rsid w:val="38419E0A"/>
    <w:rsid w:val="38421BA6"/>
    <w:rsid w:val="3847A31D"/>
    <w:rsid w:val="384D68FD"/>
    <w:rsid w:val="38554472"/>
    <w:rsid w:val="385DE756"/>
    <w:rsid w:val="385E5EB7"/>
    <w:rsid w:val="385EEDB1"/>
    <w:rsid w:val="3862709D"/>
    <w:rsid w:val="3864B83F"/>
    <w:rsid w:val="386521AC"/>
    <w:rsid w:val="386557B0"/>
    <w:rsid w:val="38670D3D"/>
    <w:rsid w:val="3876E92F"/>
    <w:rsid w:val="38795754"/>
    <w:rsid w:val="387E4E00"/>
    <w:rsid w:val="387E97BE"/>
    <w:rsid w:val="3881217D"/>
    <w:rsid w:val="38820DCF"/>
    <w:rsid w:val="38838FC5"/>
    <w:rsid w:val="38874AA3"/>
    <w:rsid w:val="3887998E"/>
    <w:rsid w:val="389023AE"/>
    <w:rsid w:val="38968A2C"/>
    <w:rsid w:val="3896C30F"/>
    <w:rsid w:val="3896E013"/>
    <w:rsid w:val="3897E0FC"/>
    <w:rsid w:val="389DAE6D"/>
    <w:rsid w:val="38A4CD7E"/>
    <w:rsid w:val="38AE7B96"/>
    <w:rsid w:val="38B31634"/>
    <w:rsid w:val="38B6D74E"/>
    <w:rsid w:val="38B83882"/>
    <w:rsid w:val="38B896E2"/>
    <w:rsid w:val="38BB97FB"/>
    <w:rsid w:val="38BB9D60"/>
    <w:rsid w:val="38BB9F33"/>
    <w:rsid w:val="38C5691F"/>
    <w:rsid w:val="38C7CCAF"/>
    <w:rsid w:val="38CDAB7C"/>
    <w:rsid w:val="38CF0E26"/>
    <w:rsid w:val="38D4D9BB"/>
    <w:rsid w:val="38D655CD"/>
    <w:rsid w:val="38E1C9D8"/>
    <w:rsid w:val="38E213F6"/>
    <w:rsid w:val="38EA1D6F"/>
    <w:rsid w:val="38EA1F32"/>
    <w:rsid w:val="38EE7D4C"/>
    <w:rsid w:val="38F04AEE"/>
    <w:rsid w:val="38F6BF48"/>
    <w:rsid w:val="38F85060"/>
    <w:rsid w:val="38F8FABD"/>
    <w:rsid w:val="38FE1F8E"/>
    <w:rsid w:val="39002CF4"/>
    <w:rsid w:val="3906F1AD"/>
    <w:rsid w:val="3908F1E7"/>
    <w:rsid w:val="390DE23F"/>
    <w:rsid w:val="390DE4BB"/>
    <w:rsid w:val="390E5006"/>
    <w:rsid w:val="391342A3"/>
    <w:rsid w:val="39185B61"/>
    <w:rsid w:val="391F500B"/>
    <w:rsid w:val="391F8BAD"/>
    <w:rsid w:val="3920343E"/>
    <w:rsid w:val="39227122"/>
    <w:rsid w:val="39227EDA"/>
    <w:rsid w:val="3925CAEF"/>
    <w:rsid w:val="3926EC55"/>
    <w:rsid w:val="39285BC9"/>
    <w:rsid w:val="392AB934"/>
    <w:rsid w:val="392E01CB"/>
    <w:rsid w:val="3932517D"/>
    <w:rsid w:val="393A9E06"/>
    <w:rsid w:val="393DF90B"/>
    <w:rsid w:val="393FD733"/>
    <w:rsid w:val="394122EE"/>
    <w:rsid w:val="39436C4F"/>
    <w:rsid w:val="3945CA0C"/>
    <w:rsid w:val="394A579A"/>
    <w:rsid w:val="394D2EF6"/>
    <w:rsid w:val="39506D94"/>
    <w:rsid w:val="3953C64A"/>
    <w:rsid w:val="3957CB8F"/>
    <w:rsid w:val="395ED6A9"/>
    <w:rsid w:val="39601183"/>
    <w:rsid w:val="39615302"/>
    <w:rsid w:val="396277E5"/>
    <w:rsid w:val="3965ABE1"/>
    <w:rsid w:val="39697C97"/>
    <w:rsid w:val="396C0529"/>
    <w:rsid w:val="396DC223"/>
    <w:rsid w:val="39708BDE"/>
    <w:rsid w:val="3970D77E"/>
    <w:rsid w:val="39717875"/>
    <w:rsid w:val="397243BB"/>
    <w:rsid w:val="39752713"/>
    <w:rsid w:val="397A3E5A"/>
    <w:rsid w:val="397D2A73"/>
    <w:rsid w:val="39835253"/>
    <w:rsid w:val="39895B8B"/>
    <w:rsid w:val="398A281E"/>
    <w:rsid w:val="398A762B"/>
    <w:rsid w:val="398B377A"/>
    <w:rsid w:val="398B5EAC"/>
    <w:rsid w:val="398BBA8F"/>
    <w:rsid w:val="398C23D0"/>
    <w:rsid w:val="3996E3B5"/>
    <w:rsid w:val="3997F2FA"/>
    <w:rsid w:val="399D7EDE"/>
    <w:rsid w:val="399E7E3C"/>
    <w:rsid w:val="39A173DD"/>
    <w:rsid w:val="39A3D72D"/>
    <w:rsid w:val="39A5D369"/>
    <w:rsid w:val="39ADEF6B"/>
    <w:rsid w:val="39AE3881"/>
    <w:rsid w:val="39B35CD8"/>
    <w:rsid w:val="39B41089"/>
    <w:rsid w:val="39BB4D98"/>
    <w:rsid w:val="39BCF795"/>
    <w:rsid w:val="39BD72BE"/>
    <w:rsid w:val="39BEB0A7"/>
    <w:rsid w:val="39BF7BB9"/>
    <w:rsid w:val="39C00233"/>
    <w:rsid w:val="39C091DA"/>
    <w:rsid w:val="39C1D33B"/>
    <w:rsid w:val="39C298D0"/>
    <w:rsid w:val="39C5B329"/>
    <w:rsid w:val="39C90666"/>
    <w:rsid w:val="39C9DFE1"/>
    <w:rsid w:val="39CBCFB4"/>
    <w:rsid w:val="39CC00E6"/>
    <w:rsid w:val="39CCE306"/>
    <w:rsid w:val="39CDC163"/>
    <w:rsid w:val="39D2DAA5"/>
    <w:rsid w:val="39D4B12C"/>
    <w:rsid w:val="39D9209E"/>
    <w:rsid w:val="39DB77D7"/>
    <w:rsid w:val="39E4D2A0"/>
    <w:rsid w:val="39E5FD24"/>
    <w:rsid w:val="39F145A7"/>
    <w:rsid w:val="39F3D77C"/>
    <w:rsid w:val="39F477CC"/>
    <w:rsid w:val="39F5F3F2"/>
    <w:rsid w:val="39F623DC"/>
    <w:rsid w:val="39F65148"/>
    <w:rsid w:val="39F7C2CB"/>
    <w:rsid w:val="39FAEA2C"/>
    <w:rsid w:val="39FFDDCD"/>
    <w:rsid w:val="3A0185AC"/>
    <w:rsid w:val="3A03D0DC"/>
    <w:rsid w:val="3A07BCB1"/>
    <w:rsid w:val="3A07E36D"/>
    <w:rsid w:val="3A08FB28"/>
    <w:rsid w:val="3A15054E"/>
    <w:rsid w:val="3A1AC5AB"/>
    <w:rsid w:val="3A2671DE"/>
    <w:rsid w:val="3A28BEB0"/>
    <w:rsid w:val="3A2C04AD"/>
    <w:rsid w:val="3A2DFE81"/>
    <w:rsid w:val="3A2E24F2"/>
    <w:rsid w:val="3A33A2EC"/>
    <w:rsid w:val="3A37E1F9"/>
    <w:rsid w:val="3A37FB90"/>
    <w:rsid w:val="3A393A5B"/>
    <w:rsid w:val="3A3E67BD"/>
    <w:rsid w:val="3A3E77A3"/>
    <w:rsid w:val="3A3EEAE8"/>
    <w:rsid w:val="3A3F80D7"/>
    <w:rsid w:val="3A3F8A76"/>
    <w:rsid w:val="3A3FEFF7"/>
    <w:rsid w:val="3A42100E"/>
    <w:rsid w:val="3A45A972"/>
    <w:rsid w:val="3A46B0E4"/>
    <w:rsid w:val="3A46B82C"/>
    <w:rsid w:val="3A4A722A"/>
    <w:rsid w:val="3A4B242F"/>
    <w:rsid w:val="3A4C5AD2"/>
    <w:rsid w:val="3A4D7103"/>
    <w:rsid w:val="3A58AF6D"/>
    <w:rsid w:val="3A5EFD39"/>
    <w:rsid w:val="3A61C1BF"/>
    <w:rsid w:val="3A650941"/>
    <w:rsid w:val="3A68751A"/>
    <w:rsid w:val="3A69C425"/>
    <w:rsid w:val="3A6F769C"/>
    <w:rsid w:val="3A71461C"/>
    <w:rsid w:val="3A7191EF"/>
    <w:rsid w:val="3A724A9F"/>
    <w:rsid w:val="3A7AEC10"/>
    <w:rsid w:val="3A7C74DF"/>
    <w:rsid w:val="3A7E1AFE"/>
    <w:rsid w:val="3A7EF9C9"/>
    <w:rsid w:val="3A7F4F7D"/>
    <w:rsid w:val="3A80C002"/>
    <w:rsid w:val="3A815CC0"/>
    <w:rsid w:val="3A88BB14"/>
    <w:rsid w:val="3A8B18A3"/>
    <w:rsid w:val="3A8BA879"/>
    <w:rsid w:val="3A8F0166"/>
    <w:rsid w:val="3A909C04"/>
    <w:rsid w:val="3A9746AF"/>
    <w:rsid w:val="3A981973"/>
    <w:rsid w:val="3A9DB0DA"/>
    <w:rsid w:val="3A9ECBC4"/>
    <w:rsid w:val="3AA270DF"/>
    <w:rsid w:val="3AA6E882"/>
    <w:rsid w:val="3AA7B9C3"/>
    <w:rsid w:val="3AAD6040"/>
    <w:rsid w:val="3AB68D7E"/>
    <w:rsid w:val="3AB8561B"/>
    <w:rsid w:val="3ABCEC87"/>
    <w:rsid w:val="3ABE390D"/>
    <w:rsid w:val="3ABE50E7"/>
    <w:rsid w:val="3ABF8592"/>
    <w:rsid w:val="3AC64721"/>
    <w:rsid w:val="3AC8913C"/>
    <w:rsid w:val="3ACEBEEF"/>
    <w:rsid w:val="3AD157DB"/>
    <w:rsid w:val="3AD35D31"/>
    <w:rsid w:val="3AD87D3A"/>
    <w:rsid w:val="3ADB5355"/>
    <w:rsid w:val="3ADC8D6E"/>
    <w:rsid w:val="3ADE8833"/>
    <w:rsid w:val="3AE41D52"/>
    <w:rsid w:val="3AE8DCA3"/>
    <w:rsid w:val="3AED8640"/>
    <w:rsid w:val="3AF60706"/>
    <w:rsid w:val="3AF8E8E0"/>
    <w:rsid w:val="3AF8EB7A"/>
    <w:rsid w:val="3AF90AC9"/>
    <w:rsid w:val="3B0212F2"/>
    <w:rsid w:val="3B082747"/>
    <w:rsid w:val="3B0B291A"/>
    <w:rsid w:val="3B0B99D7"/>
    <w:rsid w:val="3B0C8785"/>
    <w:rsid w:val="3B0C93D4"/>
    <w:rsid w:val="3B0F5A4D"/>
    <w:rsid w:val="3B15CC56"/>
    <w:rsid w:val="3B15EE23"/>
    <w:rsid w:val="3B17CD56"/>
    <w:rsid w:val="3B181B2D"/>
    <w:rsid w:val="3B1923A7"/>
    <w:rsid w:val="3B1A08C6"/>
    <w:rsid w:val="3B1A4E99"/>
    <w:rsid w:val="3B1F38E4"/>
    <w:rsid w:val="3B216822"/>
    <w:rsid w:val="3B2378CB"/>
    <w:rsid w:val="3B312DB1"/>
    <w:rsid w:val="3B3196AE"/>
    <w:rsid w:val="3B338D22"/>
    <w:rsid w:val="3B3932B2"/>
    <w:rsid w:val="3B3A2950"/>
    <w:rsid w:val="3B3DC479"/>
    <w:rsid w:val="3B3FB4DC"/>
    <w:rsid w:val="3B42B72C"/>
    <w:rsid w:val="3B47BBA8"/>
    <w:rsid w:val="3B4B6C7C"/>
    <w:rsid w:val="3B4BADE8"/>
    <w:rsid w:val="3B4BB73E"/>
    <w:rsid w:val="3B4C9F86"/>
    <w:rsid w:val="3B5509FC"/>
    <w:rsid w:val="3B59B49A"/>
    <w:rsid w:val="3B5BEDFC"/>
    <w:rsid w:val="3B631500"/>
    <w:rsid w:val="3B6451B6"/>
    <w:rsid w:val="3B65CBED"/>
    <w:rsid w:val="3B69F592"/>
    <w:rsid w:val="3B6B4ADC"/>
    <w:rsid w:val="3B6E7A3F"/>
    <w:rsid w:val="3B763A84"/>
    <w:rsid w:val="3B78488B"/>
    <w:rsid w:val="3B799D08"/>
    <w:rsid w:val="3B7A5F33"/>
    <w:rsid w:val="3B7A7928"/>
    <w:rsid w:val="3B831EB5"/>
    <w:rsid w:val="3B866471"/>
    <w:rsid w:val="3B872284"/>
    <w:rsid w:val="3B8B5DDD"/>
    <w:rsid w:val="3B8E0046"/>
    <w:rsid w:val="3B90F2A3"/>
    <w:rsid w:val="3B96DAB8"/>
    <w:rsid w:val="3B9805A8"/>
    <w:rsid w:val="3B9A63DE"/>
    <w:rsid w:val="3B9AAA00"/>
    <w:rsid w:val="3B9B20EA"/>
    <w:rsid w:val="3BA054A7"/>
    <w:rsid w:val="3BA10C90"/>
    <w:rsid w:val="3BA4DCA1"/>
    <w:rsid w:val="3BA85F11"/>
    <w:rsid w:val="3BA8DB38"/>
    <w:rsid w:val="3BA9D4B8"/>
    <w:rsid w:val="3BAA9CFC"/>
    <w:rsid w:val="3BAD0CCC"/>
    <w:rsid w:val="3BAD4225"/>
    <w:rsid w:val="3BAD4B24"/>
    <w:rsid w:val="3BAE4C12"/>
    <w:rsid w:val="3BB6FB05"/>
    <w:rsid w:val="3BB821F3"/>
    <w:rsid w:val="3BB89499"/>
    <w:rsid w:val="3BBC7096"/>
    <w:rsid w:val="3BBF336D"/>
    <w:rsid w:val="3BC0BB2C"/>
    <w:rsid w:val="3BC10BB0"/>
    <w:rsid w:val="3BC3B40D"/>
    <w:rsid w:val="3BC5DD00"/>
    <w:rsid w:val="3BC7BF7B"/>
    <w:rsid w:val="3BCBABE1"/>
    <w:rsid w:val="3BCC4BF8"/>
    <w:rsid w:val="3BCCC700"/>
    <w:rsid w:val="3BD24B35"/>
    <w:rsid w:val="3BD45288"/>
    <w:rsid w:val="3BD51970"/>
    <w:rsid w:val="3BD6865E"/>
    <w:rsid w:val="3BD8131F"/>
    <w:rsid w:val="3BDE3E2A"/>
    <w:rsid w:val="3BDE635A"/>
    <w:rsid w:val="3BDE65ED"/>
    <w:rsid w:val="3BE02C26"/>
    <w:rsid w:val="3BE07A5A"/>
    <w:rsid w:val="3BE09469"/>
    <w:rsid w:val="3BE35C83"/>
    <w:rsid w:val="3BE69787"/>
    <w:rsid w:val="3BF14091"/>
    <w:rsid w:val="3BF231FE"/>
    <w:rsid w:val="3BF24472"/>
    <w:rsid w:val="3BF29B9E"/>
    <w:rsid w:val="3BF40B73"/>
    <w:rsid w:val="3BF4B9F0"/>
    <w:rsid w:val="3BF87D0B"/>
    <w:rsid w:val="3BF907B8"/>
    <w:rsid w:val="3BFD33F7"/>
    <w:rsid w:val="3BFEE1E2"/>
    <w:rsid w:val="3BFF0BE8"/>
    <w:rsid w:val="3C00EB50"/>
    <w:rsid w:val="3C079A09"/>
    <w:rsid w:val="3C0C9DD4"/>
    <w:rsid w:val="3C0CADE7"/>
    <w:rsid w:val="3C10040A"/>
    <w:rsid w:val="3C119A8A"/>
    <w:rsid w:val="3C15720B"/>
    <w:rsid w:val="3C1656F1"/>
    <w:rsid w:val="3C225C04"/>
    <w:rsid w:val="3C22F963"/>
    <w:rsid w:val="3C294FAC"/>
    <w:rsid w:val="3C297A3B"/>
    <w:rsid w:val="3C2AEDBB"/>
    <w:rsid w:val="3C2C9583"/>
    <w:rsid w:val="3C2D21C9"/>
    <w:rsid w:val="3C2DBD1B"/>
    <w:rsid w:val="3C2E2A2C"/>
    <w:rsid w:val="3C2E93B8"/>
    <w:rsid w:val="3C316953"/>
    <w:rsid w:val="3C335EFD"/>
    <w:rsid w:val="3C33E1C1"/>
    <w:rsid w:val="3C3407A0"/>
    <w:rsid w:val="3C34E020"/>
    <w:rsid w:val="3C35AAA1"/>
    <w:rsid w:val="3C389176"/>
    <w:rsid w:val="3C3AA581"/>
    <w:rsid w:val="3C4AC3EE"/>
    <w:rsid w:val="3C4B1725"/>
    <w:rsid w:val="3C516A7F"/>
    <w:rsid w:val="3C55E663"/>
    <w:rsid w:val="3C56916C"/>
    <w:rsid w:val="3C573EAE"/>
    <w:rsid w:val="3C5BCA7B"/>
    <w:rsid w:val="3C621DA9"/>
    <w:rsid w:val="3C659E58"/>
    <w:rsid w:val="3C6678EB"/>
    <w:rsid w:val="3C696D8B"/>
    <w:rsid w:val="3C6CD7E9"/>
    <w:rsid w:val="3C6CF05D"/>
    <w:rsid w:val="3C6D92FE"/>
    <w:rsid w:val="3C6F440A"/>
    <w:rsid w:val="3C718452"/>
    <w:rsid w:val="3C7225D2"/>
    <w:rsid w:val="3C8153EA"/>
    <w:rsid w:val="3C8760BD"/>
    <w:rsid w:val="3C89E5FC"/>
    <w:rsid w:val="3C89F971"/>
    <w:rsid w:val="3C8AE035"/>
    <w:rsid w:val="3C8D4892"/>
    <w:rsid w:val="3C8E6B5F"/>
    <w:rsid w:val="3C91417F"/>
    <w:rsid w:val="3C951000"/>
    <w:rsid w:val="3C98E0A3"/>
    <w:rsid w:val="3C9B0341"/>
    <w:rsid w:val="3CA27CC3"/>
    <w:rsid w:val="3CA2B959"/>
    <w:rsid w:val="3CA37BFF"/>
    <w:rsid w:val="3CA4E7E6"/>
    <w:rsid w:val="3CA5CF5C"/>
    <w:rsid w:val="3CA6226E"/>
    <w:rsid w:val="3CA62B49"/>
    <w:rsid w:val="3CA89E46"/>
    <w:rsid w:val="3CB5D0AE"/>
    <w:rsid w:val="3CB6BE47"/>
    <w:rsid w:val="3CB6D0D8"/>
    <w:rsid w:val="3CBA4791"/>
    <w:rsid w:val="3CBB2E66"/>
    <w:rsid w:val="3CC2E82C"/>
    <w:rsid w:val="3CC3ABF3"/>
    <w:rsid w:val="3CC5611E"/>
    <w:rsid w:val="3CC8F6D4"/>
    <w:rsid w:val="3CCC69FE"/>
    <w:rsid w:val="3CCCF80A"/>
    <w:rsid w:val="3CCD2B13"/>
    <w:rsid w:val="3CD245D1"/>
    <w:rsid w:val="3CD8E14D"/>
    <w:rsid w:val="3CDA8765"/>
    <w:rsid w:val="3CDB8256"/>
    <w:rsid w:val="3CDD6C2D"/>
    <w:rsid w:val="3CE3CAA6"/>
    <w:rsid w:val="3CE814BF"/>
    <w:rsid w:val="3CF16DCA"/>
    <w:rsid w:val="3CF2E45F"/>
    <w:rsid w:val="3CF487E6"/>
    <w:rsid w:val="3CF49C5B"/>
    <w:rsid w:val="3CF7782B"/>
    <w:rsid w:val="3CF7E97A"/>
    <w:rsid w:val="3CFC097E"/>
    <w:rsid w:val="3CFDBF91"/>
    <w:rsid w:val="3CFE65B2"/>
    <w:rsid w:val="3D019F55"/>
    <w:rsid w:val="3D03C6FD"/>
    <w:rsid w:val="3D092C17"/>
    <w:rsid w:val="3D0DBE9F"/>
    <w:rsid w:val="3D0F3FD8"/>
    <w:rsid w:val="3D0FDC8D"/>
    <w:rsid w:val="3D11194D"/>
    <w:rsid w:val="3D13E528"/>
    <w:rsid w:val="3D1AEC24"/>
    <w:rsid w:val="3D1B82A0"/>
    <w:rsid w:val="3D1E0ED7"/>
    <w:rsid w:val="3D1EE00B"/>
    <w:rsid w:val="3D20D284"/>
    <w:rsid w:val="3D24EAFE"/>
    <w:rsid w:val="3D24F02B"/>
    <w:rsid w:val="3D26F989"/>
    <w:rsid w:val="3D2AE950"/>
    <w:rsid w:val="3D2DC1E3"/>
    <w:rsid w:val="3D2DC482"/>
    <w:rsid w:val="3D3933CA"/>
    <w:rsid w:val="3D3B7CB2"/>
    <w:rsid w:val="3D41AB46"/>
    <w:rsid w:val="3D421619"/>
    <w:rsid w:val="3D42D054"/>
    <w:rsid w:val="3D4AE276"/>
    <w:rsid w:val="3D573316"/>
    <w:rsid w:val="3D5798C8"/>
    <w:rsid w:val="3D5800A2"/>
    <w:rsid w:val="3D5F1EC8"/>
    <w:rsid w:val="3D60A025"/>
    <w:rsid w:val="3D623FEC"/>
    <w:rsid w:val="3D68A556"/>
    <w:rsid w:val="3D6AEDDE"/>
    <w:rsid w:val="3D6C048A"/>
    <w:rsid w:val="3D6C2DB1"/>
    <w:rsid w:val="3D6D70AD"/>
    <w:rsid w:val="3D6DAC26"/>
    <w:rsid w:val="3D702F4E"/>
    <w:rsid w:val="3D73B84D"/>
    <w:rsid w:val="3D750F9E"/>
    <w:rsid w:val="3D764237"/>
    <w:rsid w:val="3D7724F4"/>
    <w:rsid w:val="3D773457"/>
    <w:rsid w:val="3D7A9D41"/>
    <w:rsid w:val="3D7DE782"/>
    <w:rsid w:val="3D8180AC"/>
    <w:rsid w:val="3D832678"/>
    <w:rsid w:val="3D838DF9"/>
    <w:rsid w:val="3D859A07"/>
    <w:rsid w:val="3D861F21"/>
    <w:rsid w:val="3D86F02C"/>
    <w:rsid w:val="3D88FE26"/>
    <w:rsid w:val="3D8B79C2"/>
    <w:rsid w:val="3D8DCE69"/>
    <w:rsid w:val="3D96C1C9"/>
    <w:rsid w:val="3D9719EC"/>
    <w:rsid w:val="3D976123"/>
    <w:rsid w:val="3D9D191D"/>
    <w:rsid w:val="3DA14027"/>
    <w:rsid w:val="3DA169BA"/>
    <w:rsid w:val="3DA73777"/>
    <w:rsid w:val="3DA8BA73"/>
    <w:rsid w:val="3DABA00A"/>
    <w:rsid w:val="3DAEBEEA"/>
    <w:rsid w:val="3DB62FF3"/>
    <w:rsid w:val="3DBC2C2C"/>
    <w:rsid w:val="3DBFF7AF"/>
    <w:rsid w:val="3DC3E26B"/>
    <w:rsid w:val="3DC79BE9"/>
    <w:rsid w:val="3DC7C58C"/>
    <w:rsid w:val="3DC80AE7"/>
    <w:rsid w:val="3DC98893"/>
    <w:rsid w:val="3DCA2024"/>
    <w:rsid w:val="3DCB2C0B"/>
    <w:rsid w:val="3DCC3490"/>
    <w:rsid w:val="3DCDF351"/>
    <w:rsid w:val="3DCDFB7A"/>
    <w:rsid w:val="3DD0B3CB"/>
    <w:rsid w:val="3DD27A95"/>
    <w:rsid w:val="3DD38558"/>
    <w:rsid w:val="3DD87F76"/>
    <w:rsid w:val="3DD9D9D0"/>
    <w:rsid w:val="3DDAFD07"/>
    <w:rsid w:val="3DE46009"/>
    <w:rsid w:val="3DE992FA"/>
    <w:rsid w:val="3DEA82FD"/>
    <w:rsid w:val="3DF0D58F"/>
    <w:rsid w:val="3DF7244E"/>
    <w:rsid w:val="3DF94596"/>
    <w:rsid w:val="3DFA70E2"/>
    <w:rsid w:val="3DFBA411"/>
    <w:rsid w:val="3DFEE742"/>
    <w:rsid w:val="3E0307E3"/>
    <w:rsid w:val="3E0323E2"/>
    <w:rsid w:val="3E05BC67"/>
    <w:rsid w:val="3E09F7AA"/>
    <w:rsid w:val="3E0B566C"/>
    <w:rsid w:val="3E0D3593"/>
    <w:rsid w:val="3E0E220B"/>
    <w:rsid w:val="3E111294"/>
    <w:rsid w:val="3E1145DD"/>
    <w:rsid w:val="3E1B862E"/>
    <w:rsid w:val="3E1C27F7"/>
    <w:rsid w:val="3E1CFD27"/>
    <w:rsid w:val="3E1E3497"/>
    <w:rsid w:val="3E23C8FE"/>
    <w:rsid w:val="3E24E814"/>
    <w:rsid w:val="3E24FAAA"/>
    <w:rsid w:val="3E2704CB"/>
    <w:rsid w:val="3E29CC44"/>
    <w:rsid w:val="3E2A66FE"/>
    <w:rsid w:val="3E2C34A9"/>
    <w:rsid w:val="3E3052DD"/>
    <w:rsid w:val="3E329D26"/>
    <w:rsid w:val="3E367A99"/>
    <w:rsid w:val="3E38AD3A"/>
    <w:rsid w:val="3E3D55CC"/>
    <w:rsid w:val="3E3DCC69"/>
    <w:rsid w:val="3E470475"/>
    <w:rsid w:val="3E4A48F5"/>
    <w:rsid w:val="3E51CF65"/>
    <w:rsid w:val="3E53E507"/>
    <w:rsid w:val="3E555793"/>
    <w:rsid w:val="3E567E41"/>
    <w:rsid w:val="3E5806FB"/>
    <w:rsid w:val="3E5A8596"/>
    <w:rsid w:val="3E5B89F8"/>
    <w:rsid w:val="3E5D61FF"/>
    <w:rsid w:val="3E5E15CD"/>
    <w:rsid w:val="3E63C915"/>
    <w:rsid w:val="3E6ED31B"/>
    <w:rsid w:val="3E7087BB"/>
    <w:rsid w:val="3E712225"/>
    <w:rsid w:val="3E7846E5"/>
    <w:rsid w:val="3E7F5E2B"/>
    <w:rsid w:val="3E80144A"/>
    <w:rsid w:val="3E8AAFBF"/>
    <w:rsid w:val="3E8B2DEA"/>
    <w:rsid w:val="3E923178"/>
    <w:rsid w:val="3E97A872"/>
    <w:rsid w:val="3E98E433"/>
    <w:rsid w:val="3EA4AA51"/>
    <w:rsid w:val="3EA7151D"/>
    <w:rsid w:val="3EA9009F"/>
    <w:rsid w:val="3EA9997C"/>
    <w:rsid w:val="3EB74731"/>
    <w:rsid w:val="3EB95B76"/>
    <w:rsid w:val="3EBF830B"/>
    <w:rsid w:val="3EC3F3D1"/>
    <w:rsid w:val="3EC405BD"/>
    <w:rsid w:val="3EC5D2C9"/>
    <w:rsid w:val="3EC7E9BD"/>
    <w:rsid w:val="3ED6E80F"/>
    <w:rsid w:val="3EDBF4C1"/>
    <w:rsid w:val="3EDE8712"/>
    <w:rsid w:val="3EE22AB2"/>
    <w:rsid w:val="3EEB950D"/>
    <w:rsid w:val="3EEBD2D9"/>
    <w:rsid w:val="3EEF3F45"/>
    <w:rsid w:val="3EF65B26"/>
    <w:rsid w:val="3EF70970"/>
    <w:rsid w:val="3EF79DBE"/>
    <w:rsid w:val="3EF9040B"/>
    <w:rsid w:val="3EFA50D4"/>
    <w:rsid w:val="3EFBFF22"/>
    <w:rsid w:val="3EFD2C04"/>
    <w:rsid w:val="3F013B3A"/>
    <w:rsid w:val="3F04B220"/>
    <w:rsid w:val="3F064B60"/>
    <w:rsid w:val="3F15161E"/>
    <w:rsid w:val="3F15FAE5"/>
    <w:rsid w:val="3F16D2A9"/>
    <w:rsid w:val="3F18A238"/>
    <w:rsid w:val="3F19D54F"/>
    <w:rsid w:val="3F210316"/>
    <w:rsid w:val="3F226566"/>
    <w:rsid w:val="3F23317E"/>
    <w:rsid w:val="3F23BF1E"/>
    <w:rsid w:val="3F27142A"/>
    <w:rsid w:val="3F2775E8"/>
    <w:rsid w:val="3F2975C6"/>
    <w:rsid w:val="3F2A0B07"/>
    <w:rsid w:val="3F2B5197"/>
    <w:rsid w:val="3F2F38B3"/>
    <w:rsid w:val="3F432BE2"/>
    <w:rsid w:val="3F43F334"/>
    <w:rsid w:val="3F44D9BE"/>
    <w:rsid w:val="3F454AB1"/>
    <w:rsid w:val="3F48A7D9"/>
    <w:rsid w:val="3F494FBC"/>
    <w:rsid w:val="3F4C378B"/>
    <w:rsid w:val="3F5360BD"/>
    <w:rsid w:val="3F5742F8"/>
    <w:rsid w:val="3F577239"/>
    <w:rsid w:val="3F612F47"/>
    <w:rsid w:val="3F633C6F"/>
    <w:rsid w:val="3F6D018B"/>
    <w:rsid w:val="3F6D3B93"/>
    <w:rsid w:val="3F6EE829"/>
    <w:rsid w:val="3F716A3A"/>
    <w:rsid w:val="3F71CCBE"/>
    <w:rsid w:val="3F76EF84"/>
    <w:rsid w:val="3F78B955"/>
    <w:rsid w:val="3F790139"/>
    <w:rsid w:val="3F7F4B1F"/>
    <w:rsid w:val="3F8BACE5"/>
    <w:rsid w:val="3F8FCAE9"/>
    <w:rsid w:val="3F97EC63"/>
    <w:rsid w:val="3F9A9201"/>
    <w:rsid w:val="3F9E0204"/>
    <w:rsid w:val="3F9E63E5"/>
    <w:rsid w:val="3FA13FD6"/>
    <w:rsid w:val="3FA25530"/>
    <w:rsid w:val="3FA456E2"/>
    <w:rsid w:val="3FA63139"/>
    <w:rsid w:val="3FA9424E"/>
    <w:rsid w:val="3FA96369"/>
    <w:rsid w:val="3FABF18E"/>
    <w:rsid w:val="3FADBA16"/>
    <w:rsid w:val="3FB483BD"/>
    <w:rsid w:val="3FB4AFDC"/>
    <w:rsid w:val="3FB6360D"/>
    <w:rsid w:val="3FB7CCC0"/>
    <w:rsid w:val="3FBF5D7B"/>
    <w:rsid w:val="3FBF98F7"/>
    <w:rsid w:val="3FC09CD3"/>
    <w:rsid w:val="3FC8B2C8"/>
    <w:rsid w:val="3FCE4CF9"/>
    <w:rsid w:val="3FCE6BAB"/>
    <w:rsid w:val="3FD00BE9"/>
    <w:rsid w:val="3FD0FCD5"/>
    <w:rsid w:val="3FD2B685"/>
    <w:rsid w:val="3FD35ED5"/>
    <w:rsid w:val="3FD6FAA1"/>
    <w:rsid w:val="3FDFCE04"/>
    <w:rsid w:val="3FE049F4"/>
    <w:rsid w:val="3FE20490"/>
    <w:rsid w:val="3FE38808"/>
    <w:rsid w:val="3FE3BD71"/>
    <w:rsid w:val="3FEC2249"/>
    <w:rsid w:val="3FECF363"/>
    <w:rsid w:val="3FF24D6B"/>
    <w:rsid w:val="3FF33A02"/>
    <w:rsid w:val="3FF3B69C"/>
    <w:rsid w:val="3FF4602D"/>
    <w:rsid w:val="3FF7EA89"/>
    <w:rsid w:val="3FFD2F52"/>
    <w:rsid w:val="40011CBC"/>
    <w:rsid w:val="4001BADC"/>
    <w:rsid w:val="400BEF2E"/>
    <w:rsid w:val="4010B06D"/>
    <w:rsid w:val="4010E53B"/>
    <w:rsid w:val="40116C5F"/>
    <w:rsid w:val="40192F25"/>
    <w:rsid w:val="401A02E4"/>
    <w:rsid w:val="401C9C32"/>
    <w:rsid w:val="401CEB51"/>
    <w:rsid w:val="40205844"/>
    <w:rsid w:val="4028DEA4"/>
    <w:rsid w:val="402C76F8"/>
    <w:rsid w:val="402DBAB9"/>
    <w:rsid w:val="40327474"/>
    <w:rsid w:val="4039B538"/>
    <w:rsid w:val="40410345"/>
    <w:rsid w:val="4049C7B7"/>
    <w:rsid w:val="404F8907"/>
    <w:rsid w:val="40509FB5"/>
    <w:rsid w:val="40517828"/>
    <w:rsid w:val="40527956"/>
    <w:rsid w:val="40584503"/>
    <w:rsid w:val="40616B34"/>
    <w:rsid w:val="4061A12E"/>
    <w:rsid w:val="4067C3A4"/>
    <w:rsid w:val="406B16DC"/>
    <w:rsid w:val="407423A2"/>
    <w:rsid w:val="407B2D36"/>
    <w:rsid w:val="4082366C"/>
    <w:rsid w:val="408340DD"/>
    <w:rsid w:val="408625C4"/>
    <w:rsid w:val="4086F624"/>
    <w:rsid w:val="408C0C3C"/>
    <w:rsid w:val="408D8008"/>
    <w:rsid w:val="408E69CB"/>
    <w:rsid w:val="408EEB89"/>
    <w:rsid w:val="40938C2F"/>
    <w:rsid w:val="40967290"/>
    <w:rsid w:val="409797EE"/>
    <w:rsid w:val="409C23B5"/>
    <w:rsid w:val="409CF61E"/>
    <w:rsid w:val="409CF6C3"/>
    <w:rsid w:val="409F4C11"/>
    <w:rsid w:val="40A594DB"/>
    <w:rsid w:val="40A99498"/>
    <w:rsid w:val="40AE362D"/>
    <w:rsid w:val="40B14605"/>
    <w:rsid w:val="40B724FE"/>
    <w:rsid w:val="40B7565A"/>
    <w:rsid w:val="40B95091"/>
    <w:rsid w:val="40C024F1"/>
    <w:rsid w:val="40C91C1B"/>
    <w:rsid w:val="40CAD531"/>
    <w:rsid w:val="40CCFF70"/>
    <w:rsid w:val="40D0633E"/>
    <w:rsid w:val="40D31666"/>
    <w:rsid w:val="40D64C43"/>
    <w:rsid w:val="40DBDE5D"/>
    <w:rsid w:val="40DC4F8E"/>
    <w:rsid w:val="40DE816A"/>
    <w:rsid w:val="40E6CACD"/>
    <w:rsid w:val="40EA95EB"/>
    <w:rsid w:val="40EDEB53"/>
    <w:rsid w:val="40F44F32"/>
    <w:rsid w:val="40F45600"/>
    <w:rsid w:val="40F5B73D"/>
    <w:rsid w:val="40FD16E0"/>
    <w:rsid w:val="40FF398D"/>
    <w:rsid w:val="41009DDA"/>
    <w:rsid w:val="41024215"/>
    <w:rsid w:val="410C9684"/>
    <w:rsid w:val="410F0975"/>
    <w:rsid w:val="4111842E"/>
    <w:rsid w:val="41173303"/>
    <w:rsid w:val="411BFF88"/>
    <w:rsid w:val="411F19B8"/>
    <w:rsid w:val="411FDC2F"/>
    <w:rsid w:val="41224577"/>
    <w:rsid w:val="4127DE97"/>
    <w:rsid w:val="4129A450"/>
    <w:rsid w:val="4129FDCD"/>
    <w:rsid w:val="412B6767"/>
    <w:rsid w:val="412C55C2"/>
    <w:rsid w:val="412D9620"/>
    <w:rsid w:val="41322497"/>
    <w:rsid w:val="4133AAA0"/>
    <w:rsid w:val="413456D8"/>
    <w:rsid w:val="413546B0"/>
    <w:rsid w:val="4136EEEE"/>
    <w:rsid w:val="413BAEC0"/>
    <w:rsid w:val="413D3A58"/>
    <w:rsid w:val="413F334B"/>
    <w:rsid w:val="41400588"/>
    <w:rsid w:val="414094C3"/>
    <w:rsid w:val="4141CBC3"/>
    <w:rsid w:val="414547CD"/>
    <w:rsid w:val="41465FE6"/>
    <w:rsid w:val="41490CFA"/>
    <w:rsid w:val="414B607E"/>
    <w:rsid w:val="414D46AD"/>
    <w:rsid w:val="414E8951"/>
    <w:rsid w:val="4151DDF1"/>
    <w:rsid w:val="41534353"/>
    <w:rsid w:val="4158292A"/>
    <w:rsid w:val="41589072"/>
    <w:rsid w:val="415F9511"/>
    <w:rsid w:val="4160581B"/>
    <w:rsid w:val="41625BDE"/>
    <w:rsid w:val="4166ED9F"/>
    <w:rsid w:val="41697B83"/>
    <w:rsid w:val="4169E32A"/>
    <w:rsid w:val="416B51DE"/>
    <w:rsid w:val="416DB862"/>
    <w:rsid w:val="41729E26"/>
    <w:rsid w:val="417D41CE"/>
    <w:rsid w:val="417E6043"/>
    <w:rsid w:val="4182B271"/>
    <w:rsid w:val="4185ECFF"/>
    <w:rsid w:val="41865057"/>
    <w:rsid w:val="4187F536"/>
    <w:rsid w:val="4188D3FA"/>
    <w:rsid w:val="418A51B3"/>
    <w:rsid w:val="418B4C07"/>
    <w:rsid w:val="418B9305"/>
    <w:rsid w:val="418D29CC"/>
    <w:rsid w:val="418DAA0B"/>
    <w:rsid w:val="418FCD75"/>
    <w:rsid w:val="41924A7E"/>
    <w:rsid w:val="4192C6BA"/>
    <w:rsid w:val="41936B50"/>
    <w:rsid w:val="419874F9"/>
    <w:rsid w:val="41987BA7"/>
    <w:rsid w:val="419DCBA6"/>
    <w:rsid w:val="419EE044"/>
    <w:rsid w:val="41A13D5E"/>
    <w:rsid w:val="41A1DC36"/>
    <w:rsid w:val="41A6442A"/>
    <w:rsid w:val="41A8076B"/>
    <w:rsid w:val="41ABF564"/>
    <w:rsid w:val="41B37DAD"/>
    <w:rsid w:val="41B3C902"/>
    <w:rsid w:val="41BC67EE"/>
    <w:rsid w:val="41BD5DB7"/>
    <w:rsid w:val="41C43990"/>
    <w:rsid w:val="41C968A8"/>
    <w:rsid w:val="41C97F6D"/>
    <w:rsid w:val="41CC3E3A"/>
    <w:rsid w:val="41CE28D0"/>
    <w:rsid w:val="41D34370"/>
    <w:rsid w:val="41D96096"/>
    <w:rsid w:val="41DB96C9"/>
    <w:rsid w:val="41E54682"/>
    <w:rsid w:val="41E7D538"/>
    <w:rsid w:val="41E85A34"/>
    <w:rsid w:val="41E9F923"/>
    <w:rsid w:val="41ECC6B8"/>
    <w:rsid w:val="41EF2D24"/>
    <w:rsid w:val="41F07802"/>
    <w:rsid w:val="41F75DE5"/>
    <w:rsid w:val="41F79F7F"/>
    <w:rsid w:val="41FE7227"/>
    <w:rsid w:val="4203CE11"/>
    <w:rsid w:val="42052C2A"/>
    <w:rsid w:val="420AE92B"/>
    <w:rsid w:val="4210AD61"/>
    <w:rsid w:val="42149590"/>
    <w:rsid w:val="421AACF2"/>
    <w:rsid w:val="42234D2B"/>
    <w:rsid w:val="42248CB0"/>
    <w:rsid w:val="422628F0"/>
    <w:rsid w:val="423050C6"/>
    <w:rsid w:val="4234092B"/>
    <w:rsid w:val="4238DA7F"/>
    <w:rsid w:val="423AD9D6"/>
    <w:rsid w:val="423FC8E1"/>
    <w:rsid w:val="423FCEDC"/>
    <w:rsid w:val="4240701C"/>
    <w:rsid w:val="42432219"/>
    <w:rsid w:val="4243EC09"/>
    <w:rsid w:val="4249D960"/>
    <w:rsid w:val="4249F30D"/>
    <w:rsid w:val="424ED7C9"/>
    <w:rsid w:val="424F5688"/>
    <w:rsid w:val="4255E610"/>
    <w:rsid w:val="42618CC9"/>
    <w:rsid w:val="42627C9F"/>
    <w:rsid w:val="4264D7AA"/>
    <w:rsid w:val="4265410E"/>
    <w:rsid w:val="4265CD4F"/>
    <w:rsid w:val="4266CD5C"/>
    <w:rsid w:val="42689684"/>
    <w:rsid w:val="426B2133"/>
    <w:rsid w:val="427384E3"/>
    <w:rsid w:val="427566F9"/>
    <w:rsid w:val="42823C54"/>
    <w:rsid w:val="42823D26"/>
    <w:rsid w:val="428C3E9A"/>
    <w:rsid w:val="4292BF70"/>
    <w:rsid w:val="42935481"/>
    <w:rsid w:val="42962365"/>
    <w:rsid w:val="429AEEB2"/>
    <w:rsid w:val="429B2F4C"/>
    <w:rsid w:val="429E01C6"/>
    <w:rsid w:val="429E6964"/>
    <w:rsid w:val="42A711A6"/>
    <w:rsid w:val="42A773E4"/>
    <w:rsid w:val="42AA1BF4"/>
    <w:rsid w:val="42AA8033"/>
    <w:rsid w:val="42ABC89D"/>
    <w:rsid w:val="42AFB577"/>
    <w:rsid w:val="42AFBD50"/>
    <w:rsid w:val="42B1ED84"/>
    <w:rsid w:val="42B942F0"/>
    <w:rsid w:val="42BAC0A7"/>
    <w:rsid w:val="42BBAD5A"/>
    <w:rsid w:val="42BF281D"/>
    <w:rsid w:val="42C3FF87"/>
    <w:rsid w:val="42C554F5"/>
    <w:rsid w:val="42C8E94E"/>
    <w:rsid w:val="42C95529"/>
    <w:rsid w:val="42CC70C5"/>
    <w:rsid w:val="42CFB147"/>
    <w:rsid w:val="42D82747"/>
    <w:rsid w:val="42D9870D"/>
    <w:rsid w:val="42D98B76"/>
    <w:rsid w:val="42DE7266"/>
    <w:rsid w:val="42E104F3"/>
    <w:rsid w:val="42E70E9C"/>
    <w:rsid w:val="42E9B703"/>
    <w:rsid w:val="42F7E296"/>
    <w:rsid w:val="42FDEC93"/>
    <w:rsid w:val="42FE0C9F"/>
    <w:rsid w:val="42FEB2FD"/>
    <w:rsid w:val="43017515"/>
    <w:rsid w:val="430499A2"/>
    <w:rsid w:val="4309D505"/>
    <w:rsid w:val="430C4D2F"/>
    <w:rsid w:val="430C65C0"/>
    <w:rsid w:val="430FAC71"/>
    <w:rsid w:val="4310B12B"/>
    <w:rsid w:val="431B0A0B"/>
    <w:rsid w:val="431B6A62"/>
    <w:rsid w:val="431CB7CD"/>
    <w:rsid w:val="43295C89"/>
    <w:rsid w:val="432B6633"/>
    <w:rsid w:val="432D4569"/>
    <w:rsid w:val="432F87A4"/>
    <w:rsid w:val="432F945C"/>
    <w:rsid w:val="433261DA"/>
    <w:rsid w:val="4333000D"/>
    <w:rsid w:val="43341FA5"/>
    <w:rsid w:val="433614DD"/>
    <w:rsid w:val="433A2B86"/>
    <w:rsid w:val="433B455D"/>
    <w:rsid w:val="433EBF2E"/>
    <w:rsid w:val="4341163A"/>
    <w:rsid w:val="43474F2D"/>
    <w:rsid w:val="434C4C39"/>
    <w:rsid w:val="434DA020"/>
    <w:rsid w:val="434F7ED3"/>
    <w:rsid w:val="435120F9"/>
    <w:rsid w:val="43544002"/>
    <w:rsid w:val="435B5A42"/>
    <w:rsid w:val="435F83E8"/>
    <w:rsid w:val="4363144F"/>
    <w:rsid w:val="43645B8F"/>
    <w:rsid w:val="4365C53D"/>
    <w:rsid w:val="43672A94"/>
    <w:rsid w:val="4371D893"/>
    <w:rsid w:val="43748E0C"/>
    <w:rsid w:val="437FE315"/>
    <w:rsid w:val="4383FC76"/>
    <w:rsid w:val="4386A49E"/>
    <w:rsid w:val="43878E67"/>
    <w:rsid w:val="438928B4"/>
    <w:rsid w:val="4389EC90"/>
    <w:rsid w:val="43933C4A"/>
    <w:rsid w:val="439605D3"/>
    <w:rsid w:val="439CBED8"/>
    <w:rsid w:val="43A0EE26"/>
    <w:rsid w:val="43A734E3"/>
    <w:rsid w:val="43ADC567"/>
    <w:rsid w:val="43AE16DB"/>
    <w:rsid w:val="43B2C9E4"/>
    <w:rsid w:val="43B4A479"/>
    <w:rsid w:val="43B4DAD3"/>
    <w:rsid w:val="43B50022"/>
    <w:rsid w:val="43B88E31"/>
    <w:rsid w:val="43BEE065"/>
    <w:rsid w:val="43C2996F"/>
    <w:rsid w:val="43C34B4D"/>
    <w:rsid w:val="43C79A2D"/>
    <w:rsid w:val="43C7AFD0"/>
    <w:rsid w:val="43C7C442"/>
    <w:rsid w:val="43CD19A8"/>
    <w:rsid w:val="43D13C9E"/>
    <w:rsid w:val="43D510EB"/>
    <w:rsid w:val="43D8FAEB"/>
    <w:rsid w:val="43D9B539"/>
    <w:rsid w:val="43DADECE"/>
    <w:rsid w:val="43DFE596"/>
    <w:rsid w:val="43E0873C"/>
    <w:rsid w:val="43E20EAB"/>
    <w:rsid w:val="43E3CC2A"/>
    <w:rsid w:val="43EA9E17"/>
    <w:rsid w:val="43EC1FD6"/>
    <w:rsid w:val="43ED1625"/>
    <w:rsid w:val="43EFC461"/>
    <w:rsid w:val="43F4CADE"/>
    <w:rsid w:val="43F51298"/>
    <w:rsid w:val="43F84783"/>
    <w:rsid w:val="43F90B6A"/>
    <w:rsid w:val="43F91341"/>
    <w:rsid w:val="43F97811"/>
    <w:rsid w:val="43FAF488"/>
    <w:rsid w:val="43FBAE49"/>
    <w:rsid w:val="44050723"/>
    <w:rsid w:val="44054E7F"/>
    <w:rsid w:val="440714E7"/>
    <w:rsid w:val="440C5C06"/>
    <w:rsid w:val="440C7B33"/>
    <w:rsid w:val="440D82E7"/>
    <w:rsid w:val="440F3443"/>
    <w:rsid w:val="44101510"/>
    <w:rsid w:val="44106E9D"/>
    <w:rsid w:val="441099D0"/>
    <w:rsid w:val="4410E026"/>
    <w:rsid w:val="4411C84F"/>
    <w:rsid w:val="4414E4BF"/>
    <w:rsid w:val="4417255E"/>
    <w:rsid w:val="441A0D14"/>
    <w:rsid w:val="441DA86D"/>
    <w:rsid w:val="441DC750"/>
    <w:rsid w:val="4421FE87"/>
    <w:rsid w:val="4426C88F"/>
    <w:rsid w:val="442760B5"/>
    <w:rsid w:val="442A573C"/>
    <w:rsid w:val="442D0609"/>
    <w:rsid w:val="442EA86B"/>
    <w:rsid w:val="442EF60D"/>
    <w:rsid w:val="443324D3"/>
    <w:rsid w:val="44355D60"/>
    <w:rsid w:val="44388122"/>
    <w:rsid w:val="443990A5"/>
    <w:rsid w:val="443C8BA0"/>
    <w:rsid w:val="443E7AEA"/>
    <w:rsid w:val="443F5ED1"/>
    <w:rsid w:val="443FBC24"/>
    <w:rsid w:val="444560FB"/>
    <w:rsid w:val="44459FCE"/>
    <w:rsid w:val="4448BF00"/>
    <w:rsid w:val="444AFAE9"/>
    <w:rsid w:val="4450AF66"/>
    <w:rsid w:val="44516389"/>
    <w:rsid w:val="44529BC3"/>
    <w:rsid w:val="44553DC2"/>
    <w:rsid w:val="44561F8B"/>
    <w:rsid w:val="445764C7"/>
    <w:rsid w:val="445839DE"/>
    <w:rsid w:val="44604B83"/>
    <w:rsid w:val="4468D9BA"/>
    <w:rsid w:val="44692168"/>
    <w:rsid w:val="44767554"/>
    <w:rsid w:val="447B3146"/>
    <w:rsid w:val="4485BFC8"/>
    <w:rsid w:val="448CCAAF"/>
    <w:rsid w:val="4492421B"/>
    <w:rsid w:val="4493DD40"/>
    <w:rsid w:val="449A4B12"/>
    <w:rsid w:val="449D9188"/>
    <w:rsid w:val="449FB29A"/>
    <w:rsid w:val="44A095C3"/>
    <w:rsid w:val="44A25D14"/>
    <w:rsid w:val="44A40A34"/>
    <w:rsid w:val="44A65788"/>
    <w:rsid w:val="44A67E1E"/>
    <w:rsid w:val="44AC9BF5"/>
    <w:rsid w:val="44B02817"/>
    <w:rsid w:val="44B0D261"/>
    <w:rsid w:val="44B19CDC"/>
    <w:rsid w:val="44B2F039"/>
    <w:rsid w:val="44B94050"/>
    <w:rsid w:val="44BAA3D5"/>
    <w:rsid w:val="44BCB050"/>
    <w:rsid w:val="44BD4DA3"/>
    <w:rsid w:val="44BFB2B7"/>
    <w:rsid w:val="44C1C63F"/>
    <w:rsid w:val="44C4C6E9"/>
    <w:rsid w:val="44C7BB66"/>
    <w:rsid w:val="44C7F416"/>
    <w:rsid w:val="44CBBFC4"/>
    <w:rsid w:val="44D48F39"/>
    <w:rsid w:val="44D6156F"/>
    <w:rsid w:val="44DB022C"/>
    <w:rsid w:val="44DB8573"/>
    <w:rsid w:val="44DC5FAE"/>
    <w:rsid w:val="44DDE11D"/>
    <w:rsid w:val="44E05504"/>
    <w:rsid w:val="44E64935"/>
    <w:rsid w:val="44E649B2"/>
    <w:rsid w:val="44ECEFD5"/>
    <w:rsid w:val="44EE4458"/>
    <w:rsid w:val="44EECB31"/>
    <w:rsid w:val="44F62598"/>
    <w:rsid w:val="44FEF8EB"/>
    <w:rsid w:val="44FF2C42"/>
    <w:rsid w:val="45007C47"/>
    <w:rsid w:val="4500F0CC"/>
    <w:rsid w:val="4504A427"/>
    <w:rsid w:val="45052BDC"/>
    <w:rsid w:val="450F97CD"/>
    <w:rsid w:val="45106D24"/>
    <w:rsid w:val="4513CB34"/>
    <w:rsid w:val="45142A0D"/>
    <w:rsid w:val="4514767E"/>
    <w:rsid w:val="4519170F"/>
    <w:rsid w:val="4519E438"/>
    <w:rsid w:val="451C705C"/>
    <w:rsid w:val="4526739B"/>
    <w:rsid w:val="4528AA69"/>
    <w:rsid w:val="452AA124"/>
    <w:rsid w:val="452B5AB6"/>
    <w:rsid w:val="4530CC1C"/>
    <w:rsid w:val="45391293"/>
    <w:rsid w:val="453FEEAA"/>
    <w:rsid w:val="45411856"/>
    <w:rsid w:val="4543F7FA"/>
    <w:rsid w:val="45470686"/>
    <w:rsid w:val="454DC5D4"/>
    <w:rsid w:val="4550AD46"/>
    <w:rsid w:val="455913FD"/>
    <w:rsid w:val="455AE9F9"/>
    <w:rsid w:val="455F3110"/>
    <w:rsid w:val="455FDC70"/>
    <w:rsid w:val="45644CCF"/>
    <w:rsid w:val="45651196"/>
    <w:rsid w:val="4565F2FA"/>
    <w:rsid w:val="456681B5"/>
    <w:rsid w:val="45683AB0"/>
    <w:rsid w:val="456DDA60"/>
    <w:rsid w:val="45784AEC"/>
    <w:rsid w:val="457CCBB6"/>
    <w:rsid w:val="457EF04C"/>
    <w:rsid w:val="45820838"/>
    <w:rsid w:val="458F7D4B"/>
    <w:rsid w:val="459031B1"/>
    <w:rsid w:val="4592F4F9"/>
    <w:rsid w:val="4593C694"/>
    <w:rsid w:val="45963334"/>
    <w:rsid w:val="4597BD23"/>
    <w:rsid w:val="4597E5CE"/>
    <w:rsid w:val="459969B7"/>
    <w:rsid w:val="459B1D8E"/>
    <w:rsid w:val="459B55F6"/>
    <w:rsid w:val="459FD699"/>
    <w:rsid w:val="45A3F3B4"/>
    <w:rsid w:val="45A6DE8E"/>
    <w:rsid w:val="45A8B4BB"/>
    <w:rsid w:val="45B0FA53"/>
    <w:rsid w:val="45B2FE53"/>
    <w:rsid w:val="45B584D9"/>
    <w:rsid w:val="45B9064A"/>
    <w:rsid w:val="45BA893A"/>
    <w:rsid w:val="45BE5057"/>
    <w:rsid w:val="45BEA917"/>
    <w:rsid w:val="45BFDD97"/>
    <w:rsid w:val="45C4E2C5"/>
    <w:rsid w:val="45C8884E"/>
    <w:rsid w:val="45CAE55B"/>
    <w:rsid w:val="45CE6508"/>
    <w:rsid w:val="45CF152B"/>
    <w:rsid w:val="45D52C2E"/>
    <w:rsid w:val="45E06D85"/>
    <w:rsid w:val="45E82135"/>
    <w:rsid w:val="45E9225D"/>
    <w:rsid w:val="45E940B8"/>
    <w:rsid w:val="45EA23E4"/>
    <w:rsid w:val="45EABCCF"/>
    <w:rsid w:val="45EC0967"/>
    <w:rsid w:val="45EC18C4"/>
    <w:rsid w:val="45ED8F7A"/>
    <w:rsid w:val="45F1D47D"/>
    <w:rsid w:val="45F31C33"/>
    <w:rsid w:val="45F5F687"/>
    <w:rsid w:val="45F641EB"/>
    <w:rsid w:val="45F9B105"/>
    <w:rsid w:val="45FDF7F0"/>
    <w:rsid w:val="45FF3F95"/>
    <w:rsid w:val="4601B37E"/>
    <w:rsid w:val="4602C6C4"/>
    <w:rsid w:val="46035A4B"/>
    <w:rsid w:val="46037A19"/>
    <w:rsid w:val="46099BCA"/>
    <w:rsid w:val="460C432A"/>
    <w:rsid w:val="46104605"/>
    <w:rsid w:val="4634C350"/>
    <w:rsid w:val="4638959F"/>
    <w:rsid w:val="4638F4C7"/>
    <w:rsid w:val="463C4F0A"/>
    <w:rsid w:val="463F2A00"/>
    <w:rsid w:val="463FBC0A"/>
    <w:rsid w:val="463FC497"/>
    <w:rsid w:val="464444FD"/>
    <w:rsid w:val="464ED8EC"/>
    <w:rsid w:val="4650A1D8"/>
    <w:rsid w:val="465B818B"/>
    <w:rsid w:val="465E74E3"/>
    <w:rsid w:val="465F60BF"/>
    <w:rsid w:val="46627F57"/>
    <w:rsid w:val="4665A493"/>
    <w:rsid w:val="466D4AFA"/>
    <w:rsid w:val="46706DD2"/>
    <w:rsid w:val="4671B5E5"/>
    <w:rsid w:val="4673AE27"/>
    <w:rsid w:val="46774398"/>
    <w:rsid w:val="4677AC21"/>
    <w:rsid w:val="468109CE"/>
    <w:rsid w:val="46845671"/>
    <w:rsid w:val="4687CB7B"/>
    <w:rsid w:val="46896F21"/>
    <w:rsid w:val="468F4898"/>
    <w:rsid w:val="46953C4D"/>
    <w:rsid w:val="46958461"/>
    <w:rsid w:val="46958EC2"/>
    <w:rsid w:val="469E0EBD"/>
    <w:rsid w:val="46A4B753"/>
    <w:rsid w:val="46A7E036"/>
    <w:rsid w:val="46A9E017"/>
    <w:rsid w:val="46ACF989"/>
    <w:rsid w:val="46AEFA6D"/>
    <w:rsid w:val="46AF62AD"/>
    <w:rsid w:val="46B450E3"/>
    <w:rsid w:val="46B73F65"/>
    <w:rsid w:val="46BA2F7B"/>
    <w:rsid w:val="46BF92DB"/>
    <w:rsid w:val="46C0C8F2"/>
    <w:rsid w:val="46C77A2E"/>
    <w:rsid w:val="46C83BDF"/>
    <w:rsid w:val="46CB5506"/>
    <w:rsid w:val="46CCF786"/>
    <w:rsid w:val="46D2A5E0"/>
    <w:rsid w:val="46D35E92"/>
    <w:rsid w:val="46D5AFBA"/>
    <w:rsid w:val="46D89BB5"/>
    <w:rsid w:val="46E126E7"/>
    <w:rsid w:val="46E2CBD8"/>
    <w:rsid w:val="46E3F6E0"/>
    <w:rsid w:val="46E860AE"/>
    <w:rsid w:val="46EBF645"/>
    <w:rsid w:val="46EDD832"/>
    <w:rsid w:val="46EEDEA9"/>
    <w:rsid w:val="46F2FC15"/>
    <w:rsid w:val="46F8C359"/>
    <w:rsid w:val="46FC1E6C"/>
    <w:rsid w:val="46FD02EB"/>
    <w:rsid w:val="4702496A"/>
    <w:rsid w:val="4703FF36"/>
    <w:rsid w:val="4707AAEF"/>
    <w:rsid w:val="470926A8"/>
    <w:rsid w:val="470C611C"/>
    <w:rsid w:val="47137C0D"/>
    <w:rsid w:val="4719C32E"/>
    <w:rsid w:val="471CB1ED"/>
    <w:rsid w:val="47228D60"/>
    <w:rsid w:val="47267D62"/>
    <w:rsid w:val="47278C61"/>
    <w:rsid w:val="472C3AB1"/>
    <w:rsid w:val="472E4420"/>
    <w:rsid w:val="4733D3C6"/>
    <w:rsid w:val="4736A036"/>
    <w:rsid w:val="47419867"/>
    <w:rsid w:val="47467252"/>
    <w:rsid w:val="4749926C"/>
    <w:rsid w:val="474B8506"/>
    <w:rsid w:val="474F46EB"/>
    <w:rsid w:val="475624E8"/>
    <w:rsid w:val="47576079"/>
    <w:rsid w:val="47586656"/>
    <w:rsid w:val="475C3185"/>
    <w:rsid w:val="475D77FD"/>
    <w:rsid w:val="475F3453"/>
    <w:rsid w:val="4764E763"/>
    <w:rsid w:val="47657602"/>
    <w:rsid w:val="4766EE8B"/>
    <w:rsid w:val="476AA06F"/>
    <w:rsid w:val="476BDA2F"/>
    <w:rsid w:val="477029AF"/>
    <w:rsid w:val="477BD1DD"/>
    <w:rsid w:val="4781739D"/>
    <w:rsid w:val="478638CA"/>
    <w:rsid w:val="47888635"/>
    <w:rsid w:val="478DF088"/>
    <w:rsid w:val="478FBF2A"/>
    <w:rsid w:val="4793D43C"/>
    <w:rsid w:val="4794E5D2"/>
    <w:rsid w:val="47951823"/>
    <w:rsid w:val="479742A6"/>
    <w:rsid w:val="479D4EEC"/>
    <w:rsid w:val="479FCC46"/>
    <w:rsid w:val="47A13C03"/>
    <w:rsid w:val="47A32FD9"/>
    <w:rsid w:val="47ACCBCD"/>
    <w:rsid w:val="47B05404"/>
    <w:rsid w:val="47B0C737"/>
    <w:rsid w:val="47B45E59"/>
    <w:rsid w:val="47B7A8EB"/>
    <w:rsid w:val="47B8AB9B"/>
    <w:rsid w:val="47B9B173"/>
    <w:rsid w:val="47B9DCE3"/>
    <w:rsid w:val="47BA5660"/>
    <w:rsid w:val="47BCE6CD"/>
    <w:rsid w:val="47BDE7B6"/>
    <w:rsid w:val="47C8E85F"/>
    <w:rsid w:val="47CA6C9E"/>
    <w:rsid w:val="47CDAA07"/>
    <w:rsid w:val="47CF8C6F"/>
    <w:rsid w:val="47D27150"/>
    <w:rsid w:val="47D4B42A"/>
    <w:rsid w:val="47D5ECE7"/>
    <w:rsid w:val="47D8F3A0"/>
    <w:rsid w:val="47D9D427"/>
    <w:rsid w:val="47DBD2DA"/>
    <w:rsid w:val="47DC49C2"/>
    <w:rsid w:val="47DF739A"/>
    <w:rsid w:val="47E016BE"/>
    <w:rsid w:val="47E1B831"/>
    <w:rsid w:val="47E6EE0E"/>
    <w:rsid w:val="47E9AEF0"/>
    <w:rsid w:val="47E9CCB6"/>
    <w:rsid w:val="47F1B806"/>
    <w:rsid w:val="47F1D965"/>
    <w:rsid w:val="47F4B0BC"/>
    <w:rsid w:val="47FEA939"/>
    <w:rsid w:val="4801617C"/>
    <w:rsid w:val="4801F610"/>
    <w:rsid w:val="480516B2"/>
    <w:rsid w:val="4806FE75"/>
    <w:rsid w:val="48074F04"/>
    <w:rsid w:val="48137796"/>
    <w:rsid w:val="48138EC3"/>
    <w:rsid w:val="481463A8"/>
    <w:rsid w:val="4816B624"/>
    <w:rsid w:val="4821D69D"/>
    <w:rsid w:val="4828CD7F"/>
    <w:rsid w:val="482D6C8D"/>
    <w:rsid w:val="482DD4E2"/>
    <w:rsid w:val="48343129"/>
    <w:rsid w:val="4837A4BD"/>
    <w:rsid w:val="4837BE95"/>
    <w:rsid w:val="48399777"/>
    <w:rsid w:val="483ABDB6"/>
    <w:rsid w:val="483F47DC"/>
    <w:rsid w:val="4842D2E8"/>
    <w:rsid w:val="484E547B"/>
    <w:rsid w:val="4851CCDA"/>
    <w:rsid w:val="48525658"/>
    <w:rsid w:val="48537BA3"/>
    <w:rsid w:val="48597E27"/>
    <w:rsid w:val="485A5075"/>
    <w:rsid w:val="485F4094"/>
    <w:rsid w:val="485FBFCA"/>
    <w:rsid w:val="4861606B"/>
    <w:rsid w:val="48618CD4"/>
    <w:rsid w:val="4861D6AD"/>
    <w:rsid w:val="486303B2"/>
    <w:rsid w:val="4866AB13"/>
    <w:rsid w:val="48696A86"/>
    <w:rsid w:val="486980E2"/>
    <w:rsid w:val="486E6D40"/>
    <w:rsid w:val="4872D589"/>
    <w:rsid w:val="487CA68F"/>
    <w:rsid w:val="488220ED"/>
    <w:rsid w:val="48824DC1"/>
    <w:rsid w:val="4884E750"/>
    <w:rsid w:val="4885A3A3"/>
    <w:rsid w:val="4888C955"/>
    <w:rsid w:val="4893FC85"/>
    <w:rsid w:val="4894D03C"/>
    <w:rsid w:val="48962024"/>
    <w:rsid w:val="489B71B4"/>
    <w:rsid w:val="489C9DF6"/>
    <w:rsid w:val="489CDC0A"/>
    <w:rsid w:val="489D76C6"/>
    <w:rsid w:val="48A73B2D"/>
    <w:rsid w:val="48A7814C"/>
    <w:rsid w:val="48A88317"/>
    <w:rsid w:val="48B3ED76"/>
    <w:rsid w:val="48B56979"/>
    <w:rsid w:val="48B5BF52"/>
    <w:rsid w:val="48BC9DC6"/>
    <w:rsid w:val="48BD2A84"/>
    <w:rsid w:val="48C21CBD"/>
    <w:rsid w:val="48C7715A"/>
    <w:rsid w:val="48CC93A1"/>
    <w:rsid w:val="48CCB13A"/>
    <w:rsid w:val="48D346FC"/>
    <w:rsid w:val="48D50072"/>
    <w:rsid w:val="48D9BF84"/>
    <w:rsid w:val="48DDA3F6"/>
    <w:rsid w:val="48E166CF"/>
    <w:rsid w:val="48E313DF"/>
    <w:rsid w:val="48E6D4D3"/>
    <w:rsid w:val="48EA3C6C"/>
    <w:rsid w:val="48EB7ECF"/>
    <w:rsid w:val="48EBE3E8"/>
    <w:rsid w:val="48EE0A68"/>
    <w:rsid w:val="48F070E6"/>
    <w:rsid w:val="48F08F74"/>
    <w:rsid w:val="48F54F34"/>
    <w:rsid w:val="48F566B7"/>
    <w:rsid w:val="48F5F75A"/>
    <w:rsid w:val="48F96E7A"/>
    <w:rsid w:val="48F9C74D"/>
    <w:rsid w:val="48FB175B"/>
    <w:rsid w:val="48FB734C"/>
    <w:rsid w:val="48FDF8D6"/>
    <w:rsid w:val="48FFB375"/>
    <w:rsid w:val="49046BB9"/>
    <w:rsid w:val="490D52F7"/>
    <w:rsid w:val="490D9AD2"/>
    <w:rsid w:val="4911EC93"/>
    <w:rsid w:val="49165804"/>
    <w:rsid w:val="49188928"/>
    <w:rsid w:val="491D397B"/>
    <w:rsid w:val="4921B4C0"/>
    <w:rsid w:val="4935C8C9"/>
    <w:rsid w:val="4936EAAF"/>
    <w:rsid w:val="4938A8A2"/>
    <w:rsid w:val="4938D1C8"/>
    <w:rsid w:val="4939D634"/>
    <w:rsid w:val="493A7433"/>
    <w:rsid w:val="49413656"/>
    <w:rsid w:val="4942D2D7"/>
    <w:rsid w:val="49437480"/>
    <w:rsid w:val="4946EAF3"/>
    <w:rsid w:val="494711BF"/>
    <w:rsid w:val="49483E0F"/>
    <w:rsid w:val="49488BF4"/>
    <w:rsid w:val="4949C67A"/>
    <w:rsid w:val="494AF002"/>
    <w:rsid w:val="49548608"/>
    <w:rsid w:val="4955092C"/>
    <w:rsid w:val="495B3653"/>
    <w:rsid w:val="495C26D6"/>
    <w:rsid w:val="496160B0"/>
    <w:rsid w:val="4969F4E3"/>
    <w:rsid w:val="496B0199"/>
    <w:rsid w:val="496B9951"/>
    <w:rsid w:val="49722E00"/>
    <w:rsid w:val="497AA6ED"/>
    <w:rsid w:val="4980BB0E"/>
    <w:rsid w:val="4981A56C"/>
    <w:rsid w:val="4982069A"/>
    <w:rsid w:val="4982A640"/>
    <w:rsid w:val="49875EA7"/>
    <w:rsid w:val="4987AA25"/>
    <w:rsid w:val="498B8BB0"/>
    <w:rsid w:val="498E0F10"/>
    <w:rsid w:val="49936F9E"/>
    <w:rsid w:val="4998EF23"/>
    <w:rsid w:val="49A4DF6B"/>
    <w:rsid w:val="49A57FD9"/>
    <w:rsid w:val="49A70609"/>
    <w:rsid w:val="49AD659E"/>
    <w:rsid w:val="49B44F69"/>
    <w:rsid w:val="49B5661E"/>
    <w:rsid w:val="49B63850"/>
    <w:rsid w:val="49B73E27"/>
    <w:rsid w:val="49B88E8A"/>
    <w:rsid w:val="49BBCE13"/>
    <w:rsid w:val="49BD6A7B"/>
    <w:rsid w:val="49C5EF4E"/>
    <w:rsid w:val="49C75E1B"/>
    <w:rsid w:val="49CDA56C"/>
    <w:rsid w:val="49D5AF7F"/>
    <w:rsid w:val="49D804E2"/>
    <w:rsid w:val="49D8B1E0"/>
    <w:rsid w:val="49D932F4"/>
    <w:rsid w:val="49DB4FA6"/>
    <w:rsid w:val="49DCF321"/>
    <w:rsid w:val="49E0DB33"/>
    <w:rsid w:val="49E32FFA"/>
    <w:rsid w:val="49E6AEA7"/>
    <w:rsid w:val="49ECD281"/>
    <w:rsid w:val="49F2B143"/>
    <w:rsid w:val="49F2B59F"/>
    <w:rsid w:val="49F46BDB"/>
    <w:rsid w:val="49F97BB8"/>
    <w:rsid w:val="49FD892E"/>
    <w:rsid w:val="4A028C6F"/>
    <w:rsid w:val="4A03E30B"/>
    <w:rsid w:val="4A073199"/>
    <w:rsid w:val="4A095F0E"/>
    <w:rsid w:val="4A0CCD2C"/>
    <w:rsid w:val="4A12E236"/>
    <w:rsid w:val="4A132775"/>
    <w:rsid w:val="4A18715A"/>
    <w:rsid w:val="4A18FE85"/>
    <w:rsid w:val="4A276811"/>
    <w:rsid w:val="4A281525"/>
    <w:rsid w:val="4A2E681E"/>
    <w:rsid w:val="4A32A71B"/>
    <w:rsid w:val="4A339A90"/>
    <w:rsid w:val="4A356C2C"/>
    <w:rsid w:val="4A38C8AC"/>
    <w:rsid w:val="4A38E426"/>
    <w:rsid w:val="4A3933FE"/>
    <w:rsid w:val="4A401F16"/>
    <w:rsid w:val="4A421C3A"/>
    <w:rsid w:val="4A4276B2"/>
    <w:rsid w:val="4A4AA3E5"/>
    <w:rsid w:val="4A505AC4"/>
    <w:rsid w:val="4A507EC4"/>
    <w:rsid w:val="4A543EEC"/>
    <w:rsid w:val="4A550117"/>
    <w:rsid w:val="4A553988"/>
    <w:rsid w:val="4A57F008"/>
    <w:rsid w:val="4A5A4A02"/>
    <w:rsid w:val="4A5AB0BE"/>
    <w:rsid w:val="4A5C2E3D"/>
    <w:rsid w:val="4A5CC3F4"/>
    <w:rsid w:val="4A6777F1"/>
    <w:rsid w:val="4A688FB0"/>
    <w:rsid w:val="4A69A8C9"/>
    <w:rsid w:val="4A6BD4FA"/>
    <w:rsid w:val="4A74FDD9"/>
    <w:rsid w:val="4A767A3E"/>
    <w:rsid w:val="4A81B02C"/>
    <w:rsid w:val="4A8219D2"/>
    <w:rsid w:val="4A84A10A"/>
    <w:rsid w:val="4A856A01"/>
    <w:rsid w:val="4A883BD1"/>
    <w:rsid w:val="4A8E1AFE"/>
    <w:rsid w:val="4A939B5E"/>
    <w:rsid w:val="4A9AE8D0"/>
    <w:rsid w:val="4A9D4D0C"/>
    <w:rsid w:val="4A9E3CA5"/>
    <w:rsid w:val="4A9EFF93"/>
    <w:rsid w:val="4AA0B358"/>
    <w:rsid w:val="4AA5A984"/>
    <w:rsid w:val="4AA77531"/>
    <w:rsid w:val="4AA92412"/>
    <w:rsid w:val="4AABC6BF"/>
    <w:rsid w:val="4AB025D0"/>
    <w:rsid w:val="4AB9D6E0"/>
    <w:rsid w:val="4ABA01FC"/>
    <w:rsid w:val="4ABE8B34"/>
    <w:rsid w:val="4AC01FC9"/>
    <w:rsid w:val="4AC0DDD2"/>
    <w:rsid w:val="4AC56080"/>
    <w:rsid w:val="4AC5F0D6"/>
    <w:rsid w:val="4AC6EFC5"/>
    <w:rsid w:val="4AD110E4"/>
    <w:rsid w:val="4AD52524"/>
    <w:rsid w:val="4AD7AAD9"/>
    <w:rsid w:val="4AE2FB4A"/>
    <w:rsid w:val="4AE847E2"/>
    <w:rsid w:val="4AE9CB68"/>
    <w:rsid w:val="4AEA1D84"/>
    <w:rsid w:val="4AEA9550"/>
    <w:rsid w:val="4AEC55F0"/>
    <w:rsid w:val="4AEE29B0"/>
    <w:rsid w:val="4AEF1FA1"/>
    <w:rsid w:val="4AF5C70D"/>
    <w:rsid w:val="4AF6F413"/>
    <w:rsid w:val="4AF71AEA"/>
    <w:rsid w:val="4AFB70B6"/>
    <w:rsid w:val="4AFC1986"/>
    <w:rsid w:val="4B008B33"/>
    <w:rsid w:val="4B04A2C5"/>
    <w:rsid w:val="4B05B3DB"/>
    <w:rsid w:val="4B0AA413"/>
    <w:rsid w:val="4B0AE7B9"/>
    <w:rsid w:val="4B0B6E81"/>
    <w:rsid w:val="4B0F1EEA"/>
    <w:rsid w:val="4B0F8A5D"/>
    <w:rsid w:val="4B108A36"/>
    <w:rsid w:val="4B12D505"/>
    <w:rsid w:val="4B180AE4"/>
    <w:rsid w:val="4B1B1FBB"/>
    <w:rsid w:val="4B1E461B"/>
    <w:rsid w:val="4B1F81CC"/>
    <w:rsid w:val="4B202FBC"/>
    <w:rsid w:val="4B2200DE"/>
    <w:rsid w:val="4B2B9526"/>
    <w:rsid w:val="4B2E92B1"/>
    <w:rsid w:val="4B2FFC86"/>
    <w:rsid w:val="4B317F48"/>
    <w:rsid w:val="4B35F11A"/>
    <w:rsid w:val="4B367D95"/>
    <w:rsid w:val="4B37DC84"/>
    <w:rsid w:val="4B394A19"/>
    <w:rsid w:val="4B39E8A5"/>
    <w:rsid w:val="4B3C0505"/>
    <w:rsid w:val="4B3FBFE3"/>
    <w:rsid w:val="4B40102C"/>
    <w:rsid w:val="4B415A3D"/>
    <w:rsid w:val="4B42B31A"/>
    <w:rsid w:val="4B45C7B1"/>
    <w:rsid w:val="4B470F86"/>
    <w:rsid w:val="4B48C687"/>
    <w:rsid w:val="4B4DF0A5"/>
    <w:rsid w:val="4B4ED05A"/>
    <w:rsid w:val="4B5142B9"/>
    <w:rsid w:val="4B5574EA"/>
    <w:rsid w:val="4B5D2271"/>
    <w:rsid w:val="4B67E0E4"/>
    <w:rsid w:val="4B69B759"/>
    <w:rsid w:val="4B6C5640"/>
    <w:rsid w:val="4B714AB8"/>
    <w:rsid w:val="4B72C226"/>
    <w:rsid w:val="4B790E95"/>
    <w:rsid w:val="4B79585D"/>
    <w:rsid w:val="4B7BF59B"/>
    <w:rsid w:val="4B7C52F6"/>
    <w:rsid w:val="4B844258"/>
    <w:rsid w:val="4B88DA3D"/>
    <w:rsid w:val="4B8C28AD"/>
    <w:rsid w:val="4B8D709A"/>
    <w:rsid w:val="4B93D910"/>
    <w:rsid w:val="4B957583"/>
    <w:rsid w:val="4B982188"/>
    <w:rsid w:val="4BA3DF1C"/>
    <w:rsid w:val="4BA4A286"/>
    <w:rsid w:val="4BA7B13C"/>
    <w:rsid w:val="4BAA3894"/>
    <w:rsid w:val="4BAB811A"/>
    <w:rsid w:val="4BABE9AE"/>
    <w:rsid w:val="4BB3312E"/>
    <w:rsid w:val="4BB43946"/>
    <w:rsid w:val="4BB50693"/>
    <w:rsid w:val="4BC1F007"/>
    <w:rsid w:val="4BC3853E"/>
    <w:rsid w:val="4BC57E53"/>
    <w:rsid w:val="4BCF3F0E"/>
    <w:rsid w:val="4BD074BC"/>
    <w:rsid w:val="4BD216F8"/>
    <w:rsid w:val="4BD2D18E"/>
    <w:rsid w:val="4BD42169"/>
    <w:rsid w:val="4BD4F8FE"/>
    <w:rsid w:val="4BD64F02"/>
    <w:rsid w:val="4BD7D40E"/>
    <w:rsid w:val="4BDCF4D5"/>
    <w:rsid w:val="4BDE213B"/>
    <w:rsid w:val="4BDFD130"/>
    <w:rsid w:val="4BE0C4AA"/>
    <w:rsid w:val="4BE486A4"/>
    <w:rsid w:val="4BEA171E"/>
    <w:rsid w:val="4BEAC29A"/>
    <w:rsid w:val="4BEF8B64"/>
    <w:rsid w:val="4BF1785D"/>
    <w:rsid w:val="4BF526FC"/>
    <w:rsid w:val="4BF7F9C4"/>
    <w:rsid w:val="4BF8A5EF"/>
    <w:rsid w:val="4BFB2A89"/>
    <w:rsid w:val="4BFC3951"/>
    <w:rsid w:val="4BFEEA97"/>
    <w:rsid w:val="4C004B91"/>
    <w:rsid w:val="4C023AFE"/>
    <w:rsid w:val="4C0638C5"/>
    <w:rsid w:val="4C072592"/>
    <w:rsid w:val="4C086C57"/>
    <w:rsid w:val="4C0C8200"/>
    <w:rsid w:val="4C0E460E"/>
    <w:rsid w:val="4C0E5131"/>
    <w:rsid w:val="4C13FDE7"/>
    <w:rsid w:val="4C142D90"/>
    <w:rsid w:val="4C143573"/>
    <w:rsid w:val="4C154774"/>
    <w:rsid w:val="4C163BD8"/>
    <w:rsid w:val="4C1FE744"/>
    <w:rsid w:val="4C254A2E"/>
    <w:rsid w:val="4C277870"/>
    <w:rsid w:val="4C29533F"/>
    <w:rsid w:val="4C2A9592"/>
    <w:rsid w:val="4C2B95EF"/>
    <w:rsid w:val="4C34636B"/>
    <w:rsid w:val="4C34B184"/>
    <w:rsid w:val="4C377CB5"/>
    <w:rsid w:val="4C402C53"/>
    <w:rsid w:val="4C412EB5"/>
    <w:rsid w:val="4C41B6EA"/>
    <w:rsid w:val="4C422665"/>
    <w:rsid w:val="4C4484B3"/>
    <w:rsid w:val="4C4651A5"/>
    <w:rsid w:val="4C46E783"/>
    <w:rsid w:val="4C4770B0"/>
    <w:rsid w:val="4C48CD61"/>
    <w:rsid w:val="4C4E2607"/>
    <w:rsid w:val="4C4F19D2"/>
    <w:rsid w:val="4C548CA5"/>
    <w:rsid w:val="4C5A08F7"/>
    <w:rsid w:val="4C5D6B06"/>
    <w:rsid w:val="4C61A813"/>
    <w:rsid w:val="4C62F4F6"/>
    <w:rsid w:val="4C643E8C"/>
    <w:rsid w:val="4C69D7CC"/>
    <w:rsid w:val="4C6C7F39"/>
    <w:rsid w:val="4C70C2F9"/>
    <w:rsid w:val="4C71D1AD"/>
    <w:rsid w:val="4C747738"/>
    <w:rsid w:val="4C75049C"/>
    <w:rsid w:val="4C78EDA7"/>
    <w:rsid w:val="4C7C6FCD"/>
    <w:rsid w:val="4C7D46A1"/>
    <w:rsid w:val="4C80C44E"/>
    <w:rsid w:val="4C836184"/>
    <w:rsid w:val="4C867538"/>
    <w:rsid w:val="4C878F7E"/>
    <w:rsid w:val="4C90ED4E"/>
    <w:rsid w:val="4C985A6C"/>
    <w:rsid w:val="4C98EAD3"/>
    <w:rsid w:val="4C9982BB"/>
    <w:rsid w:val="4CA7BFDD"/>
    <w:rsid w:val="4CA850D8"/>
    <w:rsid w:val="4CA91DDA"/>
    <w:rsid w:val="4CA9EE94"/>
    <w:rsid w:val="4CAD8B0E"/>
    <w:rsid w:val="4CB2AA5B"/>
    <w:rsid w:val="4CB71398"/>
    <w:rsid w:val="4CB8D812"/>
    <w:rsid w:val="4CBA52B2"/>
    <w:rsid w:val="4CBA6733"/>
    <w:rsid w:val="4CBD221C"/>
    <w:rsid w:val="4CBF7918"/>
    <w:rsid w:val="4CC19D1E"/>
    <w:rsid w:val="4CC345F9"/>
    <w:rsid w:val="4CCF2C02"/>
    <w:rsid w:val="4CD05C91"/>
    <w:rsid w:val="4CD39356"/>
    <w:rsid w:val="4CD3CBA3"/>
    <w:rsid w:val="4CD65730"/>
    <w:rsid w:val="4CDAB37C"/>
    <w:rsid w:val="4CDB50A7"/>
    <w:rsid w:val="4CDDC173"/>
    <w:rsid w:val="4CDECA0A"/>
    <w:rsid w:val="4CE30CFF"/>
    <w:rsid w:val="4CE39681"/>
    <w:rsid w:val="4CE49646"/>
    <w:rsid w:val="4CE84360"/>
    <w:rsid w:val="4CEA12BB"/>
    <w:rsid w:val="4CEBAD9E"/>
    <w:rsid w:val="4CF26D0F"/>
    <w:rsid w:val="4CF3350B"/>
    <w:rsid w:val="4CF35AF3"/>
    <w:rsid w:val="4CFC014A"/>
    <w:rsid w:val="4CFF1666"/>
    <w:rsid w:val="4CFFAEB5"/>
    <w:rsid w:val="4D0BE6E0"/>
    <w:rsid w:val="4D0C6D71"/>
    <w:rsid w:val="4D12D531"/>
    <w:rsid w:val="4D17DC88"/>
    <w:rsid w:val="4D17FC5D"/>
    <w:rsid w:val="4D1E9686"/>
    <w:rsid w:val="4D1EFDC3"/>
    <w:rsid w:val="4D210281"/>
    <w:rsid w:val="4D26F433"/>
    <w:rsid w:val="4D29C8F3"/>
    <w:rsid w:val="4D2F1A56"/>
    <w:rsid w:val="4D2FDB66"/>
    <w:rsid w:val="4D3287E4"/>
    <w:rsid w:val="4D348CB8"/>
    <w:rsid w:val="4D3546F1"/>
    <w:rsid w:val="4D361B53"/>
    <w:rsid w:val="4D364FF5"/>
    <w:rsid w:val="4D368593"/>
    <w:rsid w:val="4D3DB342"/>
    <w:rsid w:val="4D3DFBB6"/>
    <w:rsid w:val="4D43682D"/>
    <w:rsid w:val="4D47E575"/>
    <w:rsid w:val="4D4B3717"/>
    <w:rsid w:val="4D52643D"/>
    <w:rsid w:val="4D5330A2"/>
    <w:rsid w:val="4D567A82"/>
    <w:rsid w:val="4D58A2CE"/>
    <w:rsid w:val="4D5A75E0"/>
    <w:rsid w:val="4D60B4E3"/>
    <w:rsid w:val="4D66964A"/>
    <w:rsid w:val="4D66DC06"/>
    <w:rsid w:val="4D69DD3E"/>
    <w:rsid w:val="4D6E8B9D"/>
    <w:rsid w:val="4D7053C8"/>
    <w:rsid w:val="4D7702A8"/>
    <w:rsid w:val="4D774912"/>
    <w:rsid w:val="4D7C18F6"/>
    <w:rsid w:val="4D7C2406"/>
    <w:rsid w:val="4D84A7D5"/>
    <w:rsid w:val="4D87CA14"/>
    <w:rsid w:val="4D896C5A"/>
    <w:rsid w:val="4D8E0382"/>
    <w:rsid w:val="4D979706"/>
    <w:rsid w:val="4D9B9E1E"/>
    <w:rsid w:val="4DA3618D"/>
    <w:rsid w:val="4DB41105"/>
    <w:rsid w:val="4DB567E6"/>
    <w:rsid w:val="4DB658DC"/>
    <w:rsid w:val="4DBC0A8E"/>
    <w:rsid w:val="4DCB5F9F"/>
    <w:rsid w:val="4DCF888C"/>
    <w:rsid w:val="4DD038DC"/>
    <w:rsid w:val="4DD40B34"/>
    <w:rsid w:val="4DD72F86"/>
    <w:rsid w:val="4DDE308C"/>
    <w:rsid w:val="4DE0E325"/>
    <w:rsid w:val="4DEBC87D"/>
    <w:rsid w:val="4DF19434"/>
    <w:rsid w:val="4DF82DE6"/>
    <w:rsid w:val="4DF973D7"/>
    <w:rsid w:val="4E008071"/>
    <w:rsid w:val="4E022813"/>
    <w:rsid w:val="4E04156F"/>
    <w:rsid w:val="4E07FAA5"/>
    <w:rsid w:val="4E081861"/>
    <w:rsid w:val="4E0D7EA3"/>
    <w:rsid w:val="4E181FED"/>
    <w:rsid w:val="4E1F565B"/>
    <w:rsid w:val="4E210B53"/>
    <w:rsid w:val="4E2170E3"/>
    <w:rsid w:val="4E21F905"/>
    <w:rsid w:val="4E25AD59"/>
    <w:rsid w:val="4E2949C4"/>
    <w:rsid w:val="4E2E44FB"/>
    <w:rsid w:val="4E32369D"/>
    <w:rsid w:val="4E339235"/>
    <w:rsid w:val="4E33A9DC"/>
    <w:rsid w:val="4E3E6DD8"/>
    <w:rsid w:val="4E4037B2"/>
    <w:rsid w:val="4E4356F0"/>
    <w:rsid w:val="4E4809DA"/>
    <w:rsid w:val="4E4BC066"/>
    <w:rsid w:val="4E4EF895"/>
    <w:rsid w:val="4E52D884"/>
    <w:rsid w:val="4E5A6E4E"/>
    <w:rsid w:val="4E5C28DF"/>
    <w:rsid w:val="4E5CA7DE"/>
    <w:rsid w:val="4E5E8C48"/>
    <w:rsid w:val="4E635135"/>
    <w:rsid w:val="4E645EDF"/>
    <w:rsid w:val="4E6BD49B"/>
    <w:rsid w:val="4E6C0155"/>
    <w:rsid w:val="4E6FE76A"/>
    <w:rsid w:val="4E7A6C99"/>
    <w:rsid w:val="4E7BD2F8"/>
    <w:rsid w:val="4E7C474D"/>
    <w:rsid w:val="4E81CFD4"/>
    <w:rsid w:val="4E829DDB"/>
    <w:rsid w:val="4E8887DD"/>
    <w:rsid w:val="4E8F2AED"/>
    <w:rsid w:val="4E912215"/>
    <w:rsid w:val="4E9138A9"/>
    <w:rsid w:val="4E9212E0"/>
    <w:rsid w:val="4E92721B"/>
    <w:rsid w:val="4E93130C"/>
    <w:rsid w:val="4E979703"/>
    <w:rsid w:val="4E9B6D05"/>
    <w:rsid w:val="4E9CF5B5"/>
    <w:rsid w:val="4EA283DE"/>
    <w:rsid w:val="4EA840C1"/>
    <w:rsid w:val="4EA852E0"/>
    <w:rsid w:val="4EAA70F4"/>
    <w:rsid w:val="4EACFCEF"/>
    <w:rsid w:val="4EAF93E7"/>
    <w:rsid w:val="4EB05612"/>
    <w:rsid w:val="4EB2719C"/>
    <w:rsid w:val="4EB32F10"/>
    <w:rsid w:val="4EB46487"/>
    <w:rsid w:val="4EB804FC"/>
    <w:rsid w:val="4EB9828E"/>
    <w:rsid w:val="4EBA405E"/>
    <w:rsid w:val="4EBCE5FD"/>
    <w:rsid w:val="4EBD4223"/>
    <w:rsid w:val="4EC06D42"/>
    <w:rsid w:val="4EC0F722"/>
    <w:rsid w:val="4EC181E8"/>
    <w:rsid w:val="4EC92E4E"/>
    <w:rsid w:val="4ECB7183"/>
    <w:rsid w:val="4ECBD905"/>
    <w:rsid w:val="4ECD6B2C"/>
    <w:rsid w:val="4ED0AB20"/>
    <w:rsid w:val="4EDE1E5C"/>
    <w:rsid w:val="4EDFE7A6"/>
    <w:rsid w:val="4EE3DE48"/>
    <w:rsid w:val="4EE65AA1"/>
    <w:rsid w:val="4EEA456B"/>
    <w:rsid w:val="4EEB0C66"/>
    <w:rsid w:val="4EEC727A"/>
    <w:rsid w:val="4EED0854"/>
    <w:rsid w:val="4EED8AC8"/>
    <w:rsid w:val="4EF2F5FA"/>
    <w:rsid w:val="4EF6C0A1"/>
    <w:rsid w:val="4EF7133C"/>
    <w:rsid w:val="4EF71B22"/>
    <w:rsid w:val="4EF7DDDD"/>
    <w:rsid w:val="4EF91D36"/>
    <w:rsid w:val="4EFD1BDF"/>
    <w:rsid w:val="4F01D4FF"/>
    <w:rsid w:val="4F026AE1"/>
    <w:rsid w:val="4F0458C6"/>
    <w:rsid w:val="4F04954D"/>
    <w:rsid w:val="4F0F263A"/>
    <w:rsid w:val="4F11B29D"/>
    <w:rsid w:val="4F1618F1"/>
    <w:rsid w:val="4F16F6D8"/>
    <w:rsid w:val="4F184B61"/>
    <w:rsid w:val="4F1AB817"/>
    <w:rsid w:val="4F1B0CDA"/>
    <w:rsid w:val="4F1CED92"/>
    <w:rsid w:val="4F1D72F3"/>
    <w:rsid w:val="4F20EAE1"/>
    <w:rsid w:val="4F246732"/>
    <w:rsid w:val="4F24BFA4"/>
    <w:rsid w:val="4F24ED0D"/>
    <w:rsid w:val="4F2714C3"/>
    <w:rsid w:val="4F280DB5"/>
    <w:rsid w:val="4F2C602E"/>
    <w:rsid w:val="4F2D6BF0"/>
    <w:rsid w:val="4F309831"/>
    <w:rsid w:val="4F3225B0"/>
    <w:rsid w:val="4F376176"/>
    <w:rsid w:val="4F378186"/>
    <w:rsid w:val="4F3912DA"/>
    <w:rsid w:val="4F3EEB8C"/>
    <w:rsid w:val="4F4105BA"/>
    <w:rsid w:val="4F451BBC"/>
    <w:rsid w:val="4F45902F"/>
    <w:rsid w:val="4F4BAE2D"/>
    <w:rsid w:val="4F4CE6C4"/>
    <w:rsid w:val="4F4EA03F"/>
    <w:rsid w:val="4F4EAA8A"/>
    <w:rsid w:val="4F510A7D"/>
    <w:rsid w:val="4F59C6C1"/>
    <w:rsid w:val="4F5ADF67"/>
    <w:rsid w:val="4F5C6CCF"/>
    <w:rsid w:val="4F606EBA"/>
    <w:rsid w:val="4F647A8E"/>
    <w:rsid w:val="4F6575E8"/>
    <w:rsid w:val="4F6751CE"/>
    <w:rsid w:val="4F6D4A4A"/>
    <w:rsid w:val="4F72A1FB"/>
    <w:rsid w:val="4F748690"/>
    <w:rsid w:val="4F7503B4"/>
    <w:rsid w:val="4F788BB4"/>
    <w:rsid w:val="4F78F371"/>
    <w:rsid w:val="4F7BB334"/>
    <w:rsid w:val="4F7F81FC"/>
    <w:rsid w:val="4F81CABA"/>
    <w:rsid w:val="4F82ED1A"/>
    <w:rsid w:val="4F830D54"/>
    <w:rsid w:val="4F87CA8E"/>
    <w:rsid w:val="4F888445"/>
    <w:rsid w:val="4F891863"/>
    <w:rsid w:val="4F8B45DF"/>
    <w:rsid w:val="4F8FD5EC"/>
    <w:rsid w:val="4F904AC5"/>
    <w:rsid w:val="4F95457A"/>
    <w:rsid w:val="4F994DAB"/>
    <w:rsid w:val="4F997827"/>
    <w:rsid w:val="4F999CE5"/>
    <w:rsid w:val="4F9A0CC2"/>
    <w:rsid w:val="4F9A1529"/>
    <w:rsid w:val="4F9C2E79"/>
    <w:rsid w:val="4F9D0C23"/>
    <w:rsid w:val="4F9DDCA7"/>
    <w:rsid w:val="4F9EFF93"/>
    <w:rsid w:val="4FA92E86"/>
    <w:rsid w:val="4FADE9C4"/>
    <w:rsid w:val="4FB3F512"/>
    <w:rsid w:val="4FB54B29"/>
    <w:rsid w:val="4FB7B874"/>
    <w:rsid w:val="4FBE548D"/>
    <w:rsid w:val="4FBE7191"/>
    <w:rsid w:val="4FC78B46"/>
    <w:rsid w:val="4FD30EA3"/>
    <w:rsid w:val="4FD5BADC"/>
    <w:rsid w:val="4FD7D16C"/>
    <w:rsid w:val="4FD89E69"/>
    <w:rsid w:val="4FD8D76A"/>
    <w:rsid w:val="4FD97FC5"/>
    <w:rsid w:val="4FD9B17B"/>
    <w:rsid w:val="4FDBACE4"/>
    <w:rsid w:val="4FDDC42D"/>
    <w:rsid w:val="4FE0A6B0"/>
    <w:rsid w:val="4FE430FF"/>
    <w:rsid w:val="4FE55E9E"/>
    <w:rsid w:val="4FE73344"/>
    <w:rsid w:val="4FEB841C"/>
    <w:rsid w:val="4FEE097E"/>
    <w:rsid w:val="4FEE772C"/>
    <w:rsid w:val="4FF1FAF2"/>
    <w:rsid w:val="4FF33EF3"/>
    <w:rsid w:val="4FF467A5"/>
    <w:rsid w:val="4FF5C51F"/>
    <w:rsid w:val="4FF7763B"/>
    <w:rsid w:val="4FF8286D"/>
    <w:rsid w:val="4FF8582C"/>
    <w:rsid w:val="4FFF1222"/>
    <w:rsid w:val="4FFFCA01"/>
    <w:rsid w:val="50004E47"/>
    <w:rsid w:val="5005A333"/>
    <w:rsid w:val="50087136"/>
    <w:rsid w:val="5008E135"/>
    <w:rsid w:val="500ACA60"/>
    <w:rsid w:val="50131C51"/>
    <w:rsid w:val="501BD385"/>
    <w:rsid w:val="501CCCAD"/>
    <w:rsid w:val="501E565A"/>
    <w:rsid w:val="5021260A"/>
    <w:rsid w:val="5021A949"/>
    <w:rsid w:val="5026FFC9"/>
    <w:rsid w:val="5029E0B7"/>
    <w:rsid w:val="502D9901"/>
    <w:rsid w:val="5033E87D"/>
    <w:rsid w:val="50348C85"/>
    <w:rsid w:val="50354FED"/>
    <w:rsid w:val="503589C1"/>
    <w:rsid w:val="5035F024"/>
    <w:rsid w:val="5038E0F4"/>
    <w:rsid w:val="5039EA76"/>
    <w:rsid w:val="503ACF48"/>
    <w:rsid w:val="503F6693"/>
    <w:rsid w:val="50425F4B"/>
    <w:rsid w:val="5042FB5F"/>
    <w:rsid w:val="5048053A"/>
    <w:rsid w:val="5049A24B"/>
    <w:rsid w:val="504FFBB6"/>
    <w:rsid w:val="50519F06"/>
    <w:rsid w:val="5052F5C5"/>
    <w:rsid w:val="5053A5EF"/>
    <w:rsid w:val="5053E66A"/>
    <w:rsid w:val="5054F502"/>
    <w:rsid w:val="50572A0A"/>
    <w:rsid w:val="505DA008"/>
    <w:rsid w:val="5062DB1D"/>
    <w:rsid w:val="50659731"/>
    <w:rsid w:val="5068BD3B"/>
    <w:rsid w:val="506BCAE1"/>
    <w:rsid w:val="506CB533"/>
    <w:rsid w:val="506E4570"/>
    <w:rsid w:val="506F8B34"/>
    <w:rsid w:val="50715195"/>
    <w:rsid w:val="50737CFD"/>
    <w:rsid w:val="507B3AA5"/>
    <w:rsid w:val="507FB655"/>
    <w:rsid w:val="5081B5AC"/>
    <w:rsid w:val="5084872E"/>
    <w:rsid w:val="5088F4E8"/>
    <w:rsid w:val="50899D8D"/>
    <w:rsid w:val="5089FFD8"/>
    <w:rsid w:val="508D4D27"/>
    <w:rsid w:val="508F4B7E"/>
    <w:rsid w:val="508FAACD"/>
    <w:rsid w:val="5094EBCE"/>
    <w:rsid w:val="5098F317"/>
    <w:rsid w:val="50991AEE"/>
    <w:rsid w:val="509C1F58"/>
    <w:rsid w:val="509C26D3"/>
    <w:rsid w:val="50A0CD91"/>
    <w:rsid w:val="50A11428"/>
    <w:rsid w:val="50A29481"/>
    <w:rsid w:val="50A4A3B4"/>
    <w:rsid w:val="50A86611"/>
    <w:rsid w:val="50A8C651"/>
    <w:rsid w:val="50A9D404"/>
    <w:rsid w:val="50B02AD4"/>
    <w:rsid w:val="50B371F8"/>
    <w:rsid w:val="50B71626"/>
    <w:rsid w:val="50B94354"/>
    <w:rsid w:val="50BA9E38"/>
    <w:rsid w:val="50BCE18A"/>
    <w:rsid w:val="50BCF258"/>
    <w:rsid w:val="50BD199B"/>
    <w:rsid w:val="50C6A08D"/>
    <w:rsid w:val="50D6715D"/>
    <w:rsid w:val="50D99BA9"/>
    <w:rsid w:val="50DCA151"/>
    <w:rsid w:val="50DE81B1"/>
    <w:rsid w:val="50DE8621"/>
    <w:rsid w:val="50E128FD"/>
    <w:rsid w:val="50E2E611"/>
    <w:rsid w:val="50E4BD26"/>
    <w:rsid w:val="50E55FD6"/>
    <w:rsid w:val="50E74BAF"/>
    <w:rsid w:val="50EB3E15"/>
    <w:rsid w:val="50EFF6B4"/>
    <w:rsid w:val="50F0AC4F"/>
    <w:rsid w:val="50F34FB5"/>
    <w:rsid w:val="50F396AB"/>
    <w:rsid w:val="50F8A58E"/>
    <w:rsid w:val="50FA7760"/>
    <w:rsid w:val="50FAD52E"/>
    <w:rsid w:val="5100FA43"/>
    <w:rsid w:val="510158A9"/>
    <w:rsid w:val="5103FAD5"/>
    <w:rsid w:val="51081FBB"/>
    <w:rsid w:val="5109466B"/>
    <w:rsid w:val="510C02BE"/>
    <w:rsid w:val="510D5557"/>
    <w:rsid w:val="51141A23"/>
    <w:rsid w:val="511A8DC1"/>
    <w:rsid w:val="511CB748"/>
    <w:rsid w:val="51201FE6"/>
    <w:rsid w:val="512042C8"/>
    <w:rsid w:val="5122A116"/>
    <w:rsid w:val="512629AA"/>
    <w:rsid w:val="512815F1"/>
    <w:rsid w:val="5133F4D6"/>
    <w:rsid w:val="513447E9"/>
    <w:rsid w:val="5136222C"/>
    <w:rsid w:val="513668BB"/>
    <w:rsid w:val="5136CA80"/>
    <w:rsid w:val="5136D072"/>
    <w:rsid w:val="51371D77"/>
    <w:rsid w:val="51375A86"/>
    <w:rsid w:val="513A97AC"/>
    <w:rsid w:val="513C55CD"/>
    <w:rsid w:val="51414ABF"/>
    <w:rsid w:val="51420AB1"/>
    <w:rsid w:val="51427725"/>
    <w:rsid w:val="51431915"/>
    <w:rsid w:val="51433E15"/>
    <w:rsid w:val="5146836A"/>
    <w:rsid w:val="5148F6BA"/>
    <w:rsid w:val="51490DD5"/>
    <w:rsid w:val="514E5D8D"/>
    <w:rsid w:val="51505C40"/>
    <w:rsid w:val="51523988"/>
    <w:rsid w:val="5153EE7D"/>
    <w:rsid w:val="5154A8F5"/>
    <w:rsid w:val="516273FA"/>
    <w:rsid w:val="5164DB20"/>
    <w:rsid w:val="5166CA8F"/>
    <w:rsid w:val="516B7078"/>
    <w:rsid w:val="516C2124"/>
    <w:rsid w:val="51736EA5"/>
    <w:rsid w:val="5179240D"/>
    <w:rsid w:val="517CB002"/>
    <w:rsid w:val="517F43C3"/>
    <w:rsid w:val="517FB4C4"/>
    <w:rsid w:val="5180C2A7"/>
    <w:rsid w:val="518260D4"/>
    <w:rsid w:val="518954DD"/>
    <w:rsid w:val="518DAAF6"/>
    <w:rsid w:val="518F62A4"/>
    <w:rsid w:val="519484F2"/>
    <w:rsid w:val="5196E8BD"/>
    <w:rsid w:val="5197BB4E"/>
    <w:rsid w:val="51986C3C"/>
    <w:rsid w:val="51987A47"/>
    <w:rsid w:val="5198E843"/>
    <w:rsid w:val="519E66F8"/>
    <w:rsid w:val="51A3BA2C"/>
    <w:rsid w:val="51AC6252"/>
    <w:rsid w:val="51AD3E26"/>
    <w:rsid w:val="51AF78B9"/>
    <w:rsid w:val="51BC62CC"/>
    <w:rsid w:val="51BD2C1A"/>
    <w:rsid w:val="51C0154F"/>
    <w:rsid w:val="51C5E2EE"/>
    <w:rsid w:val="51CA6943"/>
    <w:rsid w:val="51CB35E9"/>
    <w:rsid w:val="51CCAF3C"/>
    <w:rsid w:val="51D8289B"/>
    <w:rsid w:val="51DE9FBA"/>
    <w:rsid w:val="51E16C86"/>
    <w:rsid w:val="51E234CE"/>
    <w:rsid w:val="51E4FD3A"/>
    <w:rsid w:val="51E5CA2E"/>
    <w:rsid w:val="51ED9C79"/>
    <w:rsid w:val="51F03087"/>
    <w:rsid w:val="51F0AECB"/>
    <w:rsid w:val="51F1A8BA"/>
    <w:rsid w:val="51F794D7"/>
    <w:rsid w:val="51FD5310"/>
    <w:rsid w:val="5200A97C"/>
    <w:rsid w:val="520148D3"/>
    <w:rsid w:val="520B5A09"/>
    <w:rsid w:val="520BC492"/>
    <w:rsid w:val="520D4934"/>
    <w:rsid w:val="5210E3B1"/>
    <w:rsid w:val="52115631"/>
    <w:rsid w:val="5215A3D0"/>
    <w:rsid w:val="52178E5C"/>
    <w:rsid w:val="521CF158"/>
    <w:rsid w:val="52233EE0"/>
    <w:rsid w:val="52279C00"/>
    <w:rsid w:val="5228432A"/>
    <w:rsid w:val="5229AC95"/>
    <w:rsid w:val="522CF57C"/>
    <w:rsid w:val="52332C6B"/>
    <w:rsid w:val="5234A965"/>
    <w:rsid w:val="5236D328"/>
    <w:rsid w:val="52370FFB"/>
    <w:rsid w:val="52386E52"/>
    <w:rsid w:val="52446E8A"/>
    <w:rsid w:val="5247539F"/>
    <w:rsid w:val="52489A1B"/>
    <w:rsid w:val="5249AA22"/>
    <w:rsid w:val="524C2583"/>
    <w:rsid w:val="524D98DA"/>
    <w:rsid w:val="524DAFE2"/>
    <w:rsid w:val="524FCE6E"/>
    <w:rsid w:val="525123E2"/>
    <w:rsid w:val="5256A4A1"/>
    <w:rsid w:val="525B8926"/>
    <w:rsid w:val="525D1ABF"/>
    <w:rsid w:val="52607CE8"/>
    <w:rsid w:val="5268814D"/>
    <w:rsid w:val="526E7101"/>
    <w:rsid w:val="526ECAB0"/>
    <w:rsid w:val="526FF74B"/>
    <w:rsid w:val="527A5682"/>
    <w:rsid w:val="527FD3F5"/>
    <w:rsid w:val="52833C38"/>
    <w:rsid w:val="52845229"/>
    <w:rsid w:val="52859635"/>
    <w:rsid w:val="528B3631"/>
    <w:rsid w:val="52914743"/>
    <w:rsid w:val="5291DF20"/>
    <w:rsid w:val="529454D5"/>
    <w:rsid w:val="5294F82E"/>
    <w:rsid w:val="529B9878"/>
    <w:rsid w:val="52A02AAE"/>
    <w:rsid w:val="52A1A538"/>
    <w:rsid w:val="52A8927C"/>
    <w:rsid w:val="52A8FB5C"/>
    <w:rsid w:val="52A9A075"/>
    <w:rsid w:val="52ABE16B"/>
    <w:rsid w:val="52B290B4"/>
    <w:rsid w:val="52B50353"/>
    <w:rsid w:val="52B5D077"/>
    <w:rsid w:val="52B834A4"/>
    <w:rsid w:val="52BABA13"/>
    <w:rsid w:val="52BDA86B"/>
    <w:rsid w:val="52BEA157"/>
    <w:rsid w:val="52C35633"/>
    <w:rsid w:val="52C361C5"/>
    <w:rsid w:val="52C4E69C"/>
    <w:rsid w:val="52C51111"/>
    <w:rsid w:val="52C782DD"/>
    <w:rsid w:val="52C86B01"/>
    <w:rsid w:val="52CB34D4"/>
    <w:rsid w:val="52D083D8"/>
    <w:rsid w:val="52DABEBD"/>
    <w:rsid w:val="52DD6F7A"/>
    <w:rsid w:val="52E1BF08"/>
    <w:rsid w:val="52E51382"/>
    <w:rsid w:val="52E95C55"/>
    <w:rsid w:val="52EA0899"/>
    <w:rsid w:val="52EB3535"/>
    <w:rsid w:val="52F10371"/>
    <w:rsid w:val="52F21A17"/>
    <w:rsid w:val="52F30998"/>
    <w:rsid w:val="52F62CCA"/>
    <w:rsid w:val="52F8337B"/>
    <w:rsid w:val="52F8A42F"/>
    <w:rsid w:val="52FCA4B2"/>
    <w:rsid w:val="52FD87C1"/>
    <w:rsid w:val="5305A6F9"/>
    <w:rsid w:val="5308AC2D"/>
    <w:rsid w:val="5311665D"/>
    <w:rsid w:val="53153DD2"/>
    <w:rsid w:val="531890E6"/>
    <w:rsid w:val="5319A76C"/>
    <w:rsid w:val="531A66E4"/>
    <w:rsid w:val="531A7E6E"/>
    <w:rsid w:val="531DFF2A"/>
    <w:rsid w:val="53214721"/>
    <w:rsid w:val="532297CC"/>
    <w:rsid w:val="532410AF"/>
    <w:rsid w:val="53248855"/>
    <w:rsid w:val="532592F0"/>
    <w:rsid w:val="532A75BD"/>
    <w:rsid w:val="532E6C96"/>
    <w:rsid w:val="533072FE"/>
    <w:rsid w:val="533334C7"/>
    <w:rsid w:val="5333A46D"/>
    <w:rsid w:val="5333F667"/>
    <w:rsid w:val="533494E6"/>
    <w:rsid w:val="53357AB0"/>
    <w:rsid w:val="533C60ED"/>
    <w:rsid w:val="533DBFCF"/>
    <w:rsid w:val="5341F402"/>
    <w:rsid w:val="5345EE19"/>
    <w:rsid w:val="534E171C"/>
    <w:rsid w:val="53525D58"/>
    <w:rsid w:val="535265DA"/>
    <w:rsid w:val="5356343D"/>
    <w:rsid w:val="53584D38"/>
    <w:rsid w:val="5359CFB5"/>
    <w:rsid w:val="535DBDF6"/>
    <w:rsid w:val="535E9453"/>
    <w:rsid w:val="536008F7"/>
    <w:rsid w:val="536387AF"/>
    <w:rsid w:val="5365D30D"/>
    <w:rsid w:val="53683CB6"/>
    <w:rsid w:val="5374BE71"/>
    <w:rsid w:val="537C66A4"/>
    <w:rsid w:val="53827F14"/>
    <w:rsid w:val="53845586"/>
    <w:rsid w:val="5385D9DE"/>
    <w:rsid w:val="5389AA6A"/>
    <w:rsid w:val="53914979"/>
    <w:rsid w:val="5397F4E0"/>
    <w:rsid w:val="539C4388"/>
    <w:rsid w:val="539FD308"/>
    <w:rsid w:val="53A8EC5F"/>
    <w:rsid w:val="53A93886"/>
    <w:rsid w:val="53A9D357"/>
    <w:rsid w:val="53ABF948"/>
    <w:rsid w:val="53AD8DC7"/>
    <w:rsid w:val="53AE6E78"/>
    <w:rsid w:val="53B1D6EC"/>
    <w:rsid w:val="53B3C039"/>
    <w:rsid w:val="53BA0A80"/>
    <w:rsid w:val="53C19D12"/>
    <w:rsid w:val="53C4FA35"/>
    <w:rsid w:val="53CC6F03"/>
    <w:rsid w:val="53CCC78D"/>
    <w:rsid w:val="53D0BEA4"/>
    <w:rsid w:val="53D46CA3"/>
    <w:rsid w:val="53D9395C"/>
    <w:rsid w:val="53DAF6EC"/>
    <w:rsid w:val="53DE9797"/>
    <w:rsid w:val="53DEFDBF"/>
    <w:rsid w:val="53DFD5B1"/>
    <w:rsid w:val="53E7BEFB"/>
    <w:rsid w:val="53E7F010"/>
    <w:rsid w:val="53EEAB79"/>
    <w:rsid w:val="53EFAB9D"/>
    <w:rsid w:val="53EFD107"/>
    <w:rsid w:val="53F0E640"/>
    <w:rsid w:val="53F3DEFB"/>
    <w:rsid w:val="53F4358A"/>
    <w:rsid w:val="53F70CDD"/>
    <w:rsid w:val="53F7D993"/>
    <w:rsid w:val="53FCB816"/>
    <w:rsid w:val="540033CD"/>
    <w:rsid w:val="540201C0"/>
    <w:rsid w:val="5402E287"/>
    <w:rsid w:val="5405113D"/>
    <w:rsid w:val="5405933F"/>
    <w:rsid w:val="540AF342"/>
    <w:rsid w:val="540C9FF1"/>
    <w:rsid w:val="540EB665"/>
    <w:rsid w:val="5411E41E"/>
    <w:rsid w:val="541626E3"/>
    <w:rsid w:val="5418F232"/>
    <w:rsid w:val="541A1FDA"/>
    <w:rsid w:val="541C427C"/>
    <w:rsid w:val="541EB662"/>
    <w:rsid w:val="541FE0D2"/>
    <w:rsid w:val="5420FE24"/>
    <w:rsid w:val="5424D33E"/>
    <w:rsid w:val="54271B41"/>
    <w:rsid w:val="5428E8F1"/>
    <w:rsid w:val="5429EFB0"/>
    <w:rsid w:val="542BA3B0"/>
    <w:rsid w:val="542DAD41"/>
    <w:rsid w:val="54301625"/>
    <w:rsid w:val="543BA98A"/>
    <w:rsid w:val="543BBBB5"/>
    <w:rsid w:val="543E7D8F"/>
    <w:rsid w:val="544101E3"/>
    <w:rsid w:val="5441EC6A"/>
    <w:rsid w:val="5444C505"/>
    <w:rsid w:val="5445CCBE"/>
    <w:rsid w:val="54490764"/>
    <w:rsid w:val="544BFA53"/>
    <w:rsid w:val="544BFFA1"/>
    <w:rsid w:val="544C792C"/>
    <w:rsid w:val="5454FF38"/>
    <w:rsid w:val="54569CDB"/>
    <w:rsid w:val="545AF62A"/>
    <w:rsid w:val="545B05E8"/>
    <w:rsid w:val="545C1E89"/>
    <w:rsid w:val="545D15BA"/>
    <w:rsid w:val="5464E542"/>
    <w:rsid w:val="546797A3"/>
    <w:rsid w:val="54680975"/>
    <w:rsid w:val="546C3E61"/>
    <w:rsid w:val="546F53A3"/>
    <w:rsid w:val="5479D90F"/>
    <w:rsid w:val="547B9454"/>
    <w:rsid w:val="54819457"/>
    <w:rsid w:val="5482B8A3"/>
    <w:rsid w:val="5485DED6"/>
    <w:rsid w:val="5487FC69"/>
    <w:rsid w:val="5491F9D7"/>
    <w:rsid w:val="549EBD33"/>
    <w:rsid w:val="54A09D00"/>
    <w:rsid w:val="54A0D396"/>
    <w:rsid w:val="54A15D9D"/>
    <w:rsid w:val="54A40195"/>
    <w:rsid w:val="54A5A8D7"/>
    <w:rsid w:val="54A6AD8F"/>
    <w:rsid w:val="54A786CD"/>
    <w:rsid w:val="54AB423D"/>
    <w:rsid w:val="54AB73CE"/>
    <w:rsid w:val="54ACFB54"/>
    <w:rsid w:val="54B46B7C"/>
    <w:rsid w:val="54B4E2EC"/>
    <w:rsid w:val="54BBA65F"/>
    <w:rsid w:val="54BDF058"/>
    <w:rsid w:val="54C51DCD"/>
    <w:rsid w:val="54C7ECCA"/>
    <w:rsid w:val="54CE7E7F"/>
    <w:rsid w:val="54CF84EC"/>
    <w:rsid w:val="54D197A6"/>
    <w:rsid w:val="54D6F475"/>
    <w:rsid w:val="54DD4E0D"/>
    <w:rsid w:val="54DE3E5E"/>
    <w:rsid w:val="54E18D0B"/>
    <w:rsid w:val="54E27856"/>
    <w:rsid w:val="54E4C7FD"/>
    <w:rsid w:val="54E53F47"/>
    <w:rsid w:val="54E8FF82"/>
    <w:rsid w:val="54EAACB0"/>
    <w:rsid w:val="54EFDA97"/>
    <w:rsid w:val="54F3C895"/>
    <w:rsid w:val="54F476AF"/>
    <w:rsid w:val="54F4B7F5"/>
    <w:rsid w:val="54F83B78"/>
    <w:rsid w:val="54FD79AA"/>
    <w:rsid w:val="54FDECB5"/>
    <w:rsid w:val="54FFD9CB"/>
    <w:rsid w:val="55011B11"/>
    <w:rsid w:val="55016058"/>
    <w:rsid w:val="5503262F"/>
    <w:rsid w:val="55035B94"/>
    <w:rsid w:val="55036F58"/>
    <w:rsid w:val="5505A9E8"/>
    <w:rsid w:val="550B313C"/>
    <w:rsid w:val="550C79EC"/>
    <w:rsid w:val="550D2CDF"/>
    <w:rsid w:val="550F92F5"/>
    <w:rsid w:val="551466DC"/>
    <w:rsid w:val="55185163"/>
    <w:rsid w:val="551935BD"/>
    <w:rsid w:val="55199E1F"/>
    <w:rsid w:val="5520791D"/>
    <w:rsid w:val="5526A849"/>
    <w:rsid w:val="55285DEC"/>
    <w:rsid w:val="5529455F"/>
    <w:rsid w:val="552A4F18"/>
    <w:rsid w:val="552D0452"/>
    <w:rsid w:val="55303DDD"/>
    <w:rsid w:val="553CF860"/>
    <w:rsid w:val="553DB6E5"/>
    <w:rsid w:val="553FEDB6"/>
    <w:rsid w:val="5540305B"/>
    <w:rsid w:val="5540FB14"/>
    <w:rsid w:val="5540FD49"/>
    <w:rsid w:val="5547DB18"/>
    <w:rsid w:val="5549F81E"/>
    <w:rsid w:val="554C8798"/>
    <w:rsid w:val="554DB56A"/>
    <w:rsid w:val="554E2E69"/>
    <w:rsid w:val="554EC9BE"/>
    <w:rsid w:val="554EEAB4"/>
    <w:rsid w:val="555067FA"/>
    <w:rsid w:val="5554BC56"/>
    <w:rsid w:val="555534B0"/>
    <w:rsid w:val="555689DC"/>
    <w:rsid w:val="55580102"/>
    <w:rsid w:val="555A39CF"/>
    <w:rsid w:val="555EB3D4"/>
    <w:rsid w:val="555ED70D"/>
    <w:rsid w:val="55604259"/>
    <w:rsid w:val="5560B90D"/>
    <w:rsid w:val="55683130"/>
    <w:rsid w:val="556D93ED"/>
    <w:rsid w:val="556F9863"/>
    <w:rsid w:val="55700A5D"/>
    <w:rsid w:val="5571206B"/>
    <w:rsid w:val="5575165E"/>
    <w:rsid w:val="55774589"/>
    <w:rsid w:val="55792CFD"/>
    <w:rsid w:val="55800F92"/>
    <w:rsid w:val="5581D05A"/>
    <w:rsid w:val="558A6DC8"/>
    <w:rsid w:val="558B58B1"/>
    <w:rsid w:val="558C838E"/>
    <w:rsid w:val="558D999D"/>
    <w:rsid w:val="558E54E2"/>
    <w:rsid w:val="5592DFD5"/>
    <w:rsid w:val="5593BE81"/>
    <w:rsid w:val="55972085"/>
    <w:rsid w:val="5597233D"/>
    <w:rsid w:val="559BE84B"/>
    <w:rsid w:val="55A09177"/>
    <w:rsid w:val="55A62914"/>
    <w:rsid w:val="55B5FDE6"/>
    <w:rsid w:val="55B927B2"/>
    <w:rsid w:val="55BA68EB"/>
    <w:rsid w:val="55BB1FEC"/>
    <w:rsid w:val="55BC051A"/>
    <w:rsid w:val="55BEF767"/>
    <w:rsid w:val="55C95EE7"/>
    <w:rsid w:val="55CE6045"/>
    <w:rsid w:val="55D2D2D1"/>
    <w:rsid w:val="55D47E4B"/>
    <w:rsid w:val="55D49254"/>
    <w:rsid w:val="55D6F6CC"/>
    <w:rsid w:val="55D83AE6"/>
    <w:rsid w:val="55D9A911"/>
    <w:rsid w:val="55DA7C26"/>
    <w:rsid w:val="55DCE37E"/>
    <w:rsid w:val="55DE120A"/>
    <w:rsid w:val="55DF473B"/>
    <w:rsid w:val="55E01EDB"/>
    <w:rsid w:val="55E823ED"/>
    <w:rsid w:val="55EB1CF3"/>
    <w:rsid w:val="55EB1F27"/>
    <w:rsid w:val="55EE06DE"/>
    <w:rsid w:val="55EE51E3"/>
    <w:rsid w:val="55F09F79"/>
    <w:rsid w:val="55F11F0D"/>
    <w:rsid w:val="55F1FE1F"/>
    <w:rsid w:val="55F5AA73"/>
    <w:rsid w:val="55F84004"/>
    <w:rsid w:val="55F893B8"/>
    <w:rsid w:val="55FDEACA"/>
    <w:rsid w:val="55FDED0F"/>
    <w:rsid w:val="560106D1"/>
    <w:rsid w:val="56024835"/>
    <w:rsid w:val="56026066"/>
    <w:rsid w:val="5606B05A"/>
    <w:rsid w:val="560AC966"/>
    <w:rsid w:val="560DD770"/>
    <w:rsid w:val="5610A3CA"/>
    <w:rsid w:val="5610FAD7"/>
    <w:rsid w:val="5614E213"/>
    <w:rsid w:val="56155A77"/>
    <w:rsid w:val="5619199D"/>
    <w:rsid w:val="561E70D8"/>
    <w:rsid w:val="562800EB"/>
    <w:rsid w:val="562920A3"/>
    <w:rsid w:val="562D6E9B"/>
    <w:rsid w:val="562DCA85"/>
    <w:rsid w:val="562E2CA1"/>
    <w:rsid w:val="562FB6C8"/>
    <w:rsid w:val="56326517"/>
    <w:rsid w:val="56326E77"/>
    <w:rsid w:val="5632BC0F"/>
    <w:rsid w:val="563893AC"/>
    <w:rsid w:val="564088D9"/>
    <w:rsid w:val="564267CC"/>
    <w:rsid w:val="564A329F"/>
    <w:rsid w:val="564A3FE4"/>
    <w:rsid w:val="564EF68D"/>
    <w:rsid w:val="5655A1F8"/>
    <w:rsid w:val="5657097C"/>
    <w:rsid w:val="56626F66"/>
    <w:rsid w:val="56647B6E"/>
    <w:rsid w:val="5664F0EF"/>
    <w:rsid w:val="5669EE73"/>
    <w:rsid w:val="566A6F3F"/>
    <w:rsid w:val="566B9F00"/>
    <w:rsid w:val="566EBAED"/>
    <w:rsid w:val="566F9D7E"/>
    <w:rsid w:val="567196FF"/>
    <w:rsid w:val="567280FF"/>
    <w:rsid w:val="56742CF7"/>
    <w:rsid w:val="567B94D1"/>
    <w:rsid w:val="567BF027"/>
    <w:rsid w:val="567D6053"/>
    <w:rsid w:val="5680EA14"/>
    <w:rsid w:val="5681B96E"/>
    <w:rsid w:val="56824815"/>
    <w:rsid w:val="5686B343"/>
    <w:rsid w:val="5688EDA8"/>
    <w:rsid w:val="568D10F5"/>
    <w:rsid w:val="569145A0"/>
    <w:rsid w:val="569C4D3F"/>
    <w:rsid w:val="56A14BD0"/>
    <w:rsid w:val="56A4FB42"/>
    <w:rsid w:val="56A8CFBA"/>
    <w:rsid w:val="56AAAB5E"/>
    <w:rsid w:val="56ACFCB8"/>
    <w:rsid w:val="56AF4CEE"/>
    <w:rsid w:val="56B84E8A"/>
    <w:rsid w:val="56BA7C02"/>
    <w:rsid w:val="56BE1260"/>
    <w:rsid w:val="56C02B70"/>
    <w:rsid w:val="56C35F3A"/>
    <w:rsid w:val="56C474C6"/>
    <w:rsid w:val="56C85BDF"/>
    <w:rsid w:val="56CD4B47"/>
    <w:rsid w:val="56CE1ADD"/>
    <w:rsid w:val="56DD9069"/>
    <w:rsid w:val="56E01DD8"/>
    <w:rsid w:val="56E37D67"/>
    <w:rsid w:val="56E37F77"/>
    <w:rsid w:val="56E43CA9"/>
    <w:rsid w:val="56E8AB5D"/>
    <w:rsid w:val="56EEBDC0"/>
    <w:rsid w:val="56F09BA6"/>
    <w:rsid w:val="56F1C809"/>
    <w:rsid w:val="56F29708"/>
    <w:rsid w:val="56FA329E"/>
    <w:rsid w:val="56FA4E3A"/>
    <w:rsid w:val="56FBF478"/>
    <w:rsid w:val="56FF404E"/>
    <w:rsid w:val="5702CE6C"/>
    <w:rsid w:val="5704F46F"/>
    <w:rsid w:val="570624BC"/>
    <w:rsid w:val="57097BFD"/>
    <w:rsid w:val="5709F7EF"/>
    <w:rsid w:val="570A3F80"/>
    <w:rsid w:val="570B70AD"/>
    <w:rsid w:val="57124D82"/>
    <w:rsid w:val="5712BB23"/>
    <w:rsid w:val="5715399F"/>
    <w:rsid w:val="57166561"/>
    <w:rsid w:val="571A25AC"/>
    <w:rsid w:val="571B783C"/>
    <w:rsid w:val="5724FE96"/>
    <w:rsid w:val="572F964C"/>
    <w:rsid w:val="572FD37B"/>
    <w:rsid w:val="572FF760"/>
    <w:rsid w:val="5730DCB0"/>
    <w:rsid w:val="5731EAB2"/>
    <w:rsid w:val="5732A1E9"/>
    <w:rsid w:val="573637BA"/>
    <w:rsid w:val="57410721"/>
    <w:rsid w:val="57492E5A"/>
    <w:rsid w:val="57496D9C"/>
    <w:rsid w:val="5750C039"/>
    <w:rsid w:val="57535662"/>
    <w:rsid w:val="5757B43F"/>
    <w:rsid w:val="575A2F3B"/>
    <w:rsid w:val="575F3EC5"/>
    <w:rsid w:val="5763081C"/>
    <w:rsid w:val="57634380"/>
    <w:rsid w:val="5763F455"/>
    <w:rsid w:val="576498B0"/>
    <w:rsid w:val="576825C4"/>
    <w:rsid w:val="576899D4"/>
    <w:rsid w:val="576B02A1"/>
    <w:rsid w:val="57716C43"/>
    <w:rsid w:val="5775871D"/>
    <w:rsid w:val="57758BAD"/>
    <w:rsid w:val="57760114"/>
    <w:rsid w:val="57774615"/>
    <w:rsid w:val="577B32D9"/>
    <w:rsid w:val="577C0E03"/>
    <w:rsid w:val="578AA5A5"/>
    <w:rsid w:val="578F353B"/>
    <w:rsid w:val="57973479"/>
    <w:rsid w:val="5797C23B"/>
    <w:rsid w:val="579EE65C"/>
    <w:rsid w:val="57A234FA"/>
    <w:rsid w:val="57A5FAE7"/>
    <w:rsid w:val="57A6534F"/>
    <w:rsid w:val="57A73B7F"/>
    <w:rsid w:val="57A8BA77"/>
    <w:rsid w:val="57A971CE"/>
    <w:rsid w:val="57AA0F1A"/>
    <w:rsid w:val="57AC86E8"/>
    <w:rsid w:val="57BAF245"/>
    <w:rsid w:val="57BC24B9"/>
    <w:rsid w:val="57BC357A"/>
    <w:rsid w:val="57BD036A"/>
    <w:rsid w:val="57C0AC36"/>
    <w:rsid w:val="57C10493"/>
    <w:rsid w:val="57CBFD83"/>
    <w:rsid w:val="57CC3E37"/>
    <w:rsid w:val="57D0B380"/>
    <w:rsid w:val="57D2DA7E"/>
    <w:rsid w:val="57D591EC"/>
    <w:rsid w:val="57D5BE35"/>
    <w:rsid w:val="57DB3836"/>
    <w:rsid w:val="57DDB94E"/>
    <w:rsid w:val="57E353D0"/>
    <w:rsid w:val="57E48EA4"/>
    <w:rsid w:val="57E62A6E"/>
    <w:rsid w:val="57E79077"/>
    <w:rsid w:val="57E85A30"/>
    <w:rsid w:val="57EAD684"/>
    <w:rsid w:val="57F64DA8"/>
    <w:rsid w:val="57FC128E"/>
    <w:rsid w:val="57FC3652"/>
    <w:rsid w:val="57FEED41"/>
    <w:rsid w:val="58047574"/>
    <w:rsid w:val="5805F9EA"/>
    <w:rsid w:val="58066BA8"/>
    <w:rsid w:val="5807495D"/>
    <w:rsid w:val="5807DBF8"/>
    <w:rsid w:val="580B9550"/>
    <w:rsid w:val="580DD29D"/>
    <w:rsid w:val="580F5570"/>
    <w:rsid w:val="58104F81"/>
    <w:rsid w:val="5813CF97"/>
    <w:rsid w:val="5814B9FD"/>
    <w:rsid w:val="5815D394"/>
    <w:rsid w:val="5816452D"/>
    <w:rsid w:val="58174E05"/>
    <w:rsid w:val="581A0F3A"/>
    <w:rsid w:val="581A865D"/>
    <w:rsid w:val="581BB6AB"/>
    <w:rsid w:val="581E04E0"/>
    <w:rsid w:val="5828EFAA"/>
    <w:rsid w:val="58293519"/>
    <w:rsid w:val="5829599F"/>
    <w:rsid w:val="583077ED"/>
    <w:rsid w:val="58321838"/>
    <w:rsid w:val="58384A20"/>
    <w:rsid w:val="5838FD3D"/>
    <w:rsid w:val="5840FD8C"/>
    <w:rsid w:val="584B4325"/>
    <w:rsid w:val="584F875F"/>
    <w:rsid w:val="58500414"/>
    <w:rsid w:val="585785A9"/>
    <w:rsid w:val="5859F030"/>
    <w:rsid w:val="585A0F57"/>
    <w:rsid w:val="585DBA8A"/>
    <w:rsid w:val="586314D5"/>
    <w:rsid w:val="58690BFF"/>
    <w:rsid w:val="586AB292"/>
    <w:rsid w:val="586C18CB"/>
    <w:rsid w:val="586CC47F"/>
    <w:rsid w:val="586E6252"/>
    <w:rsid w:val="58705648"/>
    <w:rsid w:val="5870BBB5"/>
    <w:rsid w:val="58713676"/>
    <w:rsid w:val="5872CF8B"/>
    <w:rsid w:val="5874640A"/>
    <w:rsid w:val="58750B69"/>
    <w:rsid w:val="58788959"/>
    <w:rsid w:val="587B97D6"/>
    <w:rsid w:val="587F02AD"/>
    <w:rsid w:val="58800D50"/>
    <w:rsid w:val="58863B15"/>
    <w:rsid w:val="58877A6E"/>
    <w:rsid w:val="58887562"/>
    <w:rsid w:val="588A634E"/>
    <w:rsid w:val="588D3F00"/>
    <w:rsid w:val="588F2136"/>
    <w:rsid w:val="589582B5"/>
    <w:rsid w:val="5895B1E8"/>
    <w:rsid w:val="589C81C0"/>
    <w:rsid w:val="58A1409F"/>
    <w:rsid w:val="58A532F0"/>
    <w:rsid w:val="58A60E74"/>
    <w:rsid w:val="58A875E4"/>
    <w:rsid w:val="58A8795E"/>
    <w:rsid w:val="58AAFC12"/>
    <w:rsid w:val="58AB0350"/>
    <w:rsid w:val="58AD3223"/>
    <w:rsid w:val="58AE3E1C"/>
    <w:rsid w:val="58B0E0C0"/>
    <w:rsid w:val="58B1D22B"/>
    <w:rsid w:val="58BFEDAC"/>
    <w:rsid w:val="58C2B8F0"/>
    <w:rsid w:val="58C3A137"/>
    <w:rsid w:val="58C42C5B"/>
    <w:rsid w:val="58C51B35"/>
    <w:rsid w:val="58C738BB"/>
    <w:rsid w:val="58CB2D48"/>
    <w:rsid w:val="58CCDEE3"/>
    <w:rsid w:val="58CF1352"/>
    <w:rsid w:val="58D4171A"/>
    <w:rsid w:val="58D91EBA"/>
    <w:rsid w:val="58D942A4"/>
    <w:rsid w:val="58DE4435"/>
    <w:rsid w:val="58DE5728"/>
    <w:rsid w:val="58E0DD53"/>
    <w:rsid w:val="58E11859"/>
    <w:rsid w:val="58E21BAF"/>
    <w:rsid w:val="58E83C79"/>
    <w:rsid w:val="58ED2ED9"/>
    <w:rsid w:val="58F0452D"/>
    <w:rsid w:val="58F3D2E5"/>
    <w:rsid w:val="58F789D2"/>
    <w:rsid w:val="58F7B8B8"/>
    <w:rsid w:val="58FC7218"/>
    <w:rsid w:val="58FCA060"/>
    <w:rsid w:val="5903F176"/>
    <w:rsid w:val="5905F450"/>
    <w:rsid w:val="5907A13E"/>
    <w:rsid w:val="590CB13E"/>
    <w:rsid w:val="590F051E"/>
    <w:rsid w:val="5919DF5F"/>
    <w:rsid w:val="591A559A"/>
    <w:rsid w:val="591C96BA"/>
    <w:rsid w:val="5926EEFE"/>
    <w:rsid w:val="592940A7"/>
    <w:rsid w:val="5935BE02"/>
    <w:rsid w:val="5936650B"/>
    <w:rsid w:val="59375C9B"/>
    <w:rsid w:val="5937D69F"/>
    <w:rsid w:val="593D6665"/>
    <w:rsid w:val="593ECE4E"/>
    <w:rsid w:val="593ED472"/>
    <w:rsid w:val="593EF862"/>
    <w:rsid w:val="593F2C76"/>
    <w:rsid w:val="5942BC9F"/>
    <w:rsid w:val="59466F10"/>
    <w:rsid w:val="594EBA5F"/>
    <w:rsid w:val="595136D1"/>
    <w:rsid w:val="59543D92"/>
    <w:rsid w:val="59567FD3"/>
    <w:rsid w:val="59577E2D"/>
    <w:rsid w:val="59583633"/>
    <w:rsid w:val="595E8E5C"/>
    <w:rsid w:val="59613B05"/>
    <w:rsid w:val="59657C21"/>
    <w:rsid w:val="5968CADD"/>
    <w:rsid w:val="596B3A8C"/>
    <w:rsid w:val="596C8FB2"/>
    <w:rsid w:val="596F6885"/>
    <w:rsid w:val="5972D24B"/>
    <w:rsid w:val="5975843E"/>
    <w:rsid w:val="5976E91D"/>
    <w:rsid w:val="597E7079"/>
    <w:rsid w:val="5982914E"/>
    <w:rsid w:val="59853DF2"/>
    <w:rsid w:val="5985686A"/>
    <w:rsid w:val="59858638"/>
    <w:rsid w:val="5989BC21"/>
    <w:rsid w:val="5992FD5F"/>
    <w:rsid w:val="59969652"/>
    <w:rsid w:val="599713D0"/>
    <w:rsid w:val="5997F592"/>
    <w:rsid w:val="59A472F1"/>
    <w:rsid w:val="59A4EEF3"/>
    <w:rsid w:val="59A92A12"/>
    <w:rsid w:val="59A9B682"/>
    <w:rsid w:val="59AC39E3"/>
    <w:rsid w:val="59AD6B5D"/>
    <w:rsid w:val="59AE3FA4"/>
    <w:rsid w:val="59B0B689"/>
    <w:rsid w:val="59B11AF1"/>
    <w:rsid w:val="59B26292"/>
    <w:rsid w:val="59BBB67C"/>
    <w:rsid w:val="59C0DD48"/>
    <w:rsid w:val="59C59AF9"/>
    <w:rsid w:val="59C9E61A"/>
    <w:rsid w:val="59CB90B2"/>
    <w:rsid w:val="59CDDB8D"/>
    <w:rsid w:val="59D08995"/>
    <w:rsid w:val="59D361D2"/>
    <w:rsid w:val="59D71F90"/>
    <w:rsid w:val="59D8EE83"/>
    <w:rsid w:val="59D9E80F"/>
    <w:rsid w:val="59DADC7F"/>
    <w:rsid w:val="59DFFD8F"/>
    <w:rsid w:val="59E3114C"/>
    <w:rsid w:val="59E70F9E"/>
    <w:rsid w:val="59E79048"/>
    <w:rsid w:val="59EB8B02"/>
    <w:rsid w:val="59F77806"/>
    <w:rsid w:val="59F8174B"/>
    <w:rsid w:val="59FC2081"/>
    <w:rsid w:val="59FCE091"/>
    <w:rsid w:val="59FF3F82"/>
    <w:rsid w:val="5A011DDC"/>
    <w:rsid w:val="5A069C46"/>
    <w:rsid w:val="5A0703DE"/>
    <w:rsid w:val="5A0B82E6"/>
    <w:rsid w:val="5A0BB9F5"/>
    <w:rsid w:val="5A0C709F"/>
    <w:rsid w:val="5A0D2895"/>
    <w:rsid w:val="5A0D643E"/>
    <w:rsid w:val="5A0FAA80"/>
    <w:rsid w:val="5A11A178"/>
    <w:rsid w:val="5A16A8C8"/>
    <w:rsid w:val="5A19A711"/>
    <w:rsid w:val="5A1AB2B5"/>
    <w:rsid w:val="5A1F4B21"/>
    <w:rsid w:val="5A21B8DD"/>
    <w:rsid w:val="5A2473CD"/>
    <w:rsid w:val="5A276790"/>
    <w:rsid w:val="5A2BFFEF"/>
    <w:rsid w:val="5A2D69E0"/>
    <w:rsid w:val="5A2E419B"/>
    <w:rsid w:val="5A2EB364"/>
    <w:rsid w:val="5A31BB01"/>
    <w:rsid w:val="5A33C62A"/>
    <w:rsid w:val="5A37D642"/>
    <w:rsid w:val="5A3DB4B7"/>
    <w:rsid w:val="5A3E5FD1"/>
    <w:rsid w:val="5A3ED095"/>
    <w:rsid w:val="5A461F26"/>
    <w:rsid w:val="5A47B7E4"/>
    <w:rsid w:val="5A4AB9F2"/>
    <w:rsid w:val="5A52E631"/>
    <w:rsid w:val="5A5E552C"/>
    <w:rsid w:val="5A5E7131"/>
    <w:rsid w:val="5A5EC2EC"/>
    <w:rsid w:val="5A6999E9"/>
    <w:rsid w:val="5A6D2980"/>
    <w:rsid w:val="5A6D73B5"/>
    <w:rsid w:val="5A6FD9E3"/>
    <w:rsid w:val="5A7051A7"/>
    <w:rsid w:val="5A70D66C"/>
    <w:rsid w:val="5A71AB01"/>
    <w:rsid w:val="5A71FD7E"/>
    <w:rsid w:val="5A734EDA"/>
    <w:rsid w:val="5A744709"/>
    <w:rsid w:val="5A76F7EC"/>
    <w:rsid w:val="5A77F8B4"/>
    <w:rsid w:val="5A79CE60"/>
    <w:rsid w:val="5A7A1B06"/>
    <w:rsid w:val="5A7B00CE"/>
    <w:rsid w:val="5A7C88CD"/>
    <w:rsid w:val="5A7CAA90"/>
    <w:rsid w:val="5A81C04B"/>
    <w:rsid w:val="5A86E49F"/>
    <w:rsid w:val="5A87C505"/>
    <w:rsid w:val="5A87D0DF"/>
    <w:rsid w:val="5A8A7DC8"/>
    <w:rsid w:val="5A8AC45C"/>
    <w:rsid w:val="5A8AF712"/>
    <w:rsid w:val="5A8B417B"/>
    <w:rsid w:val="5A8B5429"/>
    <w:rsid w:val="5A95F17E"/>
    <w:rsid w:val="5A985793"/>
    <w:rsid w:val="5A997E46"/>
    <w:rsid w:val="5A9EA64A"/>
    <w:rsid w:val="5AA0DF03"/>
    <w:rsid w:val="5AAB1579"/>
    <w:rsid w:val="5AAC24E1"/>
    <w:rsid w:val="5AB0C179"/>
    <w:rsid w:val="5AB56E0E"/>
    <w:rsid w:val="5ABA3B1A"/>
    <w:rsid w:val="5ABE1FDA"/>
    <w:rsid w:val="5AC0037C"/>
    <w:rsid w:val="5AC2B44A"/>
    <w:rsid w:val="5AC47483"/>
    <w:rsid w:val="5AC81E6F"/>
    <w:rsid w:val="5AD19DA8"/>
    <w:rsid w:val="5AD68B48"/>
    <w:rsid w:val="5ADB295B"/>
    <w:rsid w:val="5ADD9D1C"/>
    <w:rsid w:val="5AE60D47"/>
    <w:rsid w:val="5AE6E438"/>
    <w:rsid w:val="5AE8E9BD"/>
    <w:rsid w:val="5AE922B6"/>
    <w:rsid w:val="5AE9C0AC"/>
    <w:rsid w:val="5AEFCAB9"/>
    <w:rsid w:val="5AF2FB87"/>
    <w:rsid w:val="5AF3659F"/>
    <w:rsid w:val="5AF7F8DD"/>
    <w:rsid w:val="5AF95A8C"/>
    <w:rsid w:val="5AF97214"/>
    <w:rsid w:val="5AFF2162"/>
    <w:rsid w:val="5B0047EB"/>
    <w:rsid w:val="5B0086A1"/>
    <w:rsid w:val="5B00D148"/>
    <w:rsid w:val="5B015C88"/>
    <w:rsid w:val="5B0462A8"/>
    <w:rsid w:val="5B068465"/>
    <w:rsid w:val="5B0CB7EA"/>
    <w:rsid w:val="5B1506EE"/>
    <w:rsid w:val="5B162EC7"/>
    <w:rsid w:val="5B189E93"/>
    <w:rsid w:val="5B19CDD7"/>
    <w:rsid w:val="5B19ECF3"/>
    <w:rsid w:val="5B1C7D16"/>
    <w:rsid w:val="5B1DF771"/>
    <w:rsid w:val="5B24A509"/>
    <w:rsid w:val="5B27B070"/>
    <w:rsid w:val="5B289428"/>
    <w:rsid w:val="5B29B600"/>
    <w:rsid w:val="5B2B81E0"/>
    <w:rsid w:val="5B2E29B1"/>
    <w:rsid w:val="5B318CDA"/>
    <w:rsid w:val="5B324524"/>
    <w:rsid w:val="5B32FD73"/>
    <w:rsid w:val="5B333C6B"/>
    <w:rsid w:val="5B369974"/>
    <w:rsid w:val="5B3780DF"/>
    <w:rsid w:val="5B387718"/>
    <w:rsid w:val="5B3A40E1"/>
    <w:rsid w:val="5B3FBD27"/>
    <w:rsid w:val="5B402C09"/>
    <w:rsid w:val="5B41918B"/>
    <w:rsid w:val="5B42DF94"/>
    <w:rsid w:val="5B42FA34"/>
    <w:rsid w:val="5B4432BF"/>
    <w:rsid w:val="5B46029F"/>
    <w:rsid w:val="5B4EFFF5"/>
    <w:rsid w:val="5B4F26AF"/>
    <w:rsid w:val="5B539C55"/>
    <w:rsid w:val="5B55B049"/>
    <w:rsid w:val="5B5C6B62"/>
    <w:rsid w:val="5B5D73D1"/>
    <w:rsid w:val="5B5F2057"/>
    <w:rsid w:val="5B5FD370"/>
    <w:rsid w:val="5B5FD690"/>
    <w:rsid w:val="5B654EAD"/>
    <w:rsid w:val="5B664E28"/>
    <w:rsid w:val="5B69EAF8"/>
    <w:rsid w:val="5B6BEDCB"/>
    <w:rsid w:val="5B6D6138"/>
    <w:rsid w:val="5B6F83CC"/>
    <w:rsid w:val="5B7305C4"/>
    <w:rsid w:val="5B7579E4"/>
    <w:rsid w:val="5B7D04E0"/>
    <w:rsid w:val="5B7F18D0"/>
    <w:rsid w:val="5B8013BC"/>
    <w:rsid w:val="5B817624"/>
    <w:rsid w:val="5B8406E2"/>
    <w:rsid w:val="5B87940D"/>
    <w:rsid w:val="5B88DDD8"/>
    <w:rsid w:val="5B8A233A"/>
    <w:rsid w:val="5B8A3C74"/>
    <w:rsid w:val="5B8DF897"/>
    <w:rsid w:val="5B934AC7"/>
    <w:rsid w:val="5B942670"/>
    <w:rsid w:val="5B96F6B6"/>
    <w:rsid w:val="5B97FA03"/>
    <w:rsid w:val="5B99E57D"/>
    <w:rsid w:val="5B9FD1BC"/>
    <w:rsid w:val="5BAD48D3"/>
    <w:rsid w:val="5BADBF8B"/>
    <w:rsid w:val="5BAE73E8"/>
    <w:rsid w:val="5BB118CA"/>
    <w:rsid w:val="5BB13FFE"/>
    <w:rsid w:val="5BB81822"/>
    <w:rsid w:val="5BB83C5D"/>
    <w:rsid w:val="5BB8ED4B"/>
    <w:rsid w:val="5BC00747"/>
    <w:rsid w:val="5BC03888"/>
    <w:rsid w:val="5BC2979C"/>
    <w:rsid w:val="5BC4FA06"/>
    <w:rsid w:val="5BC63294"/>
    <w:rsid w:val="5BC72C22"/>
    <w:rsid w:val="5BD04B4B"/>
    <w:rsid w:val="5BD0732B"/>
    <w:rsid w:val="5BD0B321"/>
    <w:rsid w:val="5BD12D2E"/>
    <w:rsid w:val="5BD45C84"/>
    <w:rsid w:val="5BD5FC02"/>
    <w:rsid w:val="5BDBD687"/>
    <w:rsid w:val="5BDFA5DF"/>
    <w:rsid w:val="5BE2CAB1"/>
    <w:rsid w:val="5BE317C2"/>
    <w:rsid w:val="5BE367EA"/>
    <w:rsid w:val="5BE83AC2"/>
    <w:rsid w:val="5BEA955C"/>
    <w:rsid w:val="5BEBF522"/>
    <w:rsid w:val="5BF14230"/>
    <w:rsid w:val="5BF28ABC"/>
    <w:rsid w:val="5BFB957F"/>
    <w:rsid w:val="5C00116A"/>
    <w:rsid w:val="5C021BF3"/>
    <w:rsid w:val="5C03D4C1"/>
    <w:rsid w:val="5C04C5FA"/>
    <w:rsid w:val="5C07B148"/>
    <w:rsid w:val="5C0895FE"/>
    <w:rsid w:val="5C08BE09"/>
    <w:rsid w:val="5C0D8CA6"/>
    <w:rsid w:val="5C0F87DB"/>
    <w:rsid w:val="5C134EF7"/>
    <w:rsid w:val="5C14EF18"/>
    <w:rsid w:val="5C1B3361"/>
    <w:rsid w:val="5C1B8EDE"/>
    <w:rsid w:val="5C1BC15B"/>
    <w:rsid w:val="5C1D8EFC"/>
    <w:rsid w:val="5C21AD1B"/>
    <w:rsid w:val="5C21FD51"/>
    <w:rsid w:val="5C2302CD"/>
    <w:rsid w:val="5C2A0625"/>
    <w:rsid w:val="5C2E2B08"/>
    <w:rsid w:val="5C317CF8"/>
    <w:rsid w:val="5C320266"/>
    <w:rsid w:val="5C370CCE"/>
    <w:rsid w:val="5C37264B"/>
    <w:rsid w:val="5C393F3E"/>
    <w:rsid w:val="5C4736E6"/>
    <w:rsid w:val="5C483D7C"/>
    <w:rsid w:val="5C4885F4"/>
    <w:rsid w:val="5C4A49D4"/>
    <w:rsid w:val="5C4BBFC2"/>
    <w:rsid w:val="5C4FCB31"/>
    <w:rsid w:val="5C508084"/>
    <w:rsid w:val="5C55FE08"/>
    <w:rsid w:val="5C599947"/>
    <w:rsid w:val="5C5EB100"/>
    <w:rsid w:val="5C5F7CB4"/>
    <w:rsid w:val="5C62867B"/>
    <w:rsid w:val="5C6423E6"/>
    <w:rsid w:val="5C6C1449"/>
    <w:rsid w:val="5C6D799E"/>
    <w:rsid w:val="5C73F07E"/>
    <w:rsid w:val="5C754874"/>
    <w:rsid w:val="5C764F80"/>
    <w:rsid w:val="5C7C18C8"/>
    <w:rsid w:val="5C7D61B6"/>
    <w:rsid w:val="5C80F7E3"/>
    <w:rsid w:val="5C84B9D5"/>
    <w:rsid w:val="5C853B33"/>
    <w:rsid w:val="5C856210"/>
    <w:rsid w:val="5C8752B2"/>
    <w:rsid w:val="5C8A5969"/>
    <w:rsid w:val="5C8CFD67"/>
    <w:rsid w:val="5C8D5B6A"/>
    <w:rsid w:val="5C932BB5"/>
    <w:rsid w:val="5C98B401"/>
    <w:rsid w:val="5C9AC93F"/>
    <w:rsid w:val="5C9E7425"/>
    <w:rsid w:val="5CA31A75"/>
    <w:rsid w:val="5CA62DA8"/>
    <w:rsid w:val="5CA69DC2"/>
    <w:rsid w:val="5CA77D3B"/>
    <w:rsid w:val="5CAE4E17"/>
    <w:rsid w:val="5CB4672D"/>
    <w:rsid w:val="5CB86761"/>
    <w:rsid w:val="5CBB6273"/>
    <w:rsid w:val="5CBF7B19"/>
    <w:rsid w:val="5CC2A279"/>
    <w:rsid w:val="5CC8FC8B"/>
    <w:rsid w:val="5CC8FE24"/>
    <w:rsid w:val="5CCF62D4"/>
    <w:rsid w:val="5CCF7462"/>
    <w:rsid w:val="5CCF80AE"/>
    <w:rsid w:val="5CD58732"/>
    <w:rsid w:val="5CD9B8B2"/>
    <w:rsid w:val="5CDFDBE8"/>
    <w:rsid w:val="5CE2F789"/>
    <w:rsid w:val="5CE95200"/>
    <w:rsid w:val="5CEC1606"/>
    <w:rsid w:val="5CF22383"/>
    <w:rsid w:val="5CF6B183"/>
    <w:rsid w:val="5CF9FB04"/>
    <w:rsid w:val="5CFB5F1A"/>
    <w:rsid w:val="5CFBCDCD"/>
    <w:rsid w:val="5CFC95B9"/>
    <w:rsid w:val="5CFCD927"/>
    <w:rsid w:val="5CFF8DBA"/>
    <w:rsid w:val="5D037CA4"/>
    <w:rsid w:val="5D03CE98"/>
    <w:rsid w:val="5D043722"/>
    <w:rsid w:val="5D07644B"/>
    <w:rsid w:val="5D088FBB"/>
    <w:rsid w:val="5D0F59EB"/>
    <w:rsid w:val="5D105879"/>
    <w:rsid w:val="5D184ED0"/>
    <w:rsid w:val="5D1A9E2B"/>
    <w:rsid w:val="5D1BF6F3"/>
    <w:rsid w:val="5D209316"/>
    <w:rsid w:val="5D21F1EF"/>
    <w:rsid w:val="5D263250"/>
    <w:rsid w:val="5D26CA8C"/>
    <w:rsid w:val="5D273179"/>
    <w:rsid w:val="5D27337E"/>
    <w:rsid w:val="5D27E78B"/>
    <w:rsid w:val="5D2E4F75"/>
    <w:rsid w:val="5D30C801"/>
    <w:rsid w:val="5D397803"/>
    <w:rsid w:val="5D39F081"/>
    <w:rsid w:val="5D3BA2AF"/>
    <w:rsid w:val="5D3C1BAA"/>
    <w:rsid w:val="5D3E990B"/>
    <w:rsid w:val="5D412686"/>
    <w:rsid w:val="5D4481CB"/>
    <w:rsid w:val="5D46B6EB"/>
    <w:rsid w:val="5D48084D"/>
    <w:rsid w:val="5D4B9B8C"/>
    <w:rsid w:val="5D4CD96E"/>
    <w:rsid w:val="5D4D5850"/>
    <w:rsid w:val="5D4FE71E"/>
    <w:rsid w:val="5D56F669"/>
    <w:rsid w:val="5D58E51C"/>
    <w:rsid w:val="5D59711E"/>
    <w:rsid w:val="5D5B3F3C"/>
    <w:rsid w:val="5D5D575C"/>
    <w:rsid w:val="5D5E97D8"/>
    <w:rsid w:val="5D5EBD4A"/>
    <w:rsid w:val="5D6014A7"/>
    <w:rsid w:val="5D6A70DF"/>
    <w:rsid w:val="5D6AEADF"/>
    <w:rsid w:val="5D6B26A8"/>
    <w:rsid w:val="5D6BA119"/>
    <w:rsid w:val="5D788498"/>
    <w:rsid w:val="5D7BA9D5"/>
    <w:rsid w:val="5D80CC00"/>
    <w:rsid w:val="5D860A0D"/>
    <w:rsid w:val="5D86777C"/>
    <w:rsid w:val="5D88378B"/>
    <w:rsid w:val="5D8A4803"/>
    <w:rsid w:val="5D8C4263"/>
    <w:rsid w:val="5D8D518F"/>
    <w:rsid w:val="5D921F7D"/>
    <w:rsid w:val="5D927CA9"/>
    <w:rsid w:val="5D9378C9"/>
    <w:rsid w:val="5D947D9C"/>
    <w:rsid w:val="5D97E5CB"/>
    <w:rsid w:val="5D9A49C6"/>
    <w:rsid w:val="5D9B6295"/>
    <w:rsid w:val="5D9C9A05"/>
    <w:rsid w:val="5D9E8717"/>
    <w:rsid w:val="5D9EF66C"/>
    <w:rsid w:val="5DA036D1"/>
    <w:rsid w:val="5DA1D740"/>
    <w:rsid w:val="5DA4A69A"/>
    <w:rsid w:val="5DA97462"/>
    <w:rsid w:val="5DAAC077"/>
    <w:rsid w:val="5DBED005"/>
    <w:rsid w:val="5DC1C958"/>
    <w:rsid w:val="5DC4396F"/>
    <w:rsid w:val="5DC54565"/>
    <w:rsid w:val="5DC783EC"/>
    <w:rsid w:val="5DCA4456"/>
    <w:rsid w:val="5DCB571E"/>
    <w:rsid w:val="5DCF1A4B"/>
    <w:rsid w:val="5DD06F7D"/>
    <w:rsid w:val="5DD3FEB7"/>
    <w:rsid w:val="5DDA875B"/>
    <w:rsid w:val="5DDF3EFE"/>
    <w:rsid w:val="5DE218F6"/>
    <w:rsid w:val="5DE3D16D"/>
    <w:rsid w:val="5DE49A39"/>
    <w:rsid w:val="5DE5BD29"/>
    <w:rsid w:val="5DEC8A05"/>
    <w:rsid w:val="5DF2A637"/>
    <w:rsid w:val="5DF6139D"/>
    <w:rsid w:val="5DFE5CB8"/>
    <w:rsid w:val="5DFE6638"/>
    <w:rsid w:val="5E0173DE"/>
    <w:rsid w:val="5E02711B"/>
    <w:rsid w:val="5E05C3A4"/>
    <w:rsid w:val="5E06F7A3"/>
    <w:rsid w:val="5E188649"/>
    <w:rsid w:val="5E1E2C04"/>
    <w:rsid w:val="5E217CE1"/>
    <w:rsid w:val="5E226340"/>
    <w:rsid w:val="5E22C115"/>
    <w:rsid w:val="5E2C632D"/>
    <w:rsid w:val="5E30171D"/>
    <w:rsid w:val="5E30C3F2"/>
    <w:rsid w:val="5E30F52E"/>
    <w:rsid w:val="5E376659"/>
    <w:rsid w:val="5E3E316B"/>
    <w:rsid w:val="5E3F8702"/>
    <w:rsid w:val="5E42A5A8"/>
    <w:rsid w:val="5E493047"/>
    <w:rsid w:val="5E493FFE"/>
    <w:rsid w:val="5E4A65CB"/>
    <w:rsid w:val="5E4BB140"/>
    <w:rsid w:val="5E4D8D8D"/>
    <w:rsid w:val="5E52CB2A"/>
    <w:rsid w:val="5E536E62"/>
    <w:rsid w:val="5E561ED5"/>
    <w:rsid w:val="5E563C54"/>
    <w:rsid w:val="5E58E253"/>
    <w:rsid w:val="5E5E051B"/>
    <w:rsid w:val="5E5F5022"/>
    <w:rsid w:val="5E6C11F1"/>
    <w:rsid w:val="5E6C638A"/>
    <w:rsid w:val="5E6E149B"/>
    <w:rsid w:val="5E6E6F98"/>
    <w:rsid w:val="5E6EB7E8"/>
    <w:rsid w:val="5E77D740"/>
    <w:rsid w:val="5E78BCAF"/>
    <w:rsid w:val="5E79F614"/>
    <w:rsid w:val="5E7BD998"/>
    <w:rsid w:val="5E7F0B3F"/>
    <w:rsid w:val="5E857284"/>
    <w:rsid w:val="5E874D41"/>
    <w:rsid w:val="5E88D956"/>
    <w:rsid w:val="5E892F3A"/>
    <w:rsid w:val="5E8A2423"/>
    <w:rsid w:val="5E8BB333"/>
    <w:rsid w:val="5E8C3921"/>
    <w:rsid w:val="5E911315"/>
    <w:rsid w:val="5E94D103"/>
    <w:rsid w:val="5E99A8C3"/>
    <w:rsid w:val="5E9ACD0B"/>
    <w:rsid w:val="5E9C94E6"/>
    <w:rsid w:val="5E9DE266"/>
    <w:rsid w:val="5E9EC48C"/>
    <w:rsid w:val="5EA202A4"/>
    <w:rsid w:val="5EA32082"/>
    <w:rsid w:val="5EA393CC"/>
    <w:rsid w:val="5EA97B16"/>
    <w:rsid w:val="5EAB9F4B"/>
    <w:rsid w:val="5EB5AE51"/>
    <w:rsid w:val="5EB6D99E"/>
    <w:rsid w:val="5EB713F2"/>
    <w:rsid w:val="5EB7595A"/>
    <w:rsid w:val="5EB860C3"/>
    <w:rsid w:val="5EB8EED3"/>
    <w:rsid w:val="5EBA9825"/>
    <w:rsid w:val="5EBE72C1"/>
    <w:rsid w:val="5EC0FD0F"/>
    <w:rsid w:val="5EC15CD0"/>
    <w:rsid w:val="5EC4776D"/>
    <w:rsid w:val="5EC54C65"/>
    <w:rsid w:val="5EC59A74"/>
    <w:rsid w:val="5EC8E310"/>
    <w:rsid w:val="5EC9CEB1"/>
    <w:rsid w:val="5ECD6967"/>
    <w:rsid w:val="5ECE4D38"/>
    <w:rsid w:val="5ECEC8C7"/>
    <w:rsid w:val="5ED05A1D"/>
    <w:rsid w:val="5ED082EF"/>
    <w:rsid w:val="5ED436AB"/>
    <w:rsid w:val="5ED5A2C5"/>
    <w:rsid w:val="5ED6AFC9"/>
    <w:rsid w:val="5ED8EA25"/>
    <w:rsid w:val="5EDB87F1"/>
    <w:rsid w:val="5EDFB4C1"/>
    <w:rsid w:val="5EE03646"/>
    <w:rsid w:val="5EE90951"/>
    <w:rsid w:val="5EE9A4F7"/>
    <w:rsid w:val="5EF0C26B"/>
    <w:rsid w:val="5EF19C02"/>
    <w:rsid w:val="5EF5DA7E"/>
    <w:rsid w:val="5EF76D82"/>
    <w:rsid w:val="5EF8B730"/>
    <w:rsid w:val="5EFA7381"/>
    <w:rsid w:val="5EFFC58A"/>
    <w:rsid w:val="5F01D097"/>
    <w:rsid w:val="5F0557C9"/>
    <w:rsid w:val="5F05FAAE"/>
    <w:rsid w:val="5F089627"/>
    <w:rsid w:val="5F0954EB"/>
    <w:rsid w:val="5F115DD3"/>
    <w:rsid w:val="5F136A1D"/>
    <w:rsid w:val="5F13CC0B"/>
    <w:rsid w:val="5F154D92"/>
    <w:rsid w:val="5F15ED0A"/>
    <w:rsid w:val="5F171290"/>
    <w:rsid w:val="5F227986"/>
    <w:rsid w:val="5F25032A"/>
    <w:rsid w:val="5F27D630"/>
    <w:rsid w:val="5F2C9282"/>
    <w:rsid w:val="5F2E254B"/>
    <w:rsid w:val="5F33DF5C"/>
    <w:rsid w:val="5F359FEF"/>
    <w:rsid w:val="5F3D30E5"/>
    <w:rsid w:val="5F4088E2"/>
    <w:rsid w:val="5F42AE0F"/>
    <w:rsid w:val="5F441ADE"/>
    <w:rsid w:val="5F4896AE"/>
    <w:rsid w:val="5F489B55"/>
    <w:rsid w:val="5F4CBAC9"/>
    <w:rsid w:val="5F529134"/>
    <w:rsid w:val="5F54507F"/>
    <w:rsid w:val="5F556580"/>
    <w:rsid w:val="5F5801AA"/>
    <w:rsid w:val="5F5CC925"/>
    <w:rsid w:val="5F5D1972"/>
    <w:rsid w:val="5F5F6B18"/>
    <w:rsid w:val="5F66DB8C"/>
    <w:rsid w:val="5F6805A0"/>
    <w:rsid w:val="5F6D1343"/>
    <w:rsid w:val="5F73D87A"/>
    <w:rsid w:val="5F76DD95"/>
    <w:rsid w:val="5F78A798"/>
    <w:rsid w:val="5F78EDDE"/>
    <w:rsid w:val="5F7C04B3"/>
    <w:rsid w:val="5F845A3F"/>
    <w:rsid w:val="5F84D1FF"/>
    <w:rsid w:val="5F863F24"/>
    <w:rsid w:val="5F86479C"/>
    <w:rsid w:val="5F8ADF52"/>
    <w:rsid w:val="5F8B1DC9"/>
    <w:rsid w:val="5F8C9B73"/>
    <w:rsid w:val="5F8D4448"/>
    <w:rsid w:val="5F8DBF65"/>
    <w:rsid w:val="5F8F2E2A"/>
    <w:rsid w:val="5F8FB523"/>
    <w:rsid w:val="5F909FD0"/>
    <w:rsid w:val="5FA1E4EA"/>
    <w:rsid w:val="5FA41BA8"/>
    <w:rsid w:val="5FA5FCDE"/>
    <w:rsid w:val="5FA89BC4"/>
    <w:rsid w:val="5FA981FC"/>
    <w:rsid w:val="5FAACFA6"/>
    <w:rsid w:val="5FAB4561"/>
    <w:rsid w:val="5FAC5326"/>
    <w:rsid w:val="5FAE4ACB"/>
    <w:rsid w:val="5FB0F170"/>
    <w:rsid w:val="5FB2BCA4"/>
    <w:rsid w:val="5FB9BBFF"/>
    <w:rsid w:val="5FBD93E8"/>
    <w:rsid w:val="5FC093F8"/>
    <w:rsid w:val="5FC153A3"/>
    <w:rsid w:val="5FC5AC9C"/>
    <w:rsid w:val="5FC9A95F"/>
    <w:rsid w:val="5FCB35B1"/>
    <w:rsid w:val="5FCFCE52"/>
    <w:rsid w:val="5FD57660"/>
    <w:rsid w:val="5FDC5FED"/>
    <w:rsid w:val="5FDDDE38"/>
    <w:rsid w:val="5FDEF93B"/>
    <w:rsid w:val="5FE0A3E2"/>
    <w:rsid w:val="5FE1911E"/>
    <w:rsid w:val="5FE2B7ED"/>
    <w:rsid w:val="5FE9815D"/>
    <w:rsid w:val="5FEDDBD9"/>
    <w:rsid w:val="5FF1B5C8"/>
    <w:rsid w:val="5FF3C874"/>
    <w:rsid w:val="5FF42FCD"/>
    <w:rsid w:val="60026202"/>
    <w:rsid w:val="6004F2FD"/>
    <w:rsid w:val="600CE3EF"/>
    <w:rsid w:val="600FC4EA"/>
    <w:rsid w:val="6011FB06"/>
    <w:rsid w:val="6012E702"/>
    <w:rsid w:val="60161B05"/>
    <w:rsid w:val="6016801B"/>
    <w:rsid w:val="601805EC"/>
    <w:rsid w:val="601BD155"/>
    <w:rsid w:val="60242D8C"/>
    <w:rsid w:val="60280835"/>
    <w:rsid w:val="602C684C"/>
    <w:rsid w:val="602CE016"/>
    <w:rsid w:val="602D9865"/>
    <w:rsid w:val="6032BB9F"/>
    <w:rsid w:val="603D8324"/>
    <w:rsid w:val="603DAFEF"/>
    <w:rsid w:val="6041BE88"/>
    <w:rsid w:val="60480A58"/>
    <w:rsid w:val="604889BB"/>
    <w:rsid w:val="604A7441"/>
    <w:rsid w:val="604D144D"/>
    <w:rsid w:val="604EFA10"/>
    <w:rsid w:val="60502D73"/>
    <w:rsid w:val="6051E6A7"/>
    <w:rsid w:val="60525BFD"/>
    <w:rsid w:val="6055C5F0"/>
    <w:rsid w:val="605643A6"/>
    <w:rsid w:val="6058B4C3"/>
    <w:rsid w:val="605A59FD"/>
    <w:rsid w:val="605E93BD"/>
    <w:rsid w:val="6061998D"/>
    <w:rsid w:val="6061E8DB"/>
    <w:rsid w:val="6062E14B"/>
    <w:rsid w:val="60691619"/>
    <w:rsid w:val="6072B6E7"/>
    <w:rsid w:val="6083C75B"/>
    <w:rsid w:val="6085E23B"/>
    <w:rsid w:val="608A22DA"/>
    <w:rsid w:val="608CE090"/>
    <w:rsid w:val="608D71B3"/>
    <w:rsid w:val="60936AC1"/>
    <w:rsid w:val="6094A298"/>
    <w:rsid w:val="60969688"/>
    <w:rsid w:val="60969DEB"/>
    <w:rsid w:val="6098D052"/>
    <w:rsid w:val="609C32EC"/>
    <w:rsid w:val="609E1A60"/>
    <w:rsid w:val="609FF35F"/>
    <w:rsid w:val="609FF693"/>
    <w:rsid w:val="60A53570"/>
    <w:rsid w:val="60A59654"/>
    <w:rsid w:val="60A94B2C"/>
    <w:rsid w:val="60ACFD7E"/>
    <w:rsid w:val="60AD1062"/>
    <w:rsid w:val="60B18A0D"/>
    <w:rsid w:val="60B38295"/>
    <w:rsid w:val="60B791D3"/>
    <w:rsid w:val="60C1A10E"/>
    <w:rsid w:val="60C39EB2"/>
    <w:rsid w:val="60C8ECB8"/>
    <w:rsid w:val="60C997F4"/>
    <w:rsid w:val="60CDEA6E"/>
    <w:rsid w:val="60CF89DE"/>
    <w:rsid w:val="60D09081"/>
    <w:rsid w:val="60D4B9A3"/>
    <w:rsid w:val="60D56874"/>
    <w:rsid w:val="60D7C0EB"/>
    <w:rsid w:val="60DCF261"/>
    <w:rsid w:val="60E0C208"/>
    <w:rsid w:val="60E2A423"/>
    <w:rsid w:val="60E49D7A"/>
    <w:rsid w:val="60E6B6AC"/>
    <w:rsid w:val="60E74DAA"/>
    <w:rsid w:val="60E8C554"/>
    <w:rsid w:val="60EC703C"/>
    <w:rsid w:val="60EDF788"/>
    <w:rsid w:val="60EEDA69"/>
    <w:rsid w:val="60F692A6"/>
    <w:rsid w:val="60FA6C91"/>
    <w:rsid w:val="60FB8CDE"/>
    <w:rsid w:val="60FC7B0C"/>
    <w:rsid w:val="60FCACCE"/>
    <w:rsid w:val="610312BD"/>
    <w:rsid w:val="610BB0F2"/>
    <w:rsid w:val="6110885E"/>
    <w:rsid w:val="6110F29F"/>
    <w:rsid w:val="6111C5DD"/>
    <w:rsid w:val="6115415F"/>
    <w:rsid w:val="611EED3A"/>
    <w:rsid w:val="61239E23"/>
    <w:rsid w:val="6134EBBA"/>
    <w:rsid w:val="6135AF63"/>
    <w:rsid w:val="613A8FF5"/>
    <w:rsid w:val="613CB45B"/>
    <w:rsid w:val="614533D0"/>
    <w:rsid w:val="61460925"/>
    <w:rsid w:val="614E41F3"/>
    <w:rsid w:val="615011D0"/>
    <w:rsid w:val="615042A3"/>
    <w:rsid w:val="61530D44"/>
    <w:rsid w:val="6154074F"/>
    <w:rsid w:val="6154565E"/>
    <w:rsid w:val="61576B6B"/>
    <w:rsid w:val="615BCCB7"/>
    <w:rsid w:val="61628799"/>
    <w:rsid w:val="6167F080"/>
    <w:rsid w:val="6168E742"/>
    <w:rsid w:val="6168F80F"/>
    <w:rsid w:val="61699A4B"/>
    <w:rsid w:val="616AA8FC"/>
    <w:rsid w:val="616ABE9F"/>
    <w:rsid w:val="616BCAD1"/>
    <w:rsid w:val="616D78CD"/>
    <w:rsid w:val="6170EA91"/>
    <w:rsid w:val="617209FB"/>
    <w:rsid w:val="61727359"/>
    <w:rsid w:val="6172835A"/>
    <w:rsid w:val="6174C5FF"/>
    <w:rsid w:val="6175AB39"/>
    <w:rsid w:val="6176CF4F"/>
    <w:rsid w:val="6187C01D"/>
    <w:rsid w:val="61886147"/>
    <w:rsid w:val="618A8528"/>
    <w:rsid w:val="6191618A"/>
    <w:rsid w:val="6191DCAA"/>
    <w:rsid w:val="619219A7"/>
    <w:rsid w:val="6195A2D9"/>
    <w:rsid w:val="6198F9A2"/>
    <w:rsid w:val="619A2CB4"/>
    <w:rsid w:val="619BC887"/>
    <w:rsid w:val="619D8E04"/>
    <w:rsid w:val="61A2A7BD"/>
    <w:rsid w:val="61A8C047"/>
    <w:rsid w:val="61AABD84"/>
    <w:rsid w:val="61AB954B"/>
    <w:rsid w:val="61AE41E9"/>
    <w:rsid w:val="61B50D50"/>
    <w:rsid w:val="61C19EF3"/>
    <w:rsid w:val="61C67572"/>
    <w:rsid w:val="61CAC9CC"/>
    <w:rsid w:val="61D0CD9E"/>
    <w:rsid w:val="61D0F389"/>
    <w:rsid w:val="61D5094F"/>
    <w:rsid w:val="61D5B553"/>
    <w:rsid w:val="61D98DFD"/>
    <w:rsid w:val="61DA3337"/>
    <w:rsid w:val="61E122EF"/>
    <w:rsid w:val="61E6ED48"/>
    <w:rsid w:val="61E8DC77"/>
    <w:rsid w:val="61EA976C"/>
    <w:rsid w:val="61ECB8A7"/>
    <w:rsid w:val="61ED7DCE"/>
    <w:rsid w:val="61EDD4A1"/>
    <w:rsid w:val="61EFAACF"/>
    <w:rsid w:val="61F420D5"/>
    <w:rsid w:val="61F4A69B"/>
    <w:rsid w:val="61F53D6C"/>
    <w:rsid w:val="61F60237"/>
    <w:rsid w:val="61F74B27"/>
    <w:rsid w:val="61FC493C"/>
    <w:rsid w:val="61FDEDF1"/>
    <w:rsid w:val="61FF77F1"/>
    <w:rsid w:val="62074FA7"/>
    <w:rsid w:val="6208B207"/>
    <w:rsid w:val="62117853"/>
    <w:rsid w:val="621A55C4"/>
    <w:rsid w:val="62240496"/>
    <w:rsid w:val="6226B347"/>
    <w:rsid w:val="6226EAE8"/>
    <w:rsid w:val="6228E7FE"/>
    <w:rsid w:val="622D089E"/>
    <w:rsid w:val="622E5D87"/>
    <w:rsid w:val="622FB2ED"/>
    <w:rsid w:val="623220E6"/>
    <w:rsid w:val="62359C66"/>
    <w:rsid w:val="6235F84A"/>
    <w:rsid w:val="62365E70"/>
    <w:rsid w:val="623EA64D"/>
    <w:rsid w:val="623F3821"/>
    <w:rsid w:val="62400DDC"/>
    <w:rsid w:val="6243A829"/>
    <w:rsid w:val="62488A6B"/>
    <w:rsid w:val="624B9050"/>
    <w:rsid w:val="624C8161"/>
    <w:rsid w:val="625026DF"/>
    <w:rsid w:val="6251CDCF"/>
    <w:rsid w:val="6257573C"/>
    <w:rsid w:val="6258B944"/>
    <w:rsid w:val="6267B481"/>
    <w:rsid w:val="6268754B"/>
    <w:rsid w:val="6268778D"/>
    <w:rsid w:val="626C1956"/>
    <w:rsid w:val="6279ED12"/>
    <w:rsid w:val="627BE4B8"/>
    <w:rsid w:val="627ECB31"/>
    <w:rsid w:val="62825738"/>
    <w:rsid w:val="628C1FCF"/>
    <w:rsid w:val="6294DA1D"/>
    <w:rsid w:val="62A3FC53"/>
    <w:rsid w:val="62A788F9"/>
    <w:rsid w:val="62A9265F"/>
    <w:rsid w:val="62A9B150"/>
    <w:rsid w:val="62AA917C"/>
    <w:rsid w:val="62B31899"/>
    <w:rsid w:val="62B33D26"/>
    <w:rsid w:val="62B35870"/>
    <w:rsid w:val="62BAEF5A"/>
    <w:rsid w:val="62BB5F50"/>
    <w:rsid w:val="62BBF95D"/>
    <w:rsid w:val="62BD1C3B"/>
    <w:rsid w:val="62C15750"/>
    <w:rsid w:val="62C3C6E6"/>
    <w:rsid w:val="62C5E6C7"/>
    <w:rsid w:val="62D43CA0"/>
    <w:rsid w:val="62D77460"/>
    <w:rsid w:val="62D7B5EE"/>
    <w:rsid w:val="62D822DE"/>
    <w:rsid w:val="62DD8E4F"/>
    <w:rsid w:val="62E0272D"/>
    <w:rsid w:val="62E03478"/>
    <w:rsid w:val="62E262DC"/>
    <w:rsid w:val="62E52D2A"/>
    <w:rsid w:val="62E62987"/>
    <w:rsid w:val="62EC49C4"/>
    <w:rsid w:val="62EFEF6F"/>
    <w:rsid w:val="62F039AB"/>
    <w:rsid w:val="62F10C22"/>
    <w:rsid w:val="62FCA2B7"/>
    <w:rsid w:val="6302DB8B"/>
    <w:rsid w:val="630941F9"/>
    <w:rsid w:val="6309DFAC"/>
    <w:rsid w:val="630D4614"/>
    <w:rsid w:val="630F711E"/>
    <w:rsid w:val="6314EA2E"/>
    <w:rsid w:val="63193A76"/>
    <w:rsid w:val="631ABD13"/>
    <w:rsid w:val="631AF01B"/>
    <w:rsid w:val="631BB106"/>
    <w:rsid w:val="631D38ED"/>
    <w:rsid w:val="632204E4"/>
    <w:rsid w:val="632257E7"/>
    <w:rsid w:val="6325A7DD"/>
    <w:rsid w:val="6327F836"/>
    <w:rsid w:val="632A68DF"/>
    <w:rsid w:val="632DB5D3"/>
    <w:rsid w:val="632DF8E8"/>
    <w:rsid w:val="63307955"/>
    <w:rsid w:val="6330B052"/>
    <w:rsid w:val="6331E40B"/>
    <w:rsid w:val="63388100"/>
    <w:rsid w:val="633CEC5F"/>
    <w:rsid w:val="633D3C70"/>
    <w:rsid w:val="633F13E8"/>
    <w:rsid w:val="633FE715"/>
    <w:rsid w:val="634AB623"/>
    <w:rsid w:val="6351BE86"/>
    <w:rsid w:val="6357464B"/>
    <w:rsid w:val="63601F67"/>
    <w:rsid w:val="63611314"/>
    <w:rsid w:val="6361E159"/>
    <w:rsid w:val="6366309F"/>
    <w:rsid w:val="636C714B"/>
    <w:rsid w:val="636CC29A"/>
    <w:rsid w:val="636ED145"/>
    <w:rsid w:val="636FB1D3"/>
    <w:rsid w:val="63758459"/>
    <w:rsid w:val="6377E04E"/>
    <w:rsid w:val="6377F635"/>
    <w:rsid w:val="6378081A"/>
    <w:rsid w:val="637A731E"/>
    <w:rsid w:val="63824F4C"/>
    <w:rsid w:val="638482D1"/>
    <w:rsid w:val="6384DBE3"/>
    <w:rsid w:val="63871474"/>
    <w:rsid w:val="6387BFD6"/>
    <w:rsid w:val="638857A2"/>
    <w:rsid w:val="6392E52E"/>
    <w:rsid w:val="6399CB07"/>
    <w:rsid w:val="639BCA95"/>
    <w:rsid w:val="63A02906"/>
    <w:rsid w:val="63A04387"/>
    <w:rsid w:val="63A34104"/>
    <w:rsid w:val="63A433BA"/>
    <w:rsid w:val="63A96658"/>
    <w:rsid w:val="63ADFAA2"/>
    <w:rsid w:val="63B062BF"/>
    <w:rsid w:val="63B5A536"/>
    <w:rsid w:val="63B65FE1"/>
    <w:rsid w:val="63B8C623"/>
    <w:rsid w:val="63BA07E6"/>
    <w:rsid w:val="63BA4FFF"/>
    <w:rsid w:val="63BAC4C9"/>
    <w:rsid w:val="63BFED9C"/>
    <w:rsid w:val="63C00744"/>
    <w:rsid w:val="63C0B20E"/>
    <w:rsid w:val="63CAB777"/>
    <w:rsid w:val="63CC517A"/>
    <w:rsid w:val="63CF8679"/>
    <w:rsid w:val="63D001A7"/>
    <w:rsid w:val="63D5AFB8"/>
    <w:rsid w:val="63D5F31F"/>
    <w:rsid w:val="63D68708"/>
    <w:rsid w:val="63D8A4C0"/>
    <w:rsid w:val="63DE2C74"/>
    <w:rsid w:val="63DFB7DA"/>
    <w:rsid w:val="63E099D1"/>
    <w:rsid w:val="63E0BE94"/>
    <w:rsid w:val="63E188A1"/>
    <w:rsid w:val="63E1CA43"/>
    <w:rsid w:val="63E69A1B"/>
    <w:rsid w:val="63F17775"/>
    <w:rsid w:val="63F428A2"/>
    <w:rsid w:val="63F4EEF1"/>
    <w:rsid w:val="63F5B815"/>
    <w:rsid w:val="63F69224"/>
    <w:rsid w:val="63FADEE4"/>
    <w:rsid w:val="6405F805"/>
    <w:rsid w:val="6406B9EA"/>
    <w:rsid w:val="640BF98D"/>
    <w:rsid w:val="64104DE5"/>
    <w:rsid w:val="6410C238"/>
    <w:rsid w:val="641105C2"/>
    <w:rsid w:val="64136507"/>
    <w:rsid w:val="6418CA08"/>
    <w:rsid w:val="641BE674"/>
    <w:rsid w:val="641C065A"/>
    <w:rsid w:val="641C56C8"/>
    <w:rsid w:val="641CD497"/>
    <w:rsid w:val="6425CC40"/>
    <w:rsid w:val="64274B9C"/>
    <w:rsid w:val="64289781"/>
    <w:rsid w:val="642AF41E"/>
    <w:rsid w:val="642C3ED6"/>
    <w:rsid w:val="642D677B"/>
    <w:rsid w:val="642F7C5C"/>
    <w:rsid w:val="64304941"/>
    <w:rsid w:val="64316014"/>
    <w:rsid w:val="64328616"/>
    <w:rsid w:val="6434F6EB"/>
    <w:rsid w:val="64358A4F"/>
    <w:rsid w:val="643750A1"/>
    <w:rsid w:val="64398F81"/>
    <w:rsid w:val="643C3273"/>
    <w:rsid w:val="643EAD92"/>
    <w:rsid w:val="64471016"/>
    <w:rsid w:val="644B24D6"/>
    <w:rsid w:val="6458518C"/>
    <w:rsid w:val="645F7F3F"/>
    <w:rsid w:val="64613E2A"/>
    <w:rsid w:val="6464891D"/>
    <w:rsid w:val="64663EFD"/>
    <w:rsid w:val="64677973"/>
    <w:rsid w:val="646875A6"/>
    <w:rsid w:val="646AB7B2"/>
    <w:rsid w:val="646CF54E"/>
    <w:rsid w:val="646D42C1"/>
    <w:rsid w:val="646F9009"/>
    <w:rsid w:val="6470F483"/>
    <w:rsid w:val="6478D249"/>
    <w:rsid w:val="6479D337"/>
    <w:rsid w:val="647B4D7F"/>
    <w:rsid w:val="647E9320"/>
    <w:rsid w:val="64801FDF"/>
    <w:rsid w:val="648240E7"/>
    <w:rsid w:val="648777B4"/>
    <w:rsid w:val="6487BF00"/>
    <w:rsid w:val="64885185"/>
    <w:rsid w:val="648B7137"/>
    <w:rsid w:val="648F7134"/>
    <w:rsid w:val="64906FCB"/>
    <w:rsid w:val="6491184F"/>
    <w:rsid w:val="64926E67"/>
    <w:rsid w:val="64939A13"/>
    <w:rsid w:val="64963C95"/>
    <w:rsid w:val="6496B1A9"/>
    <w:rsid w:val="649C1AB1"/>
    <w:rsid w:val="649C3A89"/>
    <w:rsid w:val="649DE780"/>
    <w:rsid w:val="649F8F23"/>
    <w:rsid w:val="64A3B5D8"/>
    <w:rsid w:val="64A8F402"/>
    <w:rsid w:val="64AABA87"/>
    <w:rsid w:val="64AB55C6"/>
    <w:rsid w:val="64AC1C19"/>
    <w:rsid w:val="64AC9F2F"/>
    <w:rsid w:val="64AE9F60"/>
    <w:rsid w:val="64B07E29"/>
    <w:rsid w:val="64B6FE95"/>
    <w:rsid w:val="64B81653"/>
    <w:rsid w:val="64C0BBF6"/>
    <w:rsid w:val="64C24CD5"/>
    <w:rsid w:val="64C400F8"/>
    <w:rsid w:val="64C4979C"/>
    <w:rsid w:val="64C6AA9D"/>
    <w:rsid w:val="64C97A99"/>
    <w:rsid w:val="64C9EEBD"/>
    <w:rsid w:val="64D24CDA"/>
    <w:rsid w:val="64D69DA4"/>
    <w:rsid w:val="64DA5C21"/>
    <w:rsid w:val="64E481A9"/>
    <w:rsid w:val="64EBF09A"/>
    <w:rsid w:val="64F0B79F"/>
    <w:rsid w:val="64F20E66"/>
    <w:rsid w:val="64F408C4"/>
    <w:rsid w:val="64F76958"/>
    <w:rsid w:val="64F8C970"/>
    <w:rsid w:val="64FD226D"/>
    <w:rsid w:val="64FFB6BD"/>
    <w:rsid w:val="6500BB74"/>
    <w:rsid w:val="6505C2F1"/>
    <w:rsid w:val="65082871"/>
    <w:rsid w:val="650B87C3"/>
    <w:rsid w:val="650C59F2"/>
    <w:rsid w:val="650F9180"/>
    <w:rsid w:val="650FDBF1"/>
    <w:rsid w:val="65193E56"/>
    <w:rsid w:val="651CC412"/>
    <w:rsid w:val="65219187"/>
    <w:rsid w:val="652273D2"/>
    <w:rsid w:val="6522FAB3"/>
    <w:rsid w:val="652D50A6"/>
    <w:rsid w:val="652DBFE1"/>
    <w:rsid w:val="652E15DF"/>
    <w:rsid w:val="65314055"/>
    <w:rsid w:val="653CF49A"/>
    <w:rsid w:val="65421888"/>
    <w:rsid w:val="6542A01B"/>
    <w:rsid w:val="654996EE"/>
    <w:rsid w:val="65537D25"/>
    <w:rsid w:val="6553DC19"/>
    <w:rsid w:val="6554CCD6"/>
    <w:rsid w:val="6557AF44"/>
    <w:rsid w:val="655924F2"/>
    <w:rsid w:val="655E6E9B"/>
    <w:rsid w:val="6560E558"/>
    <w:rsid w:val="65625DE0"/>
    <w:rsid w:val="65632687"/>
    <w:rsid w:val="6563B0B5"/>
    <w:rsid w:val="6571F0CA"/>
    <w:rsid w:val="65787C8F"/>
    <w:rsid w:val="6578D84F"/>
    <w:rsid w:val="657BA6D6"/>
    <w:rsid w:val="657F47B9"/>
    <w:rsid w:val="65822F9F"/>
    <w:rsid w:val="65828894"/>
    <w:rsid w:val="6585976D"/>
    <w:rsid w:val="658774F6"/>
    <w:rsid w:val="658A6F63"/>
    <w:rsid w:val="658C5A63"/>
    <w:rsid w:val="658F7D49"/>
    <w:rsid w:val="6596BB6F"/>
    <w:rsid w:val="6597DF7B"/>
    <w:rsid w:val="659A6273"/>
    <w:rsid w:val="659D4396"/>
    <w:rsid w:val="65A14C6C"/>
    <w:rsid w:val="65ABB8BB"/>
    <w:rsid w:val="65AE3861"/>
    <w:rsid w:val="65AF2B54"/>
    <w:rsid w:val="65B3EF56"/>
    <w:rsid w:val="65B5B188"/>
    <w:rsid w:val="65B69933"/>
    <w:rsid w:val="65B80D1B"/>
    <w:rsid w:val="65B90C18"/>
    <w:rsid w:val="65B9D4A2"/>
    <w:rsid w:val="65BA5385"/>
    <w:rsid w:val="65BB5976"/>
    <w:rsid w:val="65BE78ED"/>
    <w:rsid w:val="65C04877"/>
    <w:rsid w:val="65C38A13"/>
    <w:rsid w:val="65C69D7F"/>
    <w:rsid w:val="65C860EA"/>
    <w:rsid w:val="65CA77F8"/>
    <w:rsid w:val="65D1CBFC"/>
    <w:rsid w:val="65DEDBBC"/>
    <w:rsid w:val="65E24679"/>
    <w:rsid w:val="65E2D254"/>
    <w:rsid w:val="65E60262"/>
    <w:rsid w:val="65EA4226"/>
    <w:rsid w:val="65EBC24A"/>
    <w:rsid w:val="65ED369D"/>
    <w:rsid w:val="6600D581"/>
    <w:rsid w:val="660482A7"/>
    <w:rsid w:val="66063EC2"/>
    <w:rsid w:val="66092162"/>
    <w:rsid w:val="660AD571"/>
    <w:rsid w:val="660BEAA9"/>
    <w:rsid w:val="660CC686"/>
    <w:rsid w:val="660F38EE"/>
    <w:rsid w:val="661196A3"/>
    <w:rsid w:val="661335F6"/>
    <w:rsid w:val="6616BE01"/>
    <w:rsid w:val="6616CA45"/>
    <w:rsid w:val="6617A516"/>
    <w:rsid w:val="661A42F9"/>
    <w:rsid w:val="66200C65"/>
    <w:rsid w:val="6620A940"/>
    <w:rsid w:val="66210837"/>
    <w:rsid w:val="6621990E"/>
    <w:rsid w:val="6622A0C3"/>
    <w:rsid w:val="662EE576"/>
    <w:rsid w:val="662F8789"/>
    <w:rsid w:val="663917A5"/>
    <w:rsid w:val="6639CEE9"/>
    <w:rsid w:val="663AADD5"/>
    <w:rsid w:val="663F3834"/>
    <w:rsid w:val="663F8882"/>
    <w:rsid w:val="6643F0D2"/>
    <w:rsid w:val="664567E9"/>
    <w:rsid w:val="66516626"/>
    <w:rsid w:val="66531D0D"/>
    <w:rsid w:val="6653940D"/>
    <w:rsid w:val="6659578B"/>
    <w:rsid w:val="665C46D2"/>
    <w:rsid w:val="665D58A8"/>
    <w:rsid w:val="6662899A"/>
    <w:rsid w:val="6662C6D2"/>
    <w:rsid w:val="666A060F"/>
    <w:rsid w:val="666DF995"/>
    <w:rsid w:val="666EB3E7"/>
    <w:rsid w:val="666ECBC3"/>
    <w:rsid w:val="66706480"/>
    <w:rsid w:val="6678D798"/>
    <w:rsid w:val="667D3CCA"/>
    <w:rsid w:val="667D7FE0"/>
    <w:rsid w:val="667FA01A"/>
    <w:rsid w:val="66891AC8"/>
    <w:rsid w:val="668AADF3"/>
    <w:rsid w:val="668BCA24"/>
    <w:rsid w:val="668F0B55"/>
    <w:rsid w:val="669444E3"/>
    <w:rsid w:val="669858BE"/>
    <w:rsid w:val="669B3824"/>
    <w:rsid w:val="669B7222"/>
    <w:rsid w:val="669E983D"/>
    <w:rsid w:val="66A83F3E"/>
    <w:rsid w:val="66A892C4"/>
    <w:rsid w:val="66B12892"/>
    <w:rsid w:val="66B96A8F"/>
    <w:rsid w:val="66B99C27"/>
    <w:rsid w:val="66BD255C"/>
    <w:rsid w:val="66C1ED34"/>
    <w:rsid w:val="66C4ABFF"/>
    <w:rsid w:val="66C52D0B"/>
    <w:rsid w:val="66C65BD0"/>
    <w:rsid w:val="66C9673B"/>
    <w:rsid w:val="66D0F908"/>
    <w:rsid w:val="66D4F79E"/>
    <w:rsid w:val="66D77D9E"/>
    <w:rsid w:val="66D8ED11"/>
    <w:rsid w:val="66D9157F"/>
    <w:rsid w:val="66DBFD7E"/>
    <w:rsid w:val="66E10914"/>
    <w:rsid w:val="66E47D33"/>
    <w:rsid w:val="66E6A85E"/>
    <w:rsid w:val="66E87644"/>
    <w:rsid w:val="66EA7C23"/>
    <w:rsid w:val="66EE23AA"/>
    <w:rsid w:val="66EEAA08"/>
    <w:rsid w:val="66EEBCA4"/>
    <w:rsid w:val="66F4E32F"/>
    <w:rsid w:val="66F69260"/>
    <w:rsid w:val="66F87CD6"/>
    <w:rsid w:val="66FA89AC"/>
    <w:rsid w:val="66FACDC6"/>
    <w:rsid w:val="66FB5349"/>
    <w:rsid w:val="66FCE452"/>
    <w:rsid w:val="67046B0A"/>
    <w:rsid w:val="67070FE4"/>
    <w:rsid w:val="670882FA"/>
    <w:rsid w:val="670E8523"/>
    <w:rsid w:val="67105395"/>
    <w:rsid w:val="67181604"/>
    <w:rsid w:val="671F9911"/>
    <w:rsid w:val="67288FE7"/>
    <w:rsid w:val="672ABE27"/>
    <w:rsid w:val="672F4E6F"/>
    <w:rsid w:val="673196F9"/>
    <w:rsid w:val="673335D5"/>
    <w:rsid w:val="67339D0B"/>
    <w:rsid w:val="67342F4F"/>
    <w:rsid w:val="67359D35"/>
    <w:rsid w:val="673608E4"/>
    <w:rsid w:val="673AFB43"/>
    <w:rsid w:val="673DB7FA"/>
    <w:rsid w:val="67426071"/>
    <w:rsid w:val="6743E4FB"/>
    <w:rsid w:val="674F7A71"/>
    <w:rsid w:val="67500F84"/>
    <w:rsid w:val="675C0403"/>
    <w:rsid w:val="675D3C43"/>
    <w:rsid w:val="675DB7A4"/>
    <w:rsid w:val="6765801C"/>
    <w:rsid w:val="676F7641"/>
    <w:rsid w:val="6774197F"/>
    <w:rsid w:val="677A66D2"/>
    <w:rsid w:val="677ABC74"/>
    <w:rsid w:val="677D9C80"/>
    <w:rsid w:val="6781D6BC"/>
    <w:rsid w:val="67895858"/>
    <w:rsid w:val="678967F6"/>
    <w:rsid w:val="678C821A"/>
    <w:rsid w:val="678D6F4C"/>
    <w:rsid w:val="678E2DFC"/>
    <w:rsid w:val="679172C6"/>
    <w:rsid w:val="6797899D"/>
    <w:rsid w:val="6799EA24"/>
    <w:rsid w:val="679CE6A0"/>
    <w:rsid w:val="679E82EA"/>
    <w:rsid w:val="679F5D17"/>
    <w:rsid w:val="679FFC2D"/>
    <w:rsid w:val="67A1594E"/>
    <w:rsid w:val="67A246BB"/>
    <w:rsid w:val="67A36D0C"/>
    <w:rsid w:val="67A63EA2"/>
    <w:rsid w:val="67A8744F"/>
    <w:rsid w:val="67AA4836"/>
    <w:rsid w:val="67ACD9B8"/>
    <w:rsid w:val="67B21662"/>
    <w:rsid w:val="67B5A057"/>
    <w:rsid w:val="67BA88FB"/>
    <w:rsid w:val="67C22013"/>
    <w:rsid w:val="67C6CEE6"/>
    <w:rsid w:val="67C7C89D"/>
    <w:rsid w:val="67C91E48"/>
    <w:rsid w:val="67CD9DDF"/>
    <w:rsid w:val="67CDA08B"/>
    <w:rsid w:val="67CE0A02"/>
    <w:rsid w:val="67D66175"/>
    <w:rsid w:val="67D763BB"/>
    <w:rsid w:val="67D7FE71"/>
    <w:rsid w:val="67DE5CBA"/>
    <w:rsid w:val="67E0E369"/>
    <w:rsid w:val="67E92644"/>
    <w:rsid w:val="67EDD5BE"/>
    <w:rsid w:val="67F1150C"/>
    <w:rsid w:val="67F17210"/>
    <w:rsid w:val="67FABFD0"/>
    <w:rsid w:val="67FC6755"/>
    <w:rsid w:val="6800C43F"/>
    <w:rsid w:val="680329B1"/>
    <w:rsid w:val="68055A04"/>
    <w:rsid w:val="6806B93C"/>
    <w:rsid w:val="680AD375"/>
    <w:rsid w:val="68113AA9"/>
    <w:rsid w:val="681224FB"/>
    <w:rsid w:val="68191D17"/>
    <w:rsid w:val="681ACD81"/>
    <w:rsid w:val="681B2DC3"/>
    <w:rsid w:val="681B78D6"/>
    <w:rsid w:val="68217F9B"/>
    <w:rsid w:val="6821B2F9"/>
    <w:rsid w:val="68234E4C"/>
    <w:rsid w:val="6825A578"/>
    <w:rsid w:val="68269853"/>
    <w:rsid w:val="68291EE8"/>
    <w:rsid w:val="682AB76E"/>
    <w:rsid w:val="682E0408"/>
    <w:rsid w:val="683192D0"/>
    <w:rsid w:val="68321FCC"/>
    <w:rsid w:val="6837ABBA"/>
    <w:rsid w:val="683A6020"/>
    <w:rsid w:val="683A6529"/>
    <w:rsid w:val="683D4DBD"/>
    <w:rsid w:val="683DFC8F"/>
    <w:rsid w:val="683F8ABB"/>
    <w:rsid w:val="6840D1AA"/>
    <w:rsid w:val="6842ACAC"/>
    <w:rsid w:val="6843EE6C"/>
    <w:rsid w:val="6843F0DC"/>
    <w:rsid w:val="68480728"/>
    <w:rsid w:val="6855BFAA"/>
    <w:rsid w:val="6857A13E"/>
    <w:rsid w:val="68582C37"/>
    <w:rsid w:val="68589AD1"/>
    <w:rsid w:val="685B9902"/>
    <w:rsid w:val="685C1CA6"/>
    <w:rsid w:val="685CD3EB"/>
    <w:rsid w:val="686341A9"/>
    <w:rsid w:val="6866DFB9"/>
    <w:rsid w:val="6867C9AC"/>
    <w:rsid w:val="686D73AB"/>
    <w:rsid w:val="6872D5AB"/>
    <w:rsid w:val="687B1456"/>
    <w:rsid w:val="687B6D0B"/>
    <w:rsid w:val="687C1971"/>
    <w:rsid w:val="68800355"/>
    <w:rsid w:val="6884E2EC"/>
    <w:rsid w:val="688A2303"/>
    <w:rsid w:val="688D2AFB"/>
    <w:rsid w:val="6890BF03"/>
    <w:rsid w:val="68925480"/>
    <w:rsid w:val="68979F03"/>
    <w:rsid w:val="6898C2D4"/>
    <w:rsid w:val="689AC4CA"/>
    <w:rsid w:val="68A387F8"/>
    <w:rsid w:val="68A511F9"/>
    <w:rsid w:val="68A5C85D"/>
    <w:rsid w:val="68AD9EC0"/>
    <w:rsid w:val="68ADD6F0"/>
    <w:rsid w:val="68AEE3CC"/>
    <w:rsid w:val="68AF16A3"/>
    <w:rsid w:val="68AF8F7D"/>
    <w:rsid w:val="68B00460"/>
    <w:rsid w:val="68B335E9"/>
    <w:rsid w:val="68B4F959"/>
    <w:rsid w:val="68BD0879"/>
    <w:rsid w:val="68BDAADD"/>
    <w:rsid w:val="68C0A5BC"/>
    <w:rsid w:val="68C2AE1D"/>
    <w:rsid w:val="68CBE9C2"/>
    <w:rsid w:val="68CCF52B"/>
    <w:rsid w:val="68CD0EA5"/>
    <w:rsid w:val="68CE4A25"/>
    <w:rsid w:val="68CE7BE9"/>
    <w:rsid w:val="68D07095"/>
    <w:rsid w:val="68D1A29E"/>
    <w:rsid w:val="68D566EB"/>
    <w:rsid w:val="68D7C147"/>
    <w:rsid w:val="68D963A5"/>
    <w:rsid w:val="68DA7ED1"/>
    <w:rsid w:val="68E13C45"/>
    <w:rsid w:val="68E473B5"/>
    <w:rsid w:val="68E7D91D"/>
    <w:rsid w:val="68EA23CE"/>
    <w:rsid w:val="68ECBC32"/>
    <w:rsid w:val="68F15C47"/>
    <w:rsid w:val="68F5059A"/>
    <w:rsid w:val="68F5748A"/>
    <w:rsid w:val="68FAB063"/>
    <w:rsid w:val="68FB42BE"/>
    <w:rsid w:val="68FE1D88"/>
    <w:rsid w:val="68FEB487"/>
    <w:rsid w:val="68FECBFD"/>
    <w:rsid w:val="69048775"/>
    <w:rsid w:val="6904AB4D"/>
    <w:rsid w:val="69060622"/>
    <w:rsid w:val="690FD617"/>
    <w:rsid w:val="69109F5B"/>
    <w:rsid w:val="69119C04"/>
    <w:rsid w:val="69162310"/>
    <w:rsid w:val="6916669C"/>
    <w:rsid w:val="6924C4C0"/>
    <w:rsid w:val="69265E61"/>
    <w:rsid w:val="6927BEB2"/>
    <w:rsid w:val="692ED73E"/>
    <w:rsid w:val="692FC0FB"/>
    <w:rsid w:val="692FC505"/>
    <w:rsid w:val="6933BBB4"/>
    <w:rsid w:val="693522DA"/>
    <w:rsid w:val="693A4519"/>
    <w:rsid w:val="693D1553"/>
    <w:rsid w:val="693FBCD4"/>
    <w:rsid w:val="6941E2B6"/>
    <w:rsid w:val="6943EE68"/>
    <w:rsid w:val="6948D821"/>
    <w:rsid w:val="694A37FB"/>
    <w:rsid w:val="694B2E14"/>
    <w:rsid w:val="694E565D"/>
    <w:rsid w:val="69522E97"/>
    <w:rsid w:val="6956CF74"/>
    <w:rsid w:val="695EEFBC"/>
    <w:rsid w:val="6962B807"/>
    <w:rsid w:val="69696966"/>
    <w:rsid w:val="696E6E7E"/>
    <w:rsid w:val="696F5DAA"/>
    <w:rsid w:val="69721512"/>
    <w:rsid w:val="6975C875"/>
    <w:rsid w:val="6976AC15"/>
    <w:rsid w:val="6976BA4A"/>
    <w:rsid w:val="697B34A4"/>
    <w:rsid w:val="697F00A5"/>
    <w:rsid w:val="6980AC31"/>
    <w:rsid w:val="69841070"/>
    <w:rsid w:val="6986F4D9"/>
    <w:rsid w:val="6987EC49"/>
    <w:rsid w:val="69948EE6"/>
    <w:rsid w:val="6996CB67"/>
    <w:rsid w:val="69970DF5"/>
    <w:rsid w:val="6998FA42"/>
    <w:rsid w:val="699E65B2"/>
    <w:rsid w:val="699EB474"/>
    <w:rsid w:val="69A386FC"/>
    <w:rsid w:val="69A3A148"/>
    <w:rsid w:val="69A4F2EC"/>
    <w:rsid w:val="69A53119"/>
    <w:rsid w:val="69A97B0D"/>
    <w:rsid w:val="69AF0203"/>
    <w:rsid w:val="69B52D4D"/>
    <w:rsid w:val="69B59244"/>
    <w:rsid w:val="69B875F2"/>
    <w:rsid w:val="69B94F33"/>
    <w:rsid w:val="69BA0681"/>
    <w:rsid w:val="69BEE01F"/>
    <w:rsid w:val="69BFCF3D"/>
    <w:rsid w:val="69C23EC1"/>
    <w:rsid w:val="69C5A933"/>
    <w:rsid w:val="69C9D8C5"/>
    <w:rsid w:val="69CA2014"/>
    <w:rsid w:val="69D0BBE6"/>
    <w:rsid w:val="69D766E3"/>
    <w:rsid w:val="69D9FA27"/>
    <w:rsid w:val="69DAA3B8"/>
    <w:rsid w:val="69DBE72E"/>
    <w:rsid w:val="69DD4982"/>
    <w:rsid w:val="69E09498"/>
    <w:rsid w:val="69E5726B"/>
    <w:rsid w:val="69EAD4F8"/>
    <w:rsid w:val="69EBED18"/>
    <w:rsid w:val="69EDEB2B"/>
    <w:rsid w:val="69F34D3F"/>
    <w:rsid w:val="69F3699C"/>
    <w:rsid w:val="69F4A9FB"/>
    <w:rsid w:val="69F7EE8B"/>
    <w:rsid w:val="69FA5C83"/>
    <w:rsid w:val="69FC39FD"/>
    <w:rsid w:val="69FC7535"/>
    <w:rsid w:val="6A0620CB"/>
    <w:rsid w:val="6A0AC41F"/>
    <w:rsid w:val="6A0F8F23"/>
    <w:rsid w:val="6A1CDC73"/>
    <w:rsid w:val="6A1D9A8E"/>
    <w:rsid w:val="6A1ED337"/>
    <w:rsid w:val="6A2A1D97"/>
    <w:rsid w:val="6A35BF6E"/>
    <w:rsid w:val="6A3A00FE"/>
    <w:rsid w:val="6A3B403E"/>
    <w:rsid w:val="6A3E3A3E"/>
    <w:rsid w:val="6A43E836"/>
    <w:rsid w:val="6A4D8F2F"/>
    <w:rsid w:val="6A4DD73F"/>
    <w:rsid w:val="6A4E5067"/>
    <w:rsid w:val="6A4F2BEA"/>
    <w:rsid w:val="6A5A0021"/>
    <w:rsid w:val="6A60671F"/>
    <w:rsid w:val="6A6371CA"/>
    <w:rsid w:val="6A6616D0"/>
    <w:rsid w:val="6A695E1A"/>
    <w:rsid w:val="6A6EFE72"/>
    <w:rsid w:val="6A706493"/>
    <w:rsid w:val="6A766DBD"/>
    <w:rsid w:val="6A771B14"/>
    <w:rsid w:val="6A7C7110"/>
    <w:rsid w:val="6A7D6003"/>
    <w:rsid w:val="6A80F91B"/>
    <w:rsid w:val="6A826659"/>
    <w:rsid w:val="6A84110E"/>
    <w:rsid w:val="6A896715"/>
    <w:rsid w:val="6A89894F"/>
    <w:rsid w:val="6A8A3C4B"/>
    <w:rsid w:val="6A8B6757"/>
    <w:rsid w:val="6A9039F1"/>
    <w:rsid w:val="6A90986B"/>
    <w:rsid w:val="6A915A5E"/>
    <w:rsid w:val="6A994D25"/>
    <w:rsid w:val="6A99C922"/>
    <w:rsid w:val="6AA0E490"/>
    <w:rsid w:val="6AA470CF"/>
    <w:rsid w:val="6AA97690"/>
    <w:rsid w:val="6AAA8384"/>
    <w:rsid w:val="6AAB1929"/>
    <w:rsid w:val="6AB106DC"/>
    <w:rsid w:val="6AB2DE76"/>
    <w:rsid w:val="6AB3DEBE"/>
    <w:rsid w:val="6AB52628"/>
    <w:rsid w:val="6AB9B79D"/>
    <w:rsid w:val="6ABC6009"/>
    <w:rsid w:val="6ABD35BC"/>
    <w:rsid w:val="6AC116B9"/>
    <w:rsid w:val="6AC55C04"/>
    <w:rsid w:val="6AC71BDA"/>
    <w:rsid w:val="6ACE0A84"/>
    <w:rsid w:val="6AD2552F"/>
    <w:rsid w:val="6AD7C93A"/>
    <w:rsid w:val="6AD8A27C"/>
    <w:rsid w:val="6ADCD31C"/>
    <w:rsid w:val="6ADED04E"/>
    <w:rsid w:val="6ADF6631"/>
    <w:rsid w:val="6AE59AED"/>
    <w:rsid w:val="6AECF395"/>
    <w:rsid w:val="6AEEAA98"/>
    <w:rsid w:val="6AEEF3F4"/>
    <w:rsid w:val="6AF22DFC"/>
    <w:rsid w:val="6AF2E4E4"/>
    <w:rsid w:val="6AF8CF99"/>
    <w:rsid w:val="6AF9108D"/>
    <w:rsid w:val="6AFA3AF5"/>
    <w:rsid w:val="6AFB41AE"/>
    <w:rsid w:val="6AFFCF73"/>
    <w:rsid w:val="6B000F2C"/>
    <w:rsid w:val="6B00AE44"/>
    <w:rsid w:val="6B01F610"/>
    <w:rsid w:val="6B0208E2"/>
    <w:rsid w:val="6B03974C"/>
    <w:rsid w:val="6B08BE38"/>
    <w:rsid w:val="6B175F8F"/>
    <w:rsid w:val="6B178D6F"/>
    <w:rsid w:val="6B1D9CD2"/>
    <w:rsid w:val="6B20001E"/>
    <w:rsid w:val="6B224BDA"/>
    <w:rsid w:val="6B22AEE3"/>
    <w:rsid w:val="6B2305D1"/>
    <w:rsid w:val="6B28E452"/>
    <w:rsid w:val="6B2F3818"/>
    <w:rsid w:val="6B3098C1"/>
    <w:rsid w:val="6B3522FA"/>
    <w:rsid w:val="6B369B73"/>
    <w:rsid w:val="6B36C6E4"/>
    <w:rsid w:val="6B39644E"/>
    <w:rsid w:val="6B3C4AB9"/>
    <w:rsid w:val="6B3F7305"/>
    <w:rsid w:val="6B4CA665"/>
    <w:rsid w:val="6B561B7A"/>
    <w:rsid w:val="6B57A0EE"/>
    <w:rsid w:val="6B595013"/>
    <w:rsid w:val="6B5CA7C6"/>
    <w:rsid w:val="6B5CB302"/>
    <w:rsid w:val="6B5CDB81"/>
    <w:rsid w:val="6B5DF452"/>
    <w:rsid w:val="6B64D539"/>
    <w:rsid w:val="6B6978D2"/>
    <w:rsid w:val="6B6B8A74"/>
    <w:rsid w:val="6B7FE7F7"/>
    <w:rsid w:val="6B83D899"/>
    <w:rsid w:val="6B8522B3"/>
    <w:rsid w:val="6B857C98"/>
    <w:rsid w:val="6B87F572"/>
    <w:rsid w:val="6B913272"/>
    <w:rsid w:val="6B947557"/>
    <w:rsid w:val="6B978845"/>
    <w:rsid w:val="6B9B936B"/>
    <w:rsid w:val="6B9EABB4"/>
    <w:rsid w:val="6BA01702"/>
    <w:rsid w:val="6BA9AECF"/>
    <w:rsid w:val="6BAA2A3D"/>
    <w:rsid w:val="6BAE3C93"/>
    <w:rsid w:val="6BB01706"/>
    <w:rsid w:val="6BB29727"/>
    <w:rsid w:val="6BB5FB02"/>
    <w:rsid w:val="6BB64A5A"/>
    <w:rsid w:val="6BBD8802"/>
    <w:rsid w:val="6BBFFD6F"/>
    <w:rsid w:val="6BC82249"/>
    <w:rsid w:val="6BC82730"/>
    <w:rsid w:val="6BCFA6FE"/>
    <w:rsid w:val="6BD5505F"/>
    <w:rsid w:val="6BD55649"/>
    <w:rsid w:val="6BD77235"/>
    <w:rsid w:val="6BD8FFB4"/>
    <w:rsid w:val="6BDB295B"/>
    <w:rsid w:val="6BE2E116"/>
    <w:rsid w:val="6BE655EB"/>
    <w:rsid w:val="6BEAD75C"/>
    <w:rsid w:val="6BED4430"/>
    <w:rsid w:val="6BED60FD"/>
    <w:rsid w:val="6BEF7214"/>
    <w:rsid w:val="6BEFED44"/>
    <w:rsid w:val="6BF0413B"/>
    <w:rsid w:val="6BF10C64"/>
    <w:rsid w:val="6BF7E1AF"/>
    <w:rsid w:val="6BFB6D39"/>
    <w:rsid w:val="6C004D59"/>
    <w:rsid w:val="6C03095F"/>
    <w:rsid w:val="6C05BF55"/>
    <w:rsid w:val="6C05DA9F"/>
    <w:rsid w:val="6C0860F4"/>
    <w:rsid w:val="6C0C8DE2"/>
    <w:rsid w:val="6C124E8A"/>
    <w:rsid w:val="6C145F25"/>
    <w:rsid w:val="6C1470CE"/>
    <w:rsid w:val="6C148662"/>
    <w:rsid w:val="6C1B0DD9"/>
    <w:rsid w:val="6C1C6432"/>
    <w:rsid w:val="6C24CD04"/>
    <w:rsid w:val="6C25E125"/>
    <w:rsid w:val="6C262BDE"/>
    <w:rsid w:val="6C274CA5"/>
    <w:rsid w:val="6C27B493"/>
    <w:rsid w:val="6C2B12E2"/>
    <w:rsid w:val="6C2BA6FC"/>
    <w:rsid w:val="6C2C6F10"/>
    <w:rsid w:val="6C33CB51"/>
    <w:rsid w:val="6C379571"/>
    <w:rsid w:val="6C382187"/>
    <w:rsid w:val="6C45BD16"/>
    <w:rsid w:val="6C467E9E"/>
    <w:rsid w:val="6C4754AA"/>
    <w:rsid w:val="6C47E9C2"/>
    <w:rsid w:val="6C4B22A0"/>
    <w:rsid w:val="6C4FC359"/>
    <w:rsid w:val="6C526740"/>
    <w:rsid w:val="6C55A670"/>
    <w:rsid w:val="6C57998F"/>
    <w:rsid w:val="6C5BF894"/>
    <w:rsid w:val="6C5C24F3"/>
    <w:rsid w:val="6C5FD731"/>
    <w:rsid w:val="6C5FEB69"/>
    <w:rsid w:val="6C62D386"/>
    <w:rsid w:val="6C63DF77"/>
    <w:rsid w:val="6C69A372"/>
    <w:rsid w:val="6C6CC23D"/>
    <w:rsid w:val="6C724E76"/>
    <w:rsid w:val="6C747728"/>
    <w:rsid w:val="6C7BEF53"/>
    <w:rsid w:val="6C7E77B9"/>
    <w:rsid w:val="6C802DA1"/>
    <w:rsid w:val="6C813731"/>
    <w:rsid w:val="6C818A9C"/>
    <w:rsid w:val="6C8B3FAC"/>
    <w:rsid w:val="6C8CA5D5"/>
    <w:rsid w:val="6C8CD8E5"/>
    <w:rsid w:val="6C8DE105"/>
    <w:rsid w:val="6C91DDDD"/>
    <w:rsid w:val="6C92A534"/>
    <w:rsid w:val="6C975D8D"/>
    <w:rsid w:val="6C99DAD8"/>
    <w:rsid w:val="6C9A04CB"/>
    <w:rsid w:val="6C9C32A2"/>
    <w:rsid w:val="6CA08AE3"/>
    <w:rsid w:val="6CAA17F1"/>
    <w:rsid w:val="6CAABE66"/>
    <w:rsid w:val="6CACFB0A"/>
    <w:rsid w:val="6CB1B3DB"/>
    <w:rsid w:val="6CBA9D44"/>
    <w:rsid w:val="6CBC524C"/>
    <w:rsid w:val="6CC04FA5"/>
    <w:rsid w:val="6CC16EE9"/>
    <w:rsid w:val="6CC3B15A"/>
    <w:rsid w:val="6CC7C9FC"/>
    <w:rsid w:val="6CC87E60"/>
    <w:rsid w:val="6CC9B02F"/>
    <w:rsid w:val="6CCA8FC7"/>
    <w:rsid w:val="6CCB2E7D"/>
    <w:rsid w:val="6CCBE006"/>
    <w:rsid w:val="6CCCBCF4"/>
    <w:rsid w:val="6CCD7C41"/>
    <w:rsid w:val="6CD3BAEC"/>
    <w:rsid w:val="6CD407E2"/>
    <w:rsid w:val="6CE2D928"/>
    <w:rsid w:val="6CE47DEE"/>
    <w:rsid w:val="6CE9AE8F"/>
    <w:rsid w:val="6CEE267D"/>
    <w:rsid w:val="6CF63292"/>
    <w:rsid w:val="6CF8A28D"/>
    <w:rsid w:val="6CF91C10"/>
    <w:rsid w:val="6CF98F41"/>
    <w:rsid w:val="6CFC0788"/>
    <w:rsid w:val="6D02039E"/>
    <w:rsid w:val="6D04D07C"/>
    <w:rsid w:val="6D0B44FB"/>
    <w:rsid w:val="6D0C24D9"/>
    <w:rsid w:val="6D0F44F0"/>
    <w:rsid w:val="6D1558C7"/>
    <w:rsid w:val="6D16A176"/>
    <w:rsid w:val="6D178A90"/>
    <w:rsid w:val="6D182485"/>
    <w:rsid w:val="6D19706A"/>
    <w:rsid w:val="6D201842"/>
    <w:rsid w:val="6D21D9D1"/>
    <w:rsid w:val="6D25DF88"/>
    <w:rsid w:val="6D264147"/>
    <w:rsid w:val="6D2693F9"/>
    <w:rsid w:val="6D269E12"/>
    <w:rsid w:val="6D26BF2E"/>
    <w:rsid w:val="6D2EE4B0"/>
    <w:rsid w:val="6D319A6F"/>
    <w:rsid w:val="6D36EF81"/>
    <w:rsid w:val="6D391665"/>
    <w:rsid w:val="6D399537"/>
    <w:rsid w:val="6D3FB470"/>
    <w:rsid w:val="6D418BD2"/>
    <w:rsid w:val="6D434DD2"/>
    <w:rsid w:val="6D4E444C"/>
    <w:rsid w:val="6D5163E1"/>
    <w:rsid w:val="6D51EF86"/>
    <w:rsid w:val="6D56CB33"/>
    <w:rsid w:val="6D616197"/>
    <w:rsid w:val="6D623954"/>
    <w:rsid w:val="6D629092"/>
    <w:rsid w:val="6D647751"/>
    <w:rsid w:val="6D695351"/>
    <w:rsid w:val="6D724E74"/>
    <w:rsid w:val="6D72B7EA"/>
    <w:rsid w:val="6D72BE2A"/>
    <w:rsid w:val="6D7D799D"/>
    <w:rsid w:val="6D804767"/>
    <w:rsid w:val="6D8167D1"/>
    <w:rsid w:val="6D8258FE"/>
    <w:rsid w:val="6D85AE7B"/>
    <w:rsid w:val="6D86B90E"/>
    <w:rsid w:val="6D86EE2A"/>
    <w:rsid w:val="6D8B70AB"/>
    <w:rsid w:val="6D8BBF66"/>
    <w:rsid w:val="6D9A86E0"/>
    <w:rsid w:val="6D9AFAB8"/>
    <w:rsid w:val="6D9CEE2E"/>
    <w:rsid w:val="6D9E5D73"/>
    <w:rsid w:val="6D9FCFA6"/>
    <w:rsid w:val="6DA24B03"/>
    <w:rsid w:val="6DA7AC2B"/>
    <w:rsid w:val="6DA9194F"/>
    <w:rsid w:val="6DACB742"/>
    <w:rsid w:val="6DAFBF9B"/>
    <w:rsid w:val="6DB14394"/>
    <w:rsid w:val="6DB4C635"/>
    <w:rsid w:val="6DB67E94"/>
    <w:rsid w:val="6DB91D4A"/>
    <w:rsid w:val="6DBAF36E"/>
    <w:rsid w:val="6DBDDA3B"/>
    <w:rsid w:val="6DBF7169"/>
    <w:rsid w:val="6DC2E88D"/>
    <w:rsid w:val="6DC5124E"/>
    <w:rsid w:val="6DCF384B"/>
    <w:rsid w:val="6DD04367"/>
    <w:rsid w:val="6DD0EC83"/>
    <w:rsid w:val="6DD483C2"/>
    <w:rsid w:val="6DDBACB6"/>
    <w:rsid w:val="6DDD5579"/>
    <w:rsid w:val="6DE048D7"/>
    <w:rsid w:val="6DE0BAAC"/>
    <w:rsid w:val="6DE13D2F"/>
    <w:rsid w:val="6DE3CC30"/>
    <w:rsid w:val="6DE5D5D3"/>
    <w:rsid w:val="6DEC380B"/>
    <w:rsid w:val="6DEEE81D"/>
    <w:rsid w:val="6DEF3C5B"/>
    <w:rsid w:val="6DF542AA"/>
    <w:rsid w:val="6DF6C43F"/>
    <w:rsid w:val="6DF8F0F8"/>
    <w:rsid w:val="6DFA8B26"/>
    <w:rsid w:val="6DFCE160"/>
    <w:rsid w:val="6E06CBEA"/>
    <w:rsid w:val="6E06FF46"/>
    <w:rsid w:val="6E07209D"/>
    <w:rsid w:val="6E0D2BBE"/>
    <w:rsid w:val="6E0F4769"/>
    <w:rsid w:val="6E115DCF"/>
    <w:rsid w:val="6E16525A"/>
    <w:rsid w:val="6E19E6A3"/>
    <w:rsid w:val="6E1CA372"/>
    <w:rsid w:val="6E1DAC03"/>
    <w:rsid w:val="6E235681"/>
    <w:rsid w:val="6E2388D8"/>
    <w:rsid w:val="6E23FFB3"/>
    <w:rsid w:val="6E266417"/>
    <w:rsid w:val="6E28EFC7"/>
    <w:rsid w:val="6E2C6755"/>
    <w:rsid w:val="6E333D05"/>
    <w:rsid w:val="6E347EE8"/>
    <w:rsid w:val="6E3B0367"/>
    <w:rsid w:val="6E4173FD"/>
    <w:rsid w:val="6E4195CE"/>
    <w:rsid w:val="6E41E6AC"/>
    <w:rsid w:val="6E44FC0E"/>
    <w:rsid w:val="6E4790F2"/>
    <w:rsid w:val="6E4DDAA0"/>
    <w:rsid w:val="6E5243D7"/>
    <w:rsid w:val="6E565071"/>
    <w:rsid w:val="6E5AA507"/>
    <w:rsid w:val="6E5BB451"/>
    <w:rsid w:val="6E5E0D38"/>
    <w:rsid w:val="6E5E68B7"/>
    <w:rsid w:val="6E5F9DC7"/>
    <w:rsid w:val="6E6164E5"/>
    <w:rsid w:val="6E618C2A"/>
    <w:rsid w:val="6E622BA4"/>
    <w:rsid w:val="6E64C9F3"/>
    <w:rsid w:val="6E67F1EF"/>
    <w:rsid w:val="6E68818E"/>
    <w:rsid w:val="6E6924CD"/>
    <w:rsid w:val="6E6E9CF0"/>
    <w:rsid w:val="6E71A6BC"/>
    <w:rsid w:val="6E73E236"/>
    <w:rsid w:val="6E776AB6"/>
    <w:rsid w:val="6E86542C"/>
    <w:rsid w:val="6E92EA3A"/>
    <w:rsid w:val="6E93D305"/>
    <w:rsid w:val="6E9417C5"/>
    <w:rsid w:val="6E988CDC"/>
    <w:rsid w:val="6E9C3571"/>
    <w:rsid w:val="6EA416E5"/>
    <w:rsid w:val="6EA4F1AF"/>
    <w:rsid w:val="6EA5FD2A"/>
    <w:rsid w:val="6EA6B916"/>
    <w:rsid w:val="6EAA1E0C"/>
    <w:rsid w:val="6EAF0BFC"/>
    <w:rsid w:val="6EAF154F"/>
    <w:rsid w:val="6EAF7183"/>
    <w:rsid w:val="6EB04029"/>
    <w:rsid w:val="6EB44B9A"/>
    <w:rsid w:val="6EB7FA0A"/>
    <w:rsid w:val="6EBA2072"/>
    <w:rsid w:val="6EBAA636"/>
    <w:rsid w:val="6EBC9082"/>
    <w:rsid w:val="6EBF5D11"/>
    <w:rsid w:val="6EC08567"/>
    <w:rsid w:val="6EC323A9"/>
    <w:rsid w:val="6EC5E001"/>
    <w:rsid w:val="6EC7D1BD"/>
    <w:rsid w:val="6EC8379A"/>
    <w:rsid w:val="6ECF0ECD"/>
    <w:rsid w:val="6ED292E7"/>
    <w:rsid w:val="6ED2DFB5"/>
    <w:rsid w:val="6ED37892"/>
    <w:rsid w:val="6ED79D3F"/>
    <w:rsid w:val="6EDA0635"/>
    <w:rsid w:val="6EDCF3A2"/>
    <w:rsid w:val="6EE070A2"/>
    <w:rsid w:val="6EE29685"/>
    <w:rsid w:val="6EE866D1"/>
    <w:rsid w:val="6EE99E66"/>
    <w:rsid w:val="6EEA84B2"/>
    <w:rsid w:val="6EEBE681"/>
    <w:rsid w:val="6EF35D0C"/>
    <w:rsid w:val="6EF5C45C"/>
    <w:rsid w:val="6EF71CEE"/>
    <w:rsid w:val="6EF76109"/>
    <w:rsid w:val="6EFFAC26"/>
    <w:rsid w:val="6F0068CC"/>
    <w:rsid w:val="6F069814"/>
    <w:rsid w:val="6F0BDEC0"/>
    <w:rsid w:val="6F0C0A37"/>
    <w:rsid w:val="6F1019E1"/>
    <w:rsid w:val="6F129705"/>
    <w:rsid w:val="6F1466FF"/>
    <w:rsid w:val="6F1532F3"/>
    <w:rsid w:val="6F15BF06"/>
    <w:rsid w:val="6F19A16C"/>
    <w:rsid w:val="6F1C2D8F"/>
    <w:rsid w:val="6F1E0A25"/>
    <w:rsid w:val="6F2AC382"/>
    <w:rsid w:val="6F2CCDB3"/>
    <w:rsid w:val="6F2DA7D7"/>
    <w:rsid w:val="6F2F10B5"/>
    <w:rsid w:val="6F313EDD"/>
    <w:rsid w:val="6F320B79"/>
    <w:rsid w:val="6F36ECF8"/>
    <w:rsid w:val="6F376CD0"/>
    <w:rsid w:val="6F3B8C96"/>
    <w:rsid w:val="6F413A45"/>
    <w:rsid w:val="6F422AB0"/>
    <w:rsid w:val="6F43B207"/>
    <w:rsid w:val="6F44D565"/>
    <w:rsid w:val="6F467195"/>
    <w:rsid w:val="6F467F69"/>
    <w:rsid w:val="6F4E0C61"/>
    <w:rsid w:val="6F4FAA94"/>
    <w:rsid w:val="6F50DB60"/>
    <w:rsid w:val="6F5154FA"/>
    <w:rsid w:val="6F53A856"/>
    <w:rsid w:val="6F55226A"/>
    <w:rsid w:val="6F57B48E"/>
    <w:rsid w:val="6F580735"/>
    <w:rsid w:val="6F582C68"/>
    <w:rsid w:val="6F592DA5"/>
    <w:rsid w:val="6F594054"/>
    <w:rsid w:val="6F5CAE84"/>
    <w:rsid w:val="6F5DA36E"/>
    <w:rsid w:val="6F5E1B26"/>
    <w:rsid w:val="6F5E66FE"/>
    <w:rsid w:val="6F5FA0D0"/>
    <w:rsid w:val="6F611D01"/>
    <w:rsid w:val="6F63400D"/>
    <w:rsid w:val="6F6587AE"/>
    <w:rsid w:val="6F67BFDF"/>
    <w:rsid w:val="6F68DA56"/>
    <w:rsid w:val="6F691526"/>
    <w:rsid w:val="6F6BC0BF"/>
    <w:rsid w:val="6F6BDEE2"/>
    <w:rsid w:val="6F711DF0"/>
    <w:rsid w:val="6F7439D1"/>
    <w:rsid w:val="6F783812"/>
    <w:rsid w:val="6F7B32C7"/>
    <w:rsid w:val="6F7E4399"/>
    <w:rsid w:val="6F7E6A8A"/>
    <w:rsid w:val="6F7E8684"/>
    <w:rsid w:val="6F805402"/>
    <w:rsid w:val="6F83567A"/>
    <w:rsid w:val="6F85E2D5"/>
    <w:rsid w:val="6F87AA5E"/>
    <w:rsid w:val="6F889C58"/>
    <w:rsid w:val="6F8BC381"/>
    <w:rsid w:val="6F8BC990"/>
    <w:rsid w:val="6F8BD063"/>
    <w:rsid w:val="6F90A400"/>
    <w:rsid w:val="6F9365E6"/>
    <w:rsid w:val="6F93B6B5"/>
    <w:rsid w:val="6F9A1F16"/>
    <w:rsid w:val="6F9C8E79"/>
    <w:rsid w:val="6FA3DB67"/>
    <w:rsid w:val="6FA8CD16"/>
    <w:rsid w:val="6FAB7E38"/>
    <w:rsid w:val="6FABAF1F"/>
    <w:rsid w:val="6FAF27EE"/>
    <w:rsid w:val="6FB28062"/>
    <w:rsid w:val="6FB6B8B8"/>
    <w:rsid w:val="6FBB107F"/>
    <w:rsid w:val="6FBB8A51"/>
    <w:rsid w:val="6FBC46AB"/>
    <w:rsid w:val="6FBD76EA"/>
    <w:rsid w:val="6FC4911D"/>
    <w:rsid w:val="6FC70D94"/>
    <w:rsid w:val="6FC93B41"/>
    <w:rsid w:val="6FD1D59B"/>
    <w:rsid w:val="6FD2D945"/>
    <w:rsid w:val="6FD8FE8E"/>
    <w:rsid w:val="6FE17072"/>
    <w:rsid w:val="6FE290C2"/>
    <w:rsid w:val="6FE72604"/>
    <w:rsid w:val="6FE7AE24"/>
    <w:rsid w:val="6FE8C574"/>
    <w:rsid w:val="6FEA34E6"/>
    <w:rsid w:val="6FED23F0"/>
    <w:rsid w:val="6FEE15BD"/>
    <w:rsid w:val="6FEF5BA3"/>
    <w:rsid w:val="6FF35DAE"/>
    <w:rsid w:val="6FF7A3E2"/>
    <w:rsid w:val="6FF83FB2"/>
    <w:rsid w:val="6FFA55F5"/>
    <w:rsid w:val="7003C005"/>
    <w:rsid w:val="70049199"/>
    <w:rsid w:val="70052423"/>
    <w:rsid w:val="70067833"/>
    <w:rsid w:val="70070BE4"/>
    <w:rsid w:val="7007A84B"/>
    <w:rsid w:val="7008AB80"/>
    <w:rsid w:val="70105EED"/>
    <w:rsid w:val="7010CE71"/>
    <w:rsid w:val="7010D5D7"/>
    <w:rsid w:val="7011C598"/>
    <w:rsid w:val="70210184"/>
    <w:rsid w:val="7024D4AB"/>
    <w:rsid w:val="70281CB3"/>
    <w:rsid w:val="702A360A"/>
    <w:rsid w:val="702B5B7E"/>
    <w:rsid w:val="702E9BF4"/>
    <w:rsid w:val="702ED0E4"/>
    <w:rsid w:val="70365D13"/>
    <w:rsid w:val="70417C15"/>
    <w:rsid w:val="7049BD3B"/>
    <w:rsid w:val="704BABF9"/>
    <w:rsid w:val="704CD7AA"/>
    <w:rsid w:val="704D68A3"/>
    <w:rsid w:val="704E24CA"/>
    <w:rsid w:val="705109C6"/>
    <w:rsid w:val="7053A89C"/>
    <w:rsid w:val="705E368F"/>
    <w:rsid w:val="7062CC33"/>
    <w:rsid w:val="7066F4DC"/>
    <w:rsid w:val="70670EA7"/>
    <w:rsid w:val="70693CE7"/>
    <w:rsid w:val="706B1B3F"/>
    <w:rsid w:val="706CAEA4"/>
    <w:rsid w:val="70726563"/>
    <w:rsid w:val="7075B2C1"/>
    <w:rsid w:val="707639CE"/>
    <w:rsid w:val="70773971"/>
    <w:rsid w:val="70792AD4"/>
    <w:rsid w:val="707F2E94"/>
    <w:rsid w:val="7081ABEF"/>
    <w:rsid w:val="7086F33E"/>
    <w:rsid w:val="70888C88"/>
    <w:rsid w:val="708905C1"/>
    <w:rsid w:val="70898217"/>
    <w:rsid w:val="708A589B"/>
    <w:rsid w:val="708D264D"/>
    <w:rsid w:val="708E4C4C"/>
    <w:rsid w:val="7090832F"/>
    <w:rsid w:val="7090A348"/>
    <w:rsid w:val="709593F3"/>
    <w:rsid w:val="7095BE45"/>
    <w:rsid w:val="70986281"/>
    <w:rsid w:val="709BC7C5"/>
    <w:rsid w:val="709DF9FE"/>
    <w:rsid w:val="709EADCB"/>
    <w:rsid w:val="70A25AD0"/>
    <w:rsid w:val="70A5C03D"/>
    <w:rsid w:val="70A839BE"/>
    <w:rsid w:val="70A85BB7"/>
    <w:rsid w:val="70A8D450"/>
    <w:rsid w:val="70AAFAD6"/>
    <w:rsid w:val="70AF9CEC"/>
    <w:rsid w:val="70B2D41A"/>
    <w:rsid w:val="70B4AD15"/>
    <w:rsid w:val="70B938B3"/>
    <w:rsid w:val="70BAD063"/>
    <w:rsid w:val="70BD763D"/>
    <w:rsid w:val="70C801AB"/>
    <w:rsid w:val="70C803ED"/>
    <w:rsid w:val="70D428B4"/>
    <w:rsid w:val="70D836A9"/>
    <w:rsid w:val="70DA5745"/>
    <w:rsid w:val="70DB7F1F"/>
    <w:rsid w:val="70DEDE73"/>
    <w:rsid w:val="70E18306"/>
    <w:rsid w:val="70E1F779"/>
    <w:rsid w:val="70E2ABD9"/>
    <w:rsid w:val="70E45EEE"/>
    <w:rsid w:val="70E4BE6E"/>
    <w:rsid w:val="70E85484"/>
    <w:rsid w:val="70ED30C1"/>
    <w:rsid w:val="70EE5820"/>
    <w:rsid w:val="70F25596"/>
    <w:rsid w:val="70FBC3DE"/>
    <w:rsid w:val="70FC02CA"/>
    <w:rsid w:val="70FEEF3B"/>
    <w:rsid w:val="70FFCA41"/>
    <w:rsid w:val="710034B3"/>
    <w:rsid w:val="7104B996"/>
    <w:rsid w:val="71073BE9"/>
    <w:rsid w:val="7107DF58"/>
    <w:rsid w:val="710A5812"/>
    <w:rsid w:val="710BCDE3"/>
    <w:rsid w:val="710FB4FA"/>
    <w:rsid w:val="7111EE33"/>
    <w:rsid w:val="71136307"/>
    <w:rsid w:val="7113D0BA"/>
    <w:rsid w:val="7116338E"/>
    <w:rsid w:val="7117E3F2"/>
    <w:rsid w:val="7118B51B"/>
    <w:rsid w:val="7118BC91"/>
    <w:rsid w:val="7118E4AD"/>
    <w:rsid w:val="711AC0EA"/>
    <w:rsid w:val="711F52B6"/>
    <w:rsid w:val="711FC4C5"/>
    <w:rsid w:val="7126D568"/>
    <w:rsid w:val="7126FDF0"/>
    <w:rsid w:val="712734E6"/>
    <w:rsid w:val="7127DEC8"/>
    <w:rsid w:val="7127E77D"/>
    <w:rsid w:val="712B466D"/>
    <w:rsid w:val="712CA929"/>
    <w:rsid w:val="712D8DD5"/>
    <w:rsid w:val="712FDF5E"/>
    <w:rsid w:val="713426EA"/>
    <w:rsid w:val="713D9C1A"/>
    <w:rsid w:val="71411596"/>
    <w:rsid w:val="7141FFE7"/>
    <w:rsid w:val="7145E794"/>
    <w:rsid w:val="71461E05"/>
    <w:rsid w:val="7151D38A"/>
    <w:rsid w:val="7153C0B3"/>
    <w:rsid w:val="7156F4EA"/>
    <w:rsid w:val="7159A7A9"/>
    <w:rsid w:val="715CEA38"/>
    <w:rsid w:val="715E4331"/>
    <w:rsid w:val="715E8BDF"/>
    <w:rsid w:val="7161B19A"/>
    <w:rsid w:val="716C4450"/>
    <w:rsid w:val="716CE9CC"/>
    <w:rsid w:val="716E5F5C"/>
    <w:rsid w:val="71786C7B"/>
    <w:rsid w:val="717D84CF"/>
    <w:rsid w:val="717E2F4A"/>
    <w:rsid w:val="717EDE66"/>
    <w:rsid w:val="717F05BE"/>
    <w:rsid w:val="7181DFA0"/>
    <w:rsid w:val="71863FB6"/>
    <w:rsid w:val="7189000C"/>
    <w:rsid w:val="718E3A03"/>
    <w:rsid w:val="718F0827"/>
    <w:rsid w:val="71906ACB"/>
    <w:rsid w:val="7190DBF9"/>
    <w:rsid w:val="71927E03"/>
    <w:rsid w:val="71930D0C"/>
    <w:rsid w:val="71958F24"/>
    <w:rsid w:val="71959EBE"/>
    <w:rsid w:val="719897B0"/>
    <w:rsid w:val="719BFED2"/>
    <w:rsid w:val="719E561E"/>
    <w:rsid w:val="71A01C09"/>
    <w:rsid w:val="71A203E9"/>
    <w:rsid w:val="71A3768E"/>
    <w:rsid w:val="71A6FD21"/>
    <w:rsid w:val="71A799D1"/>
    <w:rsid w:val="71A8C972"/>
    <w:rsid w:val="71AAB499"/>
    <w:rsid w:val="71B1E8E7"/>
    <w:rsid w:val="71B2DD8A"/>
    <w:rsid w:val="71B32A01"/>
    <w:rsid w:val="71B45DE1"/>
    <w:rsid w:val="71BEF840"/>
    <w:rsid w:val="71C27AEA"/>
    <w:rsid w:val="71CC26B1"/>
    <w:rsid w:val="71CF3FD5"/>
    <w:rsid w:val="71D35138"/>
    <w:rsid w:val="71D43B05"/>
    <w:rsid w:val="71D593CB"/>
    <w:rsid w:val="71D6DFFF"/>
    <w:rsid w:val="71D7B9F1"/>
    <w:rsid w:val="71D86CA7"/>
    <w:rsid w:val="71D91E9B"/>
    <w:rsid w:val="71DD1656"/>
    <w:rsid w:val="71E0F72F"/>
    <w:rsid w:val="71E1E576"/>
    <w:rsid w:val="71E25771"/>
    <w:rsid w:val="71E428E7"/>
    <w:rsid w:val="71E428F3"/>
    <w:rsid w:val="71E5FF31"/>
    <w:rsid w:val="71E9C7B8"/>
    <w:rsid w:val="71EA6791"/>
    <w:rsid w:val="71EB28A1"/>
    <w:rsid w:val="71F3E542"/>
    <w:rsid w:val="71F812FA"/>
    <w:rsid w:val="71FE5650"/>
    <w:rsid w:val="71FF04E3"/>
    <w:rsid w:val="71FF234C"/>
    <w:rsid w:val="7209080C"/>
    <w:rsid w:val="720B5648"/>
    <w:rsid w:val="720CF95B"/>
    <w:rsid w:val="720EE7FF"/>
    <w:rsid w:val="721030A7"/>
    <w:rsid w:val="72173047"/>
    <w:rsid w:val="721A5100"/>
    <w:rsid w:val="721E36C9"/>
    <w:rsid w:val="721FF1E2"/>
    <w:rsid w:val="72201CA3"/>
    <w:rsid w:val="7221BEC3"/>
    <w:rsid w:val="72224162"/>
    <w:rsid w:val="7224D622"/>
    <w:rsid w:val="722889C1"/>
    <w:rsid w:val="72289B24"/>
    <w:rsid w:val="722C3D30"/>
    <w:rsid w:val="722D50A6"/>
    <w:rsid w:val="722E6279"/>
    <w:rsid w:val="722FD407"/>
    <w:rsid w:val="7231F938"/>
    <w:rsid w:val="72372A9B"/>
    <w:rsid w:val="72453C94"/>
    <w:rsid w:val="7245F7D8"/>
    <w:rsid w:val="72493129"/>
    <w:rsid w:val="724A90C7"/>
    <w:rsid w:val="724D2F45"/>
    <w:rsid w:val="7250FD9F"/>
    <w:rsid w:val="72531922"/>
    <w:rsid w:val="7253D5AB"/>
    <w:rsid w:val="72547D09"/>
    <w:rsid w:val="725BA24B"/>
    <w:rsid w:val="725D6B6B"/>
    <w:rsid w:val="725E2490"/>
    <w:rsid w:val="725E353E"/>
    <w:rsid w:val="725EC9BB"/>
    <w:rsid w:val="72635BE6"/>
    <w:rsid w:val="726530F0"/>
    <w:rsid w:val="726D386E"/>
    <w:rsid w:val="727148FF"/>
    <w:rsid w:val="7272D6EC"/>
    <w:rsid w:val="7277DEFD"/>
    <w:rsid w:val="728372B2"/>
    <w:rsid w:val="7283ACF6"/>
    <w:rsid w:val="7289DC7B"/>
    <w:rsid w:val="728A283C"/>
    <w:rsid w:val="728A7EB5"/>
    <w:rsid w:val="728EE416"/>
    <w:rsid w:val="728FE5CC"/>
    <w:rsid w:val="7294242C"/>
    <w:rsid w:val="7297F9DC"/>
    <w:rsid w:val="729D5257"/>
    <w:rsid w:val="729E230A"/>
    <w:rsid w:val="72A34AA1"/>
    <w:rsid w:val="72A48060"/>
    <w:rsid w:val="72A5E966"/>
    <w:rsid w:val="72A79499"/>
    <w:rsid w:val="72AA2057"/>
    <w:rsid w:val="72ADD2D5"/>
    <w:rsid w:val="72AE10F3"/>
    <w:rsid w:val="72AFAEDC"/>
    <w:rsid w:val="72BA53CF"/>
    <w:rsid w:val="72BCFEFA"/>
    <w:rsid w:val="72C99BE9"/>
    <w:rsid w:val="72CB4290"/>
    <w:rsid w:val="72CB9A7A"/>
    <w:rsid w:val="72D3237A"/>
    <w:rsid w:val="72D6099F"/>
    <w:rsid w:val="72D75956"/>
    <w:rsid w:val="72DC97E0"/>
    <w:rsid w:val="72DFB5D0"/>
    <w:rsid w:val="72E17DF0"/>
    <w:rsid w:val="72E21F41"/>
    <w:rsid w:val="72E3D3EC"/>
    <w:rsid w:val="72E65584"/>
    <w:rsid w:val="72E7B137"/>
    <w:rsid w:val="72EC760D"/>
    <w:rsid w:val="72EC9993"/>
    <w:rsid w:val="72EDA0E6"/>
    <w:rsid w:val="72EEC094"/>
    <w:rsid w:val="72F18D34"/>
    <w:rsid w:val="72F70076"/>
    <w:rsid w:val="72F801BD"/>
    <w:rsid w:val="72FCBD14"/>
    <w:rsid w:val="72FE564B"/>
    <w:rsid w:val="73039E3A"/>
    <w:rsid w:val="7305CE75"/>
    <w:rsid w:val="73066B6E"/>
    <w:rsid w:val="730716C8"/>
    <w:rsid w:val="7308C79F"/>
    <w:rsid w:val="7313ABD7"/>
    <w:rsid w:val="73162F80"/>
    <w:rsid w:val="731788C4"/>
    <w:rsid w:val="7322B4A1"/>
    <w:rsid w:val="7323BE31"/>
    <w:rsid w:val="7325EE1F"/>
    <w:rsid w:val="73290AAB"/>
    <w:rsid w:val="732C6EDD"/>
    <w:rsid w:val="73301EA1"/>
    <w:rsid w:val="7332311D"/>
    <w:rsid w:val="7333AE4F"/>
    <w:rsid w:val="7335E49A"/>
    <w:rsid w:val="7336990B"/>
    <w:rsid w:val="7341CAE8"/>
    <w:rsid w:val="7343596E"/>
    <w:rsid w:val="73461700"/>
    <w:rsid w:val="7349F66F"/>
    <w:rsid w:val="734B06EC"/>
    <w:rsid w:val="734D5E02"/>
    <w:rsid w:val="734EE77B"/>
    <w:rsid w:val="7351DD16"/>
    <w:rsid w:val="7359FE3F"/>
    <w:rsid w:val="736171FB"/>
    <w:rsid w:val="73641517"/>
    <w:rsid w:val="7364A318"/>
    <w:rsid w:val="7367A347"/>
    <w:rsid w:val="7369A412"/>
    <w:rsid w:val="736CD2B4"/>
    <w:rsid w:val="737A0AA1"/>
    <w:rsid w:val="737F5424"/>
    <w:rsid w:val="73806861"/>
    <w:rsid w:val="738744B6"/>
    <w:rsid w:val="73884971"/>
    <w:rsid w:val="7388A3E9"/>
    <w:rsid w:val="73896C1C"/>
    <w:rsid w:val="738C1CEF"/>
    <w:rsid w:val="7396BA14"/>
    <w:rsid w:val="7397228A"/>
    <w:rsid w:val="73A0F4A1"/>
    <w:rsid w:val="73A214CA"/>
    <w:rsid w:val="73A3623C"/>
    <w:rsid w:val="73A3AD5B"/>
    <w:rsid w:val="73A3B6CA"/>
    <w:rsid w:val="73A493BA"/>
    <w:rsid w:val="73A52D17"/>
    <w:rsid w:val="73A539F3"/>
    <w:rsid w:val="73ACF436"/>
    <w:rsid w:val="73ADCD0E"/>
    <w:rsid w:val="73ADE54F"/>
    <w:rsid w:val="73B08631"/>
    <w:rsid w:val="73B199D2"/>
    <w:rsid w:val="73B24399"/>
    <w:rsid w:val="73B619F5"/>
    <w:rsid w:val="73B77BF1"/>
    <w:rsid w:val="73B87A5E"/>
    <w:rsid w:val="73BB0262"/>
    <w:rsid w:val="73BB7307"/>
    <w:rsid w:val="73BCA58F"/>
    <w:rsid w:val="73BF866D"/>
    <w:rsid w:val="73C1B5F3"/>
    <w:rsid w:val="73C58EDE"/>
    <w:rsid w:val="73C90BBA"/>
    <w:rsid w:val="73CBF340"/>
    <w:rsid w:val="73D49D71"/>
    <w:rsid w:val="73D56330"/>
    <w:rsid w:val="73D6BB10"/>
    <w:rsid w:val="73DA7419"/>
    <w:rsid w:val="73DC5041"/>
    <w:rsid w:val="73DE3611"/>
    <w:rsid w:val="73E0B1E7"/>
    <w:rsid w:val="73E11751"/>
    <w:rsid w:val="73EF1A47"/>
    <w:rsid w:val="73EF8D54"/>
    <w:rsid w:val="73F34BA8"/>
    <w:rsid w:val="73F383E4"/>
    <w:rsid w:val="73F3F31C"/>
    <w:rsid w:val="73F4D77D"/>
    <w:rsid w:val="73F52D16"/>
    <w:rsid w:val="7401C4D9"/>
    <w:rsid w:val="740204BB"/>
    <w:rsid w:val="74037F3A"/>
    <w:rsid w:val="74048ECE"/>
    <w:rsid w:val="7404D38B"/>
    <w:rsid w:val="740769E0"/>
    <w:rsid w:val="7408AAC8"/>
    <w:rsid w:val="7408B836"/>
    <w:rsid w:val="74091C5A"/>
    <w:rsid w:val="740CA66E"/>
    <w:rsid w:val="740D25E4"/>
    <w:rsid w:val="74134715"/>
    <w:rsid w:val="741AE909"/>
    <w:rsid w:val="741FB4AC"/>
    <w:rsid w:val="742426D3"/>
    <w:rsid w:val="7425403E"/>
    <w:rsid w:val="7425FD8B"/>
    <w:rsid w:val="742B35EA"/>
    <w:rsid w:val="7431CA0E"/>
    <w:rsid w:val="74324AA6"/>
    <w:rsid w:val="74341DA5"/>
    <w:rsid w:val="74352CE2"/>
    <w:rsid w:val="7435507F"/>
    <w:rsid w:val="743596EB"/>
    <w:rsid w:val="74359B01"/>
    <w:rsid w:val="7435ECDD"/>
    <w:rsid w:val="743A22A6"/>
    <w:rsid w:val="743AAED5"/>
    <w:rsid w:val="743F8053"/>
    <w:rsid w:val="7442F4DE"/>
    <w:rsid w:val="7444099F"/>
    <w:rsid w:val="7445FA5F"/>
    <w:rsid w:val="7446A672"/>
    <w:rsid w:val="7446A845"/>
    <w:rsid w:val="744855AA"/>
    <w:rsid w:val="744A254D"/>
    <w:rsid w:val="744FB453"/>
    <w:rsid w:val="7451BF53"/>
    <w:rsid w:val="7457F0F2"/>
    <w:rsid w:val="7458791D"/>
    <w:rsid w:val="745AF47B"/>
    <w:rsid w:val="7460E5E4"/>
    <w:rsid w:val="7461E1F9"/>
    <w:rsid w:val="7464A55D"/>
    <w:rsid w:val="74669F4A"/>
    <w:rsid w:val="74681895"/>
    <w:rsid w:val="7468A064"/>
    <w:rsid w:val="74694AF5"/>
    <w:rsid w:val="746F4715"/>
    <w:rsid w:val="747436E9"/>
    <w:rsid w:val="747588C2"/>
    <w:rsid w:val="7475F1F4"/>
    <w:rsid w:val="74769755"/>
    <w:rsid w:val="747B7163"/>
    <w:rsid w:val="747C6E23"/>
    <w:rsid w:val="747E2A79"/>
    <w:rsid w:val="7481ECF4"/>
    <w:rsid w:val="7487A0D6"/>
    <w:rsid w:val="748AA584"/>
    <w:rsid w:val="7493E77B"/>
    <w:rsid w:val="74944BE9"/>
    <w:rsid w:val="749DC8D2"/>
    <w:rsid w:val="749FC5D8"/>
    <w:rsid w:val="74A7ACEA"/>
    <w:rsid w:val="74A88FBC"/>
    <w:rsid w:val="74AE01B3"/>
    <w:rsid w:val="74AFAEB9"/>
    <w:rsid w:val="74B18DC5"/>
    <w:rsid w:val="74B4238F"/>
    <w:rsid w:val="74B563EB"/>
    <w:rsid w:val="74BB56FD"/>
    <w:rsid w:val="74BE2467"/>
    <w:rsid w:val="74C07523"/>
    <w:rsid w:val="74C20E6F"/>
    <w:rsid w:val="74C39FBC"/>
    <w:rsid w:val="74C48067"/>
    <w:rsid w:val="74C8FB9F"/>
    <w:rsid w:val="74CAC9AF"/>
    <w:rsid w:val="74CDF775"/>
    <w:rsid w:val="74D79DDA"/>
    <w:rsid w:val="74D91A66"/>
    <w:rsid w:val="74DBECBD"/>
    <w:rsid w:val="74DCEACC"/>
    <w:rsid w:val="74DDEB8D"/>
    <w:rsid w:val="74DEAAEC"/>
    <w:rsid w:val="74E7C300"/>
    <w:rsid w:val="74EC87DC"/>
    <w:rsid w:val="74EFEF2B"/>
    <w:rsid w:val="74F1AEF7"/>
    <w:rsid w:val="74F1F7AD"/>
    <w:rsid w:val="74F5575E"/>
    <w:rsid w:val="74F9C726"/>
    <w:rsid w:val="74FAE666"/>
    <w:rsid w:val="74FF56A0"/>
    <w:rsid w:val="74FF5CBB"/>
    <w:rsid w:val="75015EEB"/>
    <w:rsid w:val="75039899"/>
    <w:rsid w:val="7507DBA4"/>
    <w:rsid w:val="75097E47"/>
    <w:rsid w:val="750BA088"/>
    <w:rsid w:val="750C3925"/>
    <w:rsid w:val="750D6556"/>
    <w:rsid w:val="75100AAD"/>
    <w:rsid w:val="75101A8D"/>
    <w:rsid w:val="7511C6D8"/>
    <w:rsid w:val="7512022E"/>
    <w:rsid w:val="751D0D15"/>
    <w:rsid w:val="75208848"/>
    <w:rsid w:val="75221C66"/>
    <w:rsid w:val="75293E72"/>
    <w:rsid w:val="752B59FA"/>
    <w:rsid w:val="752E09BF"/>
    <w:rsid w:val="75340541"/>
    <w:rsid w:val="7538B555"/>
    <w:rsid w:val="753A38B5"/>
    <w:rsid w:val="753A8E60"/>
    <w:rsid w:val="753A9280"/>
    <w:rsid w:val="7545863B"/>
    <w:rsid w:val="754BF377"/>
    <w:rsid w:val="754FBECD"/>
    <w:rsid w:val="7551310B"/>
    <w:rsid w:val="755372A0"/>
    <w:rsid w:val="75556196"/>
    <w:rsid w:val="755A4D53"/>
    <w:rsid w:val="755E9641"/>
    <w:rsid w:val="75618FEC"/>
    <w:rsid w:val="7561AE3A"/>
    <w:rsid w:val="756242DE"/>
    <w:rsid w:val="75636187"/>
    <w:rsid w:val="75639468"/>
    <w:rsid w:val="7563BAFA"/>
    <w:rsid w:val="75643901"/>
    <w:rsid w:val="756750E7"/>
    <w:rsid w:val="756B5D4F"/>
    <w:rsid w:val="756C7E62"/>
    <w:rsid w:val="756CFB45"/>
    <w:rsid w:val="75757581"/>
    <w:rsid w:val="75854E43"/>
    <w:rsid w:val="758606AB"/>
    <w:rsid w:val="7586D067"/>
    <w:rsid w:val="7588236C"/>
    <w:rsid w:val="758A3CDA"/>
    <w:rsid w:val="758E152B"/>
    <w:rsid w:val="758E4A20"/>
    <w:rsid w:val="758F1C54"/>
    <w:rsid w:val="759655AC"/>
    <w:rsid w:val="759866B1"/>
    <w:rsid w:val="759931A1"/>
    <w:rsid w:val="759B3CC7"/>
    <w:rsid w:val="75A010A8"/>
    <w:rsid w:val="75A3FB2A"/>
    <w:rsid w:val="75A83FC7"/>
    <w:rsid w:val="75AA6463"/>
    <w:rsid w:val="75AF90F1"/>
    <w:rsid w:val="75B11727"/>
    <w:rsid w:val="75B252F6"/>
    <w:rsid w:val="75B581A2"/>
    <w:rsid w:val="75B5D16E"/>
    <w:rsid w:val="75C24349"/>
    <w:rsid w:val="75C4E7C3"/>
    <w:rsid w:val="75C67903"/>
    <w:rsid w:val="75C966BD"/>
    <w:rsid w:val="75CC254E"/>
    <w:rsid w:val="75CC5E36"/>
    <w:rsid w:val="75D0DC7C"/>
    <w:rsid w:val="75D85C34"/>
    <w:rsid w:val="75D9FDF8"/>
    <w:rsid w:val="75DBE786"/>
    <w:rsid w:val="75DEDA36"/>
    <w:rsid w:val="75DFB5D3"/>
    <w:rsid w:val="75E29D93"/>
    <w:rsid w:val="75F1D447"/>
    <w:rsid w:val="75F5492F"/>
    <w:rsid w:val="75F89AB1"/>
    <w:rsid w:val="75FB8BFE"/>
    <w:rsid w:val="75FBBDA3"/>
    <w:rsid w:val="75FDF953"/>
    <w:rsid w:val="7603D943"/>
    <w:rsid w:val="76051213"/>
    <w:rsid w:val="7608D7ED"/>
    <w:rsid w:val="7611FDF2"/>
    <w:rsid w:val="76121D33"/>
    <w:rsid w:val="76184928"/>
    <w:rsid w:val="7619EEC3"/>
    <w:rsid w:val="761AC952"/>
    <w:rsid w:val="761C6E35"/>
    <w:rsid w:val="7622EB0C"/>
    <w:rsid w:val="7624A44D"/>
    <w:rsid w:val="762600E8"/>
    <w:rsid w:val="76289BB8"/>
    <w:rsid w:val="762BAB04"/>
    <w:rsid w:val="762E29A9"/>
    <w:rsid w:val="762FA903"/>
    <w:rsid w:val="762FE9F3"/>
    <w:rsid w:val="7630BDAE"/>
    <w:rsid w:val="76381CC9"/>
    <w:rsid w:val="7638E15D"/>
    <w:rsid w:val="763AC8A6"/>
    <w:rsid w:val="763B7A9C"/>
    <w:rsid w:val="763BF7A6"/>
    <w:rsid w:val="763D4BDE"/>
    <w:rsid w:val="76421DFF"/>
    <w:rsid w:val="76431625"/>
    <w:rsid w:val="7647A181"/>
    <w:rsid w:val="7648A23E"/>
    <w:rsid w:val="764EA429"/>
    <w:rsid w:val="764EFDE5"/>
    <w:rsid w:val="764F86F0"/>
    <w:rsid w:val="764FE890"/>
    <w:rsid w:val="7650E945"/>
    <w:rsid w:val="7653B942"/>
    <w:rsid w:val="7655293A"/>
    <w:rsid w:val="765B044F"/>
    <w:rsid w:val="7661132A"/>
    <w:rsid w:val="766BC493"/>
    <w:rsid w:val="766CAFA7"/>
    <w:rsid w:val="766EC584"/>
    <w:rsid w:val="76724E0A"/>
    <w:rsid w:val="76726AAD"/>
    <w:rsid w:val="767725B0"/>
    <w:rsid w:val="767ABB4B"/>
    <w:rsid w:val="767E36FA"/>
    <w:rsid w:val="7683C85C"/>
    <w:rsid w:val="768535DF"/>
    <w:rsid w:val="7686ACC6"/>
    <w:rsid w:val="768A7F45"/>
    <w:rsid w:val="7691BAF9"/>
    <w:rsid w:val="76971642"/>
    <w:rsid w:val="76982F41"/>
    <w:rsid w:val="769A4851"/>
    <w:rsid w:val="76A34BAE"/>
    <w:rsid w:val="76A6A96B"/>
    <w:rsid w:val="76A70CCB"/>
    <w:rsid w:val="76A98CF3"/>
    <w:rsid w:val="76AB8970"/>
    <w:rsid w:val="76ADA20D"/>
    <w:rsid w:val="76B2B54F"/>
    <w:rsid w:val="76B48625"/>
    <w:rsid w:val="76B5E0A2"/>
    <w:rsid w:val="76B8DE3B"/>
    <w:rsid w:val="76B98F27"/>
    <w:rsid w:val="76BC2C96"/>
    <w:rsid w:val="76BC2ED1"/>
    <w:rsid w:val="76C11DD6"/>
    <w:rsid w:val="76C29757"/>
    <w:rsid w:val="76C3197E"/>
    <w:rsid w:val="76C334BE"/>
    <w:rsid w:val="76C46AF7"/>
    <w:rsid w:val="76C98A6A"/>
    <w:rsid w:val="76CB0611"/>
    <w:rsid w:val="76CF3D97"/>
    <w:rsid w:val="76CF638F"/>
    <w:rsid w:val="76D14D4B"/>
    <w:rsid w:val="76D46404"/>
    <w:rsid w:val="76DBF2F4"/>
    <w:rsid w:val="76DE3970"/>
    <w:rsid w:val="76E0AA10"/>
    <w:rsid w:val="76E33C89"/>
    <w:rsid w:val="76E67D0A"/>
    <w:rsid w:val="76E9F553"/>
    <w:rsid w:val="76EA63E1"/>
    <w:rsid w:val="76EC1787"/>
    <w:rsid w:val="76F2C586"/>
    <w:rsid w:val="76F4C8FE"/>
    <w:rsid w:val="76F4D43C"/>
    <w:rsid w:val="76F76CDC"/>
    <w:rsid w:val="76F9359B"/>
    <w:rsid w:val="76F9D9BF"/>
    <w:rsid w:val="76FD62BD"/>
    <w:rsid w:val="76FF56C2"/>
    <w:rsid w:val="7702252E"/>
    <w:rsid w:val="7702723E"/>
    <w:rsid w:val="7704076D"/>
    <w:rsid w:val="77057CD8"/>
    <w:rsid w:val="7705F7DE"/>
    <w:rsid w:val="770633E6"/>
    <w:rsid w:val="77072C67"/>
    <w:rsid w:val="770823BC"/>
    <w:rsid w:val="770E1B14"/>
    <w:rsid w:val="771003E6"/>
    <w:rsid w:val="77111B34"/>
    <w:rsid w:val="77174E34"/>
    <w:rsid w:val="77176D67"/>
    <w:rsid w:val="7717DC48"/>
    <w:rsid w:val="7718D2C0"/>
    <w:rsid w:val="771968FF"/>
    <w:rsid w:val="771A4A61"/>
    <w:rsid w:val="771B4EA7"/>
    <w:rsid w:val="7720375C"/>
    <w:rsid w:val="77208377"/>
    <w:rsid w:val="772C06F7"/>
    <w:rsid w:val="772C0AE5"/>
    <w:rsid w:val="772CDC03"/>
    <w:rsid w:val="772E224C"/>
    <w:rsid w:val="772E67B8"/>
    <w:rsid w:val="77335A02"/>
    <w:rsid w:val="7736CB48"/>
    <w:rsid w:val="773A6E45"/>
    <w:rsid w:val="773BFAC6"/>
    <w:rsid w:val="773CAF83"/>
    <w:rsid w:val="774327D9"/>
    <w:rsid w:val="7745ACF4"/>
    <w:rsid w:val="77470724"/>
    <w:rsid w:val="774B5006"/>
    <w:rsid w:val="774E01F8"/>
    <w:rsid w:val="774EF6F0"/>
    <w:rsid w:val="77511CEE"/>
    <w:rsid w:val="7751B3B5"/>
    <w:rsid w:val="77548EC5"/>
    <w:rsid w:val="775537E1"/>
    <w:rsid w:val="775A1F03"/>
    <w:rsid w:val="775DA34E"/>
    <w:rsid w:val="775F8C51"/>
    <w:rsid w:val="775FCDB1"/>
    <w:rsid w:val="7764F5BD"/>
    <w:rsid w:val="776B30E0"/>
    <w:rsid w:val="776F8347"/>
    <w:rsid w:val="7778A480"/>
    <w:rsid w:val="777B76A7"/>
    <w:rsid w:val="777CE22D"/>
    <w:rsid w:val="777E35A4"/>
    <w:rsid w:val="777E88B3"/>
    <w:rsid w:val="7782FC35"/>
    <w:rsid w:val="778345EA"/>
    <w:rsid w:val="7785C79A"/>
    <w:rsid w:val="778C9096"/>
    <w:rsid w:val="778EF439"/>
    <w:rsid w:val="7790218E"/>
    <w:rsid w:val="77951CAA"/>
    <w:rsid w:val="779956B2"/>
    <w:rsid w:val="779AB9DC"/>
    <w:rsid w:val="779D6AE9"/>
    <w:rsid w:val="77AA6F5D"/>
    <w:rsid w:val="77AB3568"/>
    <w:rsid w:val="77BD64ED"/>
    <w:rsid w:val="77BE2BC4"/>
    <w:rsid w:val="77BFADEF"/>
    <w:rsid w:val="77C0A5AC"/>
    <w:rsid w:val="77C3AE35"/>
    <w:rsid w:val="77CA0AFE"/>
    <w:rsid w:val="77CB92A8"/>
    <w:rsid w:val="77CEDF9D"/>
    <w:rsid w:val="77D07D7A"/>
    <w:rsid w:val="77D45E4B"/>
    <w:rsid w:val="77D60B3B"/>
    <w:rsid w:val="77D82A1C"/>
    <w:rsid w:val="77DB2757"/>
    <w:rsid w:val="77DEA559"/>
    <w:rsid w:val="77E083ED"/>
    <w:rsid w:val="77E7148E"/>
    <w:rsid w:val="77E9AE6B"/>
    <w:rsid w:val="77E9BBB3"/>
    <w:rsid w:val="77EBD60C"/>
    <w:rsid w:val="77ECBE43"/>
    <w:rsid w:val="77EDED74"/>
    <w:rsid w:val="77F1A9A7"/>
    <w:rsid w:val="77F44627"/>
    <w:rsid w:val="77F61568"/>
    <w:rsid w:val="77F6F09B"/>
    <w:rsid w:val="77FAF8B4"/>
    <w:rsid w:val="7800AC44"/>
    <w:rsid w:val="7808E634"/>
    <w:rsid w:val="78090757"/>
    <w:rsid w:val="780A7D5D"/>
    <w:rsid w:val="780D676B"/>
    <w:rsid w:val="780F90D6"/>
    <w:rsid w:val="78139E58"/>
    <w:rsid w:val="78170206"/>
    <w:rsid w:val="7817A28E"/>
    <w:rsid w:val="78257BBF"/>
    <w:rsid w:val="78258EA4"/>
    <w:rsid w:val="782847A1"/>
    <w:rsid w:val="782E7517"/>
    <w:rsid w:val="78316978"/>
    <w:rsid w:val="78322FF3"/>
    <w:rsid w:val="78366AAE"/>
    <w:rsid w:val="7836BEA3"/>
    <w:rsid w:val="783A353E"/>
    <w:rsid w:val="783B003B"/>
    <w:rsid w:val="78429CBC"/>
    <w:rsid w:val="7842DBF9"/>
    <w:rsid w:val="78465140"/>
    <w:rsid w:val="784BAFB6"/>
    <w:rsid w:val="784DD355"/>
    <w:rsid w:val="78528F36"/>
    <w:rsid w:val="7852F119"/>
    <w:rsid w:val="785E6C85"/>
    <w:rsid w:val="785FB7FF"/>
    <w:rsid w:val="78630605"/>
    <w:rsid w:val="78667ACC"/>
    <w:rsid w:val="786BB3BE"/>
    <w:rsid w:val="786EBFF5"/>
    <w:rsid w:val="78741519"/>
    <w:rsid w:val="787AFA8A"/>
    <w:rsid w:val="788042A6"/>
    <w:rsid w:val="78825429"/>
    <w:rsid w:val="78878CF2"/>
    <w:rsid w:val="788AA01E"/>
    <w:rsid w:val="788B0D41"/>
    <w:rsid w:val="788B726D"/>
    <w:rsid w:val="788BAC6B"/>
    <w:rsid w:val="788D05E5"/>
    <w:rsid w:val="788D3223"/>
    <w:rsid w:val="788D6086"/>
    <w:rsid w:val="7890DD7F"/>
    <w:rsid w:val="7891C063"/>
    <w:rsid w:val="78950870"/>
    <w:rsid w:val="78993ECB"/>
    <w:rsid w:val="78994920"/>
    <w:rsid w:val="789AEAE5"/>
    <w:rsid w:val="78A1757F"/>
    <w:rsid w:val="78A8A81E"/>
    <w:rsid w:val="78ABCFF9"/>
    <w:rsid w:val="78AC5456"/>
    <w:rsid w:val="78AE089D"/>
    <w:rsid w:val="78B2BB56"/>
    <w:rsid w:val="78B679B7"/>
    <w:rsid w:val="78B9332A"/>
    <w:rsid w:val="78BCA1B0"/>
    <w:rsid w:val="78C2CE2B"/>
    <w:rsid w:val="78CA0C91"/>
    <w:rsid w:val="78CB6749"/>
    <w:rsid w:val="78CE7D2D"/>
    <w:rsid w:val="78D35968"/>
    <w:rsid w:val="78D63D2F"/>
    <w:rsid w:val="78D7FDC5"/>
    <w:rsid w:val="78D9FE18"/>
    <w:rsid w:val="78DD5903"/>
    <w:rsid w:val="78DE400F"/>
    <w:rsid w:val="78E3EC49"/>
    <w:rsid w:val="78E58048"/>
    <w:rsid w:val="78E64A74"/>
    <w:rsid w:val="78E68E0A"/>
    <w:rsid w:val="78EAB199"/>
    <w:rsid w:val="78F35207"/>
    <w:rsid w:val="78F93BC5"/>
    <w:rsid w:val="78F9A7F6"/>
    <w:rsid w:val="78FE664C"/>
    <w:rsid w:val="79023CC6"/>
    <w:rsid w:val="7904C2ED"/>
    <w:rsid w:val="790E6734"/>
    <w:rsid w:val="790F3012"/>
    <w:rsid w:val="7910AF65"/>
    <w:rsid w:val="79166688"/>
    <w:rsid w:val="7916998D"/>
    <w:rsid w:val="79170ADC"/>
    <w:rsid w:val="791BC026"/>
    <w:rsid w:val="791BD79D"/>
    <w:rsid w:val="791D22C3"/>
    <w:rsid w:val="791E1963"/>
    <w:rsid w:val="791F62E7"/>
    <w:rsid w:val="79234339"/>
    <w:rsid w:val="792C922D"/>
    <w:rsid w:val="792F8D4F"/>
    <w:rsid w:val="79342270"/>
    <w:rsid w:val="79386C8B"/>
    <w:rsid w:val="7939BD92"/>
    <w:rsid w:val="793B0A90"/>
    <w:rsid w:val="793EDC7D"/>
    <w:rsid w:val="793FEE98"/>
    <w:rsid w:val="79425E81"/>
    <w:rsid w:val="79439D7E"/>
    <w:rsid w:val="7946A350"/>
    <w:rsid w:val="7949131C"/>
    <w:rsid w:val="794C0229"/>
    <w:rsid w:val="7953853B"/>
    <w:rsid w:val="795A1B97"/>
    <w:rsid w:val="795CC298"/>
    <w:rsid w:val="795DACC0"/>
    <w:rsid w:val="795F1430"/>
    <w:rsid w:val="79653D33"/>
    <w:rsid w:val="796917FE"/>
    <w:rsid w:val="796AA083"/>
    <w:rsid w:val="796B842C"/>
    <w:rsid w:val="796ED749"/>
    <w:rsid w:val="79714C47"/>
    <w:rsid w:val="7973B0EF"/>
    <w:rsid w:val="797694E9"/>
    <w:rsid w:val="7977878E"/>
    <w:rsid w:val="797CC076"/>
    <w:rsid w:val="797EA721"/>
    <w:rsid w:val="79817D1D"/>
    <w:rsid w:val="798B3FCA"/>
    <w:rsid w:val="798F2176"/>
    <w:rsid w:val="798FDB7D"/>
    <w:rsid w:val="7995698F"/>
    <w:rsid w:val="79A14184"/>
    <w:rsid w:val="79A1E5EA"/>
    <w:rsid w:val="79A289DC"/>
    <w:rsid w:val="79A367E6"/>
    <w:rsid w:val="79A48582"/>
    <w:rsid w:val="79A60071"/>
    <w:rsid w:val="79A78B53"/>
    <w:rsid w:val="79A93363"/>
    <w:rsid w:val="79A99C59"/>
    <w:rsid w:val="79AC8113"/>
    <w:rsid w:val="79AE5946"/>
    <w:rsid w:val="79B4B018"/>
    <w:rsid w:val="79B59BC9"/>
    <w:rsid w:val="79B5D98B"/>
    <w:rsid w:val="79B6E39B"/>
    <w:rsid w:val="79BAB5C8"/>
    <w:rsid w:val="79BBAC24"/>
    <w:rsid w:val="79BFE8F7"/>
    <w:rsid w:val="79C0C7DD"/>
    <w:rsid w:val="79C27124"/>
    <w:rsid w:val="79C5CC15"/>
    <w:rsid w:val="79C5D51B"/>
    <w:rsid w:val="79C9D2F5"/>
    <w:rsid w:val="79CA9AF9"/>
    <w:rsid w:val="79CAB2E1"/>
    <w:rsid w:val="79CBAF37"/>
    <w:rsid w:val="79CF5A99"/>
    <w:rsid w:val="79DE0E7A"/>
    <w:rsid w:val="79DFC847"/>
    <w:rsid w:val="79E08ED3"/>
    <w:rsid w:val="79E39EA6"/>
    <w:rsid w:val="79E57A0F"/>
    <w:rsid w:val="79E8F0A1"/>
    <w:rsid w:val="79ECBB3F"/>
    <w:rsid w:val="79EDF38E"/>
    <w:rsid w:val="79EE3FE1"/>
    <w:rsid w:val="79F470E6"/>
    <w:rsid w:val="79F4FEEB"/>
    <w:rsid w:val="7A0049E2"/>
    <w:rsid w:val="7A012455"/>
    <w:rsid w:val="7A01A425"/>
    <w:rsid w:val="7A0A10F0"/>
    <w:rsid w:val="7A0F446D"/>
    <w:rsid w:val="7A15B6D5"/>
    <w:rsid w:val="7A166B9B"/>
    <w:rsid w:val="7A1BAFC0"/>
    <w:rsid w:val="7A24F72D"/>
    <w:rsid w:val="7A262FF7"/>
    <w:rsid w:val="7A271883"/>
    <w:rsid w:val="7A2F465D"/>
    <w:rsid w:val="7A31D776"/>
    <w:rsid w:val="7A35849D"/>
    <w:rsid w:val="7A36F5D5"/>
    <w:rsid w:val="7A39078F"/>
    <w:rsid w:val="7A3B3EF9"/>
    <w:rsid w:val="7A4183A4"/>
    <w:rsid w:val="7A428458"/>
    <w:rsid w:val="7A435CC0"/>
    <w:rsid w:val="7A4383AC"/>
    <w:rsid w:val="7A444B42"/>
    <w:rsid w:val="7A45703C"/>
    <w:rsid w:val="7A4C85FB"/>
    <w:rsid w:val="7A4FF548"/>
    <w:rsid w:val="7A520BD1"/>
    <w:rsid w:val="7A554F3C"/>
    <w:rsid w:val="7A5A4E8D"/>
    <w:rsid w:val="7A5A8CDC"/>
    <w:rsid w:val="7A5BA377"/>
    <w:rsid w:val="7A61CECE"/>
    <w:rsid w:val="7A62F7BD"/>
    <w:rsid w:val="7A6498DC"/>
    <w:rsid w:val="7A6871D3"/>
    <w:rsid w:val="7A69F0B4"/>
    <w:rsid w:val="7A6D90A9"/>
    <w:rsid w:val="7A6E67EC"/>
    <w:rsid w:val="7A75DD5A"/>
    <w:rsid w:val="7A76AB15"/>
    <w:rsid w:val="7A7BB0EA"/>
    <w:rsid w:val="7A7BDA27"/>
    <w:rsid w:val="7A8602A6"/>
    <w:rsid w:val="7A8C737C"/>
    <w:rsid w:val="7A906F74"/>
    <w:rsid w:val="7A97B3C7"/>
    <w:rsid w:val="7A9A67A8"/>
    <w:rsid w:val="7A9B7B8D"/>
    <w:rsid w:val="7A9F066E"/>
    <w:rsid w:val="7AA5DA26"/>
    <w:rsid w:val="7AA7F35E"/>
    <w:rsid w:val="7AAA6323"/>
    <w:rsid w:val="7AB27EDD"/>
    <w:rsid w:val="7AB2D724"/>
    <w:rsid w:val="7AB66C8A"/>
    <w:rsid w:val="7AB984ED"/>
    <w:rsid w:val="7ABB9240"/>
    <w:rsid w:val="7ABDECC8"/>
    <w:rsid w:val="7ABFDFD9"/>
    <w:rsid w:val="7AC473BF"/>
    <w:rsid w:val="7AC662BD"/>
    <w:rsid w:val="7ACE61DA"/>
    <w:rsid w:val="7ACEED12"/>
    <w:rsid w:val="7ACFA357"/>
    <w:rsid w:val="7AD183FA"/>
    <w:rsid w:val="7AD20C3B"/>
    <w:rsid w:val="7AD2DF0E"/>
    <w:rsid w:val="7AD5C380"/>
    <w:rsid w:val="7AD6EF6C"/>
    <w:rsid w:val="7AD72B51"/>
    <w:rsid w:val="7AD7F373"/>
    <w:rsid w:val="7AD9BDFF"/>
    <w:rsid w:val="7ADAE9E2"/>
    <w:rsid w:val="7ADBB872"/>
    <w:rsid w:val="7ADEF119"/>
    <w:rsid w:val="7AE2D501"/>
    <w:rsid w:val="7AE73905"/>
    <w:rsid w:val="7AEEB006"/>
    <w:rsid w:val="7AF00101"/>
    <w:rsid w:val="7AF0F960"/>
    <w:rsid w:val="7AF51197"/>
    <w:rsid w:val="7AF59B1B"/>
    <w:rsid w:val="7AFC2521"/>
    <w:rsid w:val="7AFD3869"/>
    <w:rsid w:val="7B03481E"/>
    <w:rsid w:val="7B03B741"/>
    <w:rsid w:val="7B1280D8"/>
    <w:rsid w:val="7B16DB33"/>
    <w:rsid w:val="7B17DF06"/>
    <w:rsid w:val="7B17E923"/>
    <w:rsid w:val="7B195BE2"/>
    <w:rsid w:val="7B1B6AD3"/>
    <w:rsid w:val="7B1B987A"/>
    <w:rsid w:val="7B20FDDE"/>
    <w:rsid w:val="7B22E8E4"/>
    <w:rsid w:val="7B23C978"/>
    <w:rsid w:val="7B289E27"/>
    <w:rsid w:val="7B297BC6"/>
    <w:rsid w:val="7B2D1EB2"/>
    <w:rsid w:val="7B2D4D73"/>
    <w:rsid w:val="7B337E99"/>
    <w:rsid w:val="7B356661"/>
    <w:rsid w:val="7B36ABB3"/>
    <w:rsid w:val="7B36DF35"/>
    <w:rsid w:val="7B3794B8"/>
    <w:rsid w:val="7B39965B"/>
    <w:rsid w:val="7B3BE98F"/>
    <w:rsid w:val="7B40A220"/>
    <w:rsid w:val="7B412EAA"/>
    <w:rsid w:val="7B44946E"/>
    <w:rsid w:val="7B49EAF0"/>
    <w:rsid w:val="7B4ACE0A"/>
    <w:rsid w:val="7B4DAC68"/>
    <w:rsid w:val="7B5123D5"/>
    <w:rsid w:val="7B52E6E3"/>
    <w:rsid w:val="7B5BE0BA"/>
    <w:rsid w:val="7B653160"/>
    <w:rsid w:val="7B6A06C3"/>
    <w:rsid w:val="7B6C00DF"/>
    <w:rsid w:val="7B6CD4A4"/>
    <w:rsid w:val="7B6DB1B5"/>
    <w:rsid w:val="7B704F0B"/>
    <w:rsid w:val="7B709290"/>
    <w:rsid w:val="7B78BF83"/>
    <w:rsid w:val="7B7BDF02"/>
    <w:rsid w:val="7B8000E1"/>
    <w:rsid w:val="7B802071"/>
    <w:rsid w:val="7B81C54C"/>
    <w:rsid w:val="7B8712C8"/>
    <w:rsid w:val="7B8ECDA4"/>
    <w:rsid w:val="7B8F837A"/>
    <w:rsid w:val="7B91807E"/>
    <w:rsid w:val="7B9E16C4"/>
    <w:rsid w:val="7BA27762"/>
    <w:rsid w:val="7BA30481"/>
    <w:rsid w:val="7BA4B21E"/>
    <w:rsid w:val="7BA5D530"/>
    <w:rsid w:val="7BA7E681"/>
    <w:rsid w:val="7BA7F6A9"/>
    <w:rsid w:val="7BA8102B"/>
    <w:rsid w:val="7BA91664"/>
    <w:rsid w:val="7BADAE84"/>
    <w:rsid w:val="7BAF34A1"/>
    <w:rsid w:val="7BB13B67"/>
    <w:rsid w:val="7BBDF57E"/>
    <w:rsid w:val="7BBE1A71"/>
    <w:rsid w:val="7BBE30F8"/>
    <w:rsid w:val="7BC2889A"/>
    <w:rsid w:val="7BC290B1"/>
    <w:rsid w:val="7BC2ADF8"/>
    <w:rsid w:val="7BC9E202"/>
    <w:rsid w:val="7BCC1456"/>
    <w:rsid w:val="7BCEA0CF"/>
    <w:rsid w:val="7BCF84EC"/>
    <w:rsid w:val="7BD38518"/>
    <w:rsid w:val="7BD5F3D0"/>
    <w:rsid w:val="7BDF502E"/>
    <w:rsid w:val="7BE17E09"/>
    <w:rsid w:val="7BE249C5"/>
    <w:rsid w:val="7BE396ED"/>
    <w:rsid w:val="7BE481A2"/>
    <w:rsid w:val="7BE95B3E"/>
    <w:rsid w:val="7BE9814F"/>
    <w:rsid w:val="7BEC5874"/>
    <w:rsid w:val="7BED99A3"/>
    <w:rsid w:val="7BF8A294"/>
    <w:rsid w:val="7BFD0437"/>
    <w:rsid w:val="7C01C461"/>
    <w:rsid w:val="7C035D9E"/>
    <w:rsid w:val="7C061BAB"/>
    <w:rsid w:val="7C10D0F8"/>
    <w:rsid w:val="7C12CA78"/>
    <w:rsid w:val="7C1315D9"/>
    <w:rsid w:val="7C13489B"/>
    <w:rsid w:val="7C171CD7"/>
    <w:rsid w:val="7C19B399"/>
    <w:rsid w:val="7C19E58E"/>
    <w:rsid w:val="7C1FA5E8"/>
    <w:rsid w:val="7C227166"/>
    <w:rsid w:val="7C228F9A"/>
    <w:rsid w:val="7C28CE30"/>
    <w:rsid w:val="7C2DB30F"/>
    <w:rsid w:val="7C311E55"/>
    <w:rsid w:val="7C312449"/>
    <w:rsid w:val="7C3876AB"/>
    <w:rsid w:val="7C3C7F88"/>
    <w:rsid w:val="7C3EC937"/>
    <w:rsid w:val="7C3F4B4A"/>
    <w:rsid w:val="7C405B0D"/>
    <w:rsid w:val="7C42BD63"/>
    <w:rsid w:val="7C4896CD"/>
    <w:rsid w:val="7C489EAF"/>
    <w:rsid w:val="7C493E76"/>
    <w:rsid w:val="7C51225C"/>
    <w:rsid w:val="7C535CBF"/>
    <w:rsid w:val="7C58240A"/>
    <w:rsid w:val="7C59F112"/>
    <w:rsid w:val="7C5B839F"/>
    <w:rsid w:val="7C5D2D67"/>
    <w:rsid w:val="7C617A8D"/>
    <w:rsid w:val="7C64C491"/>
    <w:rsid w:val="7C6830CB"/>
    <w:rsid w:val="7C69D026"/>
    <w:rsid w:val="7C6F09D6"/>
    <w:rsid w:val="7C771CD8"/>
    <w:rsid w:val="7C7805F6"/>
    <w:rsid w:val="7C798EC8"/>
    <w:rsid w:val="7C7C1D55"/>
    <w:rsid w:val="7C7D560E"/>
    <w:rsid w:val="7C7D7E3C"/>
    <w:rsid w:val="7C8627D4"/>
    <w:rsid w:val="7C879FBC"/>
    <w:rsid w:val="7C8ABCF0"/>
    <w:rsid w:val="7C8CBA58"/>
    <w:rsid w:val="7C929C2C"/>
    <w:rsid w:val="7C93B049"/>
    <w:rsid w:val="7C963BBE"/>
    <w:rsid w:val="7C97AF53"/>
    <w:rsid w:val="7CA1A7EB"/>
    <w:rsid w:val="7CA30706"/>
    <w:rsid w:val="7CA32876"/>
    <w:rsid w:val="7CA6F7E7"/>
    <w:rsid w:val="7CAE48BE"/>
    <w:rsid w:val="7CAE4B8A"/>
    <w:rsid w:val="7CB15B7C"/>
    <w:rsid w:val="7CB3292D"/>
    <w:rsid w:val="7CB6D87F"/>
    <w:rsid w:val="7CC12CD8"/>
    <w:rsid w:val="7CC6FA8A"/>
    <w:rsid w:val="7CC9B861"/>
    <w:rsid w:val="7CCBDCF0"/>
    <w:rsid w:val="7CD133C4"/>
    <w:rsid w:val="7CD1D989"/>
    <w:rsid w:val="7CD7965E"/>
    <w:rsid w:val="7CE0C726"/>
    <w:rsid w:val="7CE4A650"/>
    <w:rsid w:val="7CE618AC"/>
    <w:rsid w:val="7CE82E06"/>
    <w:rsid w:val="7CEA5B42"/>
    <w:rsid w:val="7CEAEA1C"/>
    <w:rsid w:val="7CEC8FB5"/>
    <w:rsid w:val="7CF12641"/>
    <w:rsid w:val="7CF32A89"/>
    <w:rsid w:val="7CF44FB6"/>
    <w:rsid w:val="7CF4AACE"/>
    <w:rsid w:val="7CF72240"/>
    <w:rsid w:val="7CF72B93"/>
    <w:rsid w:val="7CF846D8"/>
    <w:rsid w:val="7CF90334"/>
    <w:rsid w:val="7CFAE9EC"/>
    <w:rsid w:val="7CFAF0EF"/>
    <w:rsid w:val="7CFB44AF"/>
    <w:rsid w:val="7D02FECC"/>
    <w:rsid w:val="7D0D133A"/>
    <w:rsid w:val="7D169F9B"/>
    <w:rsid w:val="7D17D216"/>
    <w:rsid w:val="7D1B7F1F"/>
    <w:rsid w:val="7D1B905F"/>
    <w:rsid w:val="7D1BD142"/>
    <w:rsid w:val="7D1BF6F3"/>
    <w:rsid w:val="7D1C3C56"/>
    <w:rsid w:val="7D1C6682"/>
    <w:rsid w:val="7D1E7F2F"/>
    <w:rsid w:val="7D24301B"/>
    <w:rsid w:val="7D25F214"/>
    <w:rsid w:val="7D2607A8"/>
    <w:rsid w:val="7D27F3B4"/>
    <w:rsid w:val="7D2881FB"/>
    <w:rsid w:val="7D2CC6F6"/>
    <w:rsid w:val="7D30B2FF"/>
    <w:rsid w:val="7D3556A5"/>
    <w:rsid w:val="7D372073"/>
    <w:rsid w:val="7D3B1CEF"/>
    <w:rsid w:val="7D3BC92F"/>
    <w:rsid w:val="7D3DEFF7"/>
    <w:rsid w:val="7D3EFF47"/>
    <w:rsid w:val="7D4256FD"/>
    <w:rsid w:val="7D4820A6"/>
    <w:rsid w:val="7D4897EE"/>
    <w:rsid w:val="7D52AA20"/>
    <w:rsid w:val="7D5755A4"/>
    <w:rsid w:val="7D5CEC88"/>
    <w:rsid w:val="7D5EC78F"/>
    <w:rsid w:val="7D645445"/>
    <w:rsid w:val="7D69766F"/>
    <w:rsid w:val="7D72CABA"/>
    <w:rsid w:val="7D7629E4"/>
    <w:rsid w:val="7D7C9634"/>
    <w:rsid w:val="7D7C9B17"/>
    <w:rsid w:val="7D7F0DCC"/>
    <w:rsid w:val="7D80E0DE"/>
    <w:rsid w:val="7D82B979"/>
    <w:rsid w:val="7D859599"/>
    <w:rsid w:val="7D86D760"/>
    <w:rsid w:val="7D86FB68"/>
    <w:rsid w:val="7D8A1085"/>
    <w:rsid w:val="7D8AF122"/>
    <w:rsid w:val="7D8B3D5C"/>
    <w:rsid w:val="7D8B7347"/>
    <w:rsid w:val="7D8BCACA"/>
    <w:rsid w:val="7D8D7767"/>
    <w:rsid w:val="7D8F8D95"/>
    <w:rsid w:val="7D9D1A94"/>
    <w:rsid w:val="7DA47FE1"/>
    <w:rsid w:val="7DAD6CA0"/>
    <w:rsid w:val="7DAF2A21"/>
    <w:rsid w:val="7DAFF6E3"/>
    <w:rsid w:val="7DB3B076"/>
    <w:rsid w:val="7DB3EB9C"/>
    <w:rsid w:val="7DB65D38"/>
    <w:rsid w:val="7DB95556"/>
    <w:rsid w:val="7DC444FF"/>
    <w:rsid w:val="7DC5C706"/>
    <w:rsid w:val="7DCADD0E"/>
    <w:rsid w:val="7DCBDB1C"/>
    <w:rsid w:val="7DD59F53"/>
    <w:rsid w:val="7DE4D408"/>
    <w:rsid w:val="7DE949E6"/>
    <w:rsid w:val="7DED4FAC"/>
    <w:rsid w:val="7DED88A0"/>
    <w:rsid w:val="7DEEE6F1"/>
    <w:rsid w:val="7DF288A4"/>
    <w:rsid w:val="7DF30A7B"/>
    <w:rsid w:val="7DF709AA"/>
    <w:rsid w:val="7DF72E97"/>
    <w:rsid w:val="7DFCBC80"/>
    <w:rsid w:val="7DFD82F5"/>
    <w:rsid w:val="7E03A75C"/>
    <w:rsid w:val="7E06E6D9"/>
    <w:rsid w:val="7E090B3B"/>
    <w:rsid w:val="7E099C2A"/>
    <w:rsid w:val="7E0A9901"/>
    <w:rsid w:val="7E0EFCED"/>
    <w:rsid w:val="7E0FA824"/>
    <w:rsid w:val="7E12BEA5"/>
    <w:rsid w:val="7E14B892"/>
    <w:rsid w:val="7E17DC12"/>
    <w:rsid w:val="7E189307"/>
    <w:rsid w:val="7E1C3E4D"/>
    <w:rsid w:val="7E1DBAB9"/>
    <w:rsid w:val="7E2049D5"/>
    <w:rsid w:val="7E2341FF"/>
    <w:rsid w:val="7E2366FD"/>
    <w:rsid w:val="7E29D713"/>
    <w:rsid w:val="7E2AFE63"/>
    <w:rsid w:val="7E2D5E65"/>
    <w:rsid w:val="7E2F7277"/>
    <w:rsid w:val="7E30821E"/>
    <w:rsid w:val="7E3341E5"/>
    <w:rsid w:val="7E36A8C6"/>
    <w:rsid w:val="7E39364E"/>
    <w:rsid w:val="7E3B43A2"/>
    <w:rsid w:val="7E419515"/>
    <w:rsid w:val="7E41E614"/>
    <w:rsid w:val="7E46BF27"/>
    <w:rsid w:val="7E4C82F3"/>
    <w:rsid w:val="7E4E9FD8"/>
    <w:rsid w:val="7E53E910"/>
    <w:rsid w:val="7E54DD6D"/>
    <w:rsid w:val="7E55F832"/>
    <w:rsid w:val="7E5CA025"/>
    <w:rsid w:val="7E5DF79B"/>
    <w:rsid w:val="7E5EA2E2"/>
    <w:rsid w:val="7E61E2E8"/>
    <w:rsid w:val="7E623333"/>
    <w:rsid w:val="7E63A342"/>
    <w:rsid w:val="7E6421B3"/>
    <w:rsid w:val="7E72709D"/>
    <w:rsid w:val="7E779897"/>
    <w:rsid w:val="7E7AAC24"/>
    <w:rsid w:val="7E7ED728"/>
    <w:rsid w:val="7E835BDA"/>
    <w:rsid w:val="7E836D8C"/>
    <w:rsid w:val="7E871339"/>
    <w:rsid w:val="7E8C0A44"/>
    <w:rsid w:val="7E8CE751"/>
    <w:rsid w:val="7E99E0C8"/>
    <w:rsid w:val="7E9BDEF8"/>
    <w:rsid w:val="7E9D18B2"/>
    <w:rsid w:val="7EA6DA1C"/>
    <w:rsid w:val="7EA7149F"/>
    <w:rsid w:val="7EA8046C"/>
    <w:rsid w:val="7EAAF8C0"/>
    <w:rsid w:val="7EB09961"/>
    <w:rsid w:val="7EB34447"/>
    <w:rsid w:val="7EBCD687"/>
    <w:rsid w:val="7EBEB9D3"/>
    <w:rsid w:val="7EBEE600"/>
    <w:rsid w:val="7EC4D4CD"/>
    <w:rsid w:val="7EC73B1B"/>
    <w:rsid w:val="7EC79856"/>
    <w:rsid w:val="7ECC7365"/>
    <w:rsid w:val="7ECD733D"/>
    <w:rsid w:val="7ECEC5CC"/>
    <w:rsid w:val="7ECF6302"/>
    <w:rsid w:val="7ED11B08"/>
    <w:rsid w:val="7EDE4944"/>
    <w:rsid w:val="7EDE580B"/>
    <w:rsid w:val="7EE0F53E"/>
    <w:rsid w:val="7EE189B6"/>
    <w:rsid w:val="7EE21494"/>
    <w:rsid w:val="7EE3E7E9"/>
    <w:rsid w:val="7EF6A25E"/>
    <w:rsid w:val="7EF97ADC"/>
    <w:rsid w:val="7EFEA876"/>
    <w:rsid w:val="7EFF3164"/>
    <w:rsid w:val="7F00690B"/>
    <w:rsid w:val="7F06782D"/>
    <w:rsid w:val="7F08334B"/>
    <w:rsid w:val="7F08DD3E"/>
    <w:rsid w:val="7F0C647A"/>
    <w:rsid w:val="7F0D68CE"/>
    <w:rsid w:val="7F0F778F"/>
    <w:rsid w:val="7F13409D"/>
    <w:rsid w:val="7F13D539"/>
    <w:rsid w:val="7F18D431"/>
    <w:rsid w:val="7F1BD876"/>
    <w:rsid w:val="7F1C5DAA"/>
    <w:rsid w:val="7F1C7569"/>
    <w:rsid w:val="7F1C8124"/>
    <w:rsid w:val="7F1CC350"/>
    <w:rsid w:val="7F1EDDC7"/>
    <w:rsid w:val="7F29326D"/>
    <w:rsid w:val="7F2E30CF"/>
    <w:rsid w:val="7F2ECFBC"/>
    <w:rsid w:val="7F332540"/>
    <w:rsid w:val="7F34F0AE"/>
    <w:rsid w:val="7F39A326"/>
    <w:rsid w:val="7F3A41DF"/>
    <w:rsid w:val="7F3D0058"/>
    <w:rsid w:val="7F3DE736"/>
    <w:rsid w:val="7F408E58"/>
    <w:rsid w:val="7F44058E"/>
    <w:rsid w:val="7F49D2E6"/>
    <w:rsid w:val="7F4BA36E"/>
    <w:rsid w:val="7F50C5DD"/>
    <w:rsid w:val="7F54AB27"/>
    <w:rsid w:val="7F54C0B6"/>
    <w:rsid w:val="7F54CF92"/>
    <w:rsid w:val="7F552272"/>
    <w:rsid w:val="7F55EAC8"/>
    <w:rsid w:val="7F581CC5"/>
    <w:rsid w:val="7F5895C8"/>
    <w:rsid w:val="7F5A3296"/>
    <w:rsid w:val="7F5D6DEC"/>
    <w:rsid w:val="7F64E6B0"/>
    <w:rsid w:val="7F6AC2A9"/>
    <w:rsid w:val="7F6E6022"/>
    <w:rsid w:val="7F717767"/>
    <w:rsid w:val="7F73EDFF"/>
    <w:rsid w:val="7F77115B"/>
    <w:rsid w:val="7F785065"/>
    <w:rsid w:val="7F7AB9D5"/>
    <w:rsid w:val="7F7BD0B8"/>
    <w:rsid w:val="7F7CDFB7"/>
    <w:rsid w:val="7F84FD34"/>
    <w:rsid w:val="7F88FD4C"/>
    <w:rsid w:val="7F8F60F8"/>
    <w:rsid w:val="7F911C42"/>
    <w:rsid w:val="7F919DEE"/>
    <w:rsid w:val="7F9671D9"/>
    <w:rsid w:val="7F9DB7DC"/>
    <w:rsid w:val="7F9FD53E"/>
    <w:rsid w:val="7FA20EBC"/>
    <w:rsid w:val="7FA2857C"/>
    <w:rsid w:val="7FA7D34F"/>
    <w:rsid w:val="7FAA0E88"/>
    <w:rsid w:val="7FAB5155"/>
    <w:rsid w:val="7FAEE849"/>
    <w:rsid w:val="7FB086EF"/>
    <w:rsid w:val="7FB0E3BE"/>
    <w:rsid w:val="7FB1A110"/>
    <w:rsid w:val="7FB24F94"/>
    <w:rsid w:val="7FB60936"/>
    <w:rsid w:val="7FB64A57"/>
    <w:rsid w:val="7FB779E4"/>
    <w:rsid w:val="7FB7A9DE"/>
    <w:rsid w:val="7FBC9242"/>
    <w:rsid w:val="7FBD56C6"/>
    <w:rsid w:val="7FBDFEF4"/>
    <w:rsid w:val="7FBE55D7"/>
    <w:rsid w:val="7FC158B4"/>
    <w:rsid w:val="7FC8DF0A"/>
    <w:rsid w:val="7FD6F4CF"/>
    <w:rsid w:val="7FD778BF"/>
    <w:rsid w:val="7FDA29EB"/>
    <w:rsid w:val="7FDDC2A3"/>
    <w:rsid w:val="7FDFDE5F"/>
    <w:rsid w:val="7FE30F68"/>
    <w:rsid w:val="7FE587C3"/>
    <w:rsid w:val="7FE82414"/>
    <w:rsid w:val="7FE8FEA5"/>
    <w:rsid w:val="7FE9425F"/>
    <w:rsid w:val="7FE98AB5"/>
    <w:rsid w:val="7FF0287C"/>
    <w:rsid w:val="7FF38BE0"/>
    <w:rsid w:val="7FFA1EFF"/>
    <w:rsid w:val="7FFAB24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9D5D9D"/>
  <w15:chartTrackingRefBased/>
  <w15:docId w15:val="{ACFDD499-9134-430C-9534-7C6E537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90E"/>
    <w:pPr>
      <w:keepNext/>
      <w:keepLines/>
      <w:spacing w:before="240" w:line="276" w:lineRule="auto"/>
      <w:outlineLvl w:val="0"/>
    </w:pPr>
    <w:rPr>
      <w:rFonts w:eastAsiaTheme="minorEastAsia" w:cstheme="minorHAns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A0"/>
  </w:style>
  <w:style w:type="paragraph" w:styleId="Footer">
    <w:name w:val="footer"/>
    <w:basedOn w:val="Normal"/>
    <w:link w:val="FooterChar"/>
    <w:uiPriority w:val="99"/>
    <w:unhideWhenUsed/>
    <w:rsid w:val="009B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A0"/>
  </w:style>
  <w:style w:type="table" w:styleId="TableGrid">
    <w:name w:val="Table Grid"/>
    <w:basedOn w:val="TableNormal"/>
    <w:uiPriority w:val="39"/>
    <w:rsid w:val="009B0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90E"/>
    <w:rPr>
      <w:rFonts w:eastAsiaTheme="minorEastAsia" w:cstheme="minorHAnsi"/>
      <w:b/>
      <w:bCs/>
      <w:sz w:val="32"/>
      <w:szCs w:val="32"/>
      <w:lang w:val="pl-PL"/>
    </w:rPr>
  </w:style>
  <w:style w:type="paragraph" w:styleId="TOCHeading">
    <w:name w:val="TOC Heading"/>
    <w:basedOn w:val="Heading1"/>
    <w:next w:val="Normal"/>
    <w:uiPriority w:val="39"/>
    <w:unhideWhenUsed/>
    <w:qFormat/>
    <w:rsid w:val="0017208E"/>
    <w:pPr>
      <w:outlineLvl w:val="9"/>
    </w:pPr>
    <w:rPr>
      <w:kern w:val="0"/>
      <w14:ligatures w14:val="none"/>
    </w:rPr>
  </w:style>
  <w:style w:type="paragraph" w:styleId="TOC1">
    <w:name w:val="toc 1"/>
    <w:basedOn w:val="Normal"/>
    <w:next w:val="Normal"/>
    <w:autoRedefine/>
    <w:uiPriority w:val="39"/>
    <w:unhideWhenUsed/>
    <w:rsid w:val="0017208E"/>
    <w:pPr>
      <w:spacing w:after="100"/>
    </w:pPr>
  </w:style>
  <w:style w:type="character" w:styleId="Hyperlink">
    <w:name w:val="Hyperlink"/>
    <w:basedOn w:val="DefaultParagraphFont"/>
    <w:uiPriority w:val="99"/>
    <w:unhideWhenUsed/>
    <w:rsid w:val="0017208E"/>
    <w:rPr>
      <w:color w:val="0563C1" w:themeColor="hyperlink"/>
      <w:u w:val="single"/>
    </w:rPr>
  </w:style>
  <w:style w:type="paragraph" w:styleId="ListParagraph">
    <w:name w:val="List Paragraph"/>
    <w:basedOn w:val="Normal"/>
    <w:uiPriority w:val="34"/>
    <w:qFormat/>
    <w:rsid w:val="00D84B8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7224D622"/>
  </w:style>
  <w:style w:type="paragraph" w:styleId="Revision">
    <w:name w:val="Revision"/>
    <w:hidden/>
    <w:uiPriority w:val="99"/>
    <w:semiHidden/>
    <w:rsid w:val="00F447B5"/>
    <w:pPr>
      <w:spacing w:after="0" w:line="240" w:lineRule="auto"/>
    </w:pPr>
  </w:style>
  <w:style w:type="paragraph" w:styleId="CommentSubject">
    <w:name w:val="annotation subject"/>
    <w:basedOn w:val="CommentText"/>
    <w:next w:val="CommentText"/>
    <w:link w:val="CommentSubjectChar"/>
    <w:uiPriority w:val="99"/>
    <w:semiHidden/>
    <w:unhideWhenUsed/>
    <w:rsid w:val="00451C12"/>
    <w:rPr>
      <w:b/>
      <w:bCs/>
    </w:rPr>
  </w:style>
  <w:style w:type="character" w:customStyle="1" w:styleId="CommentSubjectChar">
    <w:name w:val="Comment Subject Char"/>
    <w:basedOn w:val="CommentTextChar"/>
    <w:link w:val="CommentSubject"/>
    <w:uiPriority w:val="99"/>
    <w:semiHidden/>
    <w:rsid w:val="00451C12"/>
    <w:rPr>
      <w:b/>
      <w:bCs/>
      <w:sz w:val="20"/>
      <w:szCs w:val="20"/>
    </w:rPr>
  </w:style>
  <w:style w:type="character" w:customStyle="1" w:styleId="Mention">
    <w:name w:val="Mention"/>
    <w:basedOn w:val="DefaultParagraphFont"/>
    <w:uiPriority w:val="99"/>
    <w:unhideWhenUsed/>
    <w:rsid w:val="00BB3BCA"/>
    <w:rPr>
      <w:color w:val="2B579A"/>
      <w:shd w:val="clear" w:color="auto" w:fill="E1DFDD"/>
    </w:rPr>
  </w:style>
  <w:style w:type="paragraph" w:customStyle="1" w:styleId="Default">
    <w:name w:val="Default"/>
    <w:rsid w:val="0008153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
    <w:name w:val="Unresolved Mention"/>
    <w:basedOn w:val="DefaultParagraphFont"/>
    <w:uiPriority w:val="99"/>
    <w:semiHidden/>
    <w:unhideWhenUsed/>
    <w:rsid w:val="001675BE"/>
    <w:rPr>
      <w:color w:val="605E5C"/>
      <w:shd w:val="clear" w:color="auto" w:fill="E1DFDD"/>
    </w:rPr>
  </w:style>
  <w:style w:type="character" w:styleId="FootnoteReference">
    <w:name w:val="footnote reference"/>
    <w:basedOn w:val="DefaultParagraphFont"/>
    <w:uiPriority w:val="99"/>
    <w:semiHidden/>
    <w:unhideWhenUsed/>
    <w:rsid w:val="00695D62"/>
    <w:rPr>
      <w:vertAlign w:val="superscript"/>
    </w:rPr>
  </w:style>
  <w:style w:type="character" w:customStyle="1" w:styleId="FootnoteTextChar">
    <w:name w:val="Footnote Text Char"/>
    <w:basedOn w:val="DefaultParagraphFont"/>
    <w:link w:val="FootnoteText"/>
    <w:uiPriority w:val="99"/>
    <w:semiHidden/>
    <w:rsid w:val="00695D62"/>
    <w:rPr>
      <w:sz w:val="20"/>
      <w:szCs w:val="20"/>
    </w:rPr>
  </w:style>
  <w:style w:type="paragraph" w:styleId="FootnoteText">
    <w:name w:val="footnote text"/>
    <w:basedOn w:val="Normal"/>
    <w:link w:val="FootnoteTextChar"/>
    <w:uiPriority w:val="99"/>
    <w:semiHidden/>
    <w:unhideWhenUsed/>
    <w:rsid w:val="00695D62"/>
    <w:pPr>
      <w:spacing w:after="0" w:line="240" w:lineRule="auto"/>
    </w:pPr>
    <w:rPr>
      <w:sz w:val="20"/>
      <w:szCs w:val="20"/>
    </w:rPr>
  </w:style>
  <w:style w:type="character" w:customStyle="1" w:styleId="FootnoteTextChar1">
    <w:name w:val="Footnote Text Char1"/>
    <w:basedOn w:val="DefaultParagraphFont"/>
    <w:uiPriority w:val="99"/>
    <w:semiHidden/>
    <w:rsid w:val="00695D62"/>
    <w:rPr>
      <w:sz w:val="20"/>
      <w:szCs w:val="20"/>
    </w:rPr>
  </w:style>
  <w:style w:type="character" w:customStyle="1" w:styleId="Bodytext1">
    <w:name w:val="Body text|1_"/>
    <w:basedOn w:val="DefaultParagraphFont"/>
    <w:link w:val="Bodytext10"/>
    <w:rsid w:val="000D3CE5"/>
  </w:style>
  <w:style w:type="paragraph" w:customStyle="1" w:styleId="Bodytext10">
    <w:name w:val="Body text|1"/>
    <w:basedOn w:val="Normal"/>
    <w:link w:val="Bodytext1"/>
    <w:rsid w:val="000D3CE5"/>
    <w:pPr>
      <w:widowControl w:val="0"/>
      <w:spacing w:after="400" w:line="240" w:lineRule="auto"/>
    </w:pPr>
  </w:style>
  <w:style w:type="paragraph" w:customStyle="1" w:styleId="ZCom">
    <w:name w:val="Z_Com"/>
    <w:basedOn w:val="Normal"/>
    <w:next w:val="Normal"/>
    <w:uiPriority w:val="2"/>
    <w:rsid w:val="00A00ABF"/>
    <w:pPr>
      <w:widowControl w:val="0"/>
      <w:spacing w:before="90" w:after="0"/>
      <w:ind w:right="85"/>
    </w:pPr>
    <w:rPr>
      <w:rFonts w:ascii="Times New Roman" w:eastAsia="Times New Roman" w:hAnsi="Times New Roman" w:cs="Times New Roman"/>
      <w:sz w:val="24"/>
      <w:szCs w:val="24"/>
      <w:lang w:eastAsia="en-IE"/>
    </w:rPr>
  </w:style>
  <w:style w:type="paragraph" w:customStyle="1" w:styleId="ZDGName">
    <w:name w:val="Z_DGName"/>
    <w:basedOn w:val="Normal"/>
    <w:uiPriority w:val="2"/>
    <w:rsid w:val="00A00ABF"/>
    <w:pPr>
      <w:widowControl w:val="0"/>
      <w:spacing w:after="0"/>
      <w:ind w:right="85"/>
    </w:pPr>
    <w:rPr>
      <w:rFonts w:ascii="Times New Roman" w:eastAsia="Times New Roman" w:hAnsi="Times New Roman" w:cs="Times New Roman"/>
      <w:sz w:val="16"/>
      <w:szCs w:val="16"/>
      <w:lang w:eastAsia="en-IE"/>
    </w:rPr>
  </w:style>
  <w:style w:type="paragraph" w:customStyle="1" w:styleId="References">
    <w:name w:val="References"/>
    <w:basedOn w:val="Normal"/>
    <w:uiPriority w:val="1"/>
    <w:rsid w:val="00A00ABF"/>
    <w:pPr>
      <w:spacing w:after="240"/>
      <w:ind w:left="5102" w:right="-567"/>
      <w:contextualSpacing/>
    </w:pPr>
    <w:rPr>
      <w:rFonts w:ascii="Times New Roman" w:eastAsia="Times New Roman" w:hAnsi="Times New Roman" w:cs="Times New Roman"/>
      <w:sz w:val="20"/>
      <w:szCs w:val="20"/>
      <w:lang w:eastAsia="en-IE"/>
    </w:rPr>
  </w:style>
  <w:style w:type="paragraph" w:customStyle="1" w:styleId="NoteHead">
    <w:name w:val="NoteHead"/>
    <w:basedOn w:val="Normal"/>
    <w:uiPriority w:val="2"/>
    <w:rsid w:val="00A00ABF"/>
    <w:pPr>
      <w:spacing w:before="720" w:after="720"/>
      <w:contextualSpacing/>
      <w:jc w:val="center"/>
    </w:pPr>
    <w:rPr>
      <w:rFonts w:ascii="Times New Roman" w:eastAsia="Times New Roman" w:hAnsi="Times New Roman" w:cs="Times New Roman"/>
      <w:b/>
      <w:bCs/>
      <w:smallCaps/>
      <w:sz w:val="24"/>
      <w:szCs w:val="24"/>
      <w:lang w:eastAsia="en-IE"/>
    </w:rPr>
  </w:style>
  <w:style w:type="paragraph" w:customStyle="1" w:styleId="Subject">
    <w:name w:val="Subject"/>
    <w:basedOn w:val="Normal"/>
    <w:uiPriority w:val="2"/>
    <w:rsid w:val="00A00ABF"/>
    <w:pPr>
      <w:spacing w:after="480"/>
      <w:ind w:left="1191" w:hanging="1191"/>
      <w:contextualSpacing/>
    </w:pPr>
    <w:rPr>
      <w:rFonts w:ascii="Times New Roman" w:eastAsia="Times New Roman" w:hAnsi="Times New Roman" w:cs="Times New Roman"/>
      <w:b/>
      <w:bCs/>
      <w:sz w:val="24"/>
      <w:szCs w:val="24"/>
      <w:lang w:eastAsia="en-IE"/>
    </w:rPr>
  </w:style>
  <w:style w:type="paragraph" w:customStyle="1" w:styleId="paragraph">
    <w:name w:val="paragraph"/>
    <w:basedOn w:val="Normal"/>
    <w:rsid w:val="00C73CD3"/>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customStyle="1" w:styleId="eop">
    <w:name w:val="eop"/>
    <w:basedOn w:val="DefaultParagraphFont"/>
    <w:rsid w:val="00C73CD3"/>
  </w:style>
  <w:style w:type="paragraph" w:customStyle="1" w:styleId="P68B1DB1-a5">
    <w:name w:val="P68B1DB1-a5"/>
    <w:basedOn w:val="Normal"/>
    <w:uiPriority w:val="1"/>
    <w:rsid w:val="6055C5F0"/>
    <w:rPr>
      <w:rFonts w:ascii="Times New Roman" w:eastAsia="Times New Roman" w:hAnsi="Times New Roman" w:cs="Times New Roman"/>
      <w:sz w:val="28"/>
      <w:szCs w:val="28"/>
      <w:lang w:eastAsia="ja-JP"/>
    </w:rPr>
  </w:style>
  <w:style w:type="character" w:styleId="FollowedHyperlink">
    <w:name w:val="FollowedHyperlink"/>
    <w:basedOn w:val="DefaultParagraphFont"/>
    <w:uiPriority w:val="99"/>
    <w:semiHidden/>
    <w:unhideWhenUsed/>
    <w:rsid w:val="008B2CD9"/>
    <w:rPr>
      <w:color w:val="954F72" w:themeColor="followedHyperlink"/>
      <w:u w:val="single"/>
    </w:rPr>
  </w:style>
  <w:style w:type="character" w:customStyle="1" w:styleId="Marker">
    <w:name w:val="Marker"/>
    <w:basedOn w:val="DefaultParagraphFont"/>
    <w:rsid w:val="000727C5"/>
    <w:rPr>
      <w:color w:val="0000FF"/>
      <w:shd w:val="clear" w:color="auto" w:fill="auto"/>
    </w:rPr>
  </w:style>
  <w:style w:type="paragraph" w:customStyle="1" w:styleId="Pagedecouverture">
    <w:name w:val="Page de couverture"/>
    <w:basedOn w:val="Normal"/>
    <w:next w:val="Normal"/>
    <w:rsid w:val="000727C5"/>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0727C5"/>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0727C5"/>
    <w:rPr>
      <w:rFonts w:ascii="Times New Roman" w:hAnsi="Times New Roman" w:cs="Times New Roman"/>
      <w:sz w:val="24"/>
    </w:rPr>
  </w:style>
  <w:style w:type="paragraph" w:customStyle="1" w:styleId="FooterSensitivity">
    <w:name w:val="Footer Sensitivity"/>
    <w:basedOn w:val="Normal"/>
    <w:link w:val="FooterSensitivityChar"/>
    <w:rsid w:val="000727C5"/>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0727C5"/>
    <w:rPr>
      <w:rFonts w:ascii="Times New Roman" w:hAnsi="Times New Roman" w:cs="Times New Roman"/>
      <w:b/>
      <w:sz w:val="32"/>
    </w:rPr>
  </w:style>
  <w:style w:type="paragraph" w:customStyle="1" w:styleId="HeaderCoverPage">
    <w:name w:val="Header Cover Page"/>
    <w:basedOn w:val="Normal"/>
    <w:link w:val="HeaderCoverPageChar"/>
    <w:rsid w:val="000727C5"/>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0727C5"/>
    <w:rPr>
      <w:rFonts w:ascii="Times New Roman" w:hAnsi="Times New Roman" w:cs="Times New Roman"/>
      <w:sz w:val="24"/>
    </w:rPr>
  </w:style>
  <w:style w:type="paragraph" w:customStyle="1" w:styleId="HeaderSensitivity">
    <w:name w:val="Header Sensitivity"/>
    <w:basedOn w:val="Normal"/>
    <w:link w:val="HeaderSensitivityChar"/>
    <w:rsid w:val="000727C5"/>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0727C5"/>
    <w:rPr>
      <w:rFonts w:ascii="Times New Roman" w:hAnsi="Times New Roman" w:cs="Times New Roman"/>
      <w:b/>
      <w:sz w:val="32"/>
    </w:rPr>
  </w:style>
  <w:style w:type="paragraph" w:customStyle="1" w:styleId="HeaderSensitivityRight">
    <w:name w:val="Header Sensitivity Right"/>
    <w:basedOn w:val="Normal"/>
    <w:link w:val="HeaderSensitivityRightChar"/>
    <w:rsid w:val="000727C5"/>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0727C5"/>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4535">
      <w:bodyDiv w:val="1"/>
      <w:marLeft w:val="0"/>
      <w:marRight w:val="0"/>
      <w:marTop w:val="0"/>
      <w:marBottom w:val="0"/>
      <w:divBdr>
        <w:top w:val="none" w:sz="0" w:space="0" w:color="auto"/>
        <w:left w:val="none" w:sz="0" w:space="0" w:color="auto"/>
        <w:bottom w:val="none" w:sz="0" w:space="0" w:color="auto"/>
        <w:right w:val="none" w:sz="0" w:space="0" w:color="auto"/>
      </w:divBdr>
    </w:div>
    <w:div w:id="367491248">
      <w:bodyDiv w:val="1"/>
      <w:marLeft w:val="0"/>
      <w:marRight w:val="0"/>
      <w:marTop w:val="0"/>
      <w:marBottom w:val="0"/>
      <w:divBdr>
        <w:top w:val="none" w:sz="0" w:space="0" w:color="auto"/>
        <w:left w:val="none" w:sz="0" w:space="0" w:color="auto"/>
        <w:bottom w:val="none" w:sz="0" w:space="0" w:color="auto"/>
        <w:right w:val="none" w:sz="0" w:space="0" w:color="auto"/>
      </w:divBdr>
      <w:divsChild>
        <w:div w:id="1586256857">
          <w:marLeft w:val="0"/>
          <w:marRight w:val="0"/>
          <w:marTop w:val="0"/>
          <w:marBottom w:val="0"/>
          <w:divBdr>
            <w:top w:val="none" w:sz="0" w:space="0" w:color="auto"/>
            <w:left w:val="none" w:sz="0" w:space="0" w:color="auto"/>
            <w:bottom w:val="none" w:sz="0" w:space="0" w:color="auto"/>
            <w:right w:val="none" w:sz="0" w:space="0" w:color="auto"/>
          </w:divBdr>
        </w:div>
        <w:div w:id="1656179251">
          <w:marLeft w:val="0"/>
          <w:marRight w:val="0"/>
          <w:marTop w:val="0"/>
          <w:marBottom w:val="0"/>
          <w:divBdr>
            <w:top w:val="none" w:sz="0" w:space="0" w:color="auto"/>
            <w:left w:val="none" w:sz="0" w:space="0" w:color="auto"/>
            <w:bottom w:val="none" w:sz="0" w:space="0" w:color="auto"/>
            <w:right w:val="none" w:sz="0" w:space="0" w:color="auto"/>
          </w:divBdr>
        </w:div>
      </w:divsChild>
    </w:div>
    <w:div w:id="427312364">
      <w:bodyDiv w:val="1"/>
      <w:marLeft w:val="0"/>
      <w:marRight w:val="0"/>
      <w:marTop w:val="0"/>
      <w:marBottom w:val="0"/>
      <w:divBdr>
        <w:top w:val="none" w:sz="0" w:space="0" w:color="auto"/>
        <w:left w:val="none" w:sz="0" w:space="0" w:color="auto"/>
        <w:bottom w:val="none" w:sz="0" w:space="0" w:color="auto"/>
        <w:right w:val="none" w:sz="0" w:space="0" w:color="auto"/>
      </w:divBdr>
    </w:div>
    <w:div w:id="535896620">
      <w:bodyDiv w:val="1"/>
      <w:marLeft w:val="0"/>
      <w:marRight w:val="0"/>
      <w:marTop w:val="0"/>
      <w:marBottom w:val="0"/>
      <w:divBdr>
        <w:top w:val="none" w:sz="0" w:space="0" w:color="auto"/>
        <w:left w:val="none" w:sz="0" w:space="0" w:color="auto"/>
        <w:bottom w:val="none" w:sz="0" w:space="0" w:color="auto"/>
        <w:right w:val="none" w:sz="0" w:space="0" w:color="auto"/>
      </w:divBdr>
      <w:divsChild>
        <w:div w:id="121655019">
          <w:marLeft w:val="0"/>
          <w:marRight w:val="0"/>
          <w:marTop w:val="0"/>
          <w:marBottom w:val="0"/>
          <w:divBdr>
            <w:top w:val="none" w:sz="0" w:space="0" w:color="auto"/>
            <w:left w:val="none" w:sz="0" w:space="0" w:color="auto"/>
            <w:bottom w:val="none" w:sz="0" w:space="0" w:color="auto"/>
            <w:right w:val="none" w:sz="0" w:space="0" w:color="auto"/>
          </w:divBdr>
          <w:divsChild>
            <w:div w:id="24419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9317">
      <w:bodyDiv w:val="1"/>
      <w:marLeft w:val="0"/>
      <w:marRight w:val="0"/>
      <w:marTop w:val="0"/>
      <w:marBottom w:val="0"/>
      <w:divBdr>
        <w:top w:val="none" w:sz="0" w:space="0" w:color="auto"/>
        <w:left w:val="none" w:sz="0" w:space="0" w:color="auto"/>
        <w:bottom w:val="none" w:sz="0" w:space="0" w:color="auto"/>
        <w:right w:val="none" w:sz="0" w:space="0" w:color="auto"/>
      </w:divBdr>
    </w:div>
    <w:div w:id="966395765">
      <w:bodyDiv w:val="1"/>
      <w:marLeft w:val="0"/>
      <w:marRight w:val="0"/>
      <w:marTop w:val="0"/>
      <w:marBottom w:val="0"/>
      <w:divBdr>
        <w:top w:val="none" w:sz="0" w:space="0" w:color="auto"/>
        <w:left w:val="none" w:sz="0" w:space="0" w:color="auto"/>
        <w:bottom w:val="none" w:sz="0" w:space="0" w:color="auto"/>
        <w:right w:val="none" w:sz="0" w:space="0" w:color="auto"/>
      </w:divBdr>
    </w:div>
    <w:div w:id="1012101339">
      <w:bodyDiv w:val="1"/>
      <w:marLeft w:val="0"/>
      <w:marRight w:val="0"/>
      <w:marTop w:val="0"/>
      <w:marBottom w:val="0"/>
      <w:divBdr>
        <w:top w:val="none" w:sz="0" w:space="0" w:color="auto"/>
        <w:left w:val="none" w:sz="0" w:space="0" w:color="auto"/>
        <w:bottom w:val="none" w:sz="0" w:space="0" w:color="auto"/>
        <w:right w:val="none" w:sz="0" w:space="0" w:color="auto"/>
      </w:divBdr>
    </w:div>
    <w:div w:id="1088313199">
      <w:bodyDiv w:val="1"/>
      <w:marLeft w:val="0"/>
      <w:marRight w:val="0"/>
      <w:marTop w:val="0"/>
      <w:marBottom w:val="0"/>
      <w:divBdr>
        <w:top w:val="none" w:sz="0" w:space="0" w:color="auto"/>
        <w:left w:val="none" w:sz="0" w:space="0" w:color="auto"/>
        <w:bottom w:val="none" w:sz="0" w:space="0" w:color="auto"/>
        <w:right w:val="none" w:sz="0" w:space="0" w:color="auto"/>
      </w:divBdr>
    </w:div>
    <w:div w:id="1098713205">
      <w:bodyDiv w:val="1"/>
      <w:marLeft w:val="0"/>
      <w:marRight w:val="0"/>
      <w:marTop w:val="0"/>
      <w:marBottom w:val="0"/>
      <w:divBdr>
        <w:top w:val="none" w:sz="0" w:space="0" w:color="auto"/>
        <w:left w:val="none" w:sz="0" w:space="0" w:color="auto"/>
        <w:bottom w:val="none" w:sz="0" w:space="0" w:color="auto"/>
        <w:right w:val="none" w:sz="0" w:space="0" w:color="auto"/>
      </w:divBdr>
      <w:divsChild>
        <w:div w:id="236281065">
          <w:marLeft w:val="0"/>
          <w:marRight w:val="0"/>
          <w:marTop w:val="0"/>
          <w:marBottom w:val="0"/>
          <w:divBdr>
            <w:top w:val="none" w:sz="0" w:space="0" w:color="auto"/>
            <w:left w:val="none" w:sz="0" w:space="0" w:color="auto"/>
            <w:bottom w:val="none" w:sz="0" w:space="0" w:color="auto"/>
            <w:right w:val="none" w:sz="0" w:space="0" w:color="auto"/>
          </w:divBdr>
        </w:div>
        <w:div w:id="548228927">
          <w:marLeft w:val="0"/>
          <w:marRight w:val="0"/>
          <w:marTop w:val="0"/>
          <w:marBottom w:val="0"/>
          <w:divBdr>
            <w:top w:val="none" w:sz="0" w:space="0" w:color="auto"/>
            <w:left w:val="none" w:sz="0" w:space="0" w:color="auto"/>
            <w:bottom w:val="none" w:sz="0" w:space="0" w:color="auto"/>
            <w:right w:val="none" w:sz="0" w:space="0" w:color="auto"/>
          </w:divBdr>
        </w:div>
      </w:divsChild>
    </w:div>
    <w:div w:id="1410466576">
      <w:bodyDiv w:val="1"/>
      <w:marLeft w:val="0"/>
      <w:marRight w:val="0"/>
      <w:marTop w:val="0"/>
      <w:marBottom w:val="0"/>
      <w:divBdr>
        <w:top w:val="none" w:sz="0" w:space="0" w:color="auto"/>
        <w:left w:val="none" w:sz="0" w:space="0" w:color="auto"/>
        <w:bottom w:val="none" w:sz="0" w:space="0" w:color="auto"/>
        <w:right w:val="none" w:sz="0" w:space="0" w:color="auto"/>
      </w:divBdr>
      <w:divsChild>
        <w:div w:id="39205631">
          <w:marLeft w:val="0"/>
          <w:marRight w:val="0"/>
          <w:marTop w:val="0"/>
          <w:marBottom w:val="0"/>
          <w:divBdr>
            <w:top w:val="none" w:sz="0" w:space="0" w:color="auto"/>
            <w:left w:val="none" w:sz="0" w:space="0" w:color="auto"/>
            <w:bottom w:val="none" w:sz="0" w:space="0" w:color="auto"/>
            <w:right w:val="none" w:sz="0" w:space="0" w:color="auto"/>
          </w:divBdr>
        </w:div>
        <w:div w:id="1359963816">
          <w:marLeft w:val="0"/>
          <w:marRight w:val="0"/>
          <w:marTop w:val="0"/>
          <w:marBottom w:val="0"/>
          <w:divBdr>
            <w:top w:val="none" w:sz="0" w:space="0" w:color="auto"/>
            <w:left w:val="none" w:sz="0" w:space="0" w:color="auto"/>
            <w:bottom w:val="none" w:sz="0" w:space="0" w:color="auto"/>
            <w:right w:val="none" w:sz="0" w:space="0" w:color="auto"/>
          </w:divBdr>
        </w:div>
      </w:divsChild>
    </w:div>
    <w:div w:id="1553149508">
      <w:bodyDiv w:val="1"/>
      <w:marLeft w:val="0"/>
      <w:marRight w:val="0"/>
      <w:marTop w:val="0"/>
      <w:marBottom w:val="0"/>
      <w:divBdr>
        <w:top w:val="none" w:sz="0" w:space="0" w:color="auto"/>
        <w:left w:val="none" w:sz="0" w:space="0" w:color="auto"/>
        <w:bottom w:val="none" w:sz="0" w:space="0" w:color="auto"/>
        <w:right w:val="none" w:sz="0" w:space="0" w:color="auto"/>
      </w:divBdr>
    </w:div>
    <w:div w:id="17338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3.xml"/><Relationship Id="rId63" Type="http://schemas.openxmlformats.org/officeDocument/2006/relationships/footer" Target="footer26.xml"/><Relationship Id="rId68" Type="http://schemas.openxmlformats.org/officeDocument/2006/relationships/footer" Target="footer28.xml"/><Relationship Id="rId76" Type="http://schemas.openxmlformats.org/officeDocument/2006/relationships/header" Target="header33.xml"/><Relationship Id="rId7" Type="http://schemas.openxmlformats.org/officeDocument/2006/relationships/settings" Target="setting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1" Type="http://schemas.openxmlformats.org/officeDocument/2006/relationships/image" Target="media/image1.emf"/><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footer" Target="footer3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fontTable" Target="fontTable.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8" Type="http://schemas.openxmlformats.org/officeDocument/2006/relationships/webSettings" Target="webSettings.xml"/><Relationship Id="rId51" Type="http://schemas.openxmlformats.org/officeDocument/2006/relationships/footer" Target="footer20.xml"/><Relationship Id="rId72" Type="http://schemas.openxmlformats.org/officeDocument/2006/relationships/header" Target="header31.xml"/><Relationship Id="rId80"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documenttasks/documenttasks1.xml><?xml version="1.0" encoding="utf-8"?>
<t:Tasks xmlns:t="http://schemas.microsoft.com/office/tasks/2019/documenttasks" xmlns:oel="http://schemas.microsoft.com/office/2019/extlst">
  <t:Task id="{197D42D0-6437-49D3-842F-CDD847015933}">
    <t:Anchor>
      <t:Comment id="716151289"/>
    </t:Anchor>
    <t:History>
      <t:Event id="{D6C2FB5B-9E97-4CA9-B4C0-295F15735317}" time="2024-10-08T09:46:01.452Z">
        <t:Attribution userId="S::septimiu.szabo@ec.europa.eu::d18c9952-37b3-4cbe-b506-fcee36d99e87" userProvider="AD" userName="SZABO Septimiu (NEAR)"/>
        <t:Anchor>
          <t:Comment id="716151289"/>
        </t:Anchor>
        <t:Create/>
      </t:Event>
      <t:Event id="{CA5075E3-144B-44FE-BA02-4A069D00BD69}" time="2024-10-08T09:46:01.452Z">
        <t:Attribution userId="S::septimiu.szabo@ec.europa.eu::d18c9952-37b3-4cbe-b506-fcee36d99e87" userProvider="AD" userName="SZABO Septimiu (NEAR)"/>
        <t:Anchor>
          <t:Comment id="716151289"/>
        </t:Anchor>
        <t:Assign userId="S::Frederico.MOLLET@ec.europa.eu::08c5916c-31a0-4797-998d-0a2e854ede4c" userProvider="AD" userName="MOLLET Frederico (NEAR)"/>
      </t:Event>
      <t:Event id="{9EB6CAAA-A8B9-44C8-B370-D02690808C03}" time="2024-10-08T09:46:01.452Z">
        <t:Attribution userId="S::septimiu.szabo@ec.europa.eu::d18c9952-37b3-4cbe-b506-fcee36d99e87" userProvider="AD" userName="SZABO Septimiu (NEAR)"/>
        <t:Anchor>
          <t:Comment id="716151289"/>
        </t:Anchor>
        <t:SetTitle title="@MOLLET Frederico (NEAR) the hyperlinks are only added here. Take a look at the whole doc and see if it makes sense to add them everywhere or remove them from here"/>
      </t:Event>
      <t:Event id="{45A094BE-5236-4AE5-9827-4DB69CC6C763}" time="2024-10-08T13:50:55.539Z">
        <t:Attribution userId="S::frederico.mollet@ec.europa.eu::08c5916c-31a0-4797-998d-0a2e854ede4c" userProvider="AD" userName="MOLLET Frederico (NEAR)"/>
        <t:Progress percentComplete="100"/>
      </t:Event>
    </t:History>
  </t:Task>
  <t:Task id="{C00E8422-CF96-42D4-94BC-32F8A42B5BEE}">
    <t:Anchor>
      <t:Comment id="707243822"/>
    </t:Anchor>
    <t:History>
      <t:Event id="{BEBE9B1F-1E93-4320-8E31-E748177F62E6}" time="2024-06-27T07:28:14.133Z">
        <t:Attribution userId="S::Vincent.WINTERHAGER@ec.europa.eu::79957c3e-3536-4312-98c3-c4b3a31d45db" userProvider="AD" userName="WINTERHAGER Vincent (NEAR)"/>
        <t:Anchor>
          <t:Comment id="707243822"/>
        </t:Anchor>
        <t:Create/>
      </t:Event>
      <t:Event id="{3DAB2AD3-4B5C-4ED1-BF2D-60DE1E7CC0AB}" time="2024-06-27T07:28:14.133Z">
        <t:Attribution userId="S::Vincent.WINTERHAGER@ec.europa.eu::79957c3e-3536-4312-98c3-c4b3a31d45db" userProvider="AD" userName="WINTERHAGER Vincent (NEAR)"/>
        <t:Anchor>
          <t:Comment id="707243822"/>
        </t:Anchor>
        <t:Assign userId="S::Andrea.SILIPIGNI@ec.europa.eu::6e784f9f-6896-4313-a5b0-91c2ba44e06e" userProvider="AD" userName="SILIPIGNI Andrea (NEAR)"/>
      </t:Event>
      <t:Event id="{F06CC5C4-E918-44D3-98AF-F0E4293CFC6C}" time="2024-06-27T07:28:14.133Z">
        <t:Attribution userId="S::Vincent.WINTERHAGER@ec.europa.eu::79957c3e-3536-4312-98c3-c4b3a31d45db" userProvider="AD" userName="WINTERHAGER Vincent (NEAR)"/>
        <t:Anchor>
          <t:Comment id="707243822"/>
        </t:Anchor>
        <t:SetTitle title="@SILIPIGNI Andrea (NEAR) Can you insert here the exec summary of the preconditions when they are done? Thx."/>
      </t:Event>
    </t:History>
  </t:Task>
  <t:Task id="{CC3F2CBD-0D3E-456A-A6B2-A4C7B7EF9C63}">
    <t:Anchor>
      <t:Comment id="716149648"/>
    </t:Anchor>
    <t:History>
      <t:Event id="{4405BF39-8C7F-471C-8C09-5E8B702F4F20}" time="2024-10-08T09:21:19.273Z">
        <t:Attribution userId="S::frederico.mollet@ec.europa.eu::08c5916c-31a0-4797-998d-0a2e854ede4c" userProvider="AD" userName="MOLLET Frederico (NEAR)"/>
        <t:Anchor>
          <t:Comment id="655592258"/>
        </t:Anchor>
        <t:Create/>
      </t:Event>
      <t:Event id="{F1D13823-94CC-40E6-8947-B0067AE833DC}" time="2024-10-08T09:21:19.273Z">
        <t:Attribution userId="S::frederico.mollet@ec.europa.eu::08c5916c-31a0-4797-998d-0a2e854ede4c" userProvider="AD" userName="MOLLET Frederico (NEAR)"/>
        <t:Anchor>
          <t:Comment id="655592258"/>
        </t:Anchor>
        <t:Assign userId="S::Janis.WIEGAND@ec.europa.eu::27672410-b68f-47a2-a8ed-48f458bb3d7f" userProvider="AD" userName="WIEGAND Janis (NEAR)"/>
      </t:Event>
      <t:Event id="{880D21A8-7D65-4F8C-99B3-DF4B59FA6DAF}" time="2024-10-08T09:21:19.273Z">
        <t:Attribution userId="S::frederico.mollet@ec.europa.eu::08c5916c-31a0-4797-998d-0a2e854ede4c" userProvider="AD" userName="MOLLET Frederico (NEAR)"/>
        <t:Anchor>
          <t:Comment id="655592258"/>
        </t:Anchor>
        <t:SetTitle title="@WIEGAND Janis (NEAR)"/>
      </t:Event>
    </t:History>
  </t:Task>
  <t:Task id="{5798A540-FDEB-4E9A-8B70-B2475561B4CE}">
    <t:Anchor>
      <t:Comment id="716153034"/>
    </t:Anchor>
    <t:History>
      <t:Event id="{0067F763-0FD1-475C-9ABE-261F0706CEDB}" time="2024-10-08T10:15:06.043Z">
        <t:Attribution userId="S::septimiu.szabo@ec.europa.eu::d18c9952-37b3-4cbe-b506-fcee36d99e87" userProvider="AD" userName="SZABO Septimiu (NEAR)"/>
        <t:Anchor>
          <t:Comment id="716153034"/>
        </t:Anchor>
        <t:Create/>
      </t:Event>
      <t:Event id="{1A35D080-0AAC-4193-ADC9-1CDA621804C4}" time="2024-10-08T10:15:06.043Z">
        <t:Attribution userId="S::septimiu.szabo@ec.europa.eu::d18c9952-37b3-4cbe-b506-fcee36d99e87" userProvider="AD" userName="SZABO Septimiu (NEAR)"/>
        <t:Anchor>
          <t:Comment id="716153034"/>
        </t:Anchor>
        <t:Assign userId="S::Frederico.MOLLET@ec.europa.eu::08c5916c-31a0-4797-998d-0a2e854ede4c" userProvider="AD" userName="MOLLET Frederico (NEAR)"/>
      </t:Event>
      <t:Event id="{650E220E-066B-4444-9DE2-74CAD3EEC77F}" time="2024-10-08T10:15:06.043Z">
        <t:Attribution userId="S::septimiu.szabo@ec.europa.eu::d18c9952-37b3-4cbe-b506-fcee36d99e87" userProvider="AD" userName="SZABO Septimiu (NEAR)"/>
        <t:Anchor>
          <t:Comment id="716153034"/>
        </t:Anchor>
        <t:SetTitle title="@MOLLET Frederico (NEAR) homogenise the document so we either have only hyperlinks or the actual text of the links"/>
      </t:Event>
    </t:History>
  </t:Task>
  <t:Task id="{5EC863D6-772E-439E-9330-5152B787EB5A}">
    <t:Anchor>
      <t:Comment id="716151070"/>
    </t:Anchor>
    <t:History>
      <t:Event id="{B3E8028A-AE9E-4EBA-94C1-E1BB90CEBD77}" time="2024-10-08T09:42:22.515Z">
        <t:Attribution userId="S::septimiu.szabo@ec.europa.eu::d18c9952-37b3-4cbe-b506-fcee36d99e87" userProvider="AD" userName="SZABO Septimiu (NEAR)"/>
        <t:Anchor>
          <t:Comment id="716151070"/>
        </t:Anchor>
        <t:Create/>
      </t:Event>
      <t:Event id="{0A6E0ACF-0D37-41F8-A0DD-C54BBB2E197B}" time="2024-10-08T09:42:22.515Z">
        <t:Attribution userId="S::septimiu.szabo@ec.europa.eu::d18c9952-37b3-4cbe-b506-fcee36d99e87" userProvider="AD" userName="SZABO Septimiu (NEAR)"/>
        <t:Anchor>
          <t:Comment id="716151070"/>
        </t:Anchor>
        <t:Assign userId="S::Federica.COLASANTI1@ec.europa.eu::cd60fca6-e813-47b1-8f7e-e29efe9b2421" userProvider="AD" userName="COLASANTI Federica (NEAR)"/>
      </t:Event>
      <t:Event id="{1635720D-A60D-468E-B675-DCE0C45F61B9}" time="2024-10-08T09:42:22.515Z">
        <t:Attribution userId="S::septimiu.szabo@ec.europa.eu::d18c9952-37b3-4cbe-b506-fcee36d99e87" userProvider="AD" userName="SZABO Septimiu (NEAR)"/>
        <t:Anchor>
          <t:Comment id="716151070"/>
        </t:Anchor>
        <t:SetTitle title="@COLASANTI Federica (NEAR) add their dates"/>
      </t:Event>
      <t:Event id="{4CACDD6E-DE38-4B04-B017-40A4612BB4DF}" time="2024-10-08T10:20:54.105Z">
        <t:Attribution userId="S::federica.colasanti1@ec.europa.eu::cd60fca6-e813-47b1-8f7e-e29efe9b2421" userProvider="AD" userName="COLASANTI Federica (NEAR)"/>
        <t:Progress percentComplete="100"/>
      </t:Event>
      <t:Event id="{B6E195B9-EFA0-4F9A-94E8-FACBFE2160CE}" time="2024-10-08T10:20:55.806Z">
        <t:Attribution userId="S::federica.colasanti1@ec.europa.eu::cd60fca6-e813-47b1-8f7e-e29efe9b2421" userProvider="AD" userName="COLASANTI Federica (NEAR)"/>
        <t:Progress percentComplete="0"/>
      </t:Event>
    </t:History>
  </t:Task>
  <t:Task id="{A99FD66A-AFB2-4559-AB53-77BD2DD7E206}">
    <t:Anchor>
      <t:Comment id="716232929"/>
    </t:Anchor>
    <t:History>
      <t:Event id="{13CD4F02-458A-4065-A1D1-775ABCFCA132}" time="2024-10-09T08:26:41.31Z">
        <t:Attribution userId="S::Frederico.MOLLET@ec.europa.eu::08c5916c-31a0-4797-998d-0a2e854ede4c" userProvider="AD" userName="MOLLET Frederico (NEAR)"/>
        <t:Anchor>
          <t:Comment id="716232929"/>
        </t:Anchor>
        <t:Create/>
      </t:Event>
      <t:Event id="{17041F94-A335-4DA8-937A-D7F8EE68F34E}" time="2024-10-09T08:26:41.31Z">
        <t:Attribution userId="S::Frederico.MOLLET@ec.europa.eu::08c5916c-31a0-4797-998d-0a2e854ede4c" userProvider="AD" userName="MOLLET Frederico (NEAR)"/>
        <t:Anchor>
          <t:Comment id="716232929"/>
        </t:Anchor>
        <t:Assign userId="S::Janis.WIEGAND@ec.europa.eu::27672410-b68f-47a2-a8ed-48f458bb3d7f" userProvider="AD" userName="WIEGAND Janis (NEAR)"/>
      </t:Event>
      <t:Event id="{242668C8-6FF7-4D54-AC81-2DC85D1313A1}" time="2024-10-09T08:26:41.31Z">
        <t:Attribution userId="S::Frederico.MOLLET@ec.europa.eu::08c5916c-31a0-4797-998d-0a2e854ede4c" userProvider="AD" userName="MOLLET Frederico (NEAR)"/>
        <t:Anchor>
          <t:Comment id="716232929"/>
        </t:Anchor>
        <t:SetTitle title="@WIEGAND Janis (NEAR) something wrong with the sentence, can you fix"/>
      </t:Event>
      <t:Event id="{46C2F706-2AF4-4D7D-9E23-DD8985878C5B}" time="2024-10-09T08:35:39.06Z">
        <t:Attribution userId="S::janis.wiegand@ec.europa.eu::27672410-b68f-47a2-a8ed-48f458bb3d7f" userProvider="AD" userName="WIEGAND Janis (NEA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B774-A00F-4936-9116-5FC899B3E779}">
  <ds:schemaRefs>
    <ds:schemaRef ds:uri="http://schemas.microsoft.com/sharepoint/v3/contenttype/forms"/>
  </ds:schemaRefs>
</ds:datastoreItem>
</file>

<file path=customXml/itemProps2.xml><?xml version="1.0" encoding="utf-8"?>
<ds:datastoreItem xmlns:ds="http://schemas.openxmlformats.org/officeDocument/2006/customXml" ds:itemID="{3601C47B-6690-45BB-BF02-DBCF1CCC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EE923-0BF9-4DF9-9D7E-6A0D81285D4B}">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85228220-68BE-4306-B2E6-F054336E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7244</Words>
  <Characters>41291</Characters>
  <Application>Microsoft Office Word</Application>
  <DocSecurity>0</DocSecurity>
  <Lines>344</Lines>
  <Paragraphs>96</Paragraphs>
  <ScaleCrop>false</ScaleCrop>
  <Company/>
  <LinksUpToDate>false</LinksUpToDate>
  <CharactersWithSpaces>48439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cp:revision>
  <cp:lastPrinted>2024-07-02T06:00:00Z</cp:lastPrinted>
  <dcterms:created xsi:type="dcterms:W3CDTF">2024-11-08T17:32:00Z</dcterms:created>
  <dcterms:modified xsi:type="dcterms:W3CDTF">2024-11-27T17:06:00Z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2024-03-15T10:05:58Z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654f6384-6e61-4cc8-8aa7-37cfb7e8faf4</vt:lpwstr>
  </property>
  <property fmtid="{D5CDD505-2E9C-101B-9397-08002B2CF9AE}" pid="8" name="MSIP_Label_6bd9ddd1-4d20-43f6-abfa-fc3c07406f94_ContentBits">
    <vt:lpwstr>0</vt:lpwstr>
  </property>
  <property fmtid="{D5CDD505-2E9C-101B-9397-08002B2CF9AE}" pid="9" name="ContentTypeId">
    <vt:lpwstr>0x01010089A035B8C3EAA64A9CFE17FEB37C94B7</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9.0, Build 20230317</vt:lpwstr>
  </property>
  <property fmtid="{D5CDD505-2E9C-101B-9397-08002B2CF9AE}" pid="19" name="Created using">
    <vt:lpwstr>LW 9.0, Build 20230317</vt:lpwstr>
  </property>
  <property fmtid="{D5CDD505-2E9C-101B-9397-08002B2CF9AE}" pid="20" name="MediaServiceImageTags">
    <vt:lpwstr/>
  </property>
  <property name="OP_sanitized" fmtid="{D5CDD505-2E9C-101B-9397-08002B2CF9AE}" pid="21">
    <vt:lpwstr>True</vt:lpwstr>
  </property>
</Properties>
</file>