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C7BD7" w14:textId="09B2C754" w:rsidR="003A489D" w:rsidRPr="00851CD0" w:rsidRDefault="00EA7947" w:rsidP="00EA7947">
      <w:pPr>
        <w:pStyle w:val="Pagedecouverture"/>
        <w:rPr>
          <w:noProof/>
        </w:rPr>
      </w:pPr>
      <w:r>
        <w:rPr>
          <w:noProof/>
        </w:rPr>
        <w:pict w14:anchorId="1EC2DE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E713916D-5F01-4D2D-B00A-F74FF3FAC62B" style="width:455.25pt;height:401.25pt">
            <v:imagedata r:id="rId7" o:title=""/>
          </v:shape>
        </w:pict>
      </w:r>
    </w:p>
    <w:p w14:paraId="54B7A658" w14:textId="77777777" w:rsidR="003A489D" w:rsidRPr="00851CD0" w:rsidRDefault="003A489D" w:rsidP="003A489D">
      <w:pPr>
        <w:rPr>
          <w:noProof/>
        </w:rPr>
        <w:sectPr w:rsidR="003A489D" w:rsidRPr="00851CD0" w:rsidSect="00EA794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6B163AFE" w14:textId="24D5406F" w:rsidR="002575C1" w:rsidRPr="00851CD0" w:rsidRDefault="002575C1" w:rsidP="002575C1">
      <w:pPr>
        <w:pStyle w:val="Annexetitre"/>
        <w:rPr>
          <w:noProof/>
        </w:rPr>
      </w:pPr>
      <w:bookmarkStart w:id="0" w:name="_GoBack"/>
      <w:bookmarkEnd w:id="0"/>
      <w:r w:rsidRPr="00851CD0">
        <w:rPr>
          <w:noProof/>
        </w:rPr>
        <w:lastRenderedPageBreak/>
        <w:t>PRILOGA 2</w:t>
      </w:r>
    </w:p>
    <w:p w14:paraId="2415A2FD" w14:textId="77777777" w:rsidR="00DC244C" w:rsidRPr="00851CD0" w:rsidRDefault="00DC244C" w:rsidP="00DC244C">
      <w:pPr>
        <w:rPr>
          <w:noProof/>
        </w:rPr>
      </w:pPr>
    </w:p>
    <w:p w14:paraId="71A99947" w14:textId="3C48BCC6" w:rsidR="002575C1" w:rsidRPr="00851CD0" w:rsidRDefault="00D24D74" w:rsidP="00DC244C">
      <w:pPr>
        <w:pStyle w:val="HeaderSensitivity"/>
        <w:rPr>
          <w:smallCaps/>
          <w:noProof/>
          <w:sz w:val="24"/>
          <w:szCs w:val="24"/>
        </w:rPr>
      </w:pPr>
      <w:r w:rsidRPr="00851CD0">
        <w:rPr>
          <w:smallCaps/>
          <w:noProof/>
          <w:sz w:val="24"/>
        </w:rPr>
        <w:t>Predložitev vloge s strani EU za spremembo Dodatka III h konvenciji CITES</w:t>
      </w:r>
    </w:p>
    <w:p w14:paraId="46E01F65" w14:textId="07029BDB" w:rsidR="00B755E6" w:rsidRPr="00851CD0" w:rsidRDefault="00B755E6" w:rsidP="00B755E6">
      <w:pPr>
        <w:spacing w:before="0" w:after="0"/>
        <w:jc w:val="left"/>
        <w:rPr>
          <w:smallCaps/>
          <w:noProof/>
        </w:rPr>
      </w:pPr>
    </w:p>
    <w:p w14:paraId="2B7C939D" w14:textId="77777777" w:rsidR="00227CE4" w:rsidRPr="00851CD0" w:rsidRDefault="00227CE4" w:rsidP="00B755E6">
      <w:pPr>
        <w:spacing w:before="0" w:after="0"/>
        <w:jc w:val="left"/>
        <w:rPr>
          <w:smallCaps/>
          <w:noProof/>
        </w:rPr>
      </w:pPr>
    </w:p>
    <w:p w14:paraId="5CB15B8B" w14:textId="6788AB70" w:rsidR="00B755E6" w:rsidRPr="00851CD0" w:rsidRDefault="00B73B08" w:rsidP="00B755E6">
      <w:pPr>
        <w:spacing w:before="0" w:after="0"/>
        <w:jc w:val="left"/>
        <w:rPr>
          <w:smallCaps/>
          <w:noProof/>
          <w:sz w:val="22"/>
        </w:rPr>
      </w:pPr>
      <w:r w:rsidRPr="00851CD0">
        <w:rPr>
          <w:smallCaps/>
          <w:noProof/>
        </w:rPr>
        <w:t>JESSIKA ROSWALL</w:t>
      </w:r>
      <w:r w:rsidRPr="00851CD0">
        <w:rPr>
          <w:smallCaps/>
          <w:noProof/>
          <w:sz w:val="22"/>
        </w:rPr>
        <w:t xml:space="preserve"> </w:t>
      </w:r>
    </w:p>
    <w:p w14:paraId="13799BFF" w14:textId="77777777" w:rsidR="00B73B08" w:rsidRPr="00851CD0" w:rsidRDefault="00B755E6" w:rsidP="00B73B08">
      <w:pPr>
        <w:spacing w:before="0" w:after="0"/>
        <w:jc w:val="left"/>
        <w:rPr>
          <w:noProof/>
          <w:sz w:val="22"/>
        </w:rPr>
      </w:pPr>
      <w:r w:rsidRPr="00851CD0">
        <w:rPr>
          <w:noProof/>
          <w:sz w:val="22"/>
        </w:rPr>
        <w:t xml:space="preserve">komisarka za okolje, </w:t>
      </w:r>
    </w:p>
    <w:p w14:paraId="4F9D35D8" w14:textId="255D7527" w:rsidR="00B755E6" w:rsidRPr="00851CD0" w:rsidRDefault="00B73B08" w:rsidP="00B73B08">
      <w:pPr>
        <w:spacing w:before="0" w:after="0"/>
        <w:jc w:val="left"/>
        <w:rPr>
          <w:noProof/>
          <w:sz w:val="22"/>
        </w:rPr>
      </w:pPr>
      <w:r w:rsidRPr="00851CD0">
        <w:rPr>
          <w:noProof/>
          <w:sz w:val="22"/>
        </w:rPr>
        <w:t xml:space="preserve">odpornost v zvezi z vodo in konkurenčno krožno gospodarstvo </w:t>
      </w:r>
    </w:p>
    <w:p w14:paraId="2FFFDD93" w14:textId="5713323B" w:rsidR="00B755E6" w:rsidRPr="00851CD0" w:rsidRDefault="00B755E6" w:rsidP="00B755E6">
      <w:pPr>
        <w:spacing w:before="0" w:after="0"/>
        <w:jc w:val="left"/>
        <w:rPr>
          <w:noProof/>
          <w:sz w:val="22"/>
        </w:rPr>
      </w:pPr>
    </w:p>
    <w:p w14:paraId="167AEA7C" w14:textId="1ECB6AD2" w:rsidR="00B755E6" w:rsidRPr="00851CD0" w:rsidRDefault="00B755E6" w:rsidP="00B755E6">
      <w:pPr>
        <w:spacing w:before="0" w:after="0"/>
        <w:jc w:val="left"/>
        <w:rPr>
          <w:noProof/>
          <w:sz w:val="22"/>
        </w:rPr>
      </w:pPr>
    </w:p>
    <w:p w14:paraId="7CCDB16F" w14:textId="1FBF4BF8" w:rsidR="00B755E6" w:rsidRPr="00851CD0" w:rsidRDefault="00B755E6" w:rsidP="00B755E6">
      <w:pPr>
        <w:spacing w:before="0" w:after="0"/>
        <w:jc w:val="left"/>
        <w:rPr>
          <w:noProof/>
          <w:sz w:val="22"/>
        </w:rPr>
      </w:pPr>
    </w:p>
    <w:p w14:paraId="08D23DFE" w14:textId="77777777" w:rsidR="00B755E6" w:rsidRPr="00851CD0" w:rsidRDefault="00B755E6" w:rsidP="00B755E6">
      <w:pPr>
        <w:spacing w:before="0" w:after="0"/>
        <w:jc w:val="left"/>
        <w:rPr>
          <w:noProof/>
          <w:sz w:val="22"/>
        </w:rPr>
      </w:pPr>
    </w:p>
    <w:p w14:paraId="121F3820" w14:textId="4F83F8D5" w:rsidR="002A27B2" w:rsidRPr="00851CD0" w:rsidRDefault="002A27B2" w:rsidP="002A27B2">
      <w:pPr>
        <w:spacing w:before="0" w:after="0"/>
        <w:jc w:val="right"/>
        <w:rPr>
          <w:noProof/>
        </w:rPr>
      </w:pPr>
      <w:r w:rsidRPr="00851CD0">
        <w:rPr>
          <w:noProof/>
        </w:rPr>
        <w:t xml:space="preserve">Bruselj, </w:t>
      </w:r>
    </w:p>
    <w:p w14:paraId="52B8E988" w14:textId="575C0D07" w:rsidR="002A27B2" w:rsidRPr="00851CD0" w:rsidRDefault="002A27B2" w:rsidP="002A27B2">
      <w:pPr>
        <w:spacing w:before="0" w:after="0"/>
        <w:jc w:val="right"/>
        <w:rPr>
          <w:i/>
          <w:noProof/>
        </w:rPr>
      </w:pPr>
      <w:r w:rsidRPr="00851CD0">
        <w:rPr>
          <w:i/>
          <w:noProof/>
        </w:rPr>
        <w:t>sklic Ares (2025) (številka se shrani)</w:t>
      </w:r>
    </w:p>
    <w:p w14:paraId="35D36364" w14:textId="77777777" w:rsidR="002A27B2" w:rsidRPr="00851CD0" w:rsidRDefault="002A27B2" w:rsidP="002A27B2">
      <w:pPr>
        <w:rPr>
          <w:noProof/>
          <w:color w:val="000000"/>
        </w:rPr>
      </w:pPr>
    </w:p>
    <w:p w14:paraId="0998D0FE" w14:textId="77777777" w:rsidR="002A27B2" w:rsidRPr="00851CD0" w:rsidRDefault="002A27B2" w:rsidP="002A27B2">
      <w:pPr>
        <w:spacing w:before="0" w:after="0"/>
        <w:jc w:val="left"/>
        <w:rPr>
          <w:noProof/>
        </w:rPr>
      </w:pPr>
      <w:r w:rsidRPr="00851CD0">
        <w:rPr>
          <w:noProof/>
        </w:rPr>
        <w:t>Ga. Ivonne Higuero</w:t>
      </w:r>
    </w:p>
    <w:p w14:paraId="469655B2" w14:textId="77777777" w:rsidR="002A27B2" w:rsidRPr="00851CD0" w:rsidRDefault="002A27B2" w:rsidP="002A27B2">
      <w:pPr>
        <w:spacing w:before="0" w:after="0"/>
        <w:jc w:val="left"/>
        <w:rPr>
          <w:noProof/>
        </w:rPr>
      </w:pPr>
      <w:r w:rsidRPr="00851CD0">
        <w:rPr>
          <w:noProof/>
        </w:rPr>
        <w:t>generalna sekretarka</w:t>
      </w:r>
    </w:p>
    <w:p w14:paraId="10627B10" w14:textId="77777777" w:rsidR="002A27B2" w:rsidRPr="00851CD0" w:rsidRDefault="002A27B2" w:rsidP="002A27B2">
      <w:pPr>
        <w:spacing w:before="0" w:after="0"/>
        <w:jc w:val="left"/>
        <w:rPr>
          <w:noProof/>
        </w:rPr>
      </w:pPr>
      <w:r w:rsidRPr="00851CD0">
        <w:rPr>
          <w:noProof/>
        </w:rPr>
        <w:t xml:space="preserve">Konvencija o mednarodni trgovini z ogroženimi </w:t>
      </w:r>
      <w:r w:rsidRPr="00851CD0">
        <w:rPr>
          <w:noProof/>
        </w:rPr>
        <w:br/>
        <w:t>prosto živečimi živalskimi in rastlinskimi vrstami (CITES)</w:t>
      </w:r>
    </w:p>
    <w:p w14:paraId="2D17CFC8" w14:textId="77777777" w:rsidR="002A27B2" w:rsidRPr="00851CD0" w:rsidRDefault="002A27B2" w:rsidP="002A27B2">
      <w:pPr>
        <w:spacing w:before="0" w:after="0"/>
        <w:jc w:val="left"/>
        <w:rPr>
          <w:noProof/>
        </w:rPr>
      </w:pPr>
      <w:r w:rsidRPr="00851CD0">
        <w:rPr>
          <w:noProof/>
        </w:rPr>
        <w:t>Avenue de la Paix 8–14</w:t>
      </w:r>
    </w:p>
    <w:p w14:paraId="058B03A0" w14:textId="77777777" w:rsidR="002A27B2" w:rsidRPr="00851CD0" w:rsidRDefault="002A27B2" w:rsidP="002A27B2">
      <w:pPr>
        <w:spacing w:before="0" w:after="0"/>
        <w:jc w:val="left"/>
        <w:rPr>
          <w:noProof/>
        </w:rPr>
      </w:pPr>
      <w:r w:rsidRPr="00851CD0">
        <w:rPr>
          <w:noProof/>
        </w:rPr>
        <w:t>1211 Ženeva 10</w:t>
      </w:r>
    </w:p>
    <w:p w14:paraId="4116CE0B" w14:textId="77777777" w:rsidR="002A27B2" w:rsidRPr="00851CD0" w:rsidRDefault="002A27B2" w:rsidP="002A27B2">
      <w:pPr>
        <w:spacing w:before="0" w:after="0"/>
        <w:jc w:val="left"/>
        <w:rPr>
          <w:noProof/>
        </w:rPr>
      </w:pPr>
      <w:r w:rsidRPr="00851CD0">
        <w:rPr>
          <w:noProof/>
        </w:rPr>
        <w:t>ŠVICA</w:t>
      </w:r>
    </w:p>
    <w:p w14:paraId="3768BA03" w14:textId="77777777" w:rsidR="002A27B2" w:rsidRPr="00851CD0" w:rsidRDefault="002A27B2" w:rsidP="002A27B2">
      <w:pPr>
        <w:jc w:val="left"/>
        <w:rPr>
          <w:noProof/>
          <w:color w:val="000000"/>
        </w:rPr>
      </w:pPr>
    </w:p>
    <w:p w14:paraId="006EC6EC" w14:textId="7BC29635" w:rsidR="002A27B2" w:rsidRPr="00851CD0" w:rsidRDefault="002A27B2" w:rsidP="002A27B2">
      <w:pPr>
        <w:rPr>
          <w:noProof/>
        </w:rPr>
      </w:pPr>
      <w:r w:rsidRPr="00851CD0">
        <w:rPr>
          <w:noProof/>
        </w:rPr>
        <w:t>Spoštovana ga. Higuero,</w:t>
      </w:r>
    </w:p>
    <w:p w14:paraId="7701EEBF" w14:textId="77777777" w:rsidR="002A27B2" w:rsidRPr="00851CD0" w:rsidRDefault="002A27B2" w:rsidP="002A27B2">
      <w:pPr>
        <w:rPr>
          <w:noProof/>
        </w:rPr>
      </w:pPr>
      <w:r w:rsidRPr="00851CD0">
        <w:rPr>
          <w:noProof/>
        </w:rPr>
        <w:t xml:space="preserve">v čast mi je, da lahko v imenu Evropske unije v skladu z odstavkom 1 člena XVI Konvencije predložim vlogo za vključitev vrste </w:t>
      </w:r>
      <w:r w:rsidRPr="00851CD0">
        <w:rPr>
          <w:i/>
          <w:noProof/>
        </w:rPr>
        <w:t>Gallotia galloti</w:t>
      </w:r>
      <w:r w:rsidRPr="00851CD0">
        <w:rPr>
          <w:noProof/>
        </w:rPr>
        <w:t xml:space="preserve"> v Dodatek III h konvenciji CITES.</w:t>
      </w:r>
    </w:p>
    <w:p w14:paraId="123AAFFE" w14:textId="1FCB1D8E" w:rsidR="002A27B2" w:rsidRPr="00851CD0" w:rsidRDefault="002A27B2" w:rsidP="002A27B2">
      <w:pPr>
        <w:jc w:val="center"/>
        <w:rPr>
          <w:noProof/>
        </w:rPr>
      </w:pPr>
    </w:p>
    <w:p w14:paraId="39B336D8" w14:textId="4A64E014" w:rsidR="002A27B2" w:rsidRPr="00851CD0" w:rsidRDefault="002A27B2" w:rsidP="002A27B2">
      <w:pPr>
        <w:rPr>
          <w:noProof/>
        </w:rPr>
      </w:pPr>
      <w:r w:rsidRPr="00851CD0">
        <w:rPr>
          <w:noProof/>
        </w:rPr>
        <w:t>Ta vrsta je endemična za Španijo (Kanarski otoki). Vlogi je v skladu z odstavkom 4 člena XVI priložen izvod ustrezne nacionalne zakonodaje, ki se uporablja za varstvo navedene vrste.</w:t>
      </w:r>
    </w:p>
    <w:p w14:paraId="612A66B7" w14:textId="4C351723" w:rsidR="002A27B2" w:rsidRPr="00851CD0" w:rsidRDefault="002A27B2" w:rsidP="002A27B2">
      <w:pPr>
        <w:rPr>
          <w:noProof/>
        </w:rPr>
      </w:pPr>
      <w:r w:rsidRPr="00851CD0">
        <w:rPr>
          <w:noProof/>
        </w:rPr>
        <w:t>V skladu z odstavkom 3 resolucije konference pogodbenic št. 9.25 (rev. CoP18) bi navedena vključitev v Dodatek III morala začeti veljati na isti datum kot morebitne spremembe dodatkov I in II, sprejete na 20. zasedanju konference pogodbenic Konvencije.</w:t>
      </w:r>
    </w:p>
    <w:p w14:paraId="1D2216AB" w14:textId="2BC56E03" w:rsidR="002A27B2" w:rsidRPr="00851CD0" w:rsidRDefault="002A27B2" w:rsidP="002A27B2">
      <w:pPr>
        <w:rPr>
          <w:noProof/>
        </w:rPr>
      </w:pPr>
      <w:r w:rsidRPr="00851CD0">
        <w:rPr>
          <w:noProof/>
        </w:rPr>
        <w:t>S spoštovanjem,</w:t>
      </w:r>
    </w:p>
    <w:p w14:paraId="6A2E941E" w14:textId="77777777" w:rsidR="002A27B2" w:rsidRPr="00851CD0" w:rsidRDefault="002A27B2" w:rsidP="002A27B2">
      <w:pPr>
        <w:ind w:left="5640"/>
        <w:rPr>
          <w:noProof/>
        </w:rPr>
      </w:pPr>
    </w:p>
    <w:p w14:paraId="17F53252" w14:textId="1020B602" w:rsidR="002A27B2" w:rsidRPr="00851CD0" w:rsidRDefault="00B73B08" w:rsidP="002A27B2">
      <w:pPr>
        <w:ind w:left="5640"/>
        <w:rPr>
          <w:noProof/>
        </w:rPr>
      </w:pPr>
      <w:r w:rsidRPr="00851CD0">
        <w:rPr>
          <w:noProof/>
        </w:rPr>
        <w:t>Jessika Roswall</w:t>
      </w:r>
    </w:p>
    <w:p w14:paraId="77173BCA" w14:textId="77777777" w:rsidR="002A27B2" w:rsidRPr="00851CD0" w:rsidRDefault="002A27B2" w:rsidP="002A27B2">
      <w:pPr>
        <w:ind w:left="5640"/>
        <w:rPr>
          <w:noProof/>
        </w:rPr>
      </w:pPr>
    </w:p>
    <w:p w14:paraId="09878E09" w14:textId="501A29D4" w:rsidR="00B755E6" w:rsidRPr="00851CD0" w:rsidRDefault="002A27B2" w:rsidP="00CA5402">
      <w:pPr>
        <w:rPr>
          <w:noProof/>
        </w:rPr>
      </w:pPr>
      <w:r w:rsidRPr="00851CD0">
        <w:rPr>
          <w:noProof/>
        </w:rPr>
        <w:t>Priloge:</w:t>
      </w:r>
      <w:r w:rsidRPr="00851CD0">
        <w:rPr>
          <w:noProof/>
        </w:rPr>
        <w:tab/>
        <w:t>Izvod španskega pravnega akta o seznamu plazilcev, ki živijo na ozemlju Kanarskih otokov in so zaščiteni na celotnem nacionalnem ozemlju, ter o ureditvi za njihovo zaščito.</w:t>
      </w:r>
    </w:p>
    <w:sectPr w:rsidR="00B755E6" w:rsidRPr="00851CD0" w:rsidSect="00EA7947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1418" w:bottom="80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2A47B" w14:textId="77777777" w:rsidR="003A489D" w:rsidRDefault="003A489D" w:rsidP="003A489D">
      <w:pPr>
        <w:spacing w:before="0" w:after="0"/>
      </w:pPr>
      <w:r>
        <w:separator/>
      </w:r>
    </w:p>
  </w:endnote>
  <w:endnote w:type="continuationSeparator" w:id="0">
    <w:p w14:paraId="3FD4ACFE" w14:textId="77777777" w:rsidR="003A489D" w:rsidRDefault="003A489D" w:rsidP="003A489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2114D" w14:textId="712930B3" w:rsidR="00EA7947" w:rsidRPr="00EA7947" w:rsidRDefault="00EA7947" w:rsidP="00EA7947">
    <w:pPr>
      <w:pStyle w:val="Footer"/>
      <w:rPr>
        <w:rFonts w:ascii="Arial" w:hAnsi="Arial" w:cs="Arial"/>
        <w:b/>
        <w:sz w:val="48"/>
      </w:rPr>
    </w:pPr>
    <w:r w:rsidRPr="00EA7947">
      <w:rPr>
        <w:rFonts w:ascii="Arial" w:hAnsi="Arial" w:cs="Arial"/>
        <w:b/>
        <w:sz w:val="48"/>
      </w:rPr>
      <w:t>SL</w:t>
    </w:r>
    <w:r w:rsidRPr="00EA7947">
      <w:rPr>
        <w:rFonts w:ascii="Arial" w:hAnsi="Arial" w:cs="Arial"/>
        <w:b/>
        <w:sz w:val="48"/>
      </w:rPr>
      <w:tab/>
    </w:r>
    <w:r w:rsidRPr="00EA7947">
      <w:rPr>
        <w:rFonts w:ascii="Arial" w:hAnsi="Arial" w:cs="Arial"/>
        <w:b/>
        <w:sz w:val="48"/>
      </w:rPr>
      <w:tab/>
    </w:r>
    <w:r w:rsidRPr="00EA7947">
      <w:tab/>
    </w:r>
    <w:r w:rsidRPr="00EA7947">
      <w:rPr>
        <w:rFonts w:ascii="Arial" w:hAnsi="Arial" w:cs="Arial"/>
        <w:b/>
        <w:sz w:val="48"/>
      </w:rPr>
      <w:t>SL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D07A1" w14:textId="00094A78" w:rsidR="00EA7947" w:rsidRPr="00EA7947" w:rsidRDefault="00EA7947" w:rsidP="00EA7947">
    <w:pPr>
      <w:pStyle w:val="Footer"/>
      <w:rPr>
        <w:rFonts w:ascii="Arial" w:hAnsi="Arial" w:cs="Arial"/>
        <w:b/>
        <w:sz w:val="48"/>
      </w:rPr>
    </w:pPr>
    <w:r w:rsidRPr="00EA7947">
      <w:rPr>
        <w:rFonts w:ascii="Arial" w:hAnsi="Arial" w:cs="Arial"/>
        <w:b/>
        <w:sz w:val="48"/>
      </w:rPr>
      <w:t>SL</w:t>
    </w:r>
    <w:r w:rsidRPr="00EA7947">
      <w:rPr>
        <w:rFonts w:ascii="Arial" w:hAnsi="Arial" w:cs="Arial"/>
        <w:b/>
        <w:sz w:val="48"/>
      </w:rPr>
      <w:tab/>
    </w:r>
    <w:r w:rsidRPr="00EA7947">
      <w:rPr>
        <w:rFonts w:ascii="Arial" w:hAnsi="Arial" w:cs="Arial"/>
        <w:b/>
        <w:sz w:val="48"/>
      </w:rPr>
      <w:tab/>
    </w:r>
    <w:r w:rsidRPr="00EA7947">
      <w:tab/>
    </w:r>
    <w:r w:rsidRPr="00EA7947">
      <w:rPr>
        <w:rFonts w:ascii="Arial" w:hAnsi="Arial" w:cs="Arial"/>
        <w:b/>
        <w:sz w:val="48"/>
      </w:rPr>
      <w:t>SL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4E9C0" w14:textId="77777777" w:rsidR="00EA7947" w:rsidRPr="00EA7947" w:rsidRDefault="00EA7947" w:rsidP="00EA794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FA07A0" w14:textId="77777777" w:rsidR="00EA7947" w:rsidRDefault="00EA794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4937D" w14:textId="185FEFE1" w:rsidR="00EA7947" w:rsidRPr="00EA7947" w:rsidRDefault="00EA7947" w:rsidP="00EA7947">
    <w:pPr>
      <w:pStyle w:val="Footer"/>
      <w:rPr>
        <w:rFonts w:ascii="Arial" w:hAnsi="Arial" w:cs="Arial"/>
        <w:b/>
        <w:sz w:val="48"/>
      </w:rPr>
    </w:pPr>
    <w:r w:rsidRPr="00EA7947">
      <w:rPr>
        <w:rFonts w:ascii="Arial" w:hAnsi="Arial" w:cs="Arial"/>
        <w:b/>
        <w:sz w:val="48"/>
      </w:rPr>
      <w:t>SL</w:t>
    </w:r>
    <w:r w:rsidRPr="00EA7947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 w:rsidRPr="00EA7947">
      <w:tab/>
    </w:r>
    <w:r w:rsidRPr="00EA7947">
      <w:rPr>
        <w:rFonts w:ascii="Arial" w:hAnsi="Arial" w:cs="Arial"/>
        <w:b/>
        <w:sz w:val="48"/>
      </w:rPr>
      <w:t>SL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FAAE9" w14:textId="77777777" w:rsidR="00EA7947" w:rsidRDefault="00EA7947" w:rsidP="00EA79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01074" w14:textId="77777777" w:rsidR="003A489D" w:rsidRDefault="003A489D" w:rsidP="003A489D">
      <w:pPr>
        <w:spacing w:before="0" w:after="0"/>
      </w:pPr>
      <w:r>
        <w:separator/>
      </w:r>
    </w:p>
  </w:footnote>
  <w:footnote w:type="continuationSeparator" w:id="0">
    <w:p w14:paraId="6244DDB4" w14:textId="77777777" w:rsidR="003A489D" w:rsidRDefault="003A489D" w:rsidP="003A489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EA4F8" w14:textId="77777777" w:rsidR="00EA7947" w:rsidRPr="00EA7947" w:rsidRDefault="00EA7947" w:rsidP="00EA79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D7845" w14:textId="77777777" w:rsidR="00EA7947" w:rsidRPr="00EA7947" w:rsidRDefault="00EA7947" w:rsidP="00EA79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99214" w14:textId="77777777" w:rsidR="00EA7947" w:rsidRPr="00EA7947" w:rsidRDefault="00EA7947" w:rsidP="00EA794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43B0E" w14:textId="77777777" w:rsidR="00EA7947" w:rsidRDefault="00EA794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9B571" w14:textId="77777777" w:rsidR="00EA7947" w:rsidRDefault="00EA79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04BAB5A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B97C5F5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E3084F1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06DA12C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E428903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894CA9F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0C458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E83867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9"/>
  </w:num>
  <w:num w:numId="10">
    <w:abstractNumId w:val="12"/>
  </w:num>
  <w:num w:numId="11">
    <w:abstractNumId w:val="21"/>
  </w:num>
  <w:num w:numId="12">
    <w:abstractNumId w:val="11"/>
  </w:num>
  <w:num w:numId="13">
    <w:abstractNumId w:val="13"/>
  </w:num>
  <w:num w:numId="14">
    <w:abstractNumId w:val="14"/>
  </w:num>
  <w:num w:numId="15">
    <w:abstractNumId w:val="9"/>
  </w:num>
  <w:num w:numId="16">
    <w:abstractNumId w:val="20"/>
  </w:num>
  <w:num w:numId="17">
    <w:abstractNumId w:val="8"/>
  </w:num>
  <w:num w:numId="18">
    <w:abstractNumId w:val="15"/>
  </w:num>
  <w:num w:numId="19">
    <w:abstractNumId w:val="17"/>
  </w:num>
  <w:num w:numId="20">
    <w:abstractNumId w:val="18"/>
  </w:num>
  <w:num w:numId="21">
    <w:abstractNumId w:val="10"/>
  </w:num>
  <w:num w:numId="22">
    <w:abstractNumId w:val="16"/>
  </w:num>
  <w:num w:numId="23">
    <w:abstractNumId w:val="22"/>
  </w:num>
  <w:num w:numId="24">
    <w:abstractNumId w:val="19"/>
  </w:num>
  <w:num w:numId="25">
    <w:abstractNumId w:val="12"/>
  </w:num>
  <w:num w:numId="26">
    <w:abstractNumId w:val="21"/>
  </w:num>
  <w:num w:numId="27">
    <w:abstractNumId w:val="11"/>
  </w:num>
  <w:num w:numId="28">
    <w:abstractNumId w:val="13"/>
  </w:num>
  <w:num w:numId="29">
    <w:abstractNumId w:val="14"/>
  </w:num>
  <w:num w:numId="30">
    <w:abstractNumId w:val="9"/>
  </w:num>
  <w:num w:numId="31">
    <w:abstractNumId w:val="20"/>
  </w:num>
  <w:num w:numId="32">
    <w:abstractNumId w:val="8"/>
  </w:num>
  <w:num w:numId="33">
    <w:abstractNumId w:val="15"/>
  </w:num>
  <w:num w:numId="34">
    <w:abstractNumId w:val="17"/>
  </w:num>
  <w:num w:numId="35">
    <w:abstractNumId w:val="18"/>
  </w:num>
  <w:num w:numId="36">
    <w:abstractNumId w:val="10"/>
  </w:num>
  <w:num w:numId="37">
    <w:abstractNumId w:val="16"/>
  </w:num>
  <w:num w:numId="38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oNotTrackFormatting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5-03-28 10:40:56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k"/>
    <w:docVar w:name="LW_ACCOMPAGNANT.CP" w:val="k"/>
    <w:docVar w:name="LW_ANNEX_NBR_FIRST" w:val="2"/>
    <w:docVar w:name="LW_ANNEX_NBR_LAST" w:val="2"/>
    <w:docVar w:name="LW_ANNEX_UNIQUE" w:val="0"/>
    <w:docVar w:name="LW_CORRIGENDUM" w:val="&lt;UNUSED&gt;"/>
    <w:docVar w:name="LW_COVERPAGE_EXISTS" w:val="True"/>
    <w:docVar w:name="LW_COVERPAGE_GUID" w:val="E713916D-5F01-4D2D-B00A-F74FF3FAC62B"/>
    <w:docVar w:name="LW_COVERPAGE_TYPE" w:val="1"/>
    <w:docVar w:name="LW_CROSSREFERENCE" w:val="&lt;UNUSED&gt;"/>
    <w:docVar w:name="LW_DocType" w:val="ANNEX"/>
    <w:docVar w:name="LW_EMISSION" w:val="2.4.2025"/>
    <w:docVar w:name="LW_EMISSION_ISODATE" w:val="2025-04-02"/>
    <w:docVar w:name="LW_EMISSION_LOCATION" w:val="BRX"/>
    <w:docVar w:name="LW_EMISSION_PREFIX" w:val="Bruselj, "/>
    <w:docVar w:name="LW_EMISSION_SUFFIX" w:val=" "/>
    <w:docVar w:name="LW_ID_DOCSTRUCTURE" w:val="COM/ANNEX"/>
    <w:docVar w:name="LW_ID_DOCTYPE" w:val="SG-017"/>
    <w:docVar w:name="LW_LANGUE" w:val="SL"/>
    <w:docVar w:name="LW_LEVEL_OF_SENSITIVITY" w:val="Standard treatment"/>
    <w:docVar w:name="LW_NOM.INST" w:val="EVROPSKA KOMISIJA"/>
    <w:docVar w:name="LW_NOM.INST_JOINTDOC" w:val="&lt;EMPTY&gt;"/>
    <w:docVar w:name="LW_OBJETACTEPRINCIPAL" w:val="o stali\u353?\u269?u, ki se v imenu Evropske unije zastopa_x000d__x000d__x000d__x000b_pri pripravah na 20. zasedanje konference pogodbenic Konvencije o mednarodni trgovini z ogro\u382?enimi prosto \u382?ive\u269?imi \u382?ivalskimi in rastlinskimi vrstami (CoP20 CITES)"/>
    <w:docVar w:name="LW_OBJETACTEPRINCIPAL.CP" w:val="o stali\u353?\u269?u, ki se v imenu Evropske unije zastopa_x000d__x000d__x000d__x000b_pri pripravah na 20. zasedanje konference pogodbenic Konvencije o mednarodni trgovini z ogro\u382?enimi prosto \u382?ive\u269?imi \u382?ivalskimi in rastlinskimi vrstami (CoP20 CITES)"/>
    <w:docVar w:name="LW_PART_NBR" w:val="1"/>
    <w:docVar w:name="LW_PART_NBR_TOTAL" w:val="1"/>
    <w:docVar w:name="LW_REF.INST.NEW" w:val="COM"/>
    <w:docVar w:name="LW_REF.INST.NEW_ADOPTED" w:val="final"/>
    <w:docVar w:name="LW_REF.INST.NEW_TEXT" w:val="(2025) 142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RILOGA"/>
    <w:docVar w:name="LW_TYPE.DOC.CP" w:val="PRILOGA"/>
    <w:docVar w:name="LW_TYPEACTEPRINCIPAL" w:val="predlogu Sklepa Sveta"/>
    <w:docVar w:name="LW_TYPEACTEPRINCIPAL.CP" w:val="predlogu Sklepa Sveta"/>
    <w:docVar w:name="LwApiVersions" w:val="LW4CoDe 1.24.5.0; LW 9.0, Build 20240221"/>
  </w:docVars>
  <w:rsids>
    <w:rsidRoot w:val="003A489D"/>
    <w:rsid w:val="000316D6"/>
    <w:rsid w:val="0003384A"/>
    <w:rsid w:val="000412D0"/>
    <w:rsid w:val="000440A9"/>
    <w:rsid w:val="00071CC4"/>
    <w:rsid w:val="00093D04"/>
    <w:rsid w:val="0009446D"/>
    <w:rsid w:val="000A0FEE"/>
    <w:rsid w:val="000E198E"/>
    <w:rsid w:val="000F1524"/>
    <w:rsid w:val="00111540"/>
    <w:rsid w:val="00120A61"/>
    <w:rsid w:val="00142226"/>
    <w:rsid w:val="00195EB9"/>
    <w:rsid w:val="001C2816"/>
    <w:rsid w:val="001D6F25"/>
    <w:rsid w:val="0020141A"/>
    <w:rsid w:val="0020571C"/>
    <w:rsid w:val="00206164"/>
    <w:rsid w:val="00227CE4"/>
    <w:rsid w:val="00230B80"/>
    <w:rsid w:val="002575C1"/>
    <w:rsid w:val="00263280"/>
    <w:rsid w:val="002A27B2"/>
    <w:rsid w:val="002C3F0D"/>
    <w:rsid w:val="00311AE0"/>
    <w:rsid w:val="00375B45"/>
    <w:rsid w:val="003A489D"/>
    <w:rsid w:val="003D2F38"/>
    <w:rsid w:val="003D383D"/>
    <w:rsid w:val="00403F81"/>
    <w:rsid w:val="004243BC"/>
    <w:rsid w:val="004657F1"/>
    <w:rsid w:val="00501682"/>
    <w:rsid w:val="0055332F"/>
    <w:rsid w:val="00573997"/>
    <w:rsid w:val="0058175C"/>
    <w:rsid w:val="00581DB3"/>
    <w:rsid w:val="00597DF9"/>
    <w:rsid w:val="005B74CC"/>
    <w:rsid w:val="00615332"/>
    <w:rsid w:val="00616A6A"/>
    <w:rsid w:val="00656F69"/>
    <w:rsid w:val="006576AB"/>
    <w:rsid w:val="006627F4"/>
    <w:rsid w:val="00664F3C"/>
    <w:rsid w:val="00703858"/>
    <w:rsid w:val="00731592"/>
    <w:rsid w:val="0074027E"/>
    <w:rsid w:val="00761D40"/>
    <w:rsid w:val="007B7487"/>
    <w:rsid w:val="00827826"/>
    <w:rsid w:val="00831E92"/>
    <w:rsid w:val="00851CD0"/>
    <w:rsid w:val="00891ED2"/>
    <w:rsid w:val="008D0810"/>
    <w:rsid w:val="008D685D"/>
    <w:rsid w:val="00900192"/>
    <w:rsid w:val="00950F58"/>
    <w:rsid w:val="0097011E"/>
    <w:rsid w:val="009843A7"/>
    <w:rsid w:val="00986B33"/>
    <w:rsid w:val="00987AD5"/>
    <w:rsid w:val="009A75A3"/>
    <w:rsid w:val="009B39AF"/>
    <w:rsid w:val="009C7B81"/>
    <w:rsid w:val="009D7CC5"/>
    <w:rsid w:val="009E1BE4"/>
    <w:rsid w:val="00A145EF"/>
    <w:rsid w:val="00A33241"/>
    <w:rsid w:val="00A4021A"/>
    <w:rsid w:val="00A40D20"/>
    <w:rsid w:val="00A46027"/>
    <w:rsid w:val="00A64B18"/>
    <w:rsid w:val="00AA5D72"/>
    <w:rsid w:val="00B1274D"/>
    <w:rsid w:val="00B45A68"/>
    <w:rsid w:val="00B6390A"/>
    <w:rsid w:val="00B63F33"/>
    <w:rsid w:val="00B647C8"/>
    <w:rsid w:val="00B711EC"/>
    <w:rsid w:val="00B73B08"/>
    <w:rsid w:val="00B755E6"/>
    <w:rsid w:val="00B856AB"/>
    <w:rsid w:val="00B908F6"/>
    <w:rsid w:val="00B9545A"/>
    <w:rsid w:val="00B9788E"/>
    <w:rsid w:val="00BB0CF3"/>
    <w:rsid w:val="00BF17AA"/>
    <w:rsid w:val="00C137BC"/>
    <w:rsid w:val="00C24556"/>
    <w:rsid w:val="00C51DD9"/>
    <w:rsid w:val="00C565B1"/>
    <w:rsid w:val="00C908F5"/>
    <w:rsid w:val="00CA5402"/>
    <w:rsid w:val="00CC3A62"/>
    <w:rsid w:val="00CF6E4B"/>
    <w:rsid w:val="00D06A13"/>
    <w:rsid w:val="00D1773D"/>
    <w:rsid w:val="00D24D74"/>
    <w:rsid w:val="00D527AF"/>
    <w:rsid w:val="00DA585B"/>
    <w:rsid w:val="00DA5B80"/>
    <w:rsid w:val="00DC244C"/>
    <w:rsid w:val="00DC3B4F"/>
    <w:rsid w:val="00DF0C58"/>
    <w:rsid w:val="00E32885"/>
    <w:rsid w:val="00E64CD9"/>
    <w:rsid w:val="00E716E8"/>
    <w:rsid w:val="00E72D49"/>
    <w:rsid w:val="00E871BC"/>
    <w:rsid w:val="00EA4488"/>
    <w:rsid w:val="00EA5A10"/>
    <w:rsid w:val="00EA7947"/>
    <w:rsid w:val="00EF3FF8"/>
    <w:rsid w:val="00F64DBB"/>
    <w:rsid w:val="00F94D96"/>
    <w:rsid w:val="00FB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5AFA93D"/>
  <w15:docId w15:val="{D0C24FCF-2340-458B-9576-921B059A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sl-SI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1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1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1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1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31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31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31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rsid w:val="00CC3A62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C3A62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C3A62"/>
    <w:pPr>
      <w:numPr>
        <w:numId w:val="3"/>
      </w:numPr>
      <w:tabs>
        <w:tab w:val="clear" w:pos="926"/>
        <w:tab w:val="num" w:pos="360"/>
      </w:tabs>
      <w:ind w:left="0" w:firstLine="0"/>
      <w:contextualSpacing/>
    </w:pPr>
  </w:style>
  <w:style w:type="paragraph" w:styleId="ListBullet4">
    <w:name w:val="List Bullet 4"/>
    <w:basedOn w:val="Normal"/>
    <w:uiPriority w:val="99"/>
    <w:semiHidden/>
    <w:unhideWhenUsed/>
    <w:rsid w:val="00CC3A62"/>
    <w:pPr>
      <w:numPr>
        <w:numId w:val="4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F94D96"/>
    <w:rPr>
      <w:color w:val="0000FF" w:themeColor="hyperlink"/>
      <w:u w:val="single"/>
    </w:rPr>
  </w:style>
  <w:style w:type="character" w:customStyle="1" w:styleId="Bodytext2">
    <w:name w:val="Body text (2)"/>
    <w:basedOn w:val="DefaultParagraphFont"/>
    <w:rsid w:val="00F94D9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sl-SI" w:eastAsia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0A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0A9"/>
    <w:rPr>
      <w:rFonts w:ascii="Segoe UI" w:hAnsi="Segoe UI" w:cs="Segoe UI"/>
      <w:sz w:val="18"/>
      <w:szCs w:val="18"/>
      <w:lang w:val="sl-SI"/>
    </w:rPr>
  </w:style>
  <w:style w:type="paragraph" w:styleId="ListParagraph">
    <w:name w:val="List Paragraph"/>
    <w:basedOn w:val="Normal"/>
    <w:uiPriority w:val="34"/>
    <w:qFormat/>
    <w:rsid w:val="00616A6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071CC4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071CC4"/>
    <w:pPr>
      <w:spacing w:after="0"/>
    </w:pPr>
  </w:style>
  <w:style w:type="paragraph" w:styleId="ListNumber">
    <w:name w:val="List Number"/>
    <w:basedOn w:val="Normal"/>
    <w:uiPriority w:val="99"/>
    <w:semiHidden/>
    <w:unhideWhenUsed/>
    <w:rsid w:val="00071CC4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71CC4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71CC4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71CC4"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95E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5E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5EB9"/>
    <w:rPr>
      <w:rFonts w:ascii="Times New Roman" w:hAnsi="Times New Roman" w:cs="Times New Roman"/>
      <w:sz w:val="20"/>
      <w:szCs w:val="20"/>
      <w:lang w:val="sl-S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5E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5EB9"/>
    <w:rPr>
      <w:rFonts w:ascii="Times New Roman" w:hAnsi="Times New Roman" w:cs="Times New Roman"/>
      <w:b/>
      <w:bCs/>
      <w:sz w:val="20"/>
      <w:szCs w:val="20"/>
      <w:lang w:val="sl-SI"/>
    </w:rPr>
  </w:style>
  <w:style w:type="table" w:styleId="TableGrid">
    <w:name w:val="Table Grid"/>
    <w:basedOn w:val="TableNormal"/>
    <w:rsid w:val="002A27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ferences">
    <w:name w:val="References"/>
    <w:basedOn w:val="Normal"/>
    <w:next w:val="Normal"/>
    <w:uiPriority w:val="99"/>
    <w:rsid w:val="002A27B2"/>
    <w:pPr>
      <w:spacing w:before="0" w:after="240"/>
      <w:ind w:left="5103"/>
      <w:jc w:val="left"/>
    </w:pPr>
    <w:rPr>
      <w:rFonts w:eastAsia="Times New Roman"/>
      <w:sz w:val="20"/>
      <w:szCs w:val="20"/>
    </w:rPr>
  </w:style>
  <w:style w:type="paragraph" w:styleId="Revision">
    <w:name w:val="Revision"/>
    <w:hidden/>
    <w:uiPriority w:val="99"/>
    <w:semiHidden/>
    <w:rsid w:val="00E716E8"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EA7947"/>
    <w:rPr>
      <w:rFonts w:ascii="Times New Roman" w:hAnsi="Times New Roman" w:cs="Times New Roman"/>
      <w:sz w:val="24"/>
      <w:lang w:val="sl-SI"/>
    </w:rPr>
  </w:style>
  <w:style w:type="character" w:customStyle="1" w:styleId="FooterChar">
    <w:name w:val="Footer Char"/>
    <w:basedOn w:val="DefaultParagraphFont"/>
    <w:link w:val="Footer"/>
    <w:uiPriority w:val="99"/>
    <w:rsid w:val="00EA7947"/>
    <w:rPr>
      <w:rFonts w:ascii="Times New Roman" w:hAnsi="Times New Roman" w:cs="Times New Roman"/>
      <w:sz w:val="24"/>
      <w:lang w:val="sl-SI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EA794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EA7947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EA794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4"/>
      </w:numPr>
    </w:pPr>
  </w:style>
  <w:style w:type="paragraph" w:customStyle="1" w:styleId="Tiret1">
    <w:name w:val="Tiret 1"/>
    <w:basedOn w:val="Point1"/>
    <w:pPr>
      <w:numPr>
        <w:numId w:val="25"/>
      </w:numPr>
    </w:pPr>
  </w:style>
  <w:style w:type="paragraph" w:customStyle="1" w:styleId="Tiret2">
    <w:name w:val="Tiret 2"/>
    <w:basedOn w:val="Point2"/>
    <w:pPr>
      <w:numPr>
        <w:numId w:val="26"/>
      </w:numPr>
    </w:pPr>
  </w:style>
  <w:style w:type="paragraph" w:customStyle="1" w:styleId="Tiret3">
    <w:name w:val="Tiret 3"/>
    <w:basedOn w:val="Point3"/>
    <w:pPr>
      <w:numPr>
        <w:numId w:val="27"/>
      </w:numPr>
    </w:pPr>
  </w:style>
  <w:style w:type="paragraph" w:customStyle="1" w:styleId="Tiret4">
    <w:name w:val="Tiret 4"/>
    <w:basedOn w:val="Point4"/>
    <w:pPr>
      <w:numPr>
        <w:numId w:val="28"/>
      </w:numPr>
    </w:pPr>
  </w:style>
  <w:style w:type="paragraph" w:customStyle="1" w:styleId="Tiret5">
    <w:name w:val="Tiret 5"/>
    <w:basedOn w:val="Point5"/>
    <w:pPr>
      <w:numPr>
        <w:numId w:val="29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0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0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0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0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30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30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30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2"/>
      </w:numPr>
    </w:pPr>
  </w:style>
  <w:style w:type="paragraph" w:customStyle="1" w:styleId="Point1number">
    <w:name w:val="Point 1 (number)"/>
    <w:basedOn w:val="Normal"/>
    <w:pPr>
      <w:numPr>
        <w:ilvl w:val="2"/>
        <w:numId w:val="32"/>
      </w:numPr>
    </w:pPr>
  </w:style>
  <w:style w:type="paragraph" w:customStyle="1" w:styleId="Point2number">
    <w:name w:val="Point 2 (number)"/>
    <w:basedOn w:val="Normal"/>
    <w:pPr>
      <w:numPr>
        <w:ilvl w:val="4"/>
        <w:numId w:val="32"/>
      </w:numPr>
    </w:pPr>
  </w:style>
  <w:style w:type="paragraph" w:customStyle="1" w:styleId="Point3number">
    <w:name w:val="Point 3 (number)"/>
    <w:basedOn w:val="Normal"/>
    <w:pPr>
      <w:numPr>
        <w:ilvl w:val="6"/>
        <w:numId w:val="32"/>
      </w:numPr>
    </w:pPr>
  </w:style>
  <w:style w:type="paragraph" w:customStyle="1" w:styleId="Point0letter">
    <w:name w:val="Point 0 (letter)"/>
    <w:basedOn w:val="Normal"/>
    <w:pPr>
      <w:numPr>
        <w:ilvl w:val="1"/>
        <w:numId w:val="32"/>
      </w:numPr>
    </w:pPr>
  </w:style>
  <w:style w:type="paragraph" w:customStyle="1" w:styleId="Point1letter">
    <w:name w:val="Point 1 (letter)"/>
    <w:basedOn w:val="Normal"/>
    <w:pPr>
      <w:numPr>
        <w:ilvl w:val="3"/>
        <w:numId w:val="32"/>
      </w:numPr>
    </w:pPr>
  </w:style>
  <w:style w:type="paragraph" w:customStyle="1" w:styleId="Point2letter">
    <w:name w:val="Point 2 (letter)"/>
    <w:basedOn w:val="Normal"/>
    <w:pPr>
      <w:numPr>
        <w:ilvl w:val="5"/>
        <w:numId w:val="32"/>
      </w:numPr>
    </w:pPr>
  </w:style>
  <w:style w:type="paragraph" w:customStyle="1" w:styleId="Point3letter">
    <w:name w:val="Point 3 (letter)"/>
    <w:basedOn w:val="Normal"/>
    <w:pPr>
      <w:numPr>
        <w:ilvl w:val="7"/>
        <w:numId w:val="32"/>
      </w:numPr>
    </w:pPr>
  </w:style>
  <w:style w:type="paragraph" w:customStyle="1" w:styleId="Point4letter">
    <w:name w:val="Point 4 (letter)"/>
    <w:basedOn w:val="Normal"/>
    <w:pPr>
      <w:numPr>
        <w:ilvl w:val="8"/>
        <w:numId w:val="32"/>
      </w:numPr>
    </w:pPr>
  </w:style>
  <w:style w:type="paragraph" w:customStyle="1" w:styleId="Bullet0">
    <w:name w:val="Bullet 0"/>
    <w:basedOn w:val="Normal"/>
    <w:pPr>
      <w:numPr>
        <w:numId w:val="33"/>
      </w:numPr>
    </w:pPr>
  </w:style>
  <w:style w:type="paragraph" w:customStyle="1" w:styleId="Bullet1">
    <w:name w:val="Bullet 1"/>
    <w:basedOn w:val="Normal"/>
    <w:pPr>
      <w:numPr>
        <w:numId w:val="34"/>
      </w:numPr>
    </w:pPr>
  </w:style>
  <w:style w:type="paragraph" w:customStyle="1" w:styleId="Bullet2">
    <w:name w:val="Bullet 2"/>
    <w:basedOn w:val="Normal"/>
    <w:pPr>
      <w:numPr>
        <w:numId w:val="35"/>
      </w:numPr>
    </w:pPr>
  </w:style>
  <w:style w:type="paragraph" w:customStyle="1" w:styleId="Bullet3">
    <w:name w:val="Bullet 3"/>
    <w:basedOn w:val="Normal"/>
    <w:pPr>
      <w:numPr>
        <w:numId w:val="36"/>
      </w:numPr>
    </w:pPr>
  </w:style>
  <w:style w:type="paragraph" w:customStyle="1" w:styleId="Bullet4">
    <w:name w:val="Bullet 4"/>
    <w:basedOn w:val="Normal"/>
    <w:pPr>
      <w:numPr>
        <w:numId w:val="37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8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EA7947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EA7947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EA7947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EA7947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3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14</cp:revision>
  <dcterms:created xsi:type="dcterms:W3CDTF">2025-02-28T18:30:00Z</dcterms:created>
  <dcterms:modified xsi:type="dcterms:W3CDTF">2025-03-28T09:40:00Z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7.0.9.0</vt:lpwstr>
  </property>
  <property fmtid="{D5CDD505-2E9C-101B-9397-08002B2CF9AE}" pid="4" name="Last edited using">
    <vt:lpwstr>LW 9.1, Build 20240808</vt:lpwstr>
  </property>
  <property fmtid="{D5CDD505-2E9C-101B-9397-08002B2CF9AE}" pid="5" name="Created using">
    <vt:lpwstr>LW 7.0.1, Build 20200226</vt:lpwstr>
  </property>
  <property fmtid="{D5CDD505-2E9C-101B-9397-08002B2CF9AE}" pid="6" name="First annex">
    <vt:lpwstr>2</vt:lpwstr>
  </property>
  <property fmtid="{D5CDD505-2E9C-101B-9397-08002B2CF9AE}" pid="7" name="Last annex">
    <vt:lpwstr>2</vt:lpwstr>
  </property>
  <property fmtid="{D5CDD505-2E9C-101B-9397-08002B2CF9AE}" pid="8" name="Unique annex">
    <vt:lpwstr>0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2024-11-07T11:20:20Z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2fcbc271-dedd-4fa3-acf7-49aaff85b637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DQCStatus">
    <vt:lpwstr>Green (DQC version 03)</vt:lpwstr>
  </property>
  <property name="OP_sanitized" fmtid="{D5CDD505-2E9C-101B-9397-08002B2CF9AE}" pid="21">
    <vt:lpwstr>True</vt:lpwstr>
  </property>
</Properties>
</file>