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CB752" w14:textId="52B87026" w:rsidR="00BD5C3A" w:rsidRPr="00203A07" w:rsidRDefault="00191096" w:rsidP="00B15940">
      <w:pPr>
        <w:pStyle w:val="Pagedecouverture"/>
        <w:rPr>
          <w:noProof/>
        </w:rPr>
      </w:pPr>
      <w:bookmarkStart w:id="0" w:name="LW_BM_COVERPAGE"/>
      <w:bookmarkStart w:id="1" w:name="_GoBack"/>
      <w:bookmarkEnd w:id="1"/>
      <w:r>
        <w:rPr>
          <w:noProof/>
        </w:rPr>
        <w:pict w14:anchorId="1EBED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957E4D-E8E0-41E8-AD48-57D730AE2C3E" style="width:455.25pt;height:313.5pt">
            <v:imagedata r:id="rId8" o:title=""/>
          </v:shape>
        </w:pict>
      </w:r>
    </w:p>
    <w:bookmarkEnd w:id="0"/>
    <w:p w14:paraId="08F08271" w14:textId="77777777" w:rsidR="00FD557B" w:rsidRPr="00203A07" w:rsidRDefault="00FD557B" w:rsidP="00FD557B">
      <w:pPr>
        <w:rPr>
          <w:noProof/>
        </w:rPr>
        <w:sectPr w:rsidR="00FD557B" w:rsidRPr="00203A07" w:rsidSect="00B15940">
          <w:headerReference w:type="default" r:id="rId9"/>
          <w:footerReference w:type="default" r:id="rId10"/>
          <w:pgSz w:w="11906" w:h="16838"/>
          <w:pgMar w:top="1134" w:right="1417" w:bottom="1134" w:left="1417" w:header="709" w:footer="709" w:gutter="0"/>
          <w:pgNumType w:start="0"/>
          <w:cols w:space="720"/>
          <w:docGrid w:linePitch="360"/>
        </w:sectPr>
      </w:pPr>
    </w:p>
    <w:p w14:paraId="1E8D7B26" w14:textId="7A7E047D" w:rsidR="00E1100C" w:rsidRPr="00203A07" w:rsidRDefault="00E1100C" w:rsidP="00C10F3B">
      <w:pPr>
        <w:pStyle w:val="Heading2"/>
        <w:numPr>
          <w:ilvl w:val="0"/>
          <w:numId w:val="2"/>
        </w:numPr>
        <w:rPr>
          <w:rFonts w:ascii="Times New Roman" w:hAnsi="Times New Roman" w:cs="Times New Roman"/>
          <w:b/>
          <w:noProof/>
          <w:color w:val="auto"/>
          <w:sz w:val="24"/>
          <w:szCs w:val="24"/>
        </w:rPr>
      </w:pPr>
      <w:r>
        <w:rPr>
          <w:rFonts w:ascii="Times New Roman" w:hAnsi="Times New Roman"/>
          <w:b/>
          <w:noProof/>
          <w:color w:val="auto"/>
          <w:sz w:val="24"/>
        </w:rPr>
        <w:lastRenderedPageBreak/>
        <w:t>ĮVADAS</w:t>
      </w:r>
    </w:p>
    <w:p w14:paraId="11D17F03" w14:textId="32C589B8" w:rsidR="00BC05B9" w:rsidRPr="00203A07" w:rsidRDefault="00E1100C" w:rsidP="00BA46D7">
      <w:pPr>
        <w:jc w:val="both"/>
        <w:rPr>
          <w:rFonts w:ascii="Times New Roman" w:hAnsi="Times New Roman" w:cs="Times New Roman"/>
          <w:noProof/>
          <w:sz w:val="24"/>
          <w:szCs w:val="24"/>
        </w:rPr>
      </w:pPr>
      <w:r>
        <w:rPr>
          <w:rFonts w:ascii="Times New Roman" w:hAnsi="Times New Roman"/>
          <w:noProof/>
          <w:sz w:val="24"/>
        </w:rPr>
        <w:t xml:space="preserve">Jau ne vieną tūkstantmetį uostai – tai vietos, kuriose susitinka ir keliauja žmonės, vyksta prekių ir idėjų mainai. Uostų teritorijose vykdant didelės apimties veiklą susiformavo šiandieniniai uostamiesčiai, o uostų įtaka dar labiau padidėjo – jie sudarė sąlygas vykdyti regioninę ir pasaulinę prekybą. Šiomis dienomis </w:t>
      </w:r>
      <w:r>
        <w:rPr>
          <w:rFonts w:ascii="Times New Roman" w:hAnsi="Times New Roman"/>
          <w:b/>
          <w:noProof/>
          <w:sz w:val="24"/>
        </w:rPr>
        <w:t>ES pramonės stiprybė ir eksporto pajėgumai priklauso nuo to, ar ji gali būti tvirtai susieta su pasaulinės prekybos srautais.</w:t>
      </w:r>
      <w:r>
        <w:rPr>
          <w:rFonts w:ascii="Times New Roman" w:hAnsi="Times New Roman"/>
          <w:noProof/>
          <w:sz w:val="24"/>
        </w:rPr>
        <w:t xml:space="preserve"> Uostai – esminės Europos ekonomikos ir tarptautinių rinkų sąsajos. Be to, uostai yra </w:t>
      </w:r>
      <w:r>
        <w:rPr>
          <w:rFonts w:ascii="Times New Roman" w:hAnsi="Times New Roman"/>
          <w:b/>
          <w:noProof/>
          <w:sz w:val="24"/>
        </w:rPr>
        <w:t xml:space="preserve">gyvybiškai svarbūs saitai saloms, pakrantės ir atokiausiems regionams, todėl juos reikėtų išsaugoti. </w:t>
      </w:r>
    </w:p>
    <w:p w14:paraId="02BA8B28" w14:textId="57A32528" w:rsidR="00BE2EF6" w:rsidRPr="00203A07" w:rsidRDefault="003236B3" w:rsidP="00BE2EF6">
      <w:pPr>
        <w:jc w:val="both"/>
        <w:rPr>
          <w:rFonts w:ascii="Times New Roman" w:hAnsi="Times New Roman" w:cs="Times New Roman"/>
          <w:noProof/>
          <w:sz w:val="24"/>
          <w:szCs w:val="24"/>
        </w:rPr>
      </w:pPr>
      <w:r>
        <w:rPr>
          <w:rFonts w:ascii="Times New Roman" w:hAnsi="Times New Roman"/>
          <w:noProof/>
          <w:sz w:val="24"/>
        </w:rPr>
        <w:t xml:space="preserve">Mūsų tiekimo grandinėse juntamas tiesioginis geopolitikos poveikis, o mūsų uostai labai svarbūs </w:t>
      </w:r>
      <w:r>
        <w:rPr>
          <w:rFonts w:ascii="Times New Roman" w:hAnsi="Times New Roman"/>
          <w:b/>
          <w:noProof/>
          <w:sz w:val="24"/>
        </w:rPr>
        <w:t xml:space="preserve">Europos saugumui ir strateginiam savarankiškumui. </w:t>
      </w:r>
      <w:r>
        <w:rPr>
          <w:rFonts w:ascii="Times New Roman" w:hAnsi="Times New Roman"/>
          <w:noProof/>
          <w:sz w:val="24"/>
        </w:rPr>
        <w:t xml:space="preserve">Uostai turi didinti savo pajėgumus, mažinti priklausomybę nuo iškastinio kuro, pereiti prie skaitmeninių technologijų ir stiprinti saugumą – visus šiuos veiksmus būtina atlikti vienu metu ir dideliu mastu. </w:t>
      </w:r>
      <w:r>
        <w:rPr>
          <w:rFonts w:ascii="Times New Roman" w:hAnsi="Times New Roman"/>
          <w:b/>
          <w:noProof/>
          <w:sz w:val="24"/>
        </w:rPr>
        <w:t>Jie gali tapti naujos pramonės, švarios energijos ir inovacijų klasterių centrais, be to, jau šiandien jie atlieka labai svarbų vaidmenį ES energijos tiekimo, gynybos ir mėlynosios ekonomikos srityse.</w:t>
      </w:r>
      <w:r>
        <w:rPr>
          <w:rFonts w:ascii="Times New Roman" w:hAnsi="Times New Roman"/>
          <w:noProof/>
          <w:sz w:val="24"/>
        </w:rPr>
        <w:t xml:space="preserve"> </w:t>
      </w:r>
    </w:p>
    <w:p w14:paraId="6307900C" w14:textId="3C3ECCEC" w:rsidR="00E1100C" w:rsidRPr="00203A07" w:rsidRDefault="00941366" w:rsidP="00E1100C">
      <w:pPr>
        <w:jc w:val="both"/>
        <w:rPr>
          <w:rFonts w:ascii="Times New Roman" w:hAnsi="Times New Roman" w:cs="Times New Roman"/>
          <w:noProof/>
          <w:sz w:val="24"/>
          <w:szCs w:val="24"/>
        </w:rPr>
      </w:pPr>
      <w:r>
        <w:rPr>
          <w:rFonts w:ascii="Times New Roman" w:hAnsi="Times New Roman"/>
          <w:noProof/>
          <w:sz w:val="24"/>
        </w:rPr>
        <w:t>Pertvarka teikia galimybių uostams ir ES ekonomikai. Nepaisant to, uostai susiduria su naujomis grėsmėmis ir pareigomis – pradedant kova su organizuoto nusikalstamumo tinklais, kibernetinėmis ir dronų keliamomis grėsmėmis, baigiant susirūpinimą keliančių klausimų, susijusių su užsienio subjektų nuosavybe ir stiprėjančia trečiųjų valstybių konkurencija, sprendimu. Didžiosioms pasaulio valstybėms siekiant plėsti ar apsaugoti savo įtakos sferas, kyla rizika, kad uostai taps mūšio lauku. Turime stiprinti uostų, kaip konkurencingų prekybos centrų, vaidmenį ir remti juos kaip ES ekonominį saugumą užtikrinančius ypatingos svarbos infrastruktūros objektus ir viešųjų paslaugų teikėjus, padedančius užtikrinti mūsų visuomenės atsparumą.</w:t>
      </w:r>
    </w:p>
    <w:p w14:paraId="342E1811" w14:textId="24032244" w:rsidR="00E1100C" w:rsidRPr="00203A07" w:rsidRDefault="00E1100C" w:rsidP="00E1100C">
      <w:pPr>
        <w:jc w:val="both"/>
        <w:rPr>
          <w:rFonts w:ascii="Times New Roman" w:hAnsi="Times New Roman" w:cs="Times New Roman"/>
          <w:noProof/>
          <w:sz w:val="24"/>
          <w:szCs w:val="24"/>
        </w:rPr>
      </w:pPr>
      <w:r>
        <w:rPr>
          <w:rFonts w:ascii="Times New Roman" w:hAnsi="Times New Roman"/>
          <w:b/>
          <w:noProof/>
          <w:sz w:val="24"/>
        </w:rPr>
        <w:t>ES uostuose</w:t>
      </w:r>
      <w:r>
        <w:rPr>
          <w:rFonts w:ascii="Times New Roman" w:hAnsi="Times New Roman"/>
          <w:noProof/>
          <w:sz w:val="24"/>
        </w:rPr>
        <w:t xml:space="preserve"> kasmet tvarkoma daugiau nei 3,4 mlrd. tonų, arba 74 proc., į Europą įvežamų ir iš jos išvežamų prekių, taip pat aptarnaujama apie 395 mln. keleivių</w:t>
      </w:r>
      <w:r>
        <w:rPr>
          <w:rStyle w:val="FootnoteReference"/>
          <w:rFonts w:ascii="Times New Roman" w:hAnsi="Times New Roman" w:cs="Times New Roman"/>
          <w:noProof/>
          <w:sz w:val="24"/>
          <w:szCs w:val="24"/>
        </w:rPr>
        <w:footnoteReference w:id="1"/>
      </w:r>
      <w:r>
        <w:rPr>
          <w:rFonts w:ascii="Times New Roman" w:hAnsi="Times New Roman"/>
          <w:noProof/>
          <w:sz w:val="24"/>
        </w:rPr>
        <w:t>. Metinis įplaukimų į ES uostus skaičius siekia beveik 3 mln. – tai sudaro 23 proc. visame pasaulyje registruojamų įplaukimų į uostą. Kalbant apie uostų poveikį ekonomikai, pasakytina, kad 2022 m. jų apyvarta pasiekė maždaug 90 mlrd. EUR, be to, juose buvo sukurta apie 423 000 tiesioginių darbo vietų</w:t>
      </w:r>
      <w:r>
        <w:rPr>
          <w:rStyle w:val="FootnoteReference"/>
          <w:rFonts w:ascii="Times New Roman" w:hAnsi="Times New Roman" w:cs="Times New Roman"/>
          <w:noProof/>
          <w:sz w:val="24"/>
          <w:szCs w:val="24"/>
        </w:rPr>
        <w:footnoteReference w:id="2"/>
      </w:r>
      <w:r>
        <w:rPr>
          <w:rFonts w:ascii="Times New Roman" w:hAnsi="Times New Roman"/>
          <w:noProof/>
          <w:sz w:val="24"/>
        </w:rPr>
        <w:t xml:space="preserve">. Transeuropinis transporto tinklas grindžiamas 283-imis jūrų uostais, 223-imis vidaus vandenų uostais ir 44-iais mišriais uostais. Maži ir vidutiniai uostai teikia svarbias paslaugas atokiausiuose ir atokiuose regionuose, salose ir labai specializuotose rinkose. Uostų subjektai – tai, be kita ko, uostų valdymo įstaigos, terminalo operatoriai, buksyravimo paslaugų teikėjai, laivavedžiai, laivų bunkeriavimo ir uosto priėmimo įrenginių paslaugų teikėjai, teikiantys paslaugas laivybos ir logistikos įmonėms ir kitiems suinteresuotiesiems subjektams. </w:t>
      </w:r>
    </w:p>
    <w:p w14:paraId="675E19BE" w14:textId="3C56A624" w:rsidR="00E1100C" w:rsidRPr="00203A07" w:rsidRDefault="00BB24F6" w:rsidP="00E1100C">
      <w:pPr>
        <w:jc w:val="both"/>
        <w:rPr>
          <w:rFonts w:ascii="Times New Roman" w:hAnsi="Times New Roman" w:cs="Times New Roman"/>
          <w:noProof/>
          <w:sz w:val="24"/>
          <w:szCs w:val="24"/>
        </w:rPr>
      </w:pPr>
      <w:r>
        <w:rPr>
          <w:rFonts w:ascii="Times New Roman" w:hAnsi="Times New Roman"/>
          <w:noProof/>
          <w:sz w:val="24"/>
        </w:rPr>
        <w:t>Vykdant plataus masto konsultacijų procesą</w:t>
      </w:r>
      <w:r>
        <w:rPr>
          <w:rStyle w:val="FootnoteReference"/>
          <w:rFonts w:ascii="Times New Roman" w:hAnsi="Times New Roman" w:cs="Times New Roman"/>
          <w:noProof/>
          <w:sz w:val="24"/>
          <w:szCs w:val="24"/>
        </w:rPr>
        <w:footnoteReference w:id="3"/>
      </w:r>
      <w:r>
        <w:rPr>
          <w:rFonts w:ascii="Times New Roman" w:hAnsi="Times New Roman"/>
          <w:noProof/>
          <w:sz w:val="24"/>
        </w:rPr>
        <w:t xml:space="preserve"> pramonės atstovai, valstybės narės ir kiti suinteresuotieji subjektai patvirtino, kad reikia stiprinti konkurencingumą, įgalinti uostus dalyvauti energetikos pertvarkoje, mažinti priklausomybę nuo iškastinio kuro, didinti saugumą ir atsparumą, sudaryti sąlygas gauti finansavimą ir užtikrinti, kad uostai taptų saugesnėmis ir labiau apsaugotomis darbo vietomis. Kadangi labai skiriasi uostų dydis, vietovės, aptarnaujami rinkos segmentai, valdymo modeliai ir suinteresuotieji subjektai, reikia laikytis plataus ir lankstaus požiūrio.</w:t>
      </w:r>
    </w:p>
    <w:p w14:paraId="200E7880" w14:textId="5F82B351" w:rsidR="00F027A3" w:rsidRPr="00203A07" w:rsidRDefault="00F05CEF" w:rsidP="00DC5B5A">
      <w:pPr>
        <w:jc w:val="both"/>
        <w:rPr>
          <w:rFonts w:ascii="Times New Roman" w:hAnsi="Times New Roman" w:cs="Times New Roman"/>
          <w:noProof/>
          <w:sz w:val="24"/>
          <w:szCs w:val="24"/>
        </w:rPr>
      </w:pPr>
      <w:r>
        <w:rPr>
          <w:rFonts w:ascii="Times New Roman" w:hAnsi="Times New Roman"/>
          <w:noProof/>
          <w:sz w:val="24"/>
        </w:rPr>
        <w:t xml:space="preserve">Remdamasi 2013 m. priimta uostų politika, </w:t>
      </w:r>
      <w:r>
        <w:rPr>
          <w:rFonts w:ascii="Times New Roman" w:hAnsi="Times New Roman"/>
          <w:b/>
          <w:noProof/>
          <w:sz w:val="24"/>
        </w:rPr>
        <w:t>ES jau dabar imasi veiksmų</w:t>
      </w:r>
      <w:r>
        <w:rPr>
          <w:rFonts w:ascii="Times New Roman" w:hAnsi="Times New Roman"/>
          <w:noProof/>
          <w:sz w:val="24"/>
        </w:rPr>
        <w:t xml:space="preserve"> kurdama Europos uostų ateities sistemą</w:t>
      </w:r>
      <w:r>
        <w:rPr>
          <w:rFonts w:ascii="Times New Roman" w:hAnsi="Times New Roman"/>
          <w:b/>
          <w:noProof/>
          <w:sz w:val="24"/>
        </w:rPr>
        <w:t>.</w:t>
      </w:r>
      <w:r>
        <w:rPr>
          <w:rFonts w:ascii="Times New Roman" w:hAnsi="Times New Roman"/>
          <w:noProof/>
          <w:sz w:val="24"/>
        </w:rPr>
        <w:t xml:space="preserve"> ES uostų strategija sujungia šiuo metu įgyvendinamas ir naujas iniciatyvas, supaprastinimą ir galiojančių teisės aktų įgyvendinimo gaires</w:t>
      </w:r>
      <w:r>
        <w:rPr>
          <w:rStyle w:val="FootnoteReference"/>
          <w:rFonts w:ascii="Times New Roman" w:hAnsi="Times New Roman" w:cs="Times New Roman"/>
          <w:noProof/>
          <w:sz w:val="24"/>
          <w:szCs w:val="24"/>
        </w:rPr>
        <w:footnoteReference w:id="4"/>
      </w:r>
      <w:r>
        <w:rPr>
          <w:rFonts w:ascii="Times New Roman" w:hAnsi="Times New Roman"/>
          <w:noProof/>
          <w:sz w:val="24"/>
        </w:rPr>
        <w:t>.</w:t>
      </w:r>
    </w:p>
    <w:p w14:paraId="7E0ABD41" w14:textId="6D682112" w:rsidR="00FA2BC7" w:rsidRPr="00203A07" w:rsidRDefault="00F027A3" w:rsidP="00F027A3">
      <w:pPr>
        <w:jc w:val="center"/>
        <w:rPr>
          <w:rFonts w:ascii="Times New Roman" w:hAnsi="Times New Roman" w:cs="Times New Roman"/>
          <w:noProof/>
          <w:sz w:val="24"/>
          <w:szCs w:val="24"/>
        </w:rPr>
      </w:pPr>
      <w:r>
        <w:rPr>
          <w:rFonts w:ascii="Times New Roman" w:hAnsi="Times New Roman"/>
          <w:noProof/>
          <w:sz w:val="24"/>
          <w:lang w:val="en-GB" w:eastAsia="en-GB"/>
        </w:rPr>
        <w:drawing>
          <wp:inline distT="0" distB="0" distL="0" distR="0" wp14:anchorId="50D84CC3" wp14:editId="5BDBCDB5">
            <wp:extent cx="4486275" cy="1781175"/>
            <wp:effectExtent l="0" t="0" r="9525" b="9525"/>
            <wp:docPr id="1341576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76355"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487525" cy="1781671"/>
                    </a:xfrm>
                    <a:prstGeom prst="rect">
                      <a:avLst/>
                    </a:prstGeom>
                    <a:ln>
                      <a:noFill/>
                    </a:ln>
                    <a:extLst>
                      <a:ext uri="{53640926-AAD7-44D8-BBD7-CCE9431645EC}">
                        <a14:shadowObscured xmlns:a14="http://schemas.microsoft.com/office/drawing/2010/main"/>
                      </a:ext>
                    </a:extLst>
                  </pic:spPr>
                </pic:pic>
              </a:graphicData>
            </a:graphic>
          </wp:inline>
        </w:drawing>
      </w:r>
    </w:p>
    <w:p w14:paraId="13C51620" w14:textId="68F04C55" w:rsidR="00E1100C" w:rsidRPr="00203A07" w:rsidRDefault="00E1100C" w:rsidP="00C10F3B">
      <w:pPr>
        <w:pStyle w:val="Heading2"/>
        <w:numPr>
          <w:ilvl w:val="0"/>
          <w:numId w:val="2"/>
        </w:numPr>
        <w:rPr>
          <w:rFonts w:ascii="Times New Roman" w:hAnsi="Times New Roman" w:cs="Times New Roman"/>
          <w:b/>
          <w:noProof/>
          <w:color w:val="auto"/>
          <w:sz w:val="24"/>
          <w:szCs w:val="24"/>
        </w:rPr>
      </w:pPr>
      <w:r>
        <w:rPr>
          <w:rFonts w:ascii="Times New Roman" w:hAnsi="Times New Roman"/>
          <w:b/>
          <w:noProof/>
          <w:color w:val="auto"/>
          <w:sz w:val="24"/>
        </w:rPr>
        <w:t>KONKURENCINGUMO, INOVACIJŲ IR SKAITMENIZACIJOS STIPRINIMAS</w:t>
      </w:r>
    </w:p>
    <w:p w14:paraId="13134C9B" w14:textId="1E910B79" w:rsidR="007C1AC4" w:rsidRPr="00203A07" w:rsidRDefault="00E1100C" w:rsidP="00C10F3B">
      <w:pPr>
        <w:pStyle w:val="Heading3"/>
        <w:numPr>
          <w:ilvl w:val="1"/>
          <w:numId w:val="2"/>
        </w:numPr>
        <w:rPr>
          <w:rFonts w:ascii="Times New Roman" w:hAnsi="Times New Roman" w:cs="Times New Roman"/>
          <w:noProof/>
          <w:sz w:val="24"/>
          <w:szCs w:val="24"/>
        </w:rPr>
      </w:pPr>
      <w:r>
        <w:rPr>
          <w:rFonts w:ascii="Times New Roman" w:hAnsi="Times New Roman"/>
          <w:b/>
          <w:i/>
          <w:noProof/>
          <w:color w:val="auto"/>
          <w:sz w:val="24"/>
        </w:rPr>
        <w:t>Pasaulinio konkurencingumo išlaikymas</w:t>
      </w:r>
    </w:p>
    <w:p w14:paraId="75F538FC" w14:textId="77777777" w:rsidR="00270C25" w:rsidRPr="00203A07" w:rsidRDefault="00270C25" w:rsidP="00B374A1">
      <w:pPr>
        <w:jc w:val="both"/>
        <w:rPr>
          <w:rFonts w:ascii="Times New Roman" w:hAnsi="Times New Roman" w:cs="Times New Roman"/>
          <w:noProof/>
          <w:sz w:val="24"/>
          <w:szCs w:val="24"/>
        </w:rPr>
      </w:pPr>
      <w:r>
        <w:rPr>
          <w:rFonts w:ascii="Times New Roman" w:hAnsi="Times New Roman"/>
          <w:noProof/>
          <w:sz w:val="24"/>
        </w:rPr>
        <w:t>Šia strategija remiami ES uostai siekiant jiems padėti išlaikyti ir stiprinti konkurencingumą. Joje daugiausia dėmesio skiriama inovacijoms ir skaitmenizacijai, geresniam susisiekimui su žemyno giluma, bendriems ES finansavimo prioritetams, reglamentavimo supaprastinimui ir naujų verslo galimybių kūrimui.</w:t>
      </w:r>
    </w:p>
    <w:p w14:paraId="2C75FC32" w14:textId="2A95E877" w:rsidR="00270C25" w:rsidRPr="00203A07" w:rsidRDefault="00270C25" w:rsidP="00B374A1">
      <w:pPr>
        <w:jc w:val="both"/>
        <w:rPr>
          <w:rFonts w:ascii="Times New Roman" w:hAnsi="Times New Roman" w:cs="Times New Roman"/>
          <w:noProof/>
          <w:sz w:val="24"/>
          <w:szCs w:val="24"/>
        </w:rPr>
      </w:pPr>
      <w:r>
        <w:rPr>
          <w:rFonts w:ascii="Times New Roman" w:hAnsi="Times New Roman"/>
          <w:noProof/>
          <w:sz w:val="24"/>
        </w:rPr>
        <w:t>Jūrų prekyba pasižymi globalumu. Todėl ES uostai ir bendradarbiauja, ir konkuruoja su viso pasaulio uostais, taigi, šie santykiai yra sudėtingi ir įvairiapusiai. ES uostai ir įmonės bendradarbiauja su trečiųjų valstybių uostais tokiose srityse kaip švari energija ir alternatyvieji degalai, be to, jie investuoja užsienyje, nes yra pasaulinių logistikos grandinių dalis. Ši veikla remiama pagal įvairias ES ir tarptautines iniciatyvas.</w:t>
      </w:r>
    </w:p>
    <w:p w14:paraId="5B981C59" w14:textId="485CB8B7" w:rsidR="00270C25" w:rsidRPr="00203A07" w:rsidRDefault="00270C25" w:rsidP="00B374A1">
      <w:pPr>
        <w:jc w:val="both"/>
        <w:rPr>
          <w:rFonts w:ascii="Times New Roman" w:hAnsi="Times New Roman" w:cs="Times New Roman"/>
          <w:noProof/>
          <w:sz w:val="24"/>
          <w:szCs w:val="24"/>
        </w:rPr>
      </w:pPr>
      <w:r>
        <w:rPr>
          <w:rFonts w:ascii="Times New Roman" w:hAnsi="Times New Roman"/>
          <w:noProof/>
          <w:sz w:val="24"/>
        </w:rPr>
        <w:t xml:space="preserve">Uostų konkurencingumui poveikį daro sąnaudos (įskaitant energijos, darbo ir valstybės remiamų investicijų sąnaudas) ir su sąnaudomis nesusiję veiksniai (ypač – taikomi standartai ir teisės aktai). Siekiant užtikrinti vienodas sąlygas daugiausia sunkumų kyla dėl nevienodų teisinių sistemų (susijusių su aplinkos, socialiniais ir kitais aspektais) ir agresyvių investavimo strategijų. Komisija rengiasi 2026 m. III ketvirtį atnaujinti ES apyvartinių taršos leidimų prekybos sistemą, o po to planuojama peržiūrėti Reglamentą dėl iniciatyvos „FuelEU Maritime“. Atliekant šį ir kitus atnaujinimus bus atsižvelgiama į bet kokius galimus įgyvendinimo sunkumus, darančius poveikį Europos uostų konkurencingumui, visų pirma – į riziką, kad eismas bus nukreiptas į ES nepriklausančių šalių perkrovimo uostus. </w:t>
      </w:r>
    </w:p>
    <w:p w14:paraId="7DED95E9" w14:textId="4D0454AE" w:rsidR="00B878AE" w:rsidRPr="00203A07" w:rsidRDefault="00270C25" w:rsidP="00B374A1">
      <w:pPr>
        <w:jc w:val="both"/>
        <w:rPr>
          <w:rFonts w:ascii="Times New Roman" w:hAnsi="Times New Roman" w:cs="Times New Roman"/>
          <w:noProof/>
          <w:sz w:val="24"/>
          <w:szCs w:val="24"/>
        </w:rPr>
      </w:pPr>
      <w:r>
        <w:rPr>
          <w:rFonts w:ascii="Times New Roman" w:hAnsi="Times New Roman"/>
          <w:noProof/>
          <w:sz w:val="24"/>
        </w:rPr>
        <w:t>Esminiai veiksniai uostų konkurencingumui užtikrinti, kaip ir anksčiau, yra ne tik kainodara, bet ir paslaugų kokybė bei veiksmingas susisiekimas su žemyno giluma. ES toliau remia šį sektorių nustatydama finansavimo prioritetus (žr. 1 priedą). Sąjunga, įgyvendindama savo programas, remia investicijas, kuriomis stiprinamas tvarumas, konkurencingumas, sujungtumas ir atsparumas</w:t>
      </w:r>
      <w:r>
        <w:rPr>
          <w:rStyle w:val="FootnoteReference"/>
          <w:rFonts w:ascii="Times New Roman" w:hAnsi="Times New Roman" w:cs="Times New Roman"/>
          <w:noProof/>
          <w:sz w:val="24"/>
          <w:szCs w:val="24"/>
        </w:rPr>
        <w:footnoteReference w:id="5"/>
      </w:r>
      <w:r>
        <w:rPr>
          <w:rFonts w:ascii="Times New Roman" w:hAnsi="Times New Roman"/>
          <w:noProof/>
          <w:sz w:val="24"/>
        </w:rPr>
        <w:t xml:space="preserve">. Papildomos priemonės, susijusios su jūrų sektoriaus gamyba ir laivyba, numatytos ES jūrų pramonės strategijoje. </w:t>
      </w:r>
    </w:p>
    <w:p w14:paraId="2967A823" w14:textId="4E0914C6" w:rsidR="00550B3A" w:rsidRPr="00203A07" w:rsidRDefault="00996D0F" w:rsidP="00B374A1">
      <w:pPr>
        <w:jc w:val="both"/>
        <w:rPr>
          <w:rFonts w:ascii="Times New Roman" w:hAnsi="Times New Roman" w:cs="Times New Roman"/>
          <w:noProof/>
          <w:sz w:val="24"/>
          <w:szCs w:val="24"/>
        </w:rPr>
      </w:pPr>
      <w:r>
        <w:rPr>
          <w:rFonts w:ascii="Times New Roman" w:hAnsi="Times New Roman"/>
          <w:noProof/>
          <w:sz w:val="24"/>
        </w:rPr>
        <w:t xml:space="preserve">Be to, kai kuriais atvejais ES teikia su tam tikrais aspektais susijusią paramą šalių kandidačių uostams ir trečiųjų valstybių uostų projektams. Šioje strategijoje Komisija apibrėžia aiškius principus (1 priedas), kuriais remiantis </w:t>
      </w:r>
      <w:r>
        <w:rPr>
          <w:rFonts w:ascii="Times New Roman" w:hAnsi="Times New Roman"/>
          <w:b/>
          <w:noProof/>
          <w:sz w:val="24"/>
        </w:rPr>
        <w:t>nustatomi abiem pusėms naudingų iniciatyvų, įgyvendinamų trečiųjų valstybių uostuose, prioritetai</w:t>
      </w:r>
      <w:r>
        <w:rPr>
          <w:rFonts w:ascii="Times New Roman" w:hAnsi="Times New Roman"/>
          <w:noProof/>
          <w:sz w:val="24"/>
        </w:rPr>
        <w:t>. Komisija, Europos išorės veiksmų tarnyba (EIVT), ES finansų įstaigos ir valstybės narės turėtų taikyti šiuos principus įgyvendindamos savo iniciatyvas, be to, jos turėtų geriau koordinuoti veiksmus ir keistis informacija, laikydamosi ES konkurencijos taisyklių.</w:t>
      </w:r>
    </w:p>
    <w:p w14:paraId="7A942A78" w14:textId="59F7B1AC" w:rsidR="00E71C7B" w:rsidRPr="00203A07" w:rsidRDefault="00270C25" w:rsidP="006B0076">
      <w:pPr>
        <w:jc w:val="both"/>
        <w:rPr>
          <w:rFonts w:ascii="Times New Roman" w:hAnsi="Times New Roman" w:cs="Times New Roman"/>
          <w:noProof/>
          <w:sz w:val="24"/>
          <w:szCs w:val="24"/>
        </w:rPr>
      </w:pPr>
      <w:r>
        <w:rPr>
          <w:rFonts w:ascii="Times New Roman" w:hAnsi="Times New Roman"/>
          <w:noProof/>
          <w:sz w:val="24"/>
        </w:rPr>
        <w:t>Patekimas į trečiųjų valstybių uostų rinkas turėtų būti grindžiamas sąžiningomis ir nediskriminacinėmis sąlygomis, taikomomis ES ir šalių partnerių operatoriams,</w:t>
      </w:r>
      <w:r>
        <w:rPr>
          <w:noProof/>
          <w:color w:val="881798"/>
          <w:shd w:val="clear" w:color="auto" w:fill="FFFFFF"/>
        </w:rPr>
        <w:t xml:space="preserve"> </w:t>
      </w:r>
      <w:r>
        <w:rPr>
          <w:rFonts w:ascii="Times New Roman" w:hAnsi="Times New Roman"/>
          <w:noProof/>
          <w:sz w:val="24"/>
        </w:rPr>
        <w:t xml:space="preserve">todėl ES visų pirma svarstys, ar užsienio subjektams toliau leisti patekti į rinką jautriuose sektoriuose, pavyzdžiui, uosto paslaugų sektoriuje, tais atvejais, kai ES operatoriai negali panašiomis sąlygomis patekti į rinką trečiojoje valstybėje. </w:t>
      </w:r>
      <w:r>
        <w:rPr>
          <w:rFonts w:ascii="Times New Roman" w:hAnsi="Times New Roman"/>
          <w:b/>
          <w:noProof/>
          <w:sz w:val="24"/>
        </w:rPr>
        <w:t>Šios strategijos principus Komisija taikys derėdamasi dėl tarptautinių susitarimų ir bendradarbiavimo sistemų</w:t>
      </w:r>
      <w:r>
        <w:rPr>
          <w:rFonts w:ascii="Times New Roman" w:hAnsi="Times New Roman"/>
          <w:noProof/>
          <w:sz w:val="24"/>
        </w:rPr>
        <w:t xml:space="preserve">. Ji toliau sieks užtikrinti patekimą į rinką derybose dėl laisvosios prekybos susitarimų ir </w:t>
      </w:r>
      <w:r>
        <w:rPr>
          <w:rFonts w:ascii="Times New Roman" w:hAnsi="Times New Roman"/>
          <w:b/>
          <w:noProof/>
          <w:sz w:val="24"/>
        </w:rPr>
        <w:t>drauge su Europos išorės veiksmų tarnyba (EIVT) bendradarbiaus su trečiosiomis valstybėmis siekdama propaguoti sąžiningas investavimo sąlygas ir skatinti ES įmonių patekimą į rinką</w:t>
      </w:r>
      <w:r>
        <w:rPr>
          <w:rFonts w:ascii="Times New Roman" w:hAnsi="Times New Roman"/>
          <w:noProof/>
          <w:sz w:val="24"/>
        </w:rPr>
        <w:t xml:space="preserve"> uostų infrastruktūros ir operacijų srityse. Konkurso dalyviams iš šalių, kurios neleidžia dalyvauti ES operatoriams, arba iš šalių, su kuriomis ES nėra sudariusi susitarimų, kuriais užtikrinamas sąžiningas patekimas į rinką nediskriminacinėmis sąlygomis, nereikėtų suteikti neribotos galimybės naudotis su ES uostais susijusiomis koncesijomis ir dalyvauti viešuosiuose pirkimuose.</w:t>
      </w:r>
      <w:bookmarkStart w:id="2" w:name="_Hlk222936467"/>
    </w:p>
    <w:bookmarkEnd w:id="2"/>
    <w:p w14:paraId="02C606E1" w14:textId="10D65A33" w:rsidR="003F5503" w:rsidRPr="00203A07" w:rsidRDefault="00270C25" w:rsidP="00B374A1">
      <w:pPr>
        <w:spacing w:before="100" w:beforeAutospacing="1" w:after="100" w:afterAutospacing="1" w:line="276" w:lineRule="auto"/>
        <w:jc w:val="both"/>
        <w:rPr>
          <w:rFonts w:ascii="Times New Roman" w:hAnsi="Times New Roman" w:cs="Times New Roman"/>
          <w:noProof/>
          <w:sz w:val="24"/>
          <w:szCs w:val="24"/>
        </w:rPr>
      </w:pPr>
      <w:r>
        <w:rPr>
          <w:rFonts w:ascii="Times New Roman" w:hAnsi="Times New Roman"/>
          <w:noProof/>
          <w:sz w:val="24"/>
        </w:rPr>
        <w:t xml:space="preserve">Galiausiai, </w:t>
      </w:r>
      <w:r>
        <w:rPr>
          <w:rFonts w:ascii="Times New Roman" w:hAnsi="Times New Roman"/>
          <w:b/>
          <w:noProof/>
          <w:sz w:val="24"/>
        </w:rPr>
        <w:t>valstybės narės ir jų standartizacijos įstaigos turėtų imtis lyderės vaidmens nustatant pasaulinius techninius standartus atitinkamuose tarptautiniuose forumuose</w:t>
      </w:r>
      <w:r>
        <w:rPr>
          <w:rFonts w:ascii="Times New Roman" w:hAnsi="Times New Roman"/>
          <w:noProof/>
          <w:sz w:val="24"/>
        </w:rPr>
        <w:t xml:space="preserve">, įskaitant ISO. </w:t>
      </w:r>
      <w:r>
        <w:rPr>
          <w:rFonts w:ascii="Times New Roman" w:hAnsi="Times New Roman"/>
          <w:b/>
          <w:noProof/>
          <w:sz w:val="24"/>
        </w:rPr>
        <w:t>Komisija rems šias pastangas per naują novatoriškų uostų ir terminalų srities darbo kryptį</w:t>
      </w:r>
      <w:r>
        <w:rPr>
          <w:rFonts w:ascii="Times New Roman" w:hAnsi="Times New Roman"/>
          <w:noProof/>
          <w:sz w:val="24"/>
        </w:rPr>
        <w:t xml:space="preserve"> Aukšto lygio forume Europos standartizacijos klausimais</w:t>
      </w:r>
      <w:r>
        <w:rPr>
          <w:rFonts w:ascii="Times New Roman" w:eastAsia="Times New Roman" w:hAnsi="Times New Roman" w:cs="Times New Roman"/>
          <w:noProof/>
          <w:color w:val="000000" w:themeColor="text1"/>
          <w:sz w:val="24"/>
          <w:szCs w:val="24"/>
          <w:vertAlign w:val="superscript"/>
        </w:rPr>
        <w:footnoteReference w:id="6"/>
      </w:r>
      <w:r>
        <w:rPr>
          <w:rFonts w:ascii="Times New Roman" w:hAnsi="Times New Roman"/>
          <w:noProof/>
          <w:sz w:val="24"/>
        </w:rPr>
        <w:t>.</w:t>
      </w:r>
    </w:p>
    <w:p w14:paraId="4A1D2E23" w14:textId="2BAA6D00" w:rsidR="00E1100C" w:rsidRPr="00203A07" w:rsidRDefault="004D2524" w:rsidP="00C10F3B">
      <w:pPr>
        <w:pStyle w:val="Heading3"/>
        <w:numPr>
          <w:ilvl w:val="1"/>
          <w:numId w:val="2"/>
        </w:numPr>
        <w:rPr>
          <w:rFonts w:ascii="Times New Roman" w:hAnsi="Times New Roman" w:cs="Times New Roman"/>
          <w:b/>
          <w:bCs/>
          <w:i/>
          <w:iCs/>
          <w:noProof/>
          <w:color w:val="auto"/>
          <w:sz w:val="24"/>
          <w:szCs w:val="24"/>
        </w:rPr>
      </w:pPr>
      <w:r>
        <w:rPr>
          <w:rFonts w:ascii="Times New Roman" w:hAnsi="Times New Roman"/>
          <w:b/>
          <w:i/>
          <w:noProof/>
          <w:color w:val="auto"/>
          <w:sz w:val="24"/>
        </w:rPr>
        <w:t>ES uostų ekonominio saugumo užtikrinimas</w:t>
      </w:r>
    </w:p>
    <w:p w14:paraId="2E1E2F85" w14:textId="000DA33D" w:rsidR="00E1100C" w:rsidRPr="00203A07" w:rsidRDefault="00E1100C" w:rsidP="00E1100C">
      <w:pPr>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Visame pasaulyje jūrų transporto ir logistikos grandinių srityse pirmaujantys Europos uostai pritraukia investicijų. Nors investicijos vertinamos palankiai ir yra reikalingos, jos gali kelti saugumo riziką – tai priklauso nuo investicijų šaltinio. Tai, kad užsienio subjektai nuosavybės teise valdo strategiškai svarbų uostų turtą ar daro jam įtaką, gali kelti pagrįstų klausimų dėl ilgalaikės atitikties ES ekonominio saugumo interesams, ypač tais atvejais, kai kalbama apie valstybių remiamus subjektus. Užsienio įtakos ir ekonominio saugumo klausimus Komisija jau sprendžia taikydama ne vieną horizontaliąją priemonę</w:t>
      </w:r>
      <w:r>
        <w:rPr>
          <w:rStyle w:val="FootnoteReference"/>
          <w:rFonts w:ascii="Times New Roman" w:eastAsia="Times New Roman" w:hAnsi="Times New Roman" w:cs="Times New Roman"/>
          <w:noProof/>
          <w:sz w:val="24"/>
          <w:szCs w:val="24"/>
        </w:rPr>
        <w:footnoteReference w:id="7"/>
      </w:r>
      <w:r>
        <w:rPr>
          <w:rFonts w:ascii="Times New Roman" w:hAnsi="Times New Roman"/>
          <w:noProof/>
          <w:sz w:val="24"/>
        </w:rPr>
        <w:t>, siekdama užtikrinti, kad užsienio valstybės pagalbą gaunančios įmonės neįgytų nesąžiningų konkurencinių pranašumų ES vidaus rinkoje.</w:t>
      </w:r>
      <w:r>
        <w:rPr>
          <w:rFonts w:ascii="Times New Roman" w:hAnsi="Times New Roman"/>
          <w:noProof/>
          <w:color w:val="000000" w:themeColor="text1"/>
          <w:sz w:val="24"/>
        </w:rPr>
        <w:t xml:space="preserve"> </w:t>
      </w:r>
    </w:p>
    <w:p w14:paraId="5E7C93F7" w14:textId="5648E33F" w:rsidR="00E1100C" w:rsidRPr="00203A07" w:rsidRDefault="00E1100C" w:rsidP="00E1100C">
      <w:pPr>
        <w:jc w:val="both"/>
        <w:rPr>
          <w:rFonts w:ascii="Times New Roman" w:eastAsiaTheme="minorEastAsia" w:hAnsi="Times New Roman" w:cs="Times New Roman"/>
          <w:noProof/>
          <w:sz w:val="24"/>
          <w:szCs w:val="24"/>
        </w:rPr>
      </w:pPr>
      <w:r>
        <w:rPr>
          <w:rFonts w:ascii="Times New Roman" w:hAnsi="Times New Roman"/>
          <w:noProof/>
          <w:sz w:val="24"/>
        </w:rPr>
        <w:t>Bendrame komunikate dėl ES ekonominio saugumo stiprinimo</w:t>
      </w:r>
      <w:r>
        <w:rPr>
          <w:rFonts w:ascii="Times New Roman" w:eastAsiaTheme="minorEastAsia" w:hAnsi="Times New Roman" w:cs="Times New Roman"/>
          <w:noProof/>
          <w:sz w:val="24"/>
          <w:szCs w:val="24"/>
          <w:vertAlign w:val="superscript"/>
        </w:rPr>
        <w:footnoteReference w:id="8"/>
      </w:r>
      <w:r>
        <w:rPr>
          <w:rFonts w:ascii="Times New Roman" w:hAnsi="Times New Roman"/>
          <w:noProof/>
          <w:sz w:val="24"/>
        </w:rPr>
        <w:t xml:space="preserve"> raginama, kad ES ryžtingiau imtųsi veiksmų siekdama didelės rizikos subjektams apriboti nuosavybės teisę į Europos ypatingos svarbos infrastruktūros objektus, taip pat galimybę tokius objektus kontroliuoti ir eksploatuoti. Taip gali sumažėti technologinio susisaistymo ar priklausomybės nuo (didelės rizikos) tiekėjų rizika. Be to, taip galima užkirsti kelią tam, kad didelės rizikos subjektai dalyvautų įgyvendinant ES finansuojamas iniciatyvas, ir remti patikimų ypatingos svarbos subkomponentų tiekėjų plėtrą. </w:t>
      </w:r>
    </w:p>
    <w:p w14:paraId="256D93D4" w14:textId="52B703BC" w:rsidR="001A7054" w:rsidRPr="00203A07" w:rsidRDefault="001A7054" w:rsidP="00E1100C">
      <w:pPr>
        <w:jc w:val="both"/>
        <w:rPr>
          <w:rFonts w:ascii="Times New Roman" w:eastAsiaTheme="minorEastAsia" w:hAnsi="Times New Roman" w:cs="Times New Roman"/>
          <w:noProof/>
          <w:sz w:val="24"/>
          <w:szCs w:val="24"/>
        </w:rPr>
      </w:pPr>
      <w:r>
        <w:rPr>
          <w:rFonts w:ascii="Times New Roman" w:hAnsi="Times New Roman"/>
          <w:noProof/>
          <w:sz w:val="24"/>
        </w:rPr>
        <w:t xml:space="preserve">Siekdama, kad taisyklės būtų įgyvendinamos nuosekliai, Komisija </w:t>
      </w:r>
      <w:r>
        <w:rPr>
          <w:rFonts w:ascii="Times New Roman" w:hAnsi="Times New Roman"/>
          <w:b/>
          <w:noProof/>
          <w:sz w:val="24"/>
        </w:rPr>
        <w:t>parengs valstybėms narėms skirtas gaires dėl užsienio investicijų vertinimo, atitinkančias ES tarptautinius įsipareigojimus</w:t>
      </w:r>
      <w:r>
        <w:rPr>
          <w:rFonts w:ascii="Times New Roman" w:hAnsi="Times New Roman"/>
          <w:noProof/>
          <w:sz w:val="24"/>
        </w:rPr>
        <w:t>.</w:t>
      </w:r>
      <w:r>
        <w:rPr>
          <w:rFonts w:ascii="Times New Roman" w:hAnsi="Times New Roman"/>
          <w:noProof/>
          <w:color w:val="000000" w:themeColor="text1"/>
          <w:sz w:val="24"/>
        </w:rPr>
        <w:t xml:space="preserve"> Šios gairės bus grindžiamos sisteminiu požiūriu, apimančiu visus atitinkamus uostų operatorius</w:t>
      </w:r>
      <w:r>
        <w:rPr>
          <w:rFonts w:ascii="Times New Roman" w:hAnsi="Times New Roman"/>
          <w:noProof/>
          <w:sz w:val="24"/>
        </w:rPr>
        <w:t xml:space="preserve">, atsižvelgiant į tai, </w:t>
      </w:r>
      <w:r>
        <w:rPr>
          <w:rFonts w:ascii="Times New Roman" w:hAnsi="Times New Roman"/>
          <w:noProof/>
          <w:color w:val="000000" w:themeColor="text1"/>
          <w:sz w:val="24"/>
        </w:rPr>
        <w:t xml:space="preserve">kokį vaidmenį jie atlieka ypatingos svarbos tiekimo grandinėse, visų pirma kalbant apie uostus, kuriems taikomi Karinio mobilumo reglamento reikalavimai. </w:t>
      </w:r>
      <w:r>
        <w:rPr>
          <w:rFonts w:ascii="Times New Roman" w:hAnsi="Times New Roman"/>
          <w:noProof/>
          <w:sz w:val="24"/>
        </w:rPr>
        <w:t xml:space="preserve">Pažymėtina, kad jomis būtų nustatytos ribinės vertės ir kriterijai, taikomi užsienio įtakai, pavyzdžiui, dėl įtakos strateginiams sprendimams, operacijų kontrolės ir priklausomybės nuo įrangą tiekiančių didelės rizikos subjektų. </w:t>
      </w:r>
      <w:r>
        <w:rPr>
          <w:rFonts w:ascii="Times New Roman" w:hAnsi="Times New Roman"/>
          <w:noProof/>
          <w:color w:val="000000" w:themeColor="text1"/>
          <w:sz w:val="24"/>
        </w:rPr>
        <w:t xml:space="preserve">Po to bus sukurta </w:t>
      </w:r>
      <w:r>
        <w:rPr>
          <w:rFonts w:ascii="Times New Roman" w:hAnsi="Times New Roman"/>
          <w:b/>
          <w:noProof/>
          <w:color w:val="000000" w:themeColor="text1"/>
          <w:sz w:val="24"/>
        </w:rPr>
        <w:t>užsienio investicijų ES uostuose registravimo ir stebėsenos sistema</w:t>
      </w:r>
      <w:r>
        <w:rPr>
          <w:rFonts w:ascii="Times New Roman" w:hAnsi="Times New Roman"/>
          <w:noProof/>
          <w:color w:val="000000" w:themeColor="text1"/>
          <w:sz w:val="24"/>
        </w:rPr>
        <w:t>, grindžiama TUI tikrinimo reglamento ir Komunikato dėl ES ekonominio saugumo nuostatomis.</w:t>
      </w:r>
    </w:p>
    <w:p w14:paraId="4E62BA2D" w14:textId="3A64BB44" w:rsidR="06486151" w:rsidRPr="00203A07" w:rsidRDefault="007E6229" w:rsidP="002B742B">
      <w:pPr>
        <w:spacing w:line="257" w:lineRule="auto"/>
        <w:jc w:val="both"/>
        <w:rPr>
          <w:rFonts w:ascii="Times New Roman" w:eastAsia="Times New Roman" w:hAnsi="Times New Roman" w:cs="Times New Roman"/>
          <w:b/>
          <w:bCs/>
          <w:noProof/>
          <w:sz w:val="24"/>
          <w:szCs w:val="24"/>
        </w:rPr>
      </w:pPr>
      <w:r>
        <w:rPr>
          <w:rFonts w:ascii="Times New Roman" w:hAnsi="Times New Roman"/>
          <w:noProof/>
          <w:sz w:val="24"/>
        </w:rPr>
        <w:t>Kiek tai susiję su gynyba, valstybės narės, remdamosi Pasiūlymu dėl karinio mobilumo reglamento</w:t>
      </w:r>
      <w:r>
        <w:rPr>
          <w:rStyle w:val="FootnoteReference"/>
          <w:rFonts w:ascii="Times New Roman" w:eastAsia="Aptos" w:hAnsi="Times New Roman" w:cs="Times New Roman"/>
          <w:noProof/>
          <w:sz w:val="24"/>
          <w:szCs w:val="24"/>
        </w:rPr>
        <w:footnoteReference w:id="9"/>
      </w:r>
      <w:r>
        <w:rPr>
          <w:rFonts w:ascii="Times New Roman" w:hAnsi="Times New Roman"/>
          <w:noProof/>
          <w:sz w:val="24"/>
        </w:rPr>
        <w:t xml:space="preserve">, turėtų </w:t>
      </w:r>
      <w:r>
        <w:rPr>
          <w:rFonts w:ascii="Times New Roman" w:hAnsi="Times New Roman"/>
          <w:b/>
          <w:noProof/>
          <w:sz w:val="24"/>
        </w:rPr>
        <w:t>užkirsti kelią užkirsti kelią rizikai, kylančiai, kai strategiškai svarbi dvejopo naudojimo uostų infrastruktūra priklauso užsienio subjektams ir jie kontroliuoja ją ir su ja susijusias operacijas, tą riziką mažinti ir su ja kovoti.</w:t>
      </w:r>
      <w:r>
        <w:rPr>
          <w:rFonts w:ascii="Times New Roman" w:hAnsi="Times New Roman"/>
          <w:noProof/>
          <w:sz w:val="24"/>
        </w:rPr>
        <w:t xml:space="preserve"> Valstybės narės turėtų atidžiai įvertinti atitinkamus uostus, siekdamos mažinti riziką, kad juose didelės rizikos tiekėjai turės nuosavybės, kontroliuos operacijas ir tieks įrangą. Be to, valstybės narės turi sukurti sistemas, kuriomis būtų laiku suteikiama prieiga prie ypatingos svarbos transporto išteklių, įskaitant uostus, tais atvejais, kai per reikiamą laikotarpį neįmanoma pasitelkti alternatyvių priemonių, pavyzdžiui, sudaryti sutarčių. </w:t>
      </w:r>
      <w:r>
        <w:rPr>
          <w:rFonts w:ascii="Times New Roman" w:hAnsi="Times New Roman"/>
          <w:b/>
          <w:noProof/>
          <w:sz w:val="24"/>
        </w:rPr>
        <w:t>Valstybės narės turėtų užtikrinti galimybę pagal nacionalinės teisės aktus laikinai taikyti viešąją dvejopo naudojimo infrastruktūros, turto ar įrangos kontrolę arba teisę jais naudotis.</w:t>
      </w:r>
      <w:r>
        <w:rPr>
          <w:rFonts w:ascii="Times New Roman" w:hAnsi="Times New Roman"/>
          <w:noProof/>
          <w:sz w:val="24"/>
        </w:rPr>
        <w:t xml:space="preserve"> Komisija primena, kad svarbu greitai priimti Pasiūlymą dėl karinio mobilumo reglamento, ir ragina valstybes nares užtikrinti, kad būtų visapusiškai ir greitai įgyvendintos būtinos priemonės. </w:t>
      </w:r>
    </w:p>
    <w:p w14:paraId="3D15F0A7" w14:textId="0716EECC" w:rsidR="00E1100C" w:rsidRPr="00203A07" w:rsidRDefault="005E12E0" w:rsidP="00C10F3B">
      <w:pPr>
        <w:pStyle w:val="Heading3"/>
        <w:numPr>
          <w:ilvl w:val="1"/>
          <w:numId w:val="2"/>
        </w:numPr>
        <w:rPr>
          <w:rFonts w:ascii="Times New Roman" w:hAnsi="Times New Roman" w:cs="Times New Roman"/>
          <w:b/>
          <w:i/>
          <w:noProof/>
          <w:color w:val="auto"/>
          <w:sz w:val="24"/>
          <w:szCs w:val="24"/>
        </w:rPr>
      </w:pPr>
      <w:r>
        <w:rPr>
          <w:rFonts w:ascii="Times New Roman" w:hAnsi="Times New Roman"/>
          <w:b/>
          <w:i/>
          <w:noProof/>
          <w:color w:val="auto"/>
          <w:sz w:val="24"/>
        </w:rPr>
        <w:t xml:space="preserve">Inovacijų diegimas ES uostuose </w:t>
      </w:r>
    </w:p>
    <w:p w14:paraId="0012EE20" w14:textId="6B5CD6C8" w:rsidR="00990A23" w:rsidRPr="00203A07" w:rsidRDefault="00E1100C" w:rsidP="00E1100C">
      <w:pPr>
        <w:jc w:val="both"/>
        <w:rPr>
          <w:rFonts w:ascii="Times New Roman" w:hAnsi="Times New Roman" w:cs="Times New Roman"/>
          <w:strike/>
          <w:noProof/>
          <w:sz w:val="24"/>
          <w:szCs w:val="24"/>
        </w:rPr>
      </w:pPr>
      <w:r>
        <w:rPr>
          <w:rFonts w:ascii="Times New Roman" w:hAnsi="Times New Roman"/>
          <w:noProof/>
          <w:sz w:val="24"/>
        </w:rPr>
        <w:t xml:space="preserve">Inovacijos padeda didinti viso uostų sektoriaus efektyvumą ir konkurencingumą. Platesnis besiformuojančių technologijų, pavyzdžiui, dirbtinio intelekto, naudojimas ir novatoriškų sprendimų, skirtų šiandienos iššūkiams (tvarumo, energijos vartojimo efektyvumo, saugos ir saugumo srityse) atremti, paklausa atveria galimybių uostuose taikyti novatoriškesnius europietiškus sprendimus. Vis dėlto, nors ES atliekama reikšmingų mokslinių tyrimų ir skiriamas ilgalaikis finansavimas moksliniams tyrimams ir inovacijoms, Europoje sukurtų novatoriškų sprendimų nepradedama plačiau diegti rinkoje. Siekdama, kad pasibaigus bandomajam etapui sprendimai būtų diegiami, </w:t>
      </w:r>
      <w:r>
        <w:rPr>
          <w:rFonts w:ascii="Times New Roman" w:hAnsi="Times New Roman"/>
          <w:b/>
          <w:noProof/>
          <w:sz w:val="24"/>
        </w:rPr>
        <w:t>Komisija šiam tikslui skirs daugiau dėmesio būsimose programos „Europos horizontas“ iniciatyvose, įskaitant pavyzdinę temą „Ateities uostai“, kuriai skirtas 21 mln. EUR dydžio finansavimas</w:t>
      </w:r>
      <w:r>
        <w:rPr>
          <w:rStyle w:val="FootnoteReference"/>
          <w:rFonts w:ascii="Times New Roman" w:hAnsi="Times New Roman" w:cs="Times New Roman"/>
          <w:noProof/>
          <w:sz w:val="24"/>
          <w:szCs w:val="24"/>
        </w:rPr>
        <w:footnoteReference w:id="10"/>
      </w:r>
      <w:r>
        <w:rPr>
          <w:rStyle w:val="FootnoteReference"/>
          <w:rFonts w:ascii="Times New Roman" w:hAnsi="Times New Roman" w:cs="Times New Roman"/>
          <w:noProof/>
          <w:sz w:val="24"/>
          <w:szCs w:val="24"/>
        </w:rPr>
        <w:t xml:space="preserve"> </w:t>
      </w:r>
      <w:r>
        <w:rPr>
          <w:rStyle w:val="FootnoteReference"/>
          <w:rFonts w:ascii="Times New Roman" w:hAnsi="Times New Roman"/>
          <w:noProof/>
          <w:sz w:val="24"/>
        </w:rPr>
        <w:t xml:space="preserve"> </w:t>
      </w:r>
      <w:r>
        <w:rPr>
          <w:rFonts w:ascii="Times New Roman" w:hAnsi="Times New Roman"/>
          <w:noProof/>
          <w:sz w:val="24"/>
        </w:rPr>
        <w:t>, ir būsimus kvietimus teikti pasiūlymus pagal programą „Europos horizontas“.</w:t>
      </w:r>
    </w:p>
    <w:p w14:paraId="2241E19D" w14:textId="4137639E" w:rsidR="00212016" w:rsidRPr="00203A07" w:rsidRDefault="00212016" w:rsidP="00212016">
      <w:pPr>
        <w:jc w:val="both"/>
        <w:rPr>
          <w:rFonts w:ascii="Times New Roman" w:hAnsi="Times New Roman" w:cs="Times New Roman"/>
          <w:noProof/>
          <w:sz w:val="24"/>
          <w:szCs w:val="24"/>
        </w:rPr>
      </w:pPr>
      <w:r>
        <w:rPr>
          <w:rFonts w:ascii="Times New Roman" w:hAnsi="Times New Roman"/>
          <w:noProof/>
          <w:sz w:val="24"/>
        </w:rPr>
        <w:t xml:space="preserve">Siekdama remti šį tikslą Komisija </w:t>
      </w:r>
      <w:r>
        <w:rPr>
          <w:rFonts w:ascii="Times New Roman" w:hAnsi="Times New Roman"/>
          <w:b/>
          <w:noProof/>
          <w:sz w:val="24"/>
        </w:rPr>
        <w:t>stiprins Sąjungos technologinį pirmavimą alternatyviųjų degalų naudojimo, elektrifikacijos, dizaino, įrangos modifikavimo, energijos vartojimo efektyvumo ir skaitmenizacijos srityse, taip pat įtrauks energijos konversijos sistemas, žiediškumą ir skaitmeninius sprendimus</w:t>
      </w:r>
      <w:r>
        <w:rPr>
          <w:rFonts w:ascii="Times New Roman" w:hAnsi="Times New Roman"/>
          <w:noProof/>
          <w:sz w:val="24"/>
        </w:rPr>
        <w:t xml:space="preserve">. </w:t>
      </w:r>
      <w:r>
        <w:rPr>
          <w:rFonts w:ascii="Times New Roman" w:hAnsi="Times New Roman"/>
          <w:b/>
          <w:noProof/>
          <w:sz w:val="24"/>
        </w:rPr>
        <w:t>Komisija sieks stiprinti viešojo ir privačiojo sektorių bendradarbiavimą pagal 2028–2034 m. bendrąją programą „Europos horizontas“ prioritetinėse srityse,</w:t>
      </w:r>
      <w:r>
        <w:rPr>
          <w:rFonts w:ascii="Times New Roman" w:hAnsi="Times New Roman"/>
          <w:noProof/>
          <w:sz w:val="24"/>
        </w:rPr>
        <w:t xml:space="preserve"> taikant portfelio metodą. Vandens transporto srityje tai bus grindžiama dabartinės bendrai programuojamos </w:t>
      </w:r>
      <w:r>
        <w:rPr>
          <w:rFonts w:ascii="Times New Roman" w:hAnsi="Times New Roman"/>
          <w:b/>
          <w:noProof/>
          <w:sz w:val="24"/>
        </w:rPr>
        <w:t>visai netaršaus vandens transporto partnerystės</w:t>
      </w:r>
      <w:r>
        <w:rPr>
          <w:rFonts w:ascii="Times New Roman" w:hAnsi="Times New Roman"/>
          <w:noProof/>
          <w:sz w:val="24"/>
        </w:rPr>
        <w:t xml:space="preserve"> rezultatais,</w:t>
      </w:r>
      <w:r>
        <w:rPr>
          <w:noProof/>
        </w:rPr>
        <w:t xml:space="preserve"> </w:t>
      </w:r>
      <w:r>
        <w:rPr>
          <w:rFonts w:ascii="Times New Roman" w:hAnsi="Times New Roman"/>
          <w:noProof/>
          <w:sz w:val="24"/>
        </w:rPr>
        <w:t xml:space="preserve">siekiant </w:t>
      </w:r>
      <w:r>
        <w:rPr>
          <w:rFonts w:ascii="Times New Roman" w:hAnsi="Times New Roman"/>
          <w:b/>
          <w:noProof/>
          <w:sz w:val="24"/>
        </w:rPr>
        <w:t>stiprinti ir plėsti ES veiksmus</w:t>
      </w:r>
      <w:r>
        <w:rPr>
          <w:rFonts w:ascii="Times New Roman" w:hAnsi="Times New Roman"/>
          <w:noProof/>
          <w:sz w:val="24"/>
        </w:rPr>
        <w:t xml:space="preserve"> šioje srityje, kad būtų skatinama priklausomybės nuo iškastinio kuro mažinimo, skaitmenizacijos, automatizavimo ir žiediškumo sinergija ir masto poveikis platesnėje vandens transporto ekosistemoje.</w:t>
      </w:r>
    </w:p>
    <w:p w14:paraId="556A32C3" w14:textId="7EFC3E1E" w:rsidR="00483E86" w:rsidRPr="00203A07" w:rsidRDefault="006A751F" w:rsidP="00B34C8B">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Platforma „BlueInvest“</w:t>
      </w:r>
      <w:r>
        <w:rPr>
          <w:rStyle w:val="FootnoteReference"/>
          <w:rFonts w:ascii="Times New Roman" w:eastAsia="Times New Roman" w:hAnsi="Times New Roman" w:cs="Times New Roman"/>
          <w:noProof/>
          <w:sz w:val="24"/>
          <w:szCs w:val="24"/>
        </w:rPr>
        <w:footnoteReference w:id="11"/>
      </w:r>
      <w:r>
        <w:rPr>
          <w:rFonts w:ascii="Times New Roman" w:hAnsi="Times New Roman"/>
          <w:noProof/>
          <w:sz w:val="24"/>
        </w:rPr>
        <w:t xml:space="preserve">, per kurią rengiami specialūs praktiniai seminarai ir teikiama techninė pagalba, gali padėti išbandyti naujas technologijas, patikrinti jų tinkamumą rinkai, teikti techninę pagalbą ir padėti rinkti lėšas bei didinti pripažinimą rinkoje, ypač kalbant apie mažus ir vidutinius uostus. Be to, nauja Europos inovacijos ir technologijos instituto Žinių ir inovacijų bendrija vandens, jūrų ir jūrininkystės sektorių bei ekosistemų klausimais įtrauks uostus į universitetus, mokslo tiriamąsias įstaigas ir įmones jungiantį inovacijų žinių trikampį. </w:t>
      </w:r>
    </w:p>
    <w:p w14:paraId="6790F4D5" w14:textId="531AD041" w:rsidR="005674DB" w:rsidRPr="00203A07" w:rsidRDefault="00346284" w:rsidP="00346284">
      <w:pPr>
        <w:jc w:val="both"/>
        <w:rPr>
          <w:rFonts w:ascii="Times New Roman" w:hAnsi="Times New Roman" w:cs="Times New Roman"/>
          <w:b/>
          <w:bCs/>
          <w:noProof/>
          <w:sz w:val="24"/>
          <w:szCs w:val="24"/>
        </w:rPr>
      </w:pPr>
      <w:r>
        <w:rPr>
          <w:rFonts w:ascii="Times New Roman" w:hAnsi="Times New Roman"/>
          <w:noProof/>
          <w:sz w:val="24"/>
        </w:rPr>
        <w:t xml:space="preserve">Sektorių suinteresuotieji subjektai turėtų </w:t>
      </w:r>
      <w:r>
        <w:rPr>
          <w:rFonts w:ascii="Times New Roman" w:hAnsi="Times New Roman"/>
          <w:b/>
          <w:noProof/>
          <w:sz w:val="24"/>
        </w:rPr>
        <w:t xml:space="preserve">remti ES finansuojamų mokslinių tyrimų praktinį taikymą ir sklaidą, dalytis geriausios praktikos pavyzdžiais ir kurti partnerystes bei naujus verslo modelius, kuriuos taikant būtų galima spręsti ne tik konkrečias ar vietos problemas. </w:t>
      </w:r>
      <w:r>
        <w:rPr>
          <w:rFonts w:ascii="Times New Roman" w:hAnsi="Times New Roman"/>
          <w:noProof/>
          <w:sz w:val="24"/>
        </w:rPr>
        <w:t>Jie turėtų atsižvelgti į visos rinkos, įskaitant mažus ir vidutinius uostus, poreikius.</w:t>
      </w:r>
      <w:r>
        <w:rPr>
          <w:rFonts w:ascii="Times New Roman" w:hAnsi="Times New Roman"/>
          <w:b/>
          <w:noProof/>
          <w:color w:val="000000" w:themeColor="text1"/>
          <w:sz w:val="24"/>
        </w:rPr>
        <w:t xml:space="preserve"> </w:t>
      </w:r>
      <w:bookmarkStart w:id="3" w:name="_Hlk220972204"/>
      <w:r>
        <w:rPr>
          <w:rFonts w:ascii="Times New Roman" w:hAnsi="Times New Roman"/>
          <w:noProof/>
          <w:color w:val="000000" w:themeColor="text1"/>
          <w:sz w:val="24"/>
        </w:rPr>
        <w:t xml:space="preserve">Be to, valstybės narės skatinamos </w:t>
      </w:r>
      <w:r>
        <w:rPr>
          <w:rFonts w:ascii="Times New Roman" w:hAnsi="Times New Roman"/>
          <w:b/>
          <w:noProof/>
          <w:color w:val="000000" w:themeColor="text1"/>
          <w:sz w:val="24"/>
        </w:rPr>
        <w:t xml:space="preserve">supaprastinti planavimo ir leidimų išdavimo procedūras, kad uostuose būtų galima greitai diegti inovacijas. </w:t>
      </w:r>
      <w:bookmarkEnd w:id="3"/>
    </w:p>
    <w:p w14:paraId="76091B10" w14:textId="77777777" w:rsidR="00E1100C" w:rsidRPr="00203A07" w:rsidRDefault="00E1100C" w:rsidP="00C10F3B">
      <w:pPr>
        <w:pStyle w:val="Heading3"/>
        <w:numPr>
          <w:ilvl w:val="1"/>
          <w:numId w:val="2"/>
        </w:numPr>
        <w:rPr>
          <w:rFonts w:ascii="Times New Roman" w:hAnsi="Times New Roman" w:cs="Times New Roman"/>
          <w:b/>
          <w:i/>
          <w:noProof/>
          <w:color w:val="auto"/>
          <w:sz w:val="24"/>
          <w:szCs w:val="24"/>
        </w:rPr>
      </w:pPr>
      <w:r>
        <w:rPr>
          <w:rFonts w:ascii="Times New Roman" w:hAnsi="Times New Roman"/>
          <w:b/>
          <w:i/>
          <w:noProof/>
          <w:color w:val="auto"/>
          <w:sz w:val="24"/>
        </w:rPr>
        <w:t xml:space="preserve">Veiksmingos ir skaitmeninės uostų operacijos ir logistikos grandinės </w:t>
      </w:r>
    </w:p>
    <w:p w14:paraId="2B4BE9A2" w14:textId="4354C8BD" w:rsidR="00193C4C" w:rsidRPr="00203A07" w:rsidRDefault="00E1100C" w:rsidP="007523C2">
      <w:pPr>
        <w:jc w:val="both"/>
        <w:rPr>
          <w:rFonts w:ascii="Times New Roman" w:hAnsi="Times New Roman" w:cs="Times New Roman"/>
          <w:noProof/>
          <w:sz w:val="24"/>
          <w:szCs w:val="24"/>
        </w:rPr>
      </w:pPr>
      <w:r>
        <w:rPr>
          <w:rFonts w:ascii="Times New Roman" w:hAnsi="Times New Roman"/>
          <w:noProof/>
          <w:sz w:val="24"/>
        </w:rPr>
        <w:t>2024 m. pailgėjus vidutiniam laukimo laikui pagrindiniuose ES uostuose</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paaiškėjo, kad jūrų sujungtumą vis labiau riboja ne tik prieiga prie jūros, bet ir terminalų našumas bei jungtys su žemyno giluma</w:t>
      </w:r>
      <w:r>
        <w:rPr>
          <w:rStyle w:val="FootnoteReference"/>
          <w:rFonts w:ascii="Times New Roman" w:hAnsi="Times New Roman" w:cs="Times New Roman"/>
          <w:noProof/>
          <w:sz w:val="24"/>
          <w:szCs w:val="24"/>
        </w:rPr>
        <w:footnoteReference w:id="13"/>
      </w:r>
      <w:r>
        <w:rPr>
          <w:rFonts w:ascii="Times New Roman" w:hAnsi="Times New Roman"/>
          <w:noProof/>
          <w:sz w:val="24"/>
        </w:rPr>
        <w:t>. Dėl neefektyvių geležinkelių ir vidaus vandens transporto jungčių bei didesnių laivų ir ribotos erdvės kyla sunkumų vykdyti operacijas. Stiprinant šias jungtis galima sutrumpinti tranzito laiką ir sumažinti jo išlaidas, gerinti tiekimo grandines ir remti prekybą ES viduje ir su partneriais, be kita ko, Viduržemio jūros regiono uostuose.</w:t>
      </w:r>
    </w:p>
    <w:p w14:paraId="572875F4" w14:textId="7D350080" w:rsidR="00160AD6" w:rsidRPr="00203A07" w:rsidRDefault="007523C2" w:rsidP="00160AD6">
      <w:pPr>
        <w:jc w:val="both"/>
        <w:rPr>
          <w:rFonts w:ascii="Times New Roman" w:hAnsi="Times New Roman" w:cs="Times New Roman"/>
          <w:noProof/>
          <w:kern w:val="0"/>
          <w:sz w:val="24"/>
          <w:szCs w:val="24"/>
          <w14:ligatures w14:val="none"/>
        </w:rPr>
      </w:pPr>
      <w:r>
        <w:rPr>
          <w:rFonts w:ascii="Times New Roman" w:hAnsi="Times New Roman"/>
          <w:noProof/>
          <w:color w:val="000000" w:themeColor="text1"/>
          <w:sz w:val="24"/>
        </w:rPr>
        <w:t xml:space="preserve">Europos jūrų erdvė – viena esminių transeuropinio transporto tinklo sudedamųjų dalių. </w:t>
      </w:r>
      <w:bookmarkStart w:id="4" w:name="_Hlk221908099"/>
      <w:r>
        <w:rPr>
          <w:rFonts w:ascii="Times New Roman" w:hAnsi="Times New Roman"/>
          <w:b/>
          <w:noProof/>
          <w:color w:val="000000" w:themeColor="text1"/>
          <w:sz w:val="24"/>
        </w:rPr>
        <w:t xml:space="preserve">Būsimame Europos jūrų erdvės darbo plane numatyta, </w:t>
      </w:r>
      <w:r>
        <w:rPr>
          <w:rFonts w:ascii="Times New Roman" w:hAnsi="Times New Roman"/>
          <w:b/>
          <w:noProof/>
          <w:sz w:val="24"/>
        </w:rPr>
        <w:t>kad</w:t>
      </w:r>
      <w:r>
        <w:rPr>
          <w:rFonts w:ascii="Times New Roman" w:hAnsi="Times New Roman"/>
          <w:b/>
          <w:noProof/>
          <w:color w:val="000000" w:themeColor="text1"/>
          <w:sz w:val="24"/>
        </w:rPr>
        <w:t xml:space="preserve"> </w:t>
      </w:r>
      <w:r>
        <w:rPr>
          <w:rFonts w:ascii="Times New Roman" w:hAnsi="Times New Roman"/>
          <w:noProof/>
          <w:color w:val="000000" w:themeColor="text1"/>
          <w:sz w:val="24"/>
        </w:rPr>
        <w:t xml:space="preserve">Europos jūrų erdvės koordinatorius </w:t>
      </w:r>
      <w:r>
        <w:rPr>
          <w:rFonts w:ascii="Times New Roman" w:hAnsi="Times New Roman"/>
          <w:b/>
          <w:noProof/>
          <w:color w:val="000000" w:themeColor="text1"/>
          <w:sz w:val="24"/>
        </w:rPr>
        <w:t>teiks pirmenybę darnios ir žaliosios trumpųjų nuotolių laivybos mazgams ir jungtims, skatins uostų bendradarbiavimą</w:t>
      </w:r>
      <w:r>
        <w:rPr>
          <w:rFonts w:ascii="Times New Roman" w:hAnsi="Times New Roman"/>
          <w:noProof/>
          <w:color w:val="000000" w:themeColor="text1"/>
          <w:sz w:val="24"/>
        </w:rPr>
        <w:t>, daugiausia dėmesio skiriant mažesniems uostams</w:t>
      </w:r>
      <w:r>
        <w:rPr>
          <w:rFonts w:ascii="Times New Roman" w:hAnsi="Times New Roman"/>
          <w:b/>
          <w:noProof/>
          <w:color w:val="000000" w:themeColor="text1"/>
          <w:sz w:val="24"/>
        </w:rPr>
        <w:t>,</w:t>
      </w:r>
      <w:bookmarkEnd w:id="4"/>
      <w:r>
        <w:rPr>
          <w:rFonts w:ascii="Times New Roman" w:hAnsi="Times New Roman"/>
          <w:b/>
          <w:noProof/>
          <w:color w:val="000000" w:themeColor="text1"/>
          <w:sz w:val="24"/>
        </w:rPr>
        <w:t xml:space="preserve"> jūrų infrastruktūros modernizavimui</w:t>
      </w:r>
      <w:r>
        <w:rPr>
          <w:rFonts w:ascii="Times New Roman" w:hAnsi="Times New Roman"/>
          <w:noProof/>
          <w:color w:val="000000" w:themeColor="text1"/>
          <w:sz w:val="24"/>
        </w:rPr>
        <w:t xml:space="preserve"> ir </w:t>
      </w:r>
      <w:r>
        <w:rPr>
          <w:rFonts w:ascii="Times New Roman" w:hAnsi="Times New Roman"/>
          <w:b/>
          <w:noProof/>
          <w:color w:val="000000" w:themeColor="text1"/>
          <w:sz w:val="24"/>
        </w:rPr>
        <w:t>integravimui į geležinkelių</w:t>
      </w:r>
      <w:r>
        <w:rPr>
          <w:rFonts w:ascii="Times New Roman" w:hAnsi="Times New Roman"/>
          <w:noProof/>
          <w:color w:val="000000" w:themeColor="text1"/>
          <w:sz w:val="24"/>
        </w:rPr>
        <w:t xml:space="preserve"> ir </w:t>
      </w:r>
      <w:r>
        <w:rPr>
          <w:rFonts w:ascii="Times New Roman" w:hAnsi="Times New Roman"/>
          <w:b/>
          <w:noProof/>
          <w:color w:val="000000" w:themeColor="text1"/>
          <w:sz w:val="24"/>
        </w:rPr>
        <w:t>vidaus vandens transporto sistemas</w:t>
      </w:r>
      <w:r>
        <w:rPr>
          <w:rFonts w:ascii="Times New Roman" w:hAnsi="Times New Roman"/>
          <w:noProof/>
          <w:color w:val="000000" w:themeColor="text1"/>
          <w:sz w:val="24"/>
        </w:rPr>
        <w:t xml:space="preserve">. </w:t>
      </w:r>
      <w:r>
        <w:rPr>
          <w:rFonts w:ascii="Times New Roman" w:hAnsi="Times New Roman"/>
          <w:noProof/>
          <w:sz w:val="24"/>
        </w:rPr>
        <w:t xml:space="preserve">Siekdama dar labiau remti perėjimą prie kitų transporto rūšių, Komisija </w:t>
      </w:r>
      <w:r>
        <w:rPr>
          <w:rFonts w:ascii="Times New Roman" w:hAnsi="Times New Roman"/>
          <w:b/>
          <w:noProof/>
          <w:sz w:val="24"/>
        </w:rPr>
        <w:t>sugriežtins galimybės naudotis geležinkelių paslaugų įrenginiais taisykles</w:t>
      </w:r>
      <w:r>
        <w:rPr>
          <w:rStyle w:val="FootnoteReference"/>
          <w:rFonts w:ascii="Times New Roman" w:hAnsi="Times New Roman" w:cs="Times New Roman"/>
          <w:noProof/>
          <w:kern w:val="0"/>
          <w:sz w:val="24"/>
          <w:szCs w:val="24"/>
        </w:rPr>
        <w:footnoteReference w:id="14"/>
      </w:r>
      <w:r>
        <w:rPr>
          <w:rFonts w:ascii="Times New Roman" w:hAnsi="Times New Roman"/>
          <w:noProof/>
          <w:sz w:val="24"/>
        </w:rPr>
        <w:t xml:space="preserve"> ir pasiūlys</w:t>
      </w:r>
      <w:r>
        <w:rPr>
          <w:rFonts w:ascii="Times New Roman" w:hAnsi="Times New Roman"/>
          <w:b/>
          <w:noProof/>
          <w:sz w:val="24"/>
        </w:rPr>
        <w:t xml:space="preserve"> 2028–2034 m. vidaus vandenų transporto veiksmų planą</w:t>
      </w:r>
      <w:r>
        <w:rPr>
          <w:rFonts w:ascii="Times New Roman" w:hAnsi="Times New Roman"/>
          <w:noProof/>
          <w:sz w:val="24"/>
        </w:rPr>
        <w:t xml:space="preserve">, kuriame taip pat bus skiriama daug dėmesio vidaus vandenų uostams. </w:t>
      </w:r>
    </w:p>
    <w:p w14:paraId="6E88712A" w14:textId="285795C8" w:rsidR="00E1100C" w:rsidRPr="00203A07" w:rsidRDefault="002902FF" w:rsidP="00E1100C">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Siekiant šio tikslo turi prisidėti </w:t>
      </w:r>
      <w:r>
        <w:rPr>
          <w:rFonts w:ascii="Times New Roman" w:hAnsi="Times New Roman"/>
          <w:b/>
          <w:noProof/>
          <w:color w:val="000000" w:themeColor="text1"/>
          <w:sz w:val="24"/>
        </w:rPr>
        <w:t>valstybės narės ir pramonės sektoriaus suinteresuotieji subjektai – jie turėtų teikti didesnį prioritetą susisiekimui su žemyno giluma geležinkelių ir vidaus vandens transportu</w:t>
      </w:r>
      <w:r>
        <w:rPr>
          <w:rStyle w:val="FootnoteReference"/>
          <w:rFonts w:ascii="Times New Roman" w:hAnsi="Times New Roman" w:cs="Times New Roman"/>
          <w:b/>
          <w:bCs/>
          <w:noProof/>
          <w:color w:val="000000" w:themeColor="text1"/>
          <w:sz w:val="24"/>
          <w:szCs w:val="24"/>
        </w:rPr>
        <w:footnoteReference w:id="15"/>
      </w:r>
      <w:r>
        <w:rPr>
          <w:rFonts w:ascii="Times New Roman" w:hAnsi="Times New Roman"/>
          <w:b/>
          <w:noProof/>
          <w:color w:val="000000" w:themeColor="text1"/>
          <w:sz w:val="24"/>
        </w:rPr>
        <w:t>.</w:t>
      </w:r>
      <w:r>
        <w:rPr>
          <w:rFonts w:ascii="Times New Roman" w:hAnsi="Times New Roman"/>
          <w:noProof/>
          <w:color w:val="000000" w:themeColor="text1"/>
          <w:sz w:val="24"/>
        </w:rPr>
        <w:t xml:space="preserve"> Vienas esminių konkurencingumo veiksnių – gebėjimas prisitaikyti prie šių laikų problemų ir greitai jas spręsti, todėl </w:t>
      </w:r>
      <w:r>
        <w:rPr>
          <w:rFonts w:ascii="Times New Roman" w:hAnsi="Times New Roman"/>
          <w:b/>
          <w:noProof/>
          <w:color w:val="000000" w:themeColor="text1"/>
          <w:sz w:val="24"/>
        </w:rPr>
        <w:t>uostų koncesijos ir žemės nuomos sutartys turėtų suteikti pakankamai lankstumo</w:t>
      </w:r>
      <w:r>
        <w:rPr>
          <w:rFonts w:ascii="Times New Roman" w:hAnsi="Times New Roman"/>
          <w:noProof/>
          <w:color w:val="000000" w:themeColor="text1"/>
          <w:sz w:val="24"/>
        </w:rPr>
        <w:t>.</w:t>
      </w:r>
      <w:r>
        <w:rPr>
          <w:rFonts w:ascii="Times New Roman" w:hAnsi="Times New Roman"/>
          <w:b/>
          <w:noProof/>
          <w:color w:val="000000" w:themeColor="text1"/>
          <w:sz w:val="24"/>
        </w:rPr>
        <w:t xml:space="preserve"> </w:t>
      </w:r>
      <w:r>
        <w:rPr>
          <w:rFonts w:ascii="Times New Roman" w:hAnsi="Times New Roman"/>
          <w:noProof/>
          <w:color w:val="000000" w:themeColor="text1"/>
          <w:sz w:val="24"/>
        </w:rPr>
        <w:t xml:space="preserve">Valstybės narės raginamos </w:t>
      </w:r>
      <w:r>
        <w:rPr>
          <w:rFonts w:ascii="Times New Roman" w:hAnsi="Times New Roman"/>
          <w:b/>
          <w:noProof/>
          <w:color w:val="000000" w:themeColor="text1"/>
          <w:sz w:val="24"/>
        </w:rPr>
        <w:t>supaprastinti žemėtvarkos ir leidimų išdavimo procedūras, kad būtų galima greitai kurti papildomas teritorijas uostų veiklai vykdyti</w:t>
      </w:r>
      <w:r>
        <w:rPr>
          <w:rFonts w:ascii="Times New Roman" w:hAnsi="Times New Roman"/>
          <w:noProof/>
          <w:color w:val="000000" w:themeColor="text1"/>
          <w:sz w:val="24"/>
        </w:rPr>
        <w:t>, kartu apsaugant aplinką ir žmonių sveikatą, laikantis siūlomo Reglamento dėl poveikio aplinkai vertinimų paspartinimo</w:t>
      </w:r>
      <w:r>
        <w:rPr>
          <w:rStyle w:val="FootnoteReference"/>
          <w:rFonts w:ascii="Times New Roman" w:hAnsi="Times New Roman" w:cs="Times New Roman"/>
          <w:noProof/>
          <w:color w:val="000000" w:themeColor="text1"/>
          <w:sz w:val="24"/>
          <w:szCs w:val="24"/>
        </w:rPr>
        <w:footnoteReference w:id="16"/>
      </w:r>
      <w:r>
        <w:rPr>
          <w:rFonts w:ascii="Times New Roman" w:hAnsi="Times New Roman"/>
          <w:noProof/>
          <w:color w:val="000000" w:themeColor="text1"/>
          <w:sz w:val="24"/>
        </w:rPr>
        <w:t xml:space="preserve"> nuostatų. </w:t>
      </w:r>
    </w:p>
    <w:p w14:paraId="4FCE56AD" w14:textId="77777777" w:rsidR="00CD3539" w:rsidRPr="00203A07" w:rsidRDefault="00E1100C" w:rsidP="00E1100C">
      <w:pPr>
        <w:spacing w:line="276" w:lineRule="auto"/>
        <w:jc w:val="both"/>
        <w:rPr>
          <w:rFonts w:ascii="Times New Roman" w:hAnsi="Times New Roman" w:cs="Times New Roman"/>
          <w:noProof/>
          <w:sz w:val="24"/>
          <w:szCs w:val="24"/>
        </w:rPr>
      </w:pPr>
      <w:r>
        <w:rPr>
          <w:rFonts w:ascii="Times New Roman" w:hAnsi="Times New Roman"/>
          <w:noProof/>
          <w:sz w:val="24"/>
        </w:rPr>
        <w:t>Naudojantis skaitmeninėmis prietaikomis galima optimizuoti įplaukimus į uostą, sutrumpinti parengimo reisui laiką, sutrumpinti laukimo laiką ir optimizuoti išteklių naudojimą, drauge mažinant išmetamą teršalų kiekį ir didinant saugą ir saugumą. Įgyvendinant ES skaitmeninės srities iniciatyvas</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verslui bus sudaromos palankesnės sąlygos teikti ataskaitas valdžios sektoriui ir įgyvendinti muitinės procedūras. Be to, įgyvendinant Europos infrastruktūros tinklų priemonės (EITP) skaitmeninės ekonomikos sektoriaus dalį remiamas 5G technologijų diegimas uostuose. </w:t>
      </w:r>
    </w:p>
    <w:p w14:paraId="1D8C29C3" w14:textId="0F290C43" w:rsidR="00E1100C" w:rsidRPr="00203A07" w:rsidRDefault="00E1100C" w:rsidP="00E1100C">
      <w:pPr>
        <w:spacing w:line="276" w:lineRule="auto"/>
        <w:jc w:val="both"/>
        <w:rPr>
          <w:rFonts w:ascii="Times New Roman" w:hAnsi="Times New Roman" w:cs="Times New Roman"/>
          <w:noProof/>
          <w:sz w:val="24"/>
          <w:szCs w:val="24"/>
        </w:rPr>
      </w:pPr>
      <w:r>
        <w:rPr>
          <w:rFonts w:ascii="Times New Roman" w:hAnsi="Times New Roman"/>
          <w:noProof/>
          <w:sz w:val="24"/>
        </w:rPr>
        <w:t xml:space="preserve">Verslo verslui teikiami duomenys – fragmentuoti, be to, jie dažnai neatsiejami nuo nuosavybinės programinės įrangos. Geriau integruojant sistemas galima didinti tiekimo grandinės matomumą nesukuriant prievolės naudotis centralizuotomis platformomis, taip pat apsaugomos jau skirtos investicijos IT srityje. Komisija </w:t>
      </w:r>
      <w:r>
        <w:rPr>
          <w:rFonts w:ascii="Times New Roman" w:hAnsi="Times New Roman"/>
          <w:b/>
          <w:noProof/>
          <w:sz w:val="24"/>
        </w:rPr>
        <w:t>parengs ES gaires dėl veiksmingo dalijimosi duomenimis transporto grandinėje</w:t>
      </w:r>
      <w:r>
        <w:rPr>
          <w:rFonts w:ascii="Times New Roman" w:hAnsi="Times New Roman"/>
          <w:noProof/>
          <w:sz w:val="24"/>
        </w:rPr>
        <w:t>, taip pat nustatys veiksmus, kuriuos turi atlikti valstybės narės</w:t>
      </w:r>
      <w:r>
        <w:rPr>
          <w:rStyle w:val="FootnoteReference"/>
          <w:rFonts w:ascii="Times New Roman" w:hAnsi="Times New Roman" w:cs="Times New Roman"/>
          <w:noProof/>
          <w:sz w:val="24"/>
          <w:szCs w:val="24"/>
        </w:rPr>
        <w:footnoteReference w:id="18"/>
      </w:r>
      <w:r>
        <w:rPr>
          <w:rFonts w:ascii="Times New Roman" w:hAnsi="Times New Roman"/>
          <w:noProof/>
          <w:sz w:val="24"/>
        </w:rPr>
        <w:t xml:space="preserve">. </w:t>
      </w:r>
    </w:p>
    <w:p w14:paraId="5AC3AB68" w14:textId="77777777" w:rsidR="00FB3963" w:rsidRPr="00203A07" w:rsidRDefault="00FB3963" w:rsidP="00C10F3B">
      <w:pPr>
        <w:pStyle w:val="Heading3"/>
        <w:numPr>
          <w:ilvl w:val="1"/>
          <w:numId w:val="2"/>
        </w:numPr>
        <w:rPr>
          <w:rFonts w:ascii="Times New Roman" w:hAnsi="Times New Roman" w:cs="Times New Roman"/>
          <w:b/>
          <w:bCs/>
          <w:i/>
          <w:iCs/>
          <w:noProof/>
          <w:color w:val="auto"/>
          <w:sz w:val="24"/>
          <w:szCs w:val="24"/>
        </w:rPr>
      </w:pPr>
      <w:r>
        <w:rPr>
          <w:rFonts w:ascii="Times New Roman" w:hAnsi="Times New Roman"/>
          <w:b/>
          <w:i/>
          <w:noProof/>
          <w:color w:val="auto"/>
          <w:sz w:val="24"/>
        </w:rPr>
        <w:t>Veikianti vidaus rinka ir sąžininga konkurencija</w:t>
      </w:r>
    </w:p>
    <w:p w14:paraId="1F93936B" w14:textId="74D3B484" w:rsidR="00FB3963" w:rsidRPr="00203A07" w:rsidRDefault="00FB3963" w:rsidP="00FB3963">
      <w:pPr>
        <w:jc w:val="both"/>
        <w:rPr>
          <w:rFonts w:ascii="Times New Roman" w:hAnsi="Times New Roman"/>
          <w:noProof/>
          <w:sz w:val="24"/>
          <w:szCs w:val="24"/>
        </w:rPr>
      </w:pPr>
      <w:r>
        <w:rPr>
          <w:rFonts w:ascii="Times New Roman" w:hAnsi="Times New Roman"/>
          <w:noProof/>
          <w:sz w:val="24"/>
        </w:rPr>
        <w:t>Veikianti vidaus rinka yra vienas ES uostų konkurencinių pranašumų. Be to, ji padeda užtikrinti ES strateginį savarankiškumą ir apsaugo užimtumą uostų sektoriuje. 2013 m. ES uostų politikos</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kertiniai aspektai – prekyba ir vidaus rinka. Nors padaryta akivaizdžios pažangos, dėl nenuoseklaus bendrosios rinkos taisyklių įgyvendinimo skirtingose valstybėse narėse, besikuriančių uostų rinkos struktūrų ir lėtų leidimų išdavimo procesų ES konkurenciniams pranašumams kyla pavojus. </w:t>
      </w:r>
    </w:p>
    <w:p w14:paraId="7B8B3327" w14:textId="7A794D2E" w:rsidR="00FB3963" w:rsidRPr="00203A07" w:rsidRDefault="00FB3963" w:rsidP="00FB3963">
      <w:pPr>
        <w:jc w:val="both"/>
        <w:rPr>
          <w:rFonts w:ascii="Times New Roman" w:hAnsi="Times New Roman"/>
          <w:noProof/>
          <w:sz w:val="24"/>
          <w:szCs w:val="24"/>
        </w:rPr>
      </w:pPr>
      <w:r>
        <w:rPr>
          <w:rFonts w:ascii="Times New Roman" w:hAnsi="Times New Roman"/>
          <w:noProof/>
          <w:sz w:val="24"/>
        </w:rPr>
        <w:t>ES valstybės pagalbos taisyklėmis apibrėžiamas uostams skiriamas valstybių narių finansavimas ir užtikrinamas teisinis aiškumas, skaidrumas ir nuspėjamumas. Sprendimu dėl visuotinės ekonominės svarbos paslaugų peržiūrėtomis uostų ir susisiekimo jūrų transportu taisyklėmis valstybėms narėms leidžiama veiksmingiau remti mažesnius uostus salose, pakrantės ir atokiausiuose regionuose</w:t>
      </w:r>
      <w:r>
        <w:rPr>
          <w:rStyle w:val="FootnoteReference"/>
          <w:rFonts w:ascii="Times New Roman" w:hAnsi="Times New Roman" w:cs="Times New Roman"/>
          <w:noProof/>
          <w:sz w:val="24"/>
          <w:szCs w:val="24"/>
        </w:rPr>
        <w:footnoteReference w:id="20"/>
      </w:r>
      <w:r>
        <w:rPr>
          <w:rFonts w:ascii="Times New Roman" w:hAnsi="Times New Roman"/>
          <w:noProof/>
          <w:sz w:val="24"/>
        </w:rPr>
        <w:t xml:space="preserve">. Be to, uostai turi spręsti naujai kylančias problemas (saugumo, kibernetinio saugumo, skaitmenizacijos, karinio mobilumo ir uosto darbuotojų perkvalifikavimo, kad jie galėtų dirbti su naujomis technologijomis, srityse), o šiuo tikslu skiriamas investicijų finansavimas neturėtų iškreipti konkurencijos. Šiuo metu Komisija </w:t>
      </w:r>
      <w:r>
        <w:rPr>
          <w:rFonts w:ascii="Times New Roman" w:hAnsi="Times New Roman"/>
          <w:b/>
          <w:noProof/>
          <w:sz w:val="24"/>
        </w:rPr>
        <w:t>atlieka Komisijos reglamento (ES) Nr. 651/2014 (Bendrojo bendrosios išimties reglamento (BBIR))</w:t>
      </w:r>
      <w:r>
        <w:rPr>
          <w:rFonts w:ascii="Times New Roman" w:hAnsi="Times New Roman"/>
          <w:noProof/>
          <w:sz w:val="24"/>
        </w:rPr>
        <w:t xml:space="preserve"> peržiūrą.</w:t>
      </w:r>
      <w:r>
        <w:rPr>
          <w:rFonts w:ascii="Times New Roman" w:hAnsi="Times New Roman"/>
          <w:b/>
          <w:noProof/>
          <w:sz w:val="24"/>
        </w:rPr>
        <w:t xml:space="preserve"> </w:t>
      </w:r>
      <w:r>
        <w:rPr>
          <w:rFonts w:ascii="Times New Roman" w:hAnsi="Times New Roman"/>
          <w:noProof/>
          <w:sz w:val="24"/>
        </w:rPr>
        <w:t xml:space="preserve">Šiomis aplinkybėmis, kai tinkama, taip pat atsižvelgdama į viešų konsultacijų rezultatus, Komisija įvertins, </w:t>
      </w:r>
      <w:r>
        <w:rPr>
          <w:rFonts w:ascii="Times New Roman" w:hAnsi="Times New Roman"/>
          <w:b/>
          <w:noProof/>
          <w:sz w:val="24"/>
        </w:rPr>
        <w:t>ar reikia keisti ribines vertes</w:t>
      </w:r>
      <w:r>
        <w:rPr>
          <w:rFonts w:ascii="Times New Roman" w:hAnsi="Times New Roman"/>
          <w:noProof/>
          <w:sz w:val="24"/>
        </w:rPr>
        <w:t xml:space="preserve">, ir </w:t>
      </w:r>
      <w:r>
        <w:rPr>
          <w:rFonts w:ascii="Times New Roman" w:hAnsi="Times New Roman"/>
          <w:b/>
          <w:noProof/>
          <w:sz w:val="24"/>
        </w:rPr>
        <w:t>pateiks papildomų gairių</w:t>
      </w:r>
      <w:r>
        <w:rPr>
          <w:rFonts w:ascii="Times New Roman" w:hAnsi="Times New Roman"/>
          <w:noProof/>
          <w:sz w:val="24"/>
        </w:rPr>
        <w:t xml:space="preserve"> su BBIR taisyklių pavyzdžiais ir aiškinamaisiais patikslinimais, be kita ko, dėl investicijų į uostų infrastruktūrą. Būsimomis Sausumos ir daugiarūšio transporto gairėmis ir naujuoju Transporto bendrosios išimties reglamentu bus sudarytos palankesnės sąlygos skirti viešąją paramą daugiarūšio transporto infrastruktūros objektams, esantiems jūrų uostuose ir turintiems geležinkelių ar vidaus vandens transporto jungtis, taip gerinant susisiekimą su žemyno giluma.</w:t>
      </w:r>
    </w:p>
    <w:p w14:paraId="263663B8" w14:textId="2D30CDDE" w:rsidR="00FB3963" w:rsidRPr="00203A07" w:rsidRDefault="00FB3963" w:rsidP="00FB3963">
      <w:pPr>
        <w:jc w:val="both"/>
        <w:rPr>
          <w:rFonts w:ascii="Times New Roman" w:hAnsi="Times New Roman"/>
          <w:noProof/>
          <w:sz w:val="24"/>
          <w:szCs w:val="24"/>
        </w:rPr>
      </w:pPr>
      <w:r>
        <w:rPr>
          <w:rFonts w:ascii="Times New Roman" w:hAnsi="Times New Roman"/>
          <w:noProof/>
          <w:sz w:val="24"/>
        </w:rPr>
        <w:t xml:space="preserve">Su uostų terminalų operatoriais sudaromos </w:t>
      </w:r>
      <w:r>
        <w:rPr>
          <w:rFonts w:ascii="Times New Roman" w:hAnsi="Times New Roman"/>
          <w:b/>
          <w:noProof/>
          <w:sz w:val="24"/>
        </w:rPr>
        <w:t>koncesijos ir žemės nuomos sutartys</w:t>
      </w:r>
      <w:r>
        <w:rPr>
          <w:rFonts w:ascii="Times New Roman" w:hAnsi="Times New Roman"/>
          <w:noProof/>
          <w:sz w:val="24"/>
        </w:rPr>
        <w:t xml:space="preserve"> yra labai svarbūs veiksniai siekiant pritraukti kapitalo ir didinti Europos uostų konkurencingumą. Šiomis sutartimis kuriama ilgalaikių investicijų sistema, kurią įgyvendinant uostai gali klestėti ir tenkinti neatidėliotinus visuomenės poreikius. Valstybės narės ir uosto valdymo įstaigos turėtų siekti sukurti </w:t>
      </w:r>
      <w:r>
        <w:rPr>
          <w:rFonts w:ascii="Times New Roman" w:hAnsi="Times New Roman"/>
          <w:b/>
          <w:noProof/>
          <w:sz w:val="24"/>
        </w:rPr>
        <w:t>investicijų grąžos privatiesiems veiklos vykdytojams ir tinkamų sutartinių įsipareigojimų</w:t>
      </w:r>
      <w:r>
        <w:rPr>
          <w:rFonts w:ascii="Times New Roman" w:hAnsi="Times New Roman"/>
          <w:noProof/>
          <w:sz w:val="24"/>
        </w:rPr>
        <w:t xml:space="preserve"> (dėl trukmės, skaidraus ir sąžiningo sutarties pratęsimo, lankstumo sąlygų) </w:t>
      </w:r>
      <w:r>
        <w:rPr>
          <w:rFonts w:ascii="Times New Roman" w:hAnsi="Times New Roman"/>
          <w:b/>
          <w:noProof/>
          <w:sz w:val="24"/>
        </w:rPr>
        <w:t>pusiausvyrą</w:t>
      </w:r>
      <w:r>
        <w:rPr>
          <w:rFonts w:ascii="Times New Roman" w:hAnsi="Times New Roman"/>
          <w:noProof/>
          <w:sz w:val="24"/>
        </w:rPr>
        <w:t>, kad būtų galima užtikrinti atsparumą, saugumą, saugą ir mažinti išmetamą teršalų kiekį. Komisija užtikrins, kad ES uostuose būtų laikomasi vidaus rinkos taisyklių.</w:t>
      </w:r>
    </w:p>
    <w:p w14:paraId="0F9C49C3" w14:textId="1A8F936F" w:rsidR="00FB3963" w:rsidRPr="00203A07" w:rsidRDefault="00FB3963" w:rsidP="00FB3963">
      <w:pPr>
        <w:jc w:val="both"/>
        <w:rPr>
          <w:rFonts w:ascii="Times New Roman" w:eastAsia="Times New Roman" w:hAnsi="Times New Roman" w:cs="Times New Roman"/>
          <w:noProof/>
          <w:sz w:val="24"/>
          <w:szCs w:val="24"/>
        </w:rPr>
      </w:pPr>
      <w:r>
        <w:rPr>
          <w:rFonts w:ascii="Times New Roman" w:hAnsi="Times New Roman"/>
          <w:noProof/>
          <w:sz w:val="24"/>
        </w:rPr>
        <w:t>Dėl didėjančios vertikaliosios didelių logistikos ir laivybos operatorių integracijos keičiasi įprastas uostų kraštovaizdis. Dėl vertikaliosios integracijos galima geriau nuspėti eismo pokyčius, todėl lengviau rengti ilgalaikius investicijų planus, siekti efektyvumo ir diegti inovacijas logistikos grandinėse, mažinti sandorio išlaidas ir didinti naudotojams teikiamų paslaugų kokybę. Tuo pačiu metu, laikantis taikytinų ES antimonopolinių ir susijungimo taisyklių, reikėtų toliau užtikrinti veiksmingą operatorių konkurenciją.</w:t>
      </w:r>
      <w:r>
        <w:rPr>
          <w:rFonts w:ascii="Times New Roman" w:hAnsi="Times New Roman"/>
          <w:b/>
          <w:noProof/>
          <w:sz w:val="24"/>
        </w:rPr>
        <w:t xml:space="preserve"> </w:t>
      </w:r>
      <w:r>
        <w:rPr>
          <w:rFonts w:ascii="Times New Roman" w:hAnsi="Times New Roman"/>
          <w:noProof/>
          <w:sz w:val="24"/>
        </w:rPr>
        <w:t xml:space="preserve">Komisija </w:t>
      </w:r>
      <w:r>
        <w:rPr>
          <w:rFonts w:ascii="Times New Roman" w:hAnsi="Times New Roman"/>
          <w:b/>
          <w:noProof/>
          <w:sz w:val="24"/>
        </w:rPr>
        <w:t>peržiūrės ES susijungimo gaires</w:t>
      </w:r>
      <w:r>
        <w:rPr>
          <w:rFonts w:ascii="Times New Roman" w:hAnsi="Times New Roman"/>
          <w:noProof/>
          <w:sz w:val="24"/>
        </w:rPr>
        <w:t xml:space="preserve">, siekdama pateikti aiškias ir atnaujintas gaires dėl ES susijungimo taisyklių taikymo tiek horizontaliojo, tiek nehorizontaliojo susijungimų poveikio klausimais. </w:t>
      </w:r>
    </w:p>
    <w:p w14:paraId="36078F63" w14:textId="77777777" w:rsidR="00AF3F48" w:rsidRPr="00203A07" w:rsidRDefault="00AF3F48" w:rsidP="00FB3963">
      <w:pPr>
        <w:jc w:val="both"/>
        <w:rPr>
          <w:rFonts w:ascii="Times New Roman" w:hAnsi="Times New Roman"/>
          <w:noProof/>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100C" w:rsidRPr="00203A07" w14:paraId="7BFC93FA" w14:textId="77777777">
        <w:tc>
          <w:tcPr>
            <w:tcW w:w="9016" w:type="dxa"/>
          </w:tcPr>
          <w:p w14:paraId="252AD0F1" w14:textId="7D860066" w:rsidR="00E1100C" w:rsidRPr="00203A07" w:rsidRDefault="00E1100C">
            <w:pPr>
              <w:rPr>
                <w:rFonts w:ascii="Times New Roman" w:hAnsi="Times New Roman" w:cs="Times New Roman"/>
                <w:b/>
                <w:bCs/>
                <w:i/>
                <w:iCs/>
                <w:noProof/>
              </w:rPr>
            </w:pPr>
            <w:r>
              <w:rPr>
                <w:rFonts w:ascii="Times New Roman" w:hAnsi="Times New Roman"/>
                <w:b/>
                <w:i/>
                <w:noProof/>
              </w:rPr>
              <w:t>Pavyzdiniai veiksmai</w:t>
            </w:r>
          </w:p>
          <w:p w14:paraId="6F78A2AF" w14:textId="6E221CDC" w:rsidR="00F12335" w:rsidRPr="00203A07" w:rsidRDefault="00673FB5" w:rsidP="00C10F3B">
            <w:pPr>
              <w:pStyle w:val="ListParagraph"/>
              <w:numPr>
                <w:ilvl w:val="0"/>
                <w:numId w:val="5"/>
              </w:numPr>
              <w:jc w:val="both"/>
              <w:rPr>
                <w:rFonts w:ascii="Times New Roman" w:hAnsi="Times New Roman" w:cs="Times New Roman"/>
                <w:i/>
                <w:iCs/>
                <w:noProof/>
              </w:rPr>
            </w:pPr>
            <w:r>
              <w:rPr>
                <w:rFonts w:ascii="Times New Roman" w:hAnsi="Times New Roman"/>
                <w:i/>
                <w:noProof/>
              </w:rPr>
              <w:t>Naudotis pagrindiniais ES finansavimo ir investicijų į trečiųjų valstybių uostus principais (1 priedas).</w:t>
            </w:r>
          </w:p>
          <w:p w14:paraId="4013729D" w14:textId="6C346DBF" w:rsidR="00D75C44" w:rsidRPr="00203A07" w:rsidRDefault="00553BEC" w:rsidP="00C10F3B">
            <w:pPr>
              <w:pStyle w:val="ListParagraph"/>
              <w:numPr>
                <w:ilvl w:val="0"/>
                <w:numId w:val="5"/>
              </w:numPr>
              <w:rPr>
                <w:rFonts w:ascii="Times New Roman" w:hAnsi="Times New Roman" w:cs="Times New Roman"/>
                <w:i/>
                <w:iCs/>
                <w:noProof/>
              </w:rPr>
            </w:pPr>
            <w:r>
              <w:rPr>
                <w:rFonts w:ascii="Times New Roman" w:hAnsi="Times New Roman"/>
                <w:i/>
                <w:noProof/>
              </w:rPr>
              <w:t>Sukurti valstybėms narėms skirtas gaires, kuriose, laikantis ES tarptautinių įsipareigojimų, būtų nustatyti užsienio investicijų į uostus vertinimo kriterijai.</w:t>
            </w:r>
          </w:p>
          <w:p w14:paraId="44D0092B" w14:textId="5F6A914E" w:rsidR="00BF41CA" w:rsidRPr="00203A07" w:rsidRDefault="00D75C44" w:rsidP="00C10F3B">
            <w:pPr>
              <w:pStyle w:val="ListParagraph"/>
              <w:numPr>
                <w:ilvl w:val="0"/>
                <w:numId w:val="5"/>
              </w:numPr>
              <w:shd w:val="clear" w:color="auto" w:fill="FFFFFF" w:themeFill="background1"/>
              <w:spacing w:before="120" w:after="120"/>
              <w:jc w:val="both"/>
              <w:rPr>
                <w:rFonts w:ascii="Times New Roman" w:hAnsi="Times New Roman" w:cs="Times New Roman"/>
                <w:i/>
                <w:noProof/>
              </w:rPr>
            </w:pPr>
            <w:bookmarkStart w:id="5" w:name="_Hlk221127306"/>
            <w:r>
              <w:rPr>
                <w:rFonts w:ascii="Times New Roman" w:hAnsi="Times New Roman"/>
                <w:i/>
                <w:noProof/>
              </w:rPr>
              <w:t>Remti Europos uostų skaitmeninę ir žaliąją transformaciją, kuriant inovacijas, skatinant novatoriškos uosto įrangos ir technologijų plėtrą, pritaikymą ir diegimą.</w:t>
            </w:r>
            <w:bookmarkEnd w:id="5"/>
          </w:p>
        </w:tc>
      </w:tr>
    </w:tbl>
    <w:p w14:paraId="7AC08875" w14:textId="24FB77FF" w:rsidR="00E1100C" w:rsidRPr="00203A07" w:rsidRDefault="00E1100C" w:rsidP="00C10F3B">
      <w:pPr>
        <w:pStyle w:val="Heading2"/>
        <w:numPr>
          <w:ilvl w:val="0"/>
          <w:numId w:val="2"/>
        </w:numPr>
        <w:jc w:val="both"/>
        <w:rPr>
          <w:rFonts w:ascii="Times New Roman" w:hAnsi="Times New Roman" w:cs="Times New Roman"/>
          <w:b/>
          <w:bCs/>
          <w:noProof/>
          <w:color w:val="auto"/>
          <w:sz w:val="24"/>
          <w:szCs w:val="24"/>
        </w:rPr>
      </w:pPr>
      <w:r>
        <w:rPr>
          <w:rFonts w:ascii="Times New Roman" w:hAnsi="Times New Roman"/>
          <w:b/>
          <w:noProof/>
          <w:color w:val="auto"/>
          <w:sz w:val="24"/>
        </w:rPr>
        <w:t>ENERGETIKOS PERTVARKOS SPARTINIMAS , TVARUMO DIDINIMAS IR ŠVARIOS PRAMONĖS SEKTORIŲ PLĖTRA</w:t>
      </w:r>
    </w:p>
    <w:p w14:paraId="7B62C794" w14:textId="2692F430" w:rsidR="005F1754" w:rsidRPr="00203A07" w:rsidRDefault="005F1754" w:rsidP="00C10F3B">
      <w:pPr>
        <w:pStyle w:val="Heading3"/>
        <w:numPr>
          <w:ilvl w:val="1"/>
          <w:numId w:val="2"/>
        </w:numPr>
        <w:rPr>
          <w:rFonts w:ascii="Times New Roman" w:hAnsi="Times New Roman" w:cs="Times New Roman"/>
          <w:b/>
          <w:bCs/>
          <w:i/>
          <w:iCs/>
          <w:noProof/>
          <w:color w:val="000000" w:themeColor="text1"/>
          <w:sz w:val="24"/>
          <w:szCs w:val="24"/>
        </w:rPr>
      </w:pPr>
      <w:bookmarkStart w:id="6" w:name="_Hlk219458267"/>
      <w:r>
        <w:rPr>
          <w:rFonts w:ascii="Times New Roman" w:hAnsi="Times New Roman"/>
          <w:b/>
          <w:i/>
          <w:noProof/>
          <w:color w:val="000000" w:themeColor="text1"/>
          <w:sz w:val="24"/>
        </w:rPr>
        <w:t>Uostai sudaro sąlygas vykdyti energetikos pertvarką</w:t>
      </w:r>
    </w:p>
    <w:p w14:paraId="0B68DB3F" w14:textId="276CC92A" w:rsidR="008D2729" w:rsidRPr="00203A07" w:rsidRDefault="00266F67" w:rsidP="00E1100C">
      <w:pPr>
        <w:jc w:val="both"/>
        <w:rPr>
          <w:rFonts w:ascii="Times New Roman" w:hAnsi="Times New Roman" w:cs="Times New Roman"/>
          <w:noProof/>
          <w:sz w:val="24"/>
          <w:szCs w:val="24"/>
        </w:rPr>
      </w:pPr>
      <w:r>
        <w:rPr>
          <w:rFonts w:ascii="Times New Roman" w:hAnsi="Times New Roman"/>
          <w:noProof/>
          <w:sz w:val="24"/>
        </w:rPr>
        <w:t xml:space="preserve">Kadangi apie 40 proc. uostuose tvarkomų prekių yra susijusios su energetika, jie tampa strategiškai svarbiais energetikos ir pramonės centrais. </w:t>
      </w:r>
    </w:p>
    <w:p w14:paraId="2789331F" w14:textId="42476DB8" w:rsidR="00E1100C" w:rsidRPr="00203A07" w:rsidRDefault="00E1100C" w:rsidP="007653DE">
      <w:pPr>
        <w:rPr>
          <w:rFonts w:ascii="Times New Roman" w:hAnsi="Times New Roman" w:cs="Times New Roman"/>
          <w:b/>
          <w:i/>
          <w:noProof/>
          <w:sz w:val="24"/>
          <w:szCs w:val="24"/>
        </w:rPr>
      </w:pPr>
      <w:r>
        <w:rPr>
          <w:rFonts w:ascii="Times New Roman" w:hAnsi="Times New Roman"/>
          <w:b/>
          <w:i/>
          <w:noProof/>
          <w:sz w:val="24"/>
        </w:rPr>
        <w:t>Uostų elektrifikavimas – vienas esminių priklausomybės nuo iškastinio kuro mažinimo veiksnių</w:t>
      </w:r>
    </w:p>
    <w:p w14:paraId="6C76790F" w14:textId="20F67717" w:rsidR="00E1100C" w:rsidRPr="00203A07" w:rsidRDefault="00E1100C" w:rsidP="00E1100C">
      <w:pPr>
        <w:jc w:val="both"/>
        <w:rPr>
          <w:rFonts w:ascii="Times New Roman" w:hAnsi="Times New Roman" w:cs="Times New Roman"/>
          <w:noProof/>
          <w:sz w:val="24"/>
          <w:szCs w:val="24"/>
        </w:rPr>
      </w:pPr>
      <w:r>
        <w:rPr>
          <w:rFonts w:ascii="Times New Roman" w:hAnsi="Times New Roman"/>
          <w:noProof/>
          <w:sz w:val="24"/>
        </w:rPr>
        <w:t>62 proc. tyrime dalyvavusių Europos jūrų uostų tiekia elektros energiją nuo kranto vienoje ar daugiau švartavimosi vietų</w:t>
      </w:r>
      <w:r>
        <w:rPr>
          <w:rFonts w:ascii="Times New Roman" w:hAnsi="Times New Roman" w:cs="Times New Roman"/>
          <w:noProof/>
          <w:sz w:val="24"/>
          <w:szCs w:val="24"/>
          <w:vertAlign w:val="superscript"/>
        </w:rPr>
        <w:footnoteReference w:id="21"/>
      </w:r>
      <w:r>
        <w:rPr>
          <w:rFonts w:ascii="Times New Roman" w:hAnsi="Times New Roman"/>
          <w:noProof/>
          <w:sz w:val="24"/>
        </w:rPr>
        <w:t>, bet pažanga – netolygi</w:t>
      </w:r>
      <w:r>
        <w:rPr>
          <w:rStyle w:val="FootnoteReference"/>
          <w:rFonts w:ascii="Times New Roman" w:hAnsi="Times New Roman" w:cs="Times New Roman"/>
          <w:noProof/>
          <w:sz w:val="24"/>
          <w:szCs w:val="24"/>
        </w:rPr>
        <w:footnoteReference w:id="22"/>
      </w:r>
      <w:r>
        <w:rPr>
          <w:rFonts w:ascii="Times New Roman" w:hAnsi="Times New Roman"/>
          <w:noProof/>
          <w:sz w:val="24"/>
        </w:rPr>
        <w:t>, o pajėgumai tebėra riboti, nors tikimasi, kad paklausa didės</w:t>
      </w:r>
      <w:r>
        <w:rPr>
          <w:rStyle w:val="FootnoteReference"/>
          <w:rFonts w:ascii="Times New Roman" w:hAnsi="Times New Roman" w:cs="Times New Roman"/>
          <w:noProof/>
          <w:sz w:val="24"/>
          <w:szCs w:val="24"/>
        </w:rPr>
        <w:footnoteReference w:id="23"/>
      </w:r>
      <w:r>
        <w:rPr>
          <w:rFonts w:ascii="Times New Roman" w:hAnsi="Times New Roman"/>
          <w:noProof/>
          <w:sz w:val="24"/>
        </w:rPr>
        <w:t xml:space="preserve">. </w:t>
      </w:r>
      <w:bookmarkStart w:id="7" w:name="_Hlk222306237"/>
      <w:r>
        <w:rPr>
          <w:rFonts w:ascii="Times New Roman" w:hAnsi="Times New Roman"/>
          <w:noProof/>
          <w:sz w:val="24"/>
        </w:rPr>
        <w:t>Komisija per EMSA ir Europos alternatyviųjų degalų stebėjimo centrą toliau stebės, kaip diegiama elektros tiekimo nuo kranto sistema</w:t>
      </w:r>
      <w:bookmarkEnd w:id="7"/>
      <w:r>
        <w:rPr>
          <w:rFonts w:ascii="Times New Roman" w:hAnsi="Times New Roman"/>
          <w:noProof/>
          <w:sz w:val="24"/>
        </w:rPr>
        <w:t xml:space="preserve">. Būsimame </w:t>
      </w:r>
      <w:r>
        <w:rPr>
          <w:rFonts w:ascii="Times New Roman" w:hAnsi="Times New Roman"/>
          <w:b/>
          <w:noProof/>
          <w:sz w:val="24"/>
        </w:rPr>
        <w:t>elektrifikavimo veiksmų plane</w:t>
      </w:r>
      <w:r>
        <w:rPr>
          <w:rFonts w:ascii="Times New Roman" w:hAnsi="Times New Roman"/>
          <w:noProof/>
          <w:sz w:val="24"/>
        </w:rPr>
        <w:t xml:space="preserve"> Komisija </w:t>
      </w:r>
      <w:r>
        <w:rPr>
          <w:rFonts w:ascii="Times New Roman" w:hAnsi="Times New Roman"/>
          <w:b/>
          <w:noProof/>
          <w:sz w:val="24"/>
        </w:rPr>
        <w:t>nustatys naujas priemones uostų elektrifikavimui remti</w:t>
      </w:r>
      <w:r>
        <w:rPr>
          <w:rFonts w:ascii="Times New Roman" w:hAnsi="Times New Roman"/>
          <w:noProof/>
          <w:sz w:val="24"/>
        </w:rPr>
        <w:t xml:space="preserve">. Be to, Komisija </w:t>
      </w:r>
      <w:r>
        <w:rPr>
          <w:rFonts w:ascii="Times New Roman" w:hAnsi="Times New Roman"/>
          <w:b/>
          <w:noProof/>
          <w:sz w:val="24"/>
        </w:rPr>
        <w:t>skatins skaidriau apskaičiuoti elektros tiekimo nuo kranto kainas</w:t>
      </w:r>
      <w:r>
        <w:rPr>
          <w:rFonts w:ascii="Times New Roman" w:hAnsi="Times New Roman"/>
          <w:noProof/>
          <w:sz w:val="24"/>
        </w:rPr>
        <w:t xml:space="preserve"> ir geriau prognozuoti paklausą. </w:t>
      </w:r>
    </w:p>
    <w:p w14:paraId="7EA716E1" w14:textId="07C55D19" w:rsidR="00323196" w:rsidRPr="00203A07" w:rsidRDefault="00931D73" w:rsidP="00E1100C">
      <w:pPr>
        <w:jc w:val="both"/>
        <w:rPr>
          <w:rFonts w:ascii="Times New Roman" w:hAnsi="Times New Roman" w:cs="Times New Roman"/>
          <w:noProof/>
          <w:sz w:val="24"/>
          <w:szCs w:val="24"/>
        </w:rPr>
      </w:pPr>
      <w:r>
        <w:rPr>
          <w:rFonts w:ascii="Times New Roman" w:hAnsi="Times New Roman"/>
          <w:noProof/>
          <w:sz w:val="24"/>
        </w:rPr>
        <w:t xml:space="preserve">Uostuose didėjant elektros paklausai, bus labai svarbu užtikrinti pakankamus tinklo pajėgumus. </w:t>
      </w:r>
      <w:r>
        <w:rPr>
          <w:rFonts w:ascii="Times New Roman" w:hAnsi="Times New Roman"/>
          <w:b/>
          <w:noProof/>
          <w:sz w:val="24"/>
        </w:rPr>
        <w:t>Valstybės narės turėtų remti belaides technologijas ir išmaniojo elektros tinklo sprendimus, skaitmenizuotas procedūras ir geresnį jau turimų tinklo objektų naudojimą</w:t>
      </w:r>
      <w:r>
        <w:rPr>
          <w:rFonts w:ascii="Times New Roman" w:hAnsi="Times New Roman"/>
          <w:noProof/>
          <w:sz w:val="24"/>
        </w:rPr>
        <w:t>. Be to, reikėtų skatinti paklausos valdymo sprendimus, ypač kalbant apie mažus ir vidutinius uostus. Peržiūrėtu pasiūlymu dėl transeuropinio energetikos tinklo (TEN-E)</w:t>
      </w:r>
      <w:r>
        <w:rPr>
          <w:rFonts w:ascii="Times New Roman" w:hAnsi="Times New Roman" w:cs="Times New Roman"/>
          <w:noProof/>
          <w:sz w:val="24"/>
          <w:szCs w:val="24"/>
          <w:vertAlign w:val="superscript"/>
        </w:rPr>
        <w:footnoteReference w:id="24"/>
      </w:r>
      <w:r>
        <w:rPr>
          <w:rFonts w:ascii="Times New Roman" w:hAnsi="Times New Roman"/>
          <w:noProof/>
          <w:sz w:val="24"/>
        </w:rPr>
        <w:t xml:space="preserve"> ir transeuropinio transporto tinklo (TEN-T) reglamentu remiama uostų infrastruktūros plėtra ir jūrų atsinaujinančiųjų išteklių energijos integravimas. </w:t>
      </w:r>
      <w:r>
        <w:rPr>
          <w:rFonts w:ascii="Times New Roman" w:hAnsi="Times New Roman"/>
          <w:b/>
          <w:noProof/>
          <w:sz w:val="24"/>
        </w:rPr>
        <w:t>Valstybės narės turėtų stiprinti TEN-T, TEN-E ir kitų elektros tinklų planų rengimo sinergiją</w:t>
      </w:r>
      <w:r>
        <w:rPr>
          <w:rFonts w:ascii="Times New Roman" w:hAnsi="Times New Roman"/>
          <w:noProof/>
          <w:sz w:val="24"/>
        </w:rPr>
        <w:t xml:space="preserve">, ypač kalbant apie jūrų atsinaujinančiųjų išteklių energijos koridorius. Šiomis aplinkybėmis į būsimus jūrinio tinklo plėtros planus reikėtų įtraukti infrastruktūros krante poreikius, į juos taip pat reikėtų atsižvelgti nacionaliniuose tinklų plėtros planuose perdavimo ir skirstymo lygmenimis. </w:t>
      </w:r>
    </w:p>
    <w:p w14:paraId="1B43ED56" w14:textId="77777777" w:rsidR="00E1100C" w:rsidRPr="00203A07" w:rsidRDefault="00E1100C" w:rsidP="00E1100C">
      <w:pPr>
        <w:jc w:val="both"/>
        <w:rPr>
          <w:rFonts w:ascii="Times New Roman" w:hAnsi="Times New Roman" w:cs="Times New Roman"/>
          <w:b/>
          <w:bCs/>
          <w:i/>
          <w:iCs/>
          <w:noProof/>
          <w:sz w:val="24"/>
          <w:szCs w:val="24"/>
        </w:rPr>
      </w:pPr>
      <w:r>
        <w:rPr>
          <w:rFonts w:ascii="Times New Roman" w:hAnsi="Times New Roman"/>
          <w:b/>
          <w:i/>
          <w:noProof/>
          <w:sz w:val="24"/>
        </w:rPr>
        <w:t>Prijungimo prie tinklo leidimų išdavimas ir tokio prijungimo spartinimas</w:t>
      </w:r>
    </w:p>
    <w:p w14:paraId="253D7B43" w14:textId="145766C0" w:rsidR="00901999" w:rsidRPr="00203A07" w:rsidRDefault="002811DD" w:rsidP="00E1100C">
      <w:pPr>
        <w:jc w:val="both"/>
        <w:rPr>
          <w:rFonts w:ascii="Times New Roman" w:hAnsi="Times New Roman" w:cs="Times New Roman"/>
          <w:noProof/>
          <w:sz w:val="24"/>
          <w:szCs w:val="24"/>
        </w:rPr>
      </w:pPr>
      <w:r>
        <w:rPr>
          <w:rFonts w:ascii="Times New Roman" w:hAnsi="Times New Roman"/>
          <w:noProof/>
          <w:sz w:val="24"/>
        </w:rPr>
        <w:t xml:space="preserve">Jūros vėjo energijos įrenginiams ir plūdriajai įrangai reikia didesnių ir sustiprintų surinkimui, saugojimui ir diegimui skirtų uosto objektų, daugiau fizinės erdvės ir geresnio prijungimo prie tinklo. Įgyvendinant </w:t>
      </w:r>
      <w:r>
        <w:rPr>
          <w:rFonts w:ascii="Times New Roman" w:hAnsi="Times New Roman"/>
          <w:b/>
          <w:noProof/>
          <w:sz w:val="24"/>
        </w:rPr>
        <w:t>Europos energetikos tinklų dokumentų rinkinį</w:t>
      </w:r>
      <w:r>
        <w:rPr>
          <w:rStyle w:val="FootnoteReference"/>
          <w:rFonts w:ascii="Times New Roman" w:hAnsi="Times New Roman" w:cs="Times New Roman"/>
          <w:noProof/>
          <w:sz w:val="24"/>
          <w:szCs w:val="24"/>
        </w:rPr>
        <w:footnoteReference w:id="25"/>
      </w:r>
      <w:r>
        <w:rPr>
          <w:rFonts w:ascii="Times New Roman" w:hAnsi="Times New Roman"/>
          <w:noProof/>
          <w:sz w:val="24"/>
        </w:rPr>
        <w:t xml:space="preserve"> ir </w:t>
      </w:r>
      <w:r>
        <w:rPr>
          <w:rFonts w:ascii="Times New Roman" w:hAnsi="Times New Roman"/>
          <w:b/>
          <w:noProof/>
          <w:sz w:val="24"/>
        </w:rPr>
        <w:t>Veiksmingo ir savalaikio prijungimo prie tinklo gaires</w:t>
      </w:r>
      <w:r>
        <w:rPr>
          <w:rFonts w:ascii="Times New Roman" w:hAnsi="Times New Roman" w:cs="Times New Roman"/>
          <w:noProof/>
          <w:sz w:val="24"/>
          <w:szCs w:val="24"/>
          <w:vertAlign w:val="superscript"/>
        </w:rPr>
        <w:footnoteReference w:id="26"/>
      </w:r>
      <w:r>
        <w:rPr>
          <w:rFonts w:ascii="Times New Roman" w:hAnsi="Times New Roman"/>
          <w:b/>
          <w:noProof/>
          <w:sz w:val="24"/>
        </w:rPr>
        <w:t xml:space="preserve"> bus galima spartinti prijungimą prie tinklo perspektyviems projektams</w:t>
      </w:r>
      <w:r>
        <w:rPr>
          <w:rFonts w:ascii="Times New Roman" w:hAnsi="Times New Roman"/>
          <w:noProof/>
          <w:sz w:val="24"/>
        </w:rPr>
        <w:t xml:space="preserve">, be kita ko, visų dydžių uostuose. Įgyvendinant Viduržemio jūros regiono šalių bendradarbiavimo energetikos ir švarių technologijų srityse iniciatyvą bus remiamas tvarus Viduržemio jūros regiono šalių uostų energijos tinklų sujungtumas. Įgyvendinant naują ES skirstomųjų tinklų planų rengimo platformą ir palaikant dialogą su perdavimo sistemos operatoriais (PSO), skirstomųjų tinklų operatoriais (SSO) ir nacionalinėmis reguliavimo institucijomis bus nagrinėjama geriausia tinklo kūrimo sekos nustatymo praktika, šiuo klausimu, be kita ko, suburiant specialias darbo grupes tinklo planavimo klausimais, kurių veikloje dalyvautų tinklo naudotojų, įskaitant uostus, atstovai. Vertindamos kiekvieną konkretų atvejį, </w:t>
      </w:r>
      <w:r>
        <w:rPr>
          <w:rFonts w:ascii="Times New Roman" w:hAnsi="Times New Roman"/>
          <w:b/>
          <w:noProof/>
          <w:sz w:val="24"/>
        </w:rPr>
        <w:t>valstybės narės taip pat turėtų daryti prielaidą</w:t>
      </w:r>
      <w:r>
        <w:rPr>
          <w:rFonts w:ascii="Times New Roman" w:hAnsi="Times New Roman" w:cs="Times New Roman"/>
          <w:b/>
          <w:bCs/>
          <w:noProof/>
          <w:sz w:val="24"/>
          <w:szCs w:val="24"/>
          <w:vertAlign w:val="superscript"/>
        </w:rPr>
        <w:footnoteReference w:id="27"/>
      </w:r>
      <w:r>
        <w:rPr>
          <w:rFonts w:ascii="Times New Roman" w:hAnsi="Times New Roman"/>
          <w:b/>
          <w:noProof/>
          <w:sz w:val="24"/>
        </w:rPr>
        <w:t>, kad elektros energijos perdavimo ir skirstymo infrastruktūra, įskaitant elektros tiekimą nuo kranto uostuose, yra viršesnio viešojo intereso klausimas, taip supaprastindamos tinklų diegimą uostų teritorijose.</w:t>
      </w:r>
      <w:bookmarkEnd w:id="6"/>
    </w:p>
    <w:p w14:paraId="1425646F" w14:textId="1E31E249" w:rsidR="00E1100C" w:rsidRPr="00203A07" w:rsidRDefault="008465F6" w:rsidP="00E1100C">
      <w:pPr>
        <w:jc w:val="both"/>
        <w:rPr>
          <w:rFonts w:ascii="Times New Roman" w:hAnsi="Times New Roman" w:cs="Times New Roman"/>
          <w:b/>
          <w:i/>
          <w:noProof/>
          <w:sz w:val="24"/>
          <w:szCs w:val="24"/>
        </w:rPr>
      </w:pPr>
      <w:r>
        <w:rPr>
          <w:rFonts w:ascii="Times New Roman" w:hAnsi="Times New Roman"/>
          <w:b/>
          <w:i/>
          <w:noProof/>
          <w:sz w:val="24"/>
        </w:rPr>
        <w:t>Uostai – įvairaus kuro gamybos ir tiekimo centrai</w:t>
      </w:r>
    </w:p>
    <w:p w14:paraId="671BBD30" w14:textId="46A53A73" w:rsidR="00F40979" w:rsidRPr="00203A07" w:rsidRDefault="00E1100C" w:rsidP="00D64FA5">
      <w:pPr>
        <w:spacing w:before="120" w:after="120"/>
        <w:jc w:val="both"/>
        <w:rPr>
          <w:noProof/>
          <w:sz w:val="24"/>
          <w:szCs w:val="24"/>
        </w:rPr>
      </w:pPr>
      <w:r>
        <w:rPr>
          <w:rFonts w:ascii="Times New Roman" w:hAnsi="Times New Roman"/>
          <w:noProof/>
          <w:sz w:val="24"/>
        </w:rPr>
        <w:t>ES reglamentavimo sistemoje</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ir Investicijų į darnųjį transportą plane pažymima, kad uostai atlieka svarbų vaidmenį siekiant, kad būtų naudojami švarūs degalai. Nors įvairaus kuro naudojimu grindžiamu požiūriu užtikrinamas lankstumas ir atsparumas, dėl neaiškios kuro paklausos vėluojama skirti investicijų, todėl svarbu suderinti šias dvi rinkos jėgas. Įgyvendinant iniciatyvą „FuelEU Maritime“ ir ES jūrų pramonės strategijoje propaguojamas priemones atsižvelgiama į paklausos aspektą, o kalbant apie pasiūlą, </w:t>
      </w:r>
      <w:r>
        <w:rPr>
          <w:rFonts w:ascii="Times New Roman" w:hAnsi="Times New Roman"/>
          <w:b/>
          <w:noProof/>
          <w:sz w:val="24"/>
        </w:rPr>
        <w:t>Komisija, rengdama būsimą energetikos sąjungos dokumentų rinkinį, apsvarstys, kaip skatinti galimybę uostus aprūpinti tvariais degalais.</w:t>
      </w:r>
      <w:r>
        <w:rPr>
          <w:rFonts w:ascii="Times New Roman" w:hAnsi="Times New Roman"/>
          <w:noProof/>
          <w:sz w:val="24"/>
        </w:rPr>
        <w:t xml:space="preserve"> Atliekant būsimą Alternatyviųjų degalų infrastruktūros reglamento</w:t>
      </w:r>
      <w:r>
        <w:rPr>
          <w:rStyle w:val="FootnoteReference"/>
          <w:rFonts w:ascii="Times New Roman" w:hAnsi="Times New Roman" w:cs="Times New Roman"/>
          <w:noProof/>
          <w:sz w:val="24"/>
          <w:szCs w:val="24"/>
        </w:rPr>
        <w:footnoteReference w:id="29"/>
      </w:r>
      <w:r>
        <w:rPr>
          <w:rFonts w:ascii="Times New Roman" w:hAnsi="Times New Roman"/>
          <w:noProof/>
          <w:sz w:val="24"/>
        </w:rPr>
        <w:t xml:space="preserve"> peržiūrą</w:t>
      </w:r>
      <w:r>
        <w:rPr>
          <w:rFonts w:ascii="Times New Roman" w:hAnsi="Times New Roman"/>
          <w:b/>
          <w:noProof/>
          <w:sz w:val="24"/>
        </w:rPr>
        <w:t xml:space="preserve"> bus apsvarstytos priemonės, skirtos skatinti diegti alternatyviųjų degalų infrastruktūrą laivybos srityje</w:t>
      </w:r>
      <w:r>
        <w:rPr>
          <w:rFonts w:ascii="Times New Roman" w:hAnsi="Times New Roman"/>
          <w:noProof/>
          <w:sz w:val="24"/>
        </w:rPr>
        <w:t>.</w:t>
      </w:r>
      <w:r>
        <w:rPr>
          <w:noProof/>
          <w:sz w:val="24"/>
        </w:rPr>
        <w:t xml:space="preserve"> </w:t>
      </w:r>
      <w:r>
        <w:rPr>
          <w:rFonts w:ascii="Times New Roman" w:hAnsi="Times New Roman"/>
          <w:noProof/>
          <w:sz w:val="24"/>
        </w:rPr>
        <w:t>Be to, bunkeriavimo naudojant degalus iš atsinaujinančiųjų išteklių ar mažo anglies dioksido pėdsako bunkeriavimo taisykles visoje ES reikėtų suderinti su ES Atsinaujinančiųjų išteklių energijos direktyva, kad būtų išvengta neatitikimų ir kad nebūtų iškraipoma konkurencija ES vidaus rinkoje. Kartu sukūrus veiksmingą Sąjungos duomenų bazę tarptautinės laivybos bendrovės galės atsekti atsinaujinančiųjų išteklių ir mažo anglies dioksido pėdsako degalus, todėl bus galima sukurti patikimą ES masto sertifikavimo ir atsekamumo sistemą, kurią taikant galima veiksmingai sumažinti pažeidimų ir sukčiavimo riziką.</w:t>
      </w:r>
    </w:p>
    <w:p w14:paraId="1A79321A" w14:textId="4062273D" w:rsidR="00A34A92" w:rsidRPr="00203A07" w:rsidRDefault="00F05939" w:rsidP="00D64FA5">
      <w:pPr>
        <w:spacing w:before="120" w:after="120"/>
        <w:jc w:val="both"/>
        <w:rPr>
          <w:rFonts w:ascii="Times New Roman" w:hAnsi="Times New Roman" w:cs="Times New Roman"/>
          <w:noProof/>
          <w:sz w:val="24"/>
          <w:szCs w:val="24"/>
        </w:rPr>
      </w:pPr>
      <w:r>
        <w:rPr>
          <w:rFonts w:ascii="Times New Roman" w:hAnsi="Times New Roman"/>
          <w:noProof/>
          <w:sz w:val="24"/>
        </w:rPr>
        <w:t xml:space="preserve">Viduržemio jūros regiono paktu bus padedama jūrų transportui naudoti mažo anglies dioksido pėdsako ir atsinaujinančiųjų išteklių degalus, kartu išsaugant ES uostų konkurencingumą. Didelius ir specialius išteklius priklausomybės nuo iškastinio kuro mažinimui finansuoti galima sutelkti iš ES ATLPS pajamų, kurias ES valstybės narės gauna aukcionuose į sistemos taikymo sritį įtraukus jūrų transportą. Kadangi teisiškai reikalaujama, kad valstybės narės ES ATLPS pajamas naudotų investicijoms į klimato priemones, Komisija </w:t>
      </w:r>
      <w:r>
        <w:rPr>
          <w:rFonts w:ascii="Times New Roman" w:hAnsi="Times New Roman"/>
          <w:b/>
          <w:bCs/>
          <w:noProof/>
          <w:sz w:val="24"/>
        </w:rPr>
        <w:t>primygtinai ragina valstybes nares dalį ATLPS pajamų</w:t>
      </w:r>
      <w:r>
        <w:rPr>
          <w:rFonts w:ascii="Times New Roman" w:hAnsi="Times New Roman"/>
          <w:noProof/>
          <w:sz w:val="24"/>
        </w:rPr>
        <w:t xml:space="preserve"> skirti investicijoms į laivybos priklausomybės nuo iškastinio kuro mažinimą visame Europos jūrų sektoriaus klasteryje</w:t>
      </w:r>
      <w:r>
        <w:rPr>
          <w:rFonts w:ascii="Times New Roman" w:hAnsi="Times New Roman" w:cs="Times New Roman"/>
          <w:noProof/>
          <w:sz w:val="24"/>
          <w:szCs w:val="24"/>
          <w:vertAlign w:val="superscript"/>
        </w:rPr>
        <w:footnoteReference w:id="30"/>
      </w:r>
      <w:r>
        <w:rPr>
          <w:rFonts w:ascii="Times New Roman" w:hAnsi="Times New Roman"/>
          <w:noProof/>
          <w:sz w:val="24"/>
        </w:rPr>
        <w:t xml:space="preserve">. Siekdama kuo labiau padidinti poveikį ir pasiekti sinergiją ES lygmeniu, be kita ko, tarp laivų savininkų, laivų statyklų, technologijų ir kuro tiekėjų bei uostų suinteresuotųjų subjektų, Komisija </w:t>
      </w:r>
      <w:r>
        <w:rPr>
          <w:rFonts w:ascii="Times New Roman" w:hAnsi="Times New Roman"/>
          <w:b/>
          <w:bCs/>
          <w:noProof/>
          <w:sz w:val="24"/>
        </w:rPr>
        <w:t>koordinuos valstybių narių pastangas ir sudarys palankesnes sąlygas keistis geriausios praktikos pavyzdžiais</w:t>
      </w:r>
      <w:r>
        <w:rPr>
          <w:rFonts w:ascii="Times New Roman" w:hAnsi="Times New Roman"/>
          <w:noProof/>
          <w:sz w:val="24"/>
        </w:rPr>
        <w:t>, be kita ko, galbūt parengdama gaires.</w:t>
      </w:r>
    </w:p>
    <w:p w14:paraId="192D51BF" w14:textId="30FB7C70" w:rsidR="00447111" w:rsidRPr="00203A07" w:rsidRDefault="00E1100C" w:rsidP="00E1100C">
      <w:pPr>
        <w:jc w:val="both"/>
        <w:rPr>
          <w:rFonts w:ascii="Times New Roman" w:eastAsiaTheme="minorEastAsia" w:hAnsi="Times New Roman" w:cs="Times New Roman"/>
          <w:bCs/>
          <w:noProof/>
          <w:color w:val="FFFFFF"/>
          <w:kern w:val="0"/>
          <w:sz w:val="24"/>
          <w:szCs w:val="24"/>
          <w14:ligatures w14:val="none"/>
        </w:rPr>
      </w:pPr>
      <w:r>
        <w:rPr>
          <w:rFonts w:ascii="Times New Roman" w:hAnsi="Times New Roman"/>
          <w:noProof/>
          <w:sz w:val="24"/>
        </w:rPr>
        <w:t xml:space="preserve">Siekdamas padėti planuoti investicijas, </w:t>
      </w:r>
      <w:r>
        <w:rPr>
          <w:rFonts w:ascii="Times New Roman" w:hAnsi="Times New Roman"/>
          <w:b/>
          <w:noProof/>
          <w:sz w:val="24"/>
        </w:rPr>
        <w:t>Atsinaujinančiųjų išteklių ir mažo anglies dioksido pėdsako degalų aljansas</w:t>
      </w:r>
      <w:r>
        <w:rPr>
          <w:rFonts w:ascii="Times New Roman" w:hAnsi="Times New Roman"/>
          <w:noProof/>
          <w:sz w:val="24"/>
        </w:rPr>
        <w:t xml:space="preserve"> iki 2026 m. pabaigos</w:t>
      </w:r>
      <w:r>
        <w:rPr>
          <w:rFonts w:ascii="Times New Roman" w:hAnsi="Times New Roman"/>
          <w:b/>
          <w:noProof/>
          <w:sz w:val="24"/>
        </w:rPr>
        <w:t xml:space="preserve"> įvertins infrastruktūros pajėgumus ir būsimus atsinaujinančiųjų išteklių ir mažo anglies dioksido pėdsako degalų tiekimo uostuose ir į uostus poreikius.</w:t>
      </w:r>
      <w:r>
        <w:rPr>
          <w:rFonts w:ascii="Times New Roman" w:hAnsi="Times New Roman"/>
          <w:noProof/>
          <w:sz w:val="24"/>
        </w:rPr>
        <w:t xml:space="preserve"> Be to, Atsinaujinančiųjų išteklių ir mažo anglies dioksido pėdsako degalų aljansas skatins laivų savininkų, tvarių degalų gamybos pramonės atstovų ir finansų įstaigų diskusijas, kuriomis būtų siekiama vandens transporto sektoriuje didinti atsinaujinančiųjų išteklių ir mažo anglies dioksido pėdsako degalų gamybą ir paklausą. Uostai gali būti gyvybiškai svarbūs vandenilio slėniams</w:t>
      </w:r>
      <w:r>
        <w:rPr>
          <w:rStyle w:val="FootnoteReference"/>
          <w:rFonts w:ascii="Times New Roman" w:hAnsi="Times New Roman" w:cs="Times New Roman"/>
          <w:noProof/>
          <w:sz w:val="24"/>
          <w:szCs w:val="24"/>
        </w:rPr>
        <w:footnoteReference w:id="31"/>
      </w:r>
      <w:r>
        <w:rPr>
          <w:rFonts w:ascii="Times New Roman" w:hAnsi="Times New Roman"/>
          <w:noProof/>
          <w:sz w:val="24"/>
        </w:rPr>
        <w:t xml:space="preserve">, kuriuose įrengti tarpvalstybiniai vandenilio importo terminalai, įtraukti į TEN-E. Komisija per Švariojo vandenilio bendrąją įmonę </w:t>
      </w:r>
      <w:r>
        <w:rPr>
          <w:rFonts w:ascii="Times New Roman" w:hAnsi="Times New Roman"/>
          <w:b/>
          <w:noProof/>
          <w:sz w:val="24"/>
        </w:rPr>
        <w:t>2026 m. pradžioje užsakys tyrimą ir jo rezultatais bus grindžiama Komisijos veikla Pasaulinėje uostų vandenilio koalicijoje</w:t>
      </w:r>
      <w:r>
        <w:rPr>
          <w:rFonts w:ascii="Times New Roman" w:hAnsi="Times New Roman"/>
          <w:noProof/>
          <w:sz w:val="24"/>
        </w:rPr>
        <w:t>, kurią subūrė Ministrų forumas švarios energijos klausimams.</w:t>
      </w:r>
    </w:p>
    <w:p w14:paraId="24BF7647" w14:textId="55589191" w:rsidR="00E1100C" w:rsidRPr="00203A07" w:rsidRDefault="00E1100C" w:rsidP="00E1100C">
      <w:pPr>
        <w:jc w:val="both"/>
        <w:rPr>
          <w:rFonts w:ascii="Times New Roman" w:hAnsi="Times New Roman" w:cs="Times New Roman"/>
          <w:b/>
          <w:bCs/>
          <w:i/>
          <w:iCs/>
          <w:noProof/>
          <w:sz w:val="24"/>
          <w:szCs w:val="24"/>
        </w:rPr>
      </w:pPr>
      <w:r>
        <w:rPr>
          <w:rFonts w:ascii="Times New Roman" w:hAnsi="Times New Roman"/>
          <w:b/>
          <w:i/>
          <w:noProof/>
          <w:sz w:val="24"/>
        </w:rPr>
        <w:t>Pramonės klasteriai ir dalijimasis energija uosto teritorijose</w:t>
      </w:r>
    </w:p>
    <w:p w14:paraId="5755B9DF" w14:textId="6DFA2667" w:rsidR="00D54BBF" w:rsidRPr="00203A07" w:rsidRDefault="00E1100C" w:rsidP="003C6D0A">
      <w:pPr>
        <w:spacing w:line="276" w:lineRule="auto"/>
        <w:jc w:val="both"/>
        <w:rPr>
          <w:rFonts w:ascii="Times New Roman" w:hAnsi="Times New Roman" w:cs="Times New Roman"/>
          <w:noProof/>
          <w:sz w:val="24"/>
          <w:szCs w:val="24"/>
        </w:rPr>
      </w:pPr>
      <w:r>
        <w:rPr>
          <w:rFonts w:ascii="Times New Roman" w:hAnsi="Times New Roman"/>
          <w:noProof/>
          <w:sz w:val="24"/>
        </w:rPr>
        <w:t xml:space="preserve">Uostai – svarbūs veiksniai, sudarantys sąlygas kurti švarios energijos technologijomis grindžiamą Europos pramonę. Kita vertus, dėl fragmentiško planavimo, riboto uostų ir pramonės klasterių veiksmų koordinavimo, taip pat netikrumo dėl būsimos energetikos infrastruktūros paklausos gali sulėtėti investicijos ir sumažėti sistemos efektyvumas. </w:t>
      </w:r>
      <w:r>
        <w:rPr>
          <w:rFonts w:ascii="Times New Roman" w:hAnsi="Times New Roman"/>
          <w:b/>
          <w:noProof/>
          <w:sz w:val="24"/>
        </w:rPr>
        <w:t>Komisija ragina valstybes nares remti struktūrinį uostų ir vietos pramonės klasterių bendradarbiavimą</w:t>
      </w:r>
      <w:r>
        <w:rPr>
          <w:rFonts w:ascii="Times New Roman" w:hAnsi="Times New Roman"/>
          <w:noProof/>
          <w:sz w:val="24"/>
        </w:rPr>
        <w:t xml:space="preserve">, skatinant atsinaujinančiųjų energijos išteklių naudojimą, dalijimąsi energija, atliekinės šilumos pakartotinį naudojimą, saugojimo sprendimus ir į uostus orientuotų energetikos bendrijų kūrimą bei integraciją su vietos šilumos ir vėsumos tiekimo tinklais. Komisija </w:t>
      </w:r>
      <w:r>
        <w:rPr>
          <w:rFonts w:ascii="Times New Roman" w:hAnsi="Times New Roman"/>
          <w:b/>
          <w:noProof/>
          <w:sz w:val="24"/>
        </w:rPr>
        <w:t>rems partnerystes su uostais, vietos valdžios institucijomis ir pramonės klasteriais</w:t>
      </w:r>
      <w:r>
        <w:rPr>
          <w:rFonts w:ascii="Times New Roman" w:hAnsi="Times New Roman"/>
          <w:noProof/>
          <w:sz w:val="24"/>
        </w:rPr>
        <w:t xml:space="preserve">. Pagal </w:t>
      </w:r>
      <w:r>
        <w:rPr>
          <w:rFonts w:ascii="Times New Roman" w:hAnsi="Times New Roman"/>
          <w:b/>
          <w:noProof/>
          <w:sz w:val="24"/>
        </w:rPr>
        <w:t>programos LIFE Perėjimo prie švarios energijos paprogramę</w:t>
      </w:r>
      <w:r>
        <w:rPr>
          <w:rFonts w:ascii="Times New Roman" w:hAnsi="Times New Roman"/>
          <w:noProof/>
          <w:sz w:val="24"/>
        </w:rPr>
        <w:t xml:space="preserve"> bus finansuojami vietos lygmens bendradarbiavimo energetikos srityje projektai, o uostai galės teikti paraiškas dalyvauti kvietimuose teikti pasiūlymus, kuriuos planuojama surengti 2026 m. pavasarį ir 2027 m.</w:t>
      </w:r>
    </w:p>
    <w:p w14:paraId="70F36690" w14:textId="3868A1F6" w:rsidR="00EA3A84" w:rsidRPr="00203A07" w:rsidRDefault="00482FEE" w:rsidP="00D54BBF">
      <w:pPr>
        <w:spacing w:line="276" w:lineRule="auto"/>
        <w:jc w:val="both"/>
        <w:rPr>
          <w:rFonts w:ascii="Times New Roman" w:hAnsi="Times New Roman" w:cs="Times New Roman"/>
          <w:noProof/>
          <w:sz w:val="24"/>
          <w:szCs w:val="24"/>
        </w:rPr>
      </w:pPr>
      <w:r>
        <w:rPr>
          <w:rFonts w:ascii="Times New Roman" w:hAnsi="Times New Roman"/>
          <w:noProof/>
          <w:sz w:val="24"/>
        </w:rPr>
        <w:t xml:space="preserve">Komisija </w:t>
      </w:r>
      <w:r>
        <w:rPr>
          <w:rFonts w:ascii="Times New Roman" w:hAnsi="Times New Roman"/>
          <w:b/>
          <w:noProof/>
          <w:sz w:val="24"/>
        </w:rPr>
        <w:t>ragina uostus, energetikos įmones, tinklų operatorius ir vietos valdžios institucijas glaudžiau bendradarbiauti</w:t>
      </w:r>
      <w:r>
        <w:rPr>
          <w:rFonts w:ascii="Times New Roman" w:hAnsi="Times New Roman"/>
          <w:noProof/>
          <w:sz w:val="24"/>
        </w:rPr>
        <w:t xml:space="preserve"> ir yra pasirengusi teikti neoficialias gaires dėl kovos su monopolija</w:t>
      </w:r>
      <w:r>
        <w:rPr>
          <w:rFonts w:ascii="Times New Roman" w:hAnsi="Times New Roman" w:cs="Times New Roman"/>
          <w:noProof/>
          <w:sz w:val="24"/>
          <w:szCs w:val="24"/>
          <w:vertAlign w:val="superscript"/>
        </w:rPr>
        <w:footnoteReference w:id="32"/>
      </w:r>
      <w:r>
        <w:rPr>
          <w:rFonts w:ascii="Times New Roman" w:hAnsi="Times New Roman"/>
          <w:noProof/>
          <w:sz w:val="24"/>
        </w:rPr>
        <w:t>, atsižvelgdama į Komisijos gaires dėl horizontaliųjų bendradarbiavimo susitarimų</w:t>
      </w:r>
      <w:r>
        <w:rPr>
          <w:rFonts w:ascii="Times New Roman" w:hAnsi="Times New Roman" w:cs="Times New Roman"/>
          <w:noProof/>
          <w:sz w:val="24"/>
          <w:szCs w:val="24"/>
          <w:vertAlign w:val="superscript"/>
        </w:rPr>
        <w:footnoteReference w:id="33"/>
      </w:r>
      <w:r>
        <w:rPr>
          <w:rFonts w:ascii="Times New Roman" w:hAnsi="Times New Roman"/>
          <w:noProof/>
          <w:sz w:val="24"/>
        </w:rPr>
        <w:t xml:space="preserve">. Komisija </w:t>
      </w:r>
      <w:r>
        <w:rPr>
          <w:rFonts w:ascii="Times New Roman" w:hAnsi="Times New Roman"/>
          <w:b/>
          <w:noProof/>
          <w:sz w:val="24"/>
        </w:rPr>
        <w:t>surengs uostams skirtų tikslinių praktinių seminarų</w:t>
      </w:r>
      <w:r>
        <w:rPr>
          <w:rFonts w:ascii="Times New Roman" w:hAnsi="Times New Roman"/>
          <w:noProof/>
          <w:sz w:val="24"/>
        </w:rPr>
        <w:t xml:space="preserve"> praktinio pagrindinių ES energetikos teisės aktų taikymo, atsinaujinančiųjų energijos išteklių integravimo, energijos vartojimo efektyvumo, žaliojo vandenilio ir alternatyviųjų degalų</w:t>
      </w:r>
      <w:r>
        <w:rPr>
          <w:rStyle w:val="FootnoteReference"/>
          <w:rFonts w:ascii="Times New Roman" w:hAnsi="Times New Roman" w:cs="Times New Roman"/>
          <w:noProof/>
          <w:sz w:val="24"/>
          <w:szCs w:val="24"/>
        </w:rPr>
        <w:footnoteReference w:id="34"/>
      </w:r>
      <w:r>
        <w:rPr>
          <w:rFonts w:ascii="Times New Roman" w:hAnsi="Times New Roman"/>
          <w:noProof/>
          <w:sz w:val="24"/>
        </w:rPr>
        <w:t xml:space="preserve"> klausimais, taip pat jūrinių ir nulinio ŠESD balanso technologijų diegimo, įskaitant CO₂ valdymą ir saugojimą, klausimais.</w:t>
      </w:r>
    </w:p>
    <w:p w14:paraId="1D9C9CF5" w14:textId="66D54ADE" w:rsidR="00E1100C" w:rsidRPr="00203A07" w:rsidRDefault="00E1100C" w:rsidP="00C10F3B">
      <w:pPr>
        <w:pStyle w:val="Heading3"/>
        <w:numPr>
          <w:ilvl w:val="1"/>
          <w:numId w:val="2"/>
        </w:numPr>
        <w:rPr>
          <w:rFonts w:ascii="Times New Roman" w:hAnsi="Times New Roman" w:cs="Times New Roman"/>
          <w:b/>
          <w:bCs/>
          <w:i/>
          <w:iCs/>
          <w:noProof/>
          <w:color w:val="000000" w:themeColor="text1"/>
          <w:sz w:val="24"/>
          <w:szCs w:val="24"/>
        </w:rPr>
      </w:pPr>
      <w:r>
        <w:rPr>
          <w:rFonts w:ascii="Times New Roman" w:hAnsi="Times New Roman"/>
          <w:b/>
          <w:i/>
          <w:noProof/>
          <w:color w:val="000000" w:themeColor="text1"/>
          <w:sz w:val="24"/>
        </w:rPr>
        <w:t>Aplinkos tvarumo stiprinimas ir leidimų išdavimo procedūrų paprastinimas</w:t>
      </w:r>
    </w:p>
    <w:p w14:paraId="1C3E2CF6" w14:textId="7579DC31" w:rsidR="00E1100C" w:rsidRPr="00203A07" w:rsidRDefault="00E1100C" w:rsidP="00E1100C">
      <w:pPr>
        <w:jc w:val="both"/>
        <w:rPr>
          <w:rFonts w:ascii="Times New Roman" w:hAnsi="Times New Roman" w:cs="Times New Roman"/>
          <w:noProof/>
          <w:sz w:val="24"/>
          <w:szCs w:val="24"/>
        </w:rPr>
      </w:pPr>
      <w:r>
        <w:rPr>
          <w:rFonts w:ascii="Times New Roman" w:hAnsi="Times New Roman"/>
          <w:noProof/>
          <w:sz w:val="24"/>
        </w:rPr>
        <w:t>Uostai – tai ir gyvybiškai svarbus ekonominis turtas, ir aplinkos požiūriu jautrios teritorijos</w:t>
      </w:r>
      <w:r>
        <w:rPr>
          <w:rStyle w:val="FootnoteReference"/>
          <w:rFonts w:ascii="Times New Roman" w:hAnsi="Times New Roman" w:cs="Times New Roman"/>
          <w:noProof/>
          <w:sz w:val="24"/>
          <w:szCs w:val="24"/>
        </w:rPr>
        <w:footnoteReference w:id="35"/>
      </w:r>
      <w:r>
        <w:rPr>
          <w:rStyle w:val="FootnoteReference"/>
          <w:noProof/>
          <w:vertAlign w:val="baseline"/>
        </w:rPr>
        <w:t>,,</w:t>
      </w:r>
      <w:r>
        <w:rPr>
          <w:rFonts w:ascii="Times New Roman" w:hAnsi="Times New Roman"/>
          <w:noProof/>
          <w:sz w:val="24"/>
        </w:rPr>
        <w:t>, todėl konkurencingumą reikia derinti su aplinkos apsauga ir priklausomybės nuo iškastinio kuro mažinimu. ES teisine sistema</w:t>
      </w:r>
      <w:r>
        <w:rPr>
          <w:rStyle w:val="FootnoteReference"/>
          <w:rFonts w:ascii="Times New Roman" w:hAnsi="Times New Roman" w:cs="Times New Roman"/>
          <w:noProof/>
          <w:sz w:val="24"/>
          <w:szCs w:val="24"/>
        </w:rPr>
        <w:footnoteReference w:id="36"/>
      </w:r>
      <w:r>
        <w:rPr>
          <w:rStyle w:val="FootnoteReference"/>
          <w:noProof/>
        </w:rPr>
        <w:t xml:space="preserve"> </w:t>
      </w:r>
      <w:r>
        <w:rPr>
          <w:rFonts w:ascii="Times New Roman" w:hAnsi="Times New Roman"/>
          <w:noProof/>
          <w:sz w:val="24"/>
        </w:rPr>
        <w:t xml:space="preserve"> siekiama užtikrinti tokią pusiausvyrą, be kita ko, numatant tam tikrą lankstumą viršesnio viešojo intereso atvejais. Dar kitomis ES politikos priemonėmis remiamas taršos mažinimas, ekosistemos atkūrimas, gamtos procesais pagrįsti sprendimai ir tvari mėlynoji ekonomika. Europos vandenynų pakte</w:t>
      </w:r>
      <w:r>
        <w:rPr>
          <w:rStyle w:val="FootnoteReference"/>
          <w:noProof/>
        </w:rPr>
        <w:footnoteReference w:id="37"/>
      </w:r>
      <w:r>
        <w:rPr>
          <w:rFonts w:ascii="Times New Roman" w:hAnsi="Times New Roman"/>
          <w:noProof/>
          <w:sz w:val="24"/>
        </w:rPr>
        <w:t xml:space="preserve"> ir Europos hidrologinio atsparumo strategijoje, taip pat Jūrų strategijos pagrindų direktyvoje ir ES Taksonomijos reglamento sistemoje</w:t>
      </w:r>
      <w:r>
        <w:rPr>
          <w:rStyle w:val="FootnoteReference"/>
          <w:noProof/>
        </w:rPr>
        <w:footnoteReference w:id="38"/>
      </w:r>
      <w:r>
        <w:rPr>
          <w:rFonts w:ascii="Times New Roman" w:hAnsi="Times New Roman"/>
          <w:noProof/>
          <w:sz w:val="24"/>
        </w:rPr>
        <w:t xml:space="preserve"> pripažįstama, kad uostai atlieka tam tikrą vaidmenį apsaugant jūrų ekosistemas. Kaip ir kituose sektoriuose, siekdama toliau skatinti ES konkurencingumą, Komisija </w:t>
      </w:r>
      <w:r>
        <w:rPr>
          <w:rFonts w:ascii="Times New Roman" w:hAnsi="Times New Roman"/>
          <w:b/>
          <w:noProof/>
          <w:sz w:val="24"/>
        </w:rPr>
        <w:t>imsis įvairių veiksmų, kad sumažintų reglamentavimo naštą</w:t>
      </w:r>
      <w:r>
        <w:rPr>
          <w:rFonts w:ascii="Times New Roman" w:hAnsi="Times New Roman"/>
          <w:noProof/>
          <w:sz w:val="24"/>
        </w:rPr>
        <w:t xml:space="preserve">, kartu užtikrindama aplinkos apsaugą. Komisija </w:t>
      </w:r>
      <w:r>
        <w:rPr>
          <w:rFonts w:ascii="Times New Roman" w:hAnsi="Times New Roman"/>
          <w:b/>
          <w:noProof/>
          <w:sz w:val="24"/>
        </w:rPr>
        <w:t>peržiūrės Deleguotąjį aktą dėl ES taksonomijos pagal klimato srities tikslus, kad techninės analizės kriterijai būtų tinkamesni naudoti ir kad būtų galima juos supaprastinti bei atnaujinti, siekiant atsižvelgti į politikos, teisėkūros ir technologinius pokyčius</w:t>
      </w:r>
      <w:r>
        <w:rPr>
          <w:rFonts w:ascii="Times New Roman" w:hAnsi="Times New Roman"/>
          <w:noProof/>
          <w:sz w:val="24"/>
        </w:rPr>
        <w:t xml:space="preserve">. </w:t>
      </w:r>
    </w:p>
    <w:p w14:paraId="184F978F" w14:textId="04765336" w:rsidR="00E1100C" w:rsidRPr="00203A07" w:rsidRDefault="00E1100C" w:rsidP="00E1100C">
      <w:pPr>
        <w:jc w:val="both"/>
        <w:rPr>
          <w:rFonts w:ascii="Times New Roman" w:hAnsi="Times New Roman" w:cs="Times New Roman"/>
          <w:noProof/>
          <w:sz w:val="24"/>
          <w:szCs w:val="24"/>
        </w:rPr>
      </w:pPr>
      <w:r>
        <w:rPr>
          <w:rFonts w:ascii="Times New Roman" w:hAnsi="Times New Roman"/>
          <w:noProof/>
          <w:sz w:val="24"/>
        </w:rPr>
        <w:t xml:space="preserve">Siūlomu </w:t>
      </w:r>
      <w:r>
        <w:rPr>
          <w:rFonts w:ascii="Times New Roman" w:hAnsi="Times New Roman"/>
          <w:b/>
          <w:noProof/>
          <w:sz w:val="24"/>
        </w:rPr>
        <w:t>Reglamentu dėl poveikio vertinimų aplinkai paspartinimo</w:t>
      </w:r>
      <w:r>
        <w:rPr>
          <w:rStyle w:val="FootnoteReference"/>
          <w:rFonts w:ascii="Times New Roman" w:hAnsi="Times New Roman" w:cs="Times New Roman"/>
          <w:b/>
          <w:bCs/>
          <w:noProof/>
          <w:sz w:val="24"/>
          <w:szCs w:val="24"/>
        </w:rPr>
        <w:footnoteReference w:id="39"/>
      </w:r>
      <w:r>
        <w:rPr>
          <w:rFonts w:ascii="Times New Roman" w:hAnsi="Times New Roman"/>
          <w:noProof/>
          <w:sz w:val="24"/>
        </w:rPr>
        <w:t xml:space="preserve"> bus spartinami vertinimai pasitelkiant skaitmenizaciją, trumpinant terminus, atliekant jungtinius vertinimus ir sukuriant bendrus kontaktinius punktus. </w:t>
      </w:r>
      <w:r>
        <w:rPr>
          <w:rFonts w:ascii="Times New Roman" w:hAnsi="Times New Roman"/>
          <w:b/>
          <w:noProof/>
          <w:sz w:val="24"/>
        </w:rPr>
        <w:t>Įgyvendinant ES strategiškai svarbius uostų priklausomybės nuo iškastinio kuro mažinimo projektus gali būti naudinga supaprastinta rašytinė procedūra, taip pat procedūrinis ir teisminis prioritetizavimas</w:t>
      </w:r>
      <w:r>
        <w:rPr>
          <w:rFonts w:ascii="Times New Roman" w:hAnsi="Times New Roman"/>
          <w:noProof/>
          <w:sz w:val="24"/>
        </w:rPr>
        <w:t xml:space="preserve">. </w:t>
      </w:r>
    </w:p>
    <w:p w14:paraId="036C88D2" w14:textId="2F0EAFB4" w:rsidR="00E1100C" w:rsidRPr="00203A07" w:rsidRDefault="00D07CD6" w:rsidP="00E1100C">
      <w:pPr>
        <w:jc w:val="both"/>
        <w:rPr>
          <w:rFonts w:ascii="Times New Roman" w:hAnsi="Times New Roman" w:cs="Times New Roman"/>
          <w:noProof/>
          <w:sz w:val="24"/>
          <w:szCs w:val="24"/>
        </w:rPr>
      </w:pPr>
      <w:r>
        <w:rPr>
          <w:rFonts w:ascii="Times New Roman" w:hAnsi="Times New Roman"/>
          <w:noProof/>
          <w:sz w:val="24"/>
        </w:rPr>
        <w:t xml:space="preserve">Pagal </w:t>
      </w:r>
      <w:r>
        <w:rPr>
          <w:rFonts w:ascii="Times New Roman" w:hAnsi="Times New Roman"/>
          <w:b/>
          <w:noProof/>
          <w:sz w:val="24"/>
        </w:rPr>
        <w:t>iniciatyvos „RESourceEU“ veiksmų planą</w:t>
      </w:r>
      <w:r>
        <w:rPr>
          <w:rFonts w:ascii="Times New Roman" w:hAnsi="Times New Roman"/>
          <w:noProof/>
          <w:sz w:val="24"/>
        </w:rPr>
        <w:t xml:space="preserve"> uostams padedama tapti strateginiais žiedinės veiklos, kuri vykdoma naudojant švarią energiją, pavyzdžiui, didelio masto metalo laužo ar kompozicinių medžiagų perdirbimo, pažangiųjų medžiagų apdorojimo ir perdirbimo veiklos, centrais</w:t>
      </w:r>
      <w:r>
        <w:rPr>
          <w:rStyle w:val="FootnoteReference"/>
          <w:rFonts w:ascii="Times New Roman" w:eastAsia="Times New Roman" w:hAnsi="Times New Roman" w:cs="Times New Roman"/>
          <w:noProof/>
          <w:color w:val="000000" w:themeColor="text1"/>
          <w:sz w:val="24"/>
          <w:szCs w:val="24"/>
        </w:rPr>
        <w:footnoteReference w:id="40"/>
      </w:r>
      <w:r>
        <w:rPr>
          <w:rFonts w:ascii="Times New Roman" w:hAnsi="Times New Roman"/>
          <w:noProof/>
          <w:sz w:val="24"/>
        </w:rPr>
        <w:t>. Pereinant prie švarių degalų kinta pavojingųjų atliekų srautai ir reikia tinkamų priėmimo įrenginių. Peržiūrėta Vandens pagrindų direktyva</w:t>
      </w:r>
      <w:r>
        <w:rPr>
          <w:rStyle w:val="FootnoteReference"/>
          <w:rFonts w:ascii="Times New Roman" w:hAnsi="Times New Roman" w:cs="Times New Roman"/>
          <w:noProof/>
          <w:sz w:val="24"/>
          <w:szCs w:val="24"/>
        </w:rPr>
        <w:footnoteReference w:id="41"/>
      </w:r>
      <w:r>
        <w:rPr>
          <w:rFonts w:ascii="Times New Roman" w:hAnsi="Times New Roman"/>
          <w:noProof/>
          <w:sz w:val="24"/>
        </w:rPr>
        <w:t xml:space="preserve"> valstybėms narėms suteikiama lankstumo patvirtinti trumpalaikio poveikio projektus ar veiklą, dėl kurių blogėja vandens telkinių cheminė sudėtis, tačiau nepadidėja bendras taršos lygis</w:t>
      </w:r>
      <w:r>
        <w:rPr>
          <w:rStyle w:val="FootnoteReference"/>
          <w:rFonts w:ascii="Times New Roman" w:hAnsi="Times New Roman" w:cs="Times New Roman"/>
          <w:noProof/>
          <w:sz w:val="24"/>
          <w:szCs w:val="24"/>
        </w:rPr>
        <w:footnoteReference w:id="42"/>
      </w:r>
      <w:r>
        <w:rPr>
          <w:rFonts w:ascii="Times New Roman" w:hAnsi="Times New Roman"/>
          <w:noProof/>
          <w:sz w:val="24"/>
        </w:rPr>
        <w:t xml:space="preserve">. Komisija papildomas gaires dėl leidimų išdavimo pagal Vandens pagrindų direktyvą pateiks 2026 m. </w:t>
      </w:r>
      <w:r>
        <w:rPr>
          <w:rFonts w:ascii="Times New Roman" w:hAnsi="Times New Roman"/>
          <w:b/>
          <w:noProof/>
          <w:sz w:val="24"/>
        </w:rPr>
        <w:t>Kai tinkama, valstybės narės turėtų pasinaudoti su uostų plėtra susijusiomis Vandens pagrindų direktyvos nuostatomis</w:t>
      </w:r>
      <w:r>
        <w:rPr>
          <w:rFonts w:ascii="Times New Roman" w:hAnsi="Times New Roman"/>
          <w:noProof/>
          <w:sz w:val="24"/>
        </w:rPr>
        <w:t xml:space="preserve"> ir </w:t>
      </w:r>
      <w:r>
        <w:rPr>
          <w:rFonts w:ascii="Times New Roman" w:hAnsi="Times New Roman"/>
          <w:b/>
          <w:noProof/>
          <w:sz w:val="24"/>
        </w:rPr>
        <w:t>užtikrinti, kad būtų laiku įgyvendinamos naujos aplinkos apsaugos taisyklės dėl jūrų taršos, kuri kyla dėl uostuose vykdomos laivybos veiklos</w:t>
      </w:r>
      <w:r>
        <w:rPr>
          <w:rFonts w:ascii="Times New Roman" w:hAnsi="Times New Roman"/>
          <w:noProof/>
          <w:sz w:val="24"/>
        </w:rPr>
        <w:t xml:space="preserve">. </w:t>
      </w:r>
    </w:p>
    <w:p w14:paraId="26FE2C70" w14:textId="3CE327C7" w:rsidR="11F91D49" w:rsidRPr="00203A07" w:rsidRDefault="002864C8" w:rsidP="11F91D49">
      <w:pPr>
        <w:jc w:val="both"/>
        <w:rPr>
          <w:rFonts w:ascii="Times New Roman" w:hAnsi="Times New Roman" w:cs="Times New Roman"/>
          <w:noProof/>
          <w:sz w:val="24"/>
          <w:szCs w:val="24"/>
        </w:rPr>
      </w:pPr>
      <w:r>
        <w:rPr>
          <w:rFonts w:ascii="Times New Roman" w:hAnsi="Times New Roman"/>
          <w:b/>
          <w:noProof/>
          <w:sz w:val="24"/>
        </w:rPr>
        <w:t>Valstybės narės raginamos įgyvendinant nacionalinius energetikos ir klimato srities veiksmų planus bei nacionalines oro taršos valdymo programas mažinti išmetamą ŠESD kiekį ir oro teršalus uostuose.</w:t>
      </w:r>
      <w:r>
        <w:rPr>
          <w:rFonts w:ascii="Times New Roman" w:hAnsi="Times New Roman"/>
          <w:noProof/>
          <w:sz w:val="24"/>
        </w:rPr>
        <w:t xml:space="preserve"> Dėl uostuose vykdomos veiklos sudėtingumo nelengva nustatyti ir įvertinti ŠESD ir kitų oro teršalų šaltinius</w:t>
      </w:r>
      <w:r>
        <w:rPr>
          <w:rStyle w:val="FootnoteReference"/>
          <w:rFonts w:ascii="Times New Roman" w:hAnsi="Times New Roman" w:cs="Times New Roman"/>
          <w:noProof/>
          <w:sz w:val="24"/>
          <w:szCs w:val="24"/>
        </w:rPr>
        <w:footnoteReference w:id="43"/>
      </w:r>
      <w:r>
        <w:rPr>
          <w:rFonts w:ascii="Times New Roman" w:hAnsi="Times New Roman"/>
          <w:noProof/>
          <w:sz w:val="24"/>
        </w:rPr>
        <w:t xml:space="preserve">. Įgyvendinant ES finansuojamus projektus paaiškėjo, kad reikia užtikrinti sutartą požiūrį ir bendrą metodiką bei taikymą. Komisija </w:t>
      </w:r>
      <w:r>
        <w:rPr>
          <w:rFonts w:ascii="Times New Roman" w:hAnsi="Times New Roman"/>
          <w:b/>
          <w:noProof/>
          <w:sz w:val="24"/>
        </w:rPr>
        <w:t>sieks, kad uostuose būtų nuosekliau matuojamas išmetamas teršalų kiekis ir kad apie jį būtų nuosekliau pranešama</w:t>
      </w:r>
      <w:r>
        <w:rPr>
          <w:rFonts w:ascii="Times New Roman" w:hAnsi="Times New Roman"/>
          <w:noProof/>
          <w:sz w:val="24"/>
        </w:rPr>
        <w:t xml:space="preserve">, o siekiant šio tikslo bus vykdomi tolesni moksliniai tyrimai ir diegiamos inovacijos.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100C" w:rsidRPr="00203A07" w14:paraId="4C84A6AE" w14:textId="77777777">
        <w:tc>
          <w:tcPr>
            <w:tcW w:w="9016" w:type="dxa"/>
          </w:tcPr>
          <w:p w14:paraId="3AD69F81" w14:textId="77777777" w:rsidR="00E1100C" w:rsidRPr="00203A07" w:rsidRDefault="00E1100C">
            <w:pPr>
              <w:rPr>
                <w:rFonts w:ascii="Times New Roman" w:hAnsi="Times New Roman" w:cs="Times New Roman"/>
                <w:b/>
                <w:bCs/>
                <w:i/>
                <w:iCs/>
                <w:noProof/>
              </w:rPr>
            </w:pPr>
            <w:r>
              <w:rPr>
                <w:rFonts w:ascii="Times New Roman" w:hAnsi="Times New Roman"/>
                <w:b/>
                <w:i/>
                <w:noProof/>
              </w:rPr>
              <w:t>Pavyzdiniai veiksmai</w:t>
            </w:r>
          </w:p>
          <w:p w14:paraId="56B1DAFF" w14:textId="03F5932E" w:rsidR="00E1100C" w:rsidRPr="00203A07" w:rsidRDefault="00E1100C" w:rsidP="00C10F3B">
            <w:pPr>
              <w:pStyle w:val="ListParagraph"/>
              <w:numPr>
                <w:ilvl w:val="0"/>
                <w:numId w:val="4"/>
              </w:numPr>
              <w:jc w:val="both"/>
              <w:rPr>
                <w:rFonts w:ascii="Times New Roman" w:hAnsi="Times New Roman" w:cs="Times New Roman"/>
                <w:b/>
                <w:noProof/>
              </w:rPr>
            </w:pPr>
            <w:r>
              <w:rPr>
                <w:rFonts w:ascii="Times New Roman" w:hAnsi="Times New Roman"/>
                <w:i/>
                <w:noProof/>
              </w:rPr>
              <w:t>Paspartinti leidimų išdavimo procedūras ir numatyti spartesnes strateginių su uostais susijusių energetikos, perdirbimo ir priklausomybės nuo iškastinio kuro mažinimo projektų vertinimo procedūras pasitelkiant Europos energetikos tinklų dokumentų rinkinį ir bendrąjį aplinkos apsaugos dokumentų rinkinį.</w:t>
            </w:r>
          </w:p>
          <w:p w14:paraId="05961A22" w14:textId="059665E5" w:rsidR="00B15485" w:rsidRPr="00203A07" w:rsidRDefault="0066131D" w:rsidP="00C10F3B">
            <w:pPr>
              <w:pStyle w:val="ListParagraph"/>
              <w:numPr>
                <w:ilvl w:val="0"/>
                <w:numId w:val="4"/>
              </w:numPr>
              <w:jc w:val="both"/>
              <w:rPr>
                <w:rFonts w:ascii="Times New Roman" w:hAnsi="Times New Roman" w:cs="Times New Roman"/>
                <w:b/>
                <w:noProof/>
              </w:rPr>
            </w:pPr>
            <w:r>
              <w:rPr>
                <w:rFonts w:ascii="Times New Roman" w:hAnsi="Times New Roman"/>
                <w:i/>
                <w:noProof/>
              </w:rPr>
              <w:t xml:space="preserve">Paspartinti uostų elektrifikavimą, laiku ir nediskriminacinėmis sąlygomis suteikti prieigą prie tinklų. </w:t>
            </w:r>
          </w:p>
          <w:p w14:paraId="1AF1E255" w14:textId="7537CBB0" w:rsidR="00815D97" w:rsidRPr="00203A07" w:rsidRDefault="00C72720" w:rsidP="00597A72">
            <w:pPr>
              <w:pStyle w:val="ListParagraph"/>
              <w:numPr>
                <w:ilvl w:val="0"/>
                <w:numId w:val="4"/>
              </w:numPr>
              <w:spacing w:after="120"/>
              <w:ind w:left="714" w:hanging="357"/>
              <w:jc w:val="both"/>
              <w:rPr>
                <w:rFonts w:ascii="Times New Roman" w:hAnsi="Times New Roman" w:cs="Times New Roman"/>
                <w:b/>
                <w:noProof/>
              </w:rPr>
            </w:pPr>
            <w:r>
              <w:rPr>
                <w:rFonts w:ascii="Times New Roman" w:hAnsi="Times New Roman"/>
                <w:i/>
                <w:noProof/>
              </w:rPr>
              <w:t>Skatinti bendradarbiavimo energetikos srityje partnerystes uostų ir aplinkinėse teritorijose, siekiant tvaraus energijos, įskaitant vandenilį, naudojimo.</w:t>
            </w:r>
          </w:p>
        </w:tc>
      </w:tr>
    </w:tbl>
    <w:p w14:paraId="17FB343C" w14:textId="77777777" w:rsidR="00E1100C" w:rsidRPr="00203A07" w:rsidRDefault="00E1100C" w:rsidP="00C10F3B">
      <w:pPr>
        <w:pStyle w:val="Heading2"/>
        <w:numPr>
          <w:ilvl w:val="0"/>
          <w:numId w:val="2"/>
        </w:numPr>
        <w:rPr>
          <w:rFonts w:ascii="Times New Roman" w:hAnsi="Times New Roman" w:cs="Times New Roman"/>
          <w:b/>
          <w:noProof/>
          <w:color w:val="auto"/>
          <w:sz w:val="24"/>
          <w:szCs w:val="24"/>
        </w:rPr>
      </w:pPr>
      <w:r>
        <w:rPr>
          <w:rFonts w:ascii="Times New Roman" w:hAnsi="Times New Roman"/>
          <w:b/>
          <w:noProof/>
          <w:color w:val="auto"/>
          <w:sz w:val="24"/>
        </w:rPr>
        <w:t>UOSTŲ APSAUGA IR SAUGUMAS</w:t>
      </w:r>
    </w:p>
    <w:p w14:paraId="1B0F9F2A" w14:textId="6E6037B8" w:rsidR="00E1100C" w:rsidRPr="00203A07" w:rsidRDefault="00E1100C" w:rsidP="00C10F3B">
      <w:pPr>
        <w:pStyle w:val="Heading3"/>
        <w:numPr>
          <w:ilvl w:val="1"/>
          <w:numId w:val="2"/>
        </w:numPr>
        <w:rPr>
          <w:rFonts w:ascii="Times New Roman" w:hAnsi="Times New Roman" w:cs="Times New Roman"/>
          <w:b/>
          <w:bCs/>
          <w:i/>
          <w:iCs/>
          <w:noProof/>
          <w:color w:val="auto"/>
          <w:sz w:val="24"/>
          <w:szCs w:val="24"/>
        </w:rPr>
      </w:pPr>
      <w:r>
        <w:rPr>
          <w:rFonts w:ascii="Times New Roman" w:hAnsi="Times New Roman"/>
          <w:b/>
          <w:i/>
          <w:noProof/>
          <w:color w:val="auto"/>
          <w:sz w:val="24"/>
        </w:rPr>
        <w:t>Vidaus saugumas</w:t>
      </w:r>
    </w:p>
    <w:p w14:paraId="1881A8D2" w14:textId="5188A2F5" w:rsidR="00365D0C" w:rsidRPr="00203A07" w:rsidRDefault="00E1100C" w:rsidP="2BFC3568">
      <w:pPr>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Dėl besikeičiančių geopolitinių aplinkybių Europoje paaštrėjo terorizmo, diversijų, organizuoto nusikalstamumo ir korupcijos problemos bei išaugo kibernetinės ir hibridinės grėsmės, taip pat dažniau naudojami oro ir vandens dronai. </w:t>
      </w:r>
      <w:r>
        <w:rPr>
          <w:rFonts w:ascii="Times New Roman" w:hAnsi="Times New Roman"/>
          <w:noProof/>
          <w:color w:val="000000" w:themeColor="text1"/>
          <w:sz w:val="24"/>
        </w:rPr>
        <w:t xml:space="preserve">Rusijai pradėjus dažniau vykdyti diversijos ir hibridinius veiksmus, kuriais neperžengiama ginkluoto užpuolimo riba, galima įžvelgti vis daugiau požymių, pagal kuriuos tokie veiksmai prilygsta valstybės remiamam terorizmui. </w:t>
      </w:r>
      <w:r>
        <w:rPr>
          <w:rFonts w:ascii="Times New Roman" w:hAnsi="Times New Roman"/>
          <w:noProof/>
          <w:sz w:val="24"/>
        </w:rPr>
        <w:t>Rusijos hibridinio karo veiksmai ir toliau daugiausiai fiksuojami Baltijos jūros regione ir jame esančiuose uostuose.</w:t>
      </w:r>
      <w:r>
        <w:rPr>
          <w:rFonts w:ascii="Times New Roman" w:hAnsi="Times New Roman"/>
          <w:noProof/>
          <w:color w:val="000000" w:themeColor="text1"/>
          <w:sz w:val="24"/>
        </w:rPr>
        <w:t xml:space="preserve"> Reikėtų sistemingai pasitelkti ES ir nacionalines kovos su terorizmu ir hibridiniu karu teisines sistemas ir prireikus jas peržiūrėti</w:t>
      </w:r>
      <w:r>
        <w:rPr>
          <w:rStyle w:val="FootnoteReference"/>
          <w:rFonts w:ascii="Times New Roman" w:eastAsia="Times New Roman" w:hAnsi="Times New Roman" w:cs="Times New Roman"/>
          <w:noProof/>
          <w:color w:val="000000" w:themeColor="text1"/>
          <w:sz w:val="24"/>
          <w:szCs w:val="24"/>
        </w:rPr>
        <w:footnoteReference w:id="44"/>
      </w:r>
      <w:r>
        <w:rPr>
          <w:rFonts w:ascii="Times New Roman" w:hAnsi="Times New Roman"/>
          <w:noProof/>
          <w:color w:val="000000" w:themeColor="text1"/>
          <w:sz w:val="24"/>
        </w:rPr>
        <w:t>. Siekiant toliau stiprinti kovą su ribojamųjų priemonių apėjimu</w:t>
      </w:r>
      <w:r>
        <w:rPr>
          <w:rFonts w:ascii="Times New Roman" w:hAnsi="Times New Roman"/>
          <w:noProof/>
          <w:sz w:val="24"/>
        </w:rPr>
        <w:t xml:space="preserve"> ir remti veiksmingą ES atsaką, reikia, kad atitinkamos valdžios institucijos glaudžiau bendradarbiautų.</w:t>
      </w:r>
      <w:r>
        <w:rPr>
          <w:rFonts w:ascii="Times New Roman" w:hAnsi="Times New Roman"/>
          <w:noProof/>
          <w:color w:val="000000" w:themeColor="text1"/>
          <w:sz w:val="24"/>
        </w:rPr>
        <w:t xml:space="preserve"> </w:t>
      </w:r>
    </w:p>
    <w:p w14:paraId="23B9CDD4" w14:textId="798660E9" w:rsidR="00107484" w:rsidRPr="00203A07" w:rsidRDefault="00E1100C" w:rsidP="2BFC3568">
      <w:pPr>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Komisija </w:t>
      </w:r>
      <w:r>
        <w:rPr>
          <w:rFonts w:ascii="Times New Roman" w:hAnsi="Times New Roman"/>
          <w:b/>
          <w:noProof/>
          <w:sz w:val="24"/>
        </w:rPr>
        <w:t>atnaujins dabartines gaires</w:t>
      </w:r>
      <w:r>
        <w:rPr>
          <w:rFonts w:ascii="Times New Roman" w:hAnsi="Times New Roman"/>
          <w:noProof/>
          <w:sz w:val="24"/>
        </w:rPr>
        <w:t xml:space="preserve"> dėl jūrų saugumo teisės aktų, </w:t>
      </w:r>
      <w:r>
        <w:rPr>
          <w:rFonts w:ascii="Times New Roman" w:hAnsi="Times New Roman"/>
          <w:b/>
          <w:noProof/>
          <w:sz w:val="24"/>
        </w:rPr>
        <w:t>kad jose būtų tinkamai atsižvelgiama į visas atitinkamas grėsmes</w:t>
      </w:r>
      <w:r>
        <w:rPr>
          <w:rFonts w:ascii="Times New Roman" w:hAnsi="Times New Roman"/>
          <w:noProof/>
          <w:sz w:val="24"/>
        </w:rPr>
        <w:t xml:space="preserve">, įskaitant kibernetines ir hibridines grėsmes, neteisėtą prekybą nekariniais dronais ir jų piktavališką naudojimą, o siekti šio tikslo jai padės tokios agentūros kaip Europos jūrų saugumo agentūra (EMSA) ir Europos Sąjungos kibernetinio saugumo agentūra (ENISA). </w:t>
      </w:r>
      <w:r>
        <w:rPr>
          <w:rFonts w:ascii="Times New Roman" w:hAnsi="Times New Roman"/>
          <w:b/>
          <w:noProof/>
          <w:sz w:val="24"/>
        </w:rPr>
        <w:t>Kad butų galima pasauliniu lygmeniu apsaugoti uostus nuo tokių grėsmių, Komisija bendradarbiaus su ES valstybėmis narėmis, siekdama, kad Tarptautinė jūrų organizacija (IMO) parengtų atnaujintas tarptautines gaires.</w:t>
      </w:r>
      <w:r>
        <w:rPr>
          <w:rFonts w:ascii="Times New Roman" w:hAnsi="Times New Roman"/>
          <w:noProof/>
          <w:sz w:val="24"/>
        </w:rPr>
        <w:t xml:space="preserve"> Siekiant kovoti su teroristų ir organizuoto nusikalstamumo keliama rizika, susijusia su prekyba žmonėmis per keleivių terminalus ir pasitelkiant komercinį jūrų transportą, reikia geriau rinkti ir analizuoti duomenis. Reikia geriau mokyti ir apsaugoti uosto darbuotojus kaip </w:t>
      </w:r>
      <w:r>
        <w:rPr>
          <w:rFonts w:ascii="Times New Roman" w:hAnsi="Times New Roman"/>
          <w:noProof/>
          <w:color w:val="000000" w:themeColor="text1"/>
          <w:sz w:val="24"/>
        </w:rPr>
        <w:t>partnerius, padedančius kovoti su organizuotu nusikalstamumu</w:t>
      </w:r>
      <w:r>
        <w:rPr>
          <w:noProof/>
        </w:rPr>
        <w:t xml:space="preserve">, </w:t>
      </w:r>
      <w:r>
        <w:rPr>
          <w:rFonts w:ascii="Times New Roman" w:hAnsi="Times New Roman"/>
          <w:noProof/>
          <w:color w:val="000000" w:themeColor="text1"/>
          <w:sz w:val="24"/>
        </w:rPr>
        <w:t>priemonėmis, kibernetinėmis ir hibridinėmis grėsmėmis</w:t>
      </w:r>
      <w:r>
        <w:rPr>
          <w:rFonts w:ascii="Times New Roman" w:hAnsi="Times New Roman"/>
          <w:noProof/>
          <w:sz w:val="24"/>
        </w:rPr>
        <w:t xml:space="preserve">. </w:t>
      </w:r>
    </w:p>
    <w:p w14:paraId="1909308B" w14:textId="75B4CF8F" w:rsidR="00E1100C" w:rsidRPr="00203A07" w:rsidRDefault="1969AD1E" w:rsidP="2BFC3568">
      <w:pPr>
        <w:spacing w:after="0" w:line="257" w:lineRule="auto"/>
        <w:jc w:val="both"/>
        <w:rPr>
          <w:rFonts w:ascii="Times New Roman" w:eastAsia="Times New Roman" w:hAnsi="Times New Roman" w:cs="Times New Roman"/>
          <w:noProof/>
          <w:sz w:val="24"/>
          <w:szCs w:val="24"/>
        </w:rPr>
      </w:pPr>
      <w:r>
        <w:rPr>
          <w:rFonts w:ascii="Times New Roman" w:hAnsi="Times New Roman"/>
          <w:b/>
          <w:noProof/>
          <w:sz w:val="24"/>
        </w:rPr>
        <w:t>Europos vidaus saugumo strategijoje</w:t>
      </w:r>
      <w:r>
        <w:rPr>
          <w:rStyle w:val="FootnoteReference"/>
          <w:rFonts w:ascii="Times New Roman" w:eastAsia="Times New Roman" w:hAnsi="Times New Roman" w:cs="Times New Roman"/>
          <w:noProof/>
          <w:sz w:val="24"/>
          <w:szCs w:val="24"/>
        </w:rPr>
        <w:footnoteReference w:id="45"/>
      </w:r>
      <w:r>
        <w:rPr>
          <w:rFonts w:ascii="Times New Roman" w:hAnsi="Times New Roman"/>
          <w:noProof/>
          <w:sz w:val="24"/>
        </w:rPr>
        <w:t xml:space="preserve"> pabrėžiama, kad uostai tapo pagrindiniais išorės grėsmių taikiniais, ir numatoma įgyvendinti jūrų saugumo priemones, skirtas kovoti su dronais ir prieš jūrinius kabelius nukreiptais diversijos veiksmais bei didinti uostų ir tiekimo grandinių saugumą, be kita ko, kaimyninėse šalyse. </w:t>
      </w:r>
      <w:r>
        <w:rPr>
          <w:rFonts w:ascii="Times New Roman" w:hAnsi="Times New Roman"/>
          <w:b/>
          <w:noProof/>
          <w:sz w:val="24"/>
        </w:rPr>
        <w:t>ES jūrų saugumo strategijoje</w:t>
      </w:r>
      <w:r>
        <w:rPr>
          <w:rFonts w:ascii="Times New Roman" w:hAnsi="Times New Roman"/>
          <w:noProof/>
          <w:sz w:val="24"/>
        </w:rPr>
        <w:t xml:space="preserve"> atsižvelgiama į atsparumo ir uostų, kaip ypatingos svarbos jūrų infrastruktūros objektų, apsaugą. Siekdama kovoti su nusikaltėlių įsiskverbimu, 2026 m. Komisija </w:t>
      </w:r>
      <w:r>
        <w:rPr>
          <w:rFonts w:ascii="Times New Roman" w:hAnsi="Times New Roman"/>
          <w:b/>
          <w:noProof/>
          <w:sz w:val="24"/>
        </w:rPr>
        <w:t>parengs ES kovos su korupcija strategiją</w:t>
      </w:r>
      <w:r>
        <w:rPr>
          <w:rFonts w:ascii="Times New Roman" w:hAnsi="Times New Roman"/>
          <w:noProof/>
          <w:sz w:val="24"/>
        </w:rPr>
        <w:t>, pagrįstą Direktyva dėl kovos su korupcija.</w:t>
      </w:r>
    </w:p>
    <w:p w14:paraId="063B7F94" w14:textId="168CAD88" w:rsidR="00DB6585" w:rsidRPr="00203A07" w:rsidRDefault="00DB6585" w:rsidP="00DB6585">
      <w:pPr>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Europos uostų aljansas kovoja su prekyba narkotikais ir organizuotu nusikalstamumu, šiuo tikslu suburdamas teisėsaugos institucijas, muitines, uosto valdymo įstaigas ir pramonės atstovus. Jis didina uostų atsparumą vykdydamas bendradarbiavimą, dalydamasis geriausios praktikos pavydžiais ir nustatydamas veiklos trūkumus. Remdamasi šio darbo rezultatais </w:t>
      </w:r>
      <w:r>
        <w:rPr>
          <w:rFonts w:ascii="Times New Roman" w:hAnsi="Times New Roman"/>
          <w:b/>
          <w:noProof/>
          <w:sz w:val="24"/>
        </w:rPr>
        <w:t>Komisija pateiks pasiūlymą dėl naujos ES uosto darbuotojų asmens patikrinimų sistemos</w:t>
      </w:r>
      <w:r>
        <w:rPr>
          <w:rFonts w:ascii="Times New Roman" w:hAnsi="Times New Roman"/>
          <w:noProof/>
          <w:sz w:val="24"/>
        </w:rPr>
        <w:t>.</w:t>
      </w:r>
      <w:r>
        <w:rPr>
          <w:rFonts w:ascii="Times New Roman" w:hAnsi="Times New Roman"/>
          <w:b/>
          <w:noProof/>
          <w:sz w:val="24"/>
        </w:rPr>
        <w:t xml:space="preserve"> Be to, bus dedama daugiau pastangų užtikrinti saugumą vidaus vandenų uostuose, įskaitant uostus, kuriems netaikomos Tarptautinis laivų ir uosto įrenginių (terminalų) apsaugos (ISPS)  kodekso nuostatos, bendradarbiaujant su upių komisijomis.</w:t>
      </w:r>
      <w:r>
        <w:rPr>
          <w:rFonts w:ascii="Times New Roman" w:hAnsi="Times New Roman"/>
          <w:noProof/>
          <w:sz w:val="24"/>
        </w:rPr>
        <w:t xml:space="preserve"> </w:t>
      </w:r>
      <w:r>
        <w:rPr>
          <w:rFonts w:ascii="Times New Roman" w:hAnsi="Times New Roman"/>
          <w:b/>
          <w:noProof/>
          <w:sz w:val="24"/>
        </w:rPr>
        <w:t>Komisija paskelbs geriausios praktikos pavyzdžių, kad būtų galima užkirsti kelią prekybai narkotikais ir išnagrinėti galimybes plačiau bendradarbiauti su šalimis kandidatėmis</w:t>
      </w:r>
      <w:r>
        <w:rPr>
          <w:rFonts w:ascii="Times New Roman" w:hAnsi="Times New Roman"/>
          <w:noProof/>
          <w:sz w:val="24"/>
        </w:rPr>
        <w:t>.</w:t>
      </w:r>
    </w:p>
    <w:p w14:paraId="5876C1EE" w14:textId="0062D390" w:rsidR="00DF50E4" w:rsidRPr="00203A07" w:rsidRDefault="003D6A6A" w:rsidP="004515CF">
      <w:pPr>
        <w:spacing w:before="240" w:after="240"/>
        <w:jc w:val="both"/>
        <w:rPr>
          <w:rFonts w:ascii="Times New Roman" w:eastAsia="Times New Roman" w:hAnsi="Times New Roman" w:cs="Times New Roman"/>
          <w:noProof/>
          <w:sz w:val="24"/>
          <w:szCs w:val="24"/>
        </w:rPr>
      </w:pPr>
      <w:r>
        <w:rPr>
          <w:rFonts w:ascii="Times New Roman" w:hAnsi="Times New Roman"/>
          <w:noProof/>
          <w:sz w:val="24"/>
        </w:rPr>
        <w:t xml:space="preserve">Kelio neteisėtam krovinio papildymui ir nusikaltėlių įsiskverbimui užkirtimas bei šių nusikaltimų aptikimas turi vykti jau ES nepriklausančių valstybių uostuose, iš kurių išplaukia krovinys. Siekiant šio tikslo būtina, kad </w:t>
      </w:r>
      <w:r>
        <w:rPr>
          <w:rFonts w:ascii="Times New Roman" w:hAnsi="Times New Roman"/>
          <w:b/>
          <w:noProof/>
          <w:sz w:val="24"/>
        </w:rPr>
        <w:t>Komisija ir EIVT drauge sukurtų regionines sistemas, kurias įgyvendinant būtų galima bendradarbiauti su trečiosiomis valstybėmis didinant uostų saugumą, o šis bendradarbiavimas būtų grindžiamas bendros atsakomybės principais, be to, kai įmanoma, jis būtų remiamas įgyvendinant strategiją „Global Gateway“ ar pasitelkiant kitas bendradarbiavimo priemones</w:t>
      </w:r>
      <w:r>
        <w:rPr>
          <w:rFonts w:ascii="Times New Roman" w:hAnsi="Times New Roman"/>
          <w:noProof/>
          <w:sz w:val="24"/>
        </w:rPr>
        <w:t>.</w:t>
      </w:r>
      <w:r>
        <w:rPr>
          <w:rFonts w:ascii="Times New Roman" w:hAnsi="Times New Roman"/>
          <w:b/>
          <w:noProof/>
          <w:sz w:val="24"/>
        </w:rPr>
        <w:t xml:space="preserve"> Atsižvelgiant į tai, bus atliekami tiksliniai didelės rizikos trečiųjų valstybių uostų vertinimai, siekiant nustatyti ir pašalinti saugumo spragas, gerinti keitimąsi informacija ir numatyti galimus atsakomuosius veiksmus, taikytinus tuo atveju, jei ir toliau bus nepašalinti dideli trūkumai.</w:t>
      </w:r>
      <w:r>
        <w:rPr>
          <w:rFonts w:ascii="Times New Roman" w:hAnsi="Times New Roman"/>
          <w:b/>
          <w:noProof/>
          <w:sz w:val="24"/>
          <w:u w:val="single"/>
        </w:rPr>
        <w:t xml:space="preserve"> </w:t>
      </w:r>
      <w:r>
        <w:rPr>
          <w:rFonts w:ascii="Times New Roman" w:hAnsi="Times New Roman"/>
          <w:noProof/>
          <w:sz w:val="24"/>
        </w:rPr>
        <w:t xml:space="preserve">Įgyvendinant šią sistemą galima padėti kurti patikimą partnerystę su trečiosiomis valstybėmis siekiant kovoti su uostuose kylančiomis grėsmėmis saugumui. </w:t>
      </w:r>
    </w:p>
    <w:p w14:paraId="072B1BB5" w14:textId="1973F71C" w:rsidR="00D36087" w:rsidRPr="00203A07" w:rsidRDefault="0069A9C3" w:rsidP="00D36087">
      <w:pPr>
        <w:spacing w:before="240" w:after="240"/>
        <w:jc w:val="both"/>
        <w:rPr>
          <w:rFonts w:ascii="Times New Roman" w:eastAsia="Times New Roman" w:hAnsi="Times New Roman" w:cs="Times New Roman"/>
          <w:noProof/>
          <w:sz w:val="24"/>
          <w:szCs w:val="24"/>
        </w:rPr>
      </w:pPr>
      <w:r>
        <w:rPr>
          <w:rFonts w:ascii="Times New Roman" w:hAnsi="Times New Roman"/>
          <w:b/>
          <w:noProof/>
          <w:sz w:val="24"/>
        </w:rPr>
        <w:t>Visuose ES uostuose geriau suderinus muitinį tikrinimą ir visame pasaulyje taikant geresnius saugumo protokolus</w:t>
      </w:r>
      <w:r>
        <w:rPr>
          <w:rFonts w:ascii="Times New Roman" w:hAnsi="Times New Roman"/>
          <w:noProof/>
          <w:sz w:val="24"/>
        </w:rPr>
        <w:t xml:space="preserve"> galima apsaugoti ES šalis ir ypatingos svarbos infrastruktūrą, taikant tokias priemones </w:t>
      </w:r>
      <w:r>
        <w:rPr>
          <w:rFonts w:ascii="Times New Roman" w:hAnsi="Times New Roman"/>
          <w:b/>
          <w:noProof/>
          <w:sz w:val="24"/>
        </w:rPr>
        <w:t xml:space="preserve">kaip pranešimai „Nekrauti“ (angl. </w:t>
      </w:r>
      <w:r>
        <w:rPr>
          <w:rFonts w:ascii="Times New Roman" w:hAnsi="Times New Roman"/>
          <w:b/>
          <w:i/>
          <w:iCs/>
          <w:noProof/>
          <w:sz w:val="24"/>
        </w:rPr>
        <w:t>Do Not Load</w:t>
      </w:r>
      <w:r>
        <w:rPr>
          <w:rFonts w:ascii="Times New Roman" w:hAnsi="Times New Roman"/>
          <w:b/>
          <w:noProof/>
          <w:sz w:val="24"/>
        </w:rPr>
        <w:t>)</w:t>
      </w:r>
      <w:r>
        <w:rPr>
          <w:rFonts w:ascii="Times New Roman" w:hAnsi="Times New Roman"/>
          <w:noProof/>
          <w:sz w:val="24"/>
        </w:rPr>
        <w:t xml:space="preserve">. Komisija </w:t>
      </w:r>
      <w:r>
        <w:rPr>
          <w:rFonts w:ascii="Times New Roman" w:hAnsi="Times New Roman"/>
          <w:b/>
          <w:noProof/>
          <w:sz w:val="24"/>
        </w:rPr>
        <w:t>sieks, kad muitinės ir jūrų logistikos įmonės keistųsi viešojo ir privačiojo sektorių informacija apie prekybą narkotikais ir neteisėtą prekybą</w:t>
      </w:r>
      <w:r>
        <w:rPr>
          <w:rFonts w:ascii="Times New Roman" w:hAnsi="Times New Roman"/>
          <w:noProof/>
          <w:sz w:val="24"/>
        </w:rPr>
        <w:t>.</w:t>
      </w:r>
      <w:r>
        <w:rPr>
          <w:rFonts w:ascii="Times New Roman" w:hAnsi="Times New Roman"/>
          <w:b/>
          <w:noProof/>
          <w:sz w:val="24"/>
        </w:rPr>
        <w:t xml:space="preserve"> Be to, Komisija yra pasirengusi įvertinti, kokiu mastu antimonopolinės priemonės gali padėti taikyti Europos uostų aljanso parengtas gaires ar geriausią praktiką. </w:t>
      </w:r>
      <w:r>
        <w:rPr>
          <w:rFonts w:ascii="Times New Roman" w:hAnsi="Times New Roman"/>
          <w:noProof/>
          <w:sz w:val="24"/>
        </w:rPr>
        <w:t xml:space="preserve">Pagal pasiūlymą dėl ES muitinės reformos naujoji ES muitinė ir ES muitinės duomenų platforma sudarys sąlygas muitinėms atlikti ES lygmens rizikos analizę ir spręsti klausimus, susijusius su tarptautinėmis tiekimo grandinėmis, įskaitant e. prekybą, o šiuo tikslu muitinės ir kitos teisėsaugos institucijos vykdys veiksmingą kontrolę ir atitikties patikras. </w:t>
      </w:r>
    </w:p>
    <w:p w14:paraId="3BB2065F" w14:textId="10DB9FE7" w:rsidR="00AC63FA" w:rsidRPr="00203A07" w:rsidRDefault="0011025E" w:rsidP="00D36087">
      <w:pPr>
        <w:spacing w:before="240" w:after="240"/>
        <w:jc w:val="both"/>
        <w:rPr>
          <w:rFonts w:ascii="Times New Roman" w:eastAsia="Times New Roman" w:hAnsi="Times New Roman" w:cs="Times New Roman"/>
          <w:noProof/>
          <w:sz w:val="24"/>
          <w:szCs w:val="24"/>
        </w:rPr>
      </w:pPr>
      <w:r>
        <w:rPr>
          <w:rFonts w:ascii="Times New Roman" w:hAnsi="Times New Roman"/>
          <w:noProof/>
          <w:sz w:val="24"/>
        </w:rPr>
        <w:t xml:space="preserve">Be to, Komisija padeda valstybėms narėms uostuose įgyvendinti griežtas sanitarijos ir fitosanitarijos (SFS) priemones. Komisija yra įsipareigojusi plėsti šiuos mechanizmus ir ragina valstybes nares stiprinti ir tobulinti importuojamų prekių kontrolės priemones. Valstybės narės </w:t>
      </w:r>
      <w:r>
        <w:rPr>
          <w:rFonts w:ascii="Times New Roman" w:hAnsi="Times New Roman"/>
          <w:b/>
          <w:noProof/>
          <w:sz w:val="24"/>
        </w:rPr>
        <w:t>turėtų teikti pirmenybę jūrų saugumo teisės aktų įgyvendinimui, taikyti geriausią kovos su organizuotu nusikalstamumu (įskaitant prekybą narkotikais) ir korupcija praktiką, kurios pavyzdžiais dalijamasi įgyvendinant Europos uostų aljanso viešojo ir privačiojo sektorių partnerystę, ir spręsti visus uostų saugumo klausimus</w:t>
      </w:r>
      <w:r>
        <w:rPr>
          <w:rFonts w:ascii="Times New Roman" w:hAnsi="Times New Roman"/>
          <w:noProof/>
          <w:sz w:val="24"/>
        </w:rPr>
        <w:t xml:space="preserve">, kartu užtikrindamos pakankamą apsaugos darbuotojų skaičių ir pagrindines investicijas. </w:t>
      </w:r>
    </w:p>
    <w:p w14:paraId="0579A081" w14:textId="0E2DF435" w:rsidR="00E1100C" w:rsidRPr="00203A07" w:rsidRDefault="27F7746E" w:rsidP="00C10F3B">
      <w:pPr>
        <w:pStyle w:val="Heading3"/>
        <w:numPr>
          <w:ilvl w:val="1"/>
          <w:numId w:val="2"/>
        </w:numPr>
        <w:rPr>
          <w:rFonts w:ascii="Times New Roman" w:hAnsi="Times New Roman" w:cs="Times New Roman"/>
          <w:b/>
          <w:i/>
          <w:noProof/>
          <w:color w:val="auto"/>
          <w:sz w:val="24"/>
          <w:szCs w:val="24"/>
        </w:rPr>
      </w:pPr>
      <w:r>
        <w:rPr>
          <w:rFonts w:ascii="Times New Roman" w:hAnsi="Times New Roman"/>
          <w:b/>
          <w:i/>
          <w:noProof/>
          <w:color w:val="auto"/>
          <w:sz w:val="24"/>
        </w:rPr>
        <w:t>Uostų ir logistikos tinklų atsparumo ir parengties didinimas</w:t>
      </w:r>
    </w:p>
    <w:p w14:paraId="4D837605" w14:textId="01E07244" w:rsidR="00E1100C" w:rsidRPr="00203A07" w:rsidRDefault="00E1100C" w:rsidP="00E1100C">
      <w:pPr>
        <w:spacing w:before="240" w:after="240"/>
        <w:jc w:val="both"/>
        <w:rPr>
          <w:rFonts w:ascii="Times New Roman" w:eastAsia="Times New Roman" w:hAnsi="Times New Roman" w:cs="Times New Roman"/>
          <w:noProof/>
          <w:sz w:val="24"/>
          <w:szCs w:val="24"/>
        </w:rPr>
      </w:pPr>
      <w:r>
        <w:rPr>
          <w:rFonts w:ascii="Times New Roman" w:hAnsi="Times New Roman"/>
          <w:noProof/>
          <w:sz w:val="24"/>
        </w:rPr>
        <w:t xml:space="preserve">Dėl klimato kaitos keliamų pavojų, pavyzdžiui, jūros lygio kilimo, pakrančių audrų ir sausrų, taip pat aplinkos būklės blogėjimo, didėja potvynių ir sūraus vandens intruzijos rizika, o tai daro poveikį tinkamumui laivybai, uosto infrastruktūros būklei ir uostų bei dokų operacijų patikimumui, veiksmingumui ir saugumui. Siekdama padėti valstybėms narėms kurti parengties ir atsparumo planus, </w:t>
      </w:r>
      <w:r>
        <w:rPr>
          <w:rFonts w:ascii="Times New Roman" w:hAnsi="Times New Roman"/>
          <w:b/>
          <w:bCs/>
          <w:noProof/>
          <w:sz w:val="24"/>
        </w:rPr>
        <w:t>2026 m. Komisija pasiūlys Europos integruotą atsparumo klimato kaitai sistemą.</w:t>
      </w:r>
    </w:p>
    <w:p w14:paraId="47536B98" w14:textId="01FB5089" w:rsidR="00E1100C" w:rsidRPr="00203A07" w:rsidRDefault="000720BC" w:rsidP="00E1100C">
      <w:pPr>
        <w:spacing w:before="240" w:after="240"/>
        <w:jc w:val="both"/>
        <w:rPr>
          <w:rFonts w:ascii="Times New Roman" w:hAnsi="Times New Roman" w:cs="Times New Roman"/>
          <w:noProof/>
          <w:sz w:val="24"/>
          <w:szCs w:val="24"/>
        </w:rPr>
      </w:pPr>
      <w:r>
        <w:rPr>
          <w:rFonts w:ascii="Times New Roman" w:hAnsi="Times New Roman"/>
          <w:noProof/>
          <w:sz w:val="24"/>
        </w:rPr>
        <w:t>Valstybės narės įpareigotos priimti ir įgyvendinti nacionalines prisitaikymo strategijas ir planus</w:t>
      </w:r>
      <w:r>
        <w:rPr>
          <w:rStyle w:val="FootnoteReference"/>
          <w:rFonts w:ascii="Times New Roman" w:eastAsia="Times New Roman" w:hAnsi="Times New Roman" w:cs="Times New Roman"/>
          <w:noProof/>
          <w:sz w:val="24"/>
          <w:szCs w:val="24"/>
        </w:rPr>
        <w:footnoteReference w:id="46"/>
      </w:r>
      <w:r>
        <w:rPr>
          <w:rFonts w:ascii="Times New Roman" w:hAnsi="Times New Roman"/>
          <w:noProof/>
          <w:sz w:val="24"/>
        </w:rPr>
        <w:t xml:space="preserve">. Kadangi </w:t>
      </w:r>
      <w:r>
        <w:rPr>
          <w:rFonts w:ascii="Times New Roman" w:hAnsi="Times New Roman"/>
          <w:b/>
          <w:noProof/>
          <w:sz w:val="24"/>
        </w:rPr>
        <w:t>uostai</w:t>
      </w:r>
      <w:r>
        <w:rPr>
          <w:rFonts w:ascii="Times New Roman" w:hAnsi="Times New Roman"/>
          <w:noProof/>
          <w:sz w:val="24"/>
        </w:rPr>
        <w:t xml:space="preserve"> yra pažeidžiami ir strategiškai svarbūs, reikėtų, kad jie </w:t>
      </w:r>
      <w:r>
        <w:rPr>
          <w:rFonts w:ascii="Times New Roman" w:hAnsi="Times New Roman"/>
          <w:b/>
          <w:noProof/>
          <w:sz w:val="24"/>
        </w:rPr>
        <w:t>parengtų</w:t>
      </w:r>
      <w:r>
        <w:rPr>
          <w:rFonts w:ascii="Times New Roman" w:hAnsi="Times New Roman"/>
          <w:noProof/>
          <w:sz w:val="24"/>
        </w:rPr>
        <w:t xml:space="preserve"> savo </w:t>
      </w:r>
      <w:r>
        <w:rPr>
          <w:rFonts w:ascii="Times New Roman" w:hAnsi="Times New Roman"/>
          <w:b/>
          <w:noProof/>
          <w:sz w:val="24"/>
        </w:rPr>
        <w:t>atsparumo klimato kaitai planus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Įgyvendinant šiuos planus taip pat turėtų būti lengviau kovoti su aplinkos būklės blogėjimu. Statant naujus arba rekonstruojant esamus uostus, taip pat infrastruktūros ir eksploatavimo požiūriu plėtojant logistikos tinklų sąsajas, reikėtų taikyti infrastruktūros atsparumo klimato kaitai didinimo gaires ir integruotojo atsparumo klimato kaitai principus. Europos jūrų erdvėje bus sudarytos palankesnės sąlygos </w:t>
      </w:r>
      <w:r>
        <w:rPr>
          <w:rFonts w:ascii="Times New Roman" w:hAnsi="Times New Roman"/>
          <w:b/>
          <w:noProof/>
          <w:sz w:val="24"/>
        </w:rPr>
        <w:t>keistis geriausios atsparumo klimato kaitai didinimo uostuose praktikos pavyzdžiais</w:t>
      </w:r>
      <w:r>
        <w:rPr>
          <w:rFonts w:ascii="Times New Roman" w:hAnsi="Times New Roman"/>
          <w:noProof/>
          <w:sz w:val="24"/>
        </w:rPr>
        <w:t xml:space="preserve">. </w:t>
      </w:r>
    </w:p>
    <w:p w14:paraId="62D08E78" w14:textId="22B2A70E" w:rsidR="005F1704" w:rsidRPr="00203A07" w:rsidRDefault="599CC82F" w:rsidP="005F1704">
      <w:pPr>
        <w:jc w:val="both"/>
        <w:rPr>
          <w:rFonts w:ascii="Times New Roman" w:hAnsi="Times New Roman" w:cs="Times New Roman"/>
          <w:i/>
          <w:iCs/>
          <w:noProof/>
          <w:sz w:val="24"/>
          <w:szCs w:val="24"/>
        </w:rPr>
      </w:pPr>
      <w:r>
        <w:rPr>
          <w:rFonts w:ascii="Times New Roman" w:hAnsi="Times New Roman"/>
          <w:noProof/>
          <w:color w:val="000000" w:themeColor="text1"/>
          <w:sz w:val="24"/>
        </w:rPr>
        <w:t>Avarijos ir piktavališki įvykiai kelia didelę grėsmę ES infrastruktūrai. Transporto tinklas stiprus tik tiek, kiek stipri jo silpniausia jungtis</w:t>
      </w:r>
      <w:r>
        <w:rPr>
          <w:rFonts w:ascii="Times New Roman" w:hAnsi="Times New Roman"/>
          <w:noProof/>
          <w:sz w:val="24"/>
        </w:rPr>
        <w:t xml:space="preserve">, todėl pakankami atsarginiai pajėgumai ir alternatyvios jungtys TEN-T tinkle yra labai svarbūs veiksniai siekiant apsaugoti tiekimo grandines, užkirsti kelią sisteminiams ekonominiams sukrėtimams ir užtikrinti karinį mobilumą bei gynybos parengtį. Kad būtų galima apsaugoti uostus nuo gamtinių ir žmogaus sukeltų pavojų, valstybės narės, </w:t>
      </w:r>
      <w:r>
        <w:rPr>
          <w:rFonts w:ascii="Times New Roman" w:hAnsi="Times New Roman"/>
          <w:b/>
          <w:noProof/>
          <w:sz w:val="24"/>
        </w:rPr>
        <w:t>įgyvendindamos Direktyvą dėl ypatingos svarbos subjektų atsparumo</w:t>
      </w:r>
      <w:r>
        <w:rPr>
          <w:rStyle w:val="FootnoteReference"/>
          <w:rFonts w:ascii="Times New Roman" w:eastAsia="Times New Roman" w:hAnsi="Times New Roman" w:cs="Times New Roman"/>
          <w:noProof/>
          <w:sz w:val="24"/>
          <w:szCs w:val="24"/>
        </w:rPr>
        <w:footnoteReference w:id="47"/>
      </w:r>
      <w:r>
        <w:rPr>
          <w:rFonts w:ascii="Times New Roman" w:hAnsi="Times New Roman"/>
          <w:b/>
          <w:noProof/>
          <w:sz w:val="24"/>
        </w:rPr>
        <w:t>, turėtų įtraukti uostus</w:t>
      </w:r>
      <w:r>
        <w:rPr>
          <w:rFonts w:ascii="Times New Roman" w:hAnsi="Times New Roman"/>
          <w:noProof/>
          <w:sz w:val="24"/>
        </w:rPr>
        <w:t>. Priėmus būsimas gaires dėl ypatingos svarbos subjektų, bus sudarytos palankesnės sąlygos juos apsaugoti ir užtikrinti darbuotojų saugą. Laikydamosi ES pasirengimo krizėms strategijos, valdžios institucijos turėtų skatinti, kad netoli uosto teritorijų gyvenančios bendruomenės būtų labai gerai informuotos apie rizikos lygį, kad įvykus incidentui gyventojai galėtų veiksmingai reaguoti ir imtis veiksmų.</w:t>
      </w:r>
      <w:r>
        <w:rPr>
          <w:rFonts w:ascii="Times New Roman" w:hAnsi="Times New Roman"/>
          <w:i/>
          <w:noProof/>
          <w:sz w:val="24"/>
        </w:rPr>
        <w:t xml:space="preserve"> </w:t>
      </w:r>
    </w:p>
    <w:p w14:paraId="726147F4" w14:textId="5BEC76E8" w:rsidR="004826EC" w:rsidRPr="00203A07" w:rsidRDefault="00F0318D" w:rsidP="004826EC">
      <w:pPr>
        <w:jc w:val="both"/>
        <w:rPr>
          <w:rFonts w:ascii="Times New Roman" w:eastAsiaTheme="minorEastAsia" w:hAnsi="Times New Roman" w:cs="Times New Roman"/>
          <w:noProof/>
          <w:sz w:val="24"/>
          <w:szCs w:val="24"/>
        </w:rPr>
      </w:pPr>
      <w:r>
        <w:rPr>
          <w:rFonts w:ascii="Times New Roman" w:hAnsi="Times New Roman"/>
          <w:b/>
          <w:noProof/>
          <w:color w:val="000000" w:themeColor="text1"/>
          <w:sz w:val="24"/>
        </w:rPr>
        <w:t xml:space="preserve">Europos jūrų erdvės koordinatorius kartu su kitais Europos transporto koridoriaus koordinatoriais sudarys palankesnes sąlygas rengti jūrų susisiekimo ir susisiekimo su žemyno giluma atsparumo planus. </w:t>
      </w:r>
      <w:r>
        <w:rPr>
          <w:rFonts w:ascii="Times New Roman" w:hAnsi="Times New Roman"/>
          <w:b/>
          <w:noProof/>
          <w:sz w:val="24"/>
        </w:rPr>
        <w:t>Be to, valstybės narės turėtų teikti pirmenybę ES geležinkelių sistemoje esančių uostų sąveikumui, taip pat tam, kad iki 2030 m. vidaus vandenų kelių srityje būtų užtikrinta gera laivybos būklė</w:t>
      </w:r>
      <w:r>
        <w:rPr>
          <w:rFonts w:ascii="Times New Roman" w:hAnsi="Times New Roman"/>
          <w:noProof/>
          <w:sz w:val="24"/>
        </w:rPr>
        <w:t xml:space="preserve">. Taip bus sprendžiamos vidaus vandenų kelių atsparumo, geležinkelių pajėgumų apribojimų, terminalų ir pasienio strigčių ir prasto infrastruktūros valdytojų veiklos koordinavimo problemos.  </w:t>
      </w:r>
    </w:p>
    <w:bookmarkStart w:id="8" w:name="_Hlk221487069"/>
    <w:p w14:paraId="0762B415" w14:textId="198AECD4" w:rsidR="0043374E" w:rsidRPr="00203A07" w:rsidRDefault="004A2253" w:rsidP="0043374E">
      <w:pPr>
        <w:spacing w:before="240" w:after="240"/>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sz w:val="24"/>
        </w:rPr>
        <w:fldChar w:fldCharType="begin"/>
      </w:r>
      <w:r>
        <w:rPr>
          <w:rFonts w:ascii="Times New Roman" w:eastAsia="Times New Roman" w:hAnsi="Times New Roman" w:cs="Times New Roman"/>
          <w:noProof/>
          <w:sz w:val="24"/>
        </w:rPr>
        <w:instrText>HYPERLINK "https://www.google.com/search?q=Global+Navigation+Satellite+Systems&amp;rlz=1C1GCEB_enNL1153NL1153&amp;oq=GNSS&amp;gs_lcrp=EgZjaHJvbWUyBggAEEUYOdIBCTIzNjVqMGoxNagCCLACAQ&amp;sourceid=chrome&amp;ie=UTF-8&amp;ved=2ahUKEwjVqYai8-ySAxUw_rsIHRTOGiwQgK4QegYIAQgAEAQ"</w:instrText>
      </w:r>
      <w:r>
        <w:rPr>
          <w:rFonts w:ascii="Times New Roman" w:eastAsia="Times New Roman" w:hAnsi="Times New Roman" w:cs="Times New Roman"/>
          <w:noProof/>
          <w:sz w:val="24"/>
        </w:rPr>
        <w:fldChar w:fldCharType="separate"/>
      </w:r>
      <w:r>
        <w:rPr>
          <w:rStyle w:val="Hyperlink"/>
          <w:rFonts w:ascii="Times New Roman" w:hAnsi="Times New Roman"/>
          <w:noProof/>
          <w:color w:val="auto"/>
          <w:sz w:val="24"/>
          <w:u w:val="none"/>
        </w:rPr>
        <w:t>Pasaulinės palydovinės navigacijos sistemos</w:t>
      </w:r>
      <w:r>
        <w:rPr>
          <w:rFonts w:ascii="Times New Roman" w:eastAsia="Times New Roman" w:hAnsi="Times New Roman" w:cs="Times New Roman"/>
          <w:noProof/>
          <w:sz w:val="24"/>
        </w:rPr>
        <w:fldChar w:fldCharType="end"/>
      </w:r>
      <w:r>
        <w:rPr>
          <w:rFonts w:ascii="Times New Roman" w:hAnsi="Times New Roman"/>
          <w:noProof/>
          <w:color w:val="000000" w:themeColor="text1"/>
          <w:sz w:val="24"/>
        </w:rPr>
        <w:t>Baltijos jūros, Juodosios jūros ir Viduržemio jūros regionuose vis dažniau fiksuojama pasaulinės palydovinės navigacijos paslaugų (GNSS) trukdymo ir klastojimo atvejų, dėl kurių gali kilti avarijų jūroje ar uostuose. Pastaruoju metu pradėjus įgyvendinti GALILEO atvirosios paslaugos navigacijos pranešimų autentiškumo tikrinimą ir teikti radijo dažnių trukdžių stebėsenos paslaugą, numatytą siūlomame Europos konkurencingumo fonde, kovoti su šia didėjančia grėsme tapo lengviau</w:t>
      </w:r>
      <w:r>
        <w:rPr>
          <w:rStyle w:val="FootnoteReference"/>
          <w:rFonts w:ascii="Times New Roman" w:hAnsi="Times New Roman" w:cs="Times New Roman"/>
          <w:noProof/>
          <w:color w:val="000000" w:themeColor="text1"/>
          <w:sz w:val="24"/>
          <w:szCs w:val="24"/>
        </w:rPr>
        <w:footnoteReference w:id="48"/>
      </w:r>
      <w:r>
        <w:rPr>
          <w:rFonts w:ascii="Times New Roman" w:hAnsi="Times New Roman"/>
          <w:noProof/>
          <w:color w:val="000000" w:themeColor="text1"/>
          <w:sz w:val="24"/>
        </w:rPr>
        <w:t>.</w:t>
      </w:r>
      <w:bookmarkEnd w:id="8"/>
    </w:p>
    <w:p w14:paraId="29C3EF63" w14:textId="150AA340" w:rsidR="00E1100C" w:rsidRPr="00203A07" w:rsidRDefault="00A2199D" w:rsidP="0063483C">
      <w:pPr>
        <w:spacing w:before="240" w:after="240" w:line="257" w:lineRule="auto"/>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Valstybės narės turėtų užtikrinti, kad ypatingos svarbos prekės būtų tvarkomos ir saugomos laikantis karinio mobilumo reikalavimų, ES atsargų kaupimo strategijos</w:t>
      </w:r>
      <w:r>
        <w:rPr>
          <w:rStyle w:val="FootnoteReference"/>
          <w:rFonts w:ascii="Times New Roman" w:eastAsia="Times New Roman" w:hAnsi="Times New Roman" w:cs="Times New Roman"/>
          <w:b/>
          <w:bCs/>
          <w:noProof/>
          <w:color w:val="000000" w:themeColor="text1"/>
          <w:sz w:val="24"/>
          <w:szCs w:val="24"/>
        </w:rPr>
        <w:footnoteReference w:id="49"/>
      </w:r>
      <w:r>
        <w:rPr>
          <w:rFonts w:ascii="Times New Roman" w:hAnsi="Times New Roman"/>
          <w:b/>
          <w:noProof/>
          <w:color w:val="000000" w:themeColor="text1"/>
          <w:sz w:val="24"/>
        </w:rPr>
        <w:t xml:space="preserve"> ir Europos gynybos pramonės programa nustatyto tiekimo saugumo režimo</w:t>
      </w:r>
      <w:r>
        <w:rPr>
          <w:rFonts w:ascii="Times New Roman" w:hAnsi="Times New Roman"/>
          <w:noProof/>
          <w:color w:val="000000" w:themeColor="text1"/>
          <w:sz w:val="24"/>
        </w:rPr>
        <w:t xml:space="preserve">. Uostai, o ypač – mažesni uostai, yra svarbūs užtikrinant ES parengtį ir turėtų atlikti svarbų vaidmenį valstybėms narėms </w:t>
      </w:r>
      <w:r>
        <w:rPr>
          <w:rFonts w:ascii="Times New Roman" w:hAnsi="Times New Roman"/>
          <w:b/>
          <w:noProof/>
          <w:color w:val="000000" w:themeColor="text1"/>
          <w:sz w:val="24"/>
        </w:rPr>
        <w:t>optimizuojant pajėgumų inventorizavimą, keitimąsi informacija ir veiksmų koordinavimą, siekiant paspartinti atsargų kaupimą ir jas apsaugoti bei kuo labiau sumažinti trikdžius</w:t>
      </w:r>
      <w:r>
        <w:rPr>
          <w:rFonts w:ascii="Times New Roman" w:hAnsi="Times New Roman"/>
          <w:noProof/>
          <w:color w:val="000000" w:themeColor="text1"/>
          <w:sz w:val="24"/>
        </w:rPr>
        <w:t>. D</w:t>
      </w:r>
      <w:r>
        <w:rPr>
          <w:rFonts w:ascii="Times New Roman" w:hAnsi="Times New Roman"/>
          <w:noProof/>
          <w:sz w:val="24"/>
        </w:rPr>
        <w:t>ronų saugumo ir apsaugos nuo dronų užtikrinimo veiksmų plane</w:t>
      </w:r>
      <w:r>
        <w:rPr>
          <w:rStyle w:val="FootnoteReference"/>
          <w:rFonts w:ascii="Times New Roman" w:eastAsia="Times New Roman" w:hAnsi="Times New Roman" w:cs="Times New Roman"/>
          <w:noProof/>
          <w:sz w:val="24"/>
          <w:szCs w:val="24"/>
        </w:rPr>
        <w:footnoteReference w:id="50"/>
      </w:r>
      <w:r>
        <w:rPr>
          <w:rFonts w:ascii="Times New Roman" w:hAnsi="Times New Roman"/>
          <w:noProof/>
          <w:sz w:val="24"/>
        </w:rPr>
        <w:t xml:space="preserve"> pateikiamas priemonių rinkinys, apimantis ypatingos svarbos infrastruktūros testavimą nepalankiausiomis sąlygomis, didesnį informuotumą apie padėtį jūroje ir koordinuotus veiksmus siekiant užtikrinti parengtį kovos su dronais srityje.</w:t>
      </w:r>
      <w:r>
        <w:rPr>
          <w:rFonts w:ascii="Times New Roman" w:hAnsi="Times New Roman"/>
          <w:noProof/>
          <w:color w:val="000000" w:themeColor="text1"/>
          <w:sz w:val="24"/>
        </w:rPr>
        <w:t xml:space="preserve"> </w:t>
      </w:r>
    </w:p>
    <w:p w14:paraId="255ACFD0" w14:textId="50059131" w:rsidR="3D9D6FC7" w:rsidRPr="00203A07" w:rsidRDefault="3D9D6FC7" w:rsidP="5C45C4A8">
      <w:pPr>
        <w:spacing w:before="240" w:after="240" w:line="257" w:lineRule="auto"/>
        <w:jc w:val="both"/>
        <w:rPr>
          <w:rFonts w:ascii="Times New Roman" w:eastAsia="Times New Roman" w:hAnsi="Times New Roman" w:cs="Times New Roman"/>
          <w:b/>
          <w:bCs/>
          <w:noProof/>
          <w:sz w:val="24"/>
          <w:szCs w:val="24"/>
        </w:rPr>
      </w:pPr>
      <w:r>
        <w:rPr>
          <w:rFonts w:ascii="Times New Roman" w:hAnsi="Times New Roman"/>
          <w:b/>
          <w:noProof/>
          <w:color w:val="000000" w:themeColor="text1"/>
          <w:sz w:val="24"/>
        </w:rPr>
        <w:t>Valstybės narės turėtų saugoti ir stiprinti pažeidžiamą infrastruktūrą, antstatus ir įrangą bei šalinti strigtis, taip pat dėti daugiau pastangų stiprinti savo ypatingos svarbos infrastruktūrą. Valstybės narės turėtų užtikrinti, kad būtų pakankamai atsarginių pajėgumų ir pajėgumų trumpalaikiams ir vidutinės trukmės trikdžiams jų logistikos grandinėje ir trikdžiams, kylantiems tiekiant ypatingos svarbos prekes, pašalinti, visų pirma užtikrinant, kad pažeidžiamiausi karinio mobilumo mazgai galėtų pasiekti tinkamą veiklos lygį.</w:t>
      </w:r>
    </w:p>
    <w:p w14:paraId="557A3FA1" w14:textId="509CAC14" w:rsidR="00E1100C" w:rsidRPr="00203A07" w:rsidRDefault="00E1100C" w:rsidP="00C10F3B">
      <w:pPr>
        <w:pStyle w:val="Heading3"/>
        <w:numPr>
          <w:ilvl w:val="1"/>
          <w:numId w:val="2"/>
        </w:numPr>
        <w:rPr>
          <w:rFonts w:ascii="Times New Roman" w:hAnsi="Times New Roman" w:cs="Times New Roman"/>
          <w:b/>
          <w:i/>
          <w:noProof/>
          <w:color w:val="auto"/>
          <w:sz w:val="24"/>
          <w:szCs w:val="24"/>
        </w:rPr>
      </w:pPr>
      <w:r>
        <w:rPr>
          <w:rFonts w:ascii="Times New Roman" w:hAnsi="Times New Roman"/>
          <w:b/>
          <w:i/>
          <w:noProof/>
          <w:color w:val="auto"/>
          <w:sz w:val="24"/>
        </w:rPr>
        <w:t>Skaitmeninis savarankiškumas ekonominiam saugumui užtikrinti</w:t>
      </w:r>
    </w:p>
    <w:p w14:paraId="21F1B482" w14:textId="6EBF7B54" w:rsidR="00E9630C" w:rsidRPr="00203A07" w:rsidRDefault="00104395" w:rsidP="00E1100C">
      <w:pPr>
        <w:jc w:val="both"/>
        <w:rPr>
          <w:rFonts w:ascii="Times New Roman" w:hAnsi="Times New Roman" w:cs="Times New Roman"/>
          <w:noProof/>
          <w:sz w:val="24"/>
          <w:szCs w:val="24"/>
        </w:rPr>
      </w:pPr>
      <w:r>
        <w:rPr>
          <w:rFonts w:ascii="Times New Roman" w:hAnsi="Times New Roman"/>
          <w:noProof/>
          <w:sz w:val="24"/>
        </w:rPr>
        <w:t xml:space="preserve">Uostų skaitmeninės sistemos, eismo valdymas ir logistikos platformos tampa strateginės svarbos infrastruktūra. Tie, kurie kontroliuoja duomenis, taip pat kontroliuoja srautus. Keičiantis duomenimis gali būti atskleista uosto naudotojų konfidenciali verslo informacija, o tokio keitimosi tikslais dažnai būtina naudotis užsienio aparatine ir operacine įranga, be to, nemaža dalis ES duomenų saugoma už bloko ribų. Nusikaltėliai ir nedraugiškų valstybių subjektai prekybos narkotikais ir kibernetinių išpuolių tikslais vis dažniau išnaudoja būdingus skaitmeninių sistemų ir procesų trūkumus. </w:t>
      </w:r>
    </w:p>
    <w:p w14:paraId="25C1A5BF" w14:textId="3D593276" w:rsidR="00071EF3" w:rsidRPr="00203A07" w:rsidRDefault="00E1100C" w:rsidP="00E1100C">
      <w:pPr>
        <w:jc w:val="both"/>
        <w:rPr>
          <w:rFonts w:ascii="Times New Roman" w:hAnsi="Times New Roman" w:cs="Times New Roman"/>
          <w:noProof/>
          <w:sz w:val="24"/>
          <w:szCs w:val="24"/>
        </w:rPr>
      </w:pPr>
      <w:r>
        <w:rPr>
          <w:rFonts w:ascii="Times New Roman" w:hAnsi="Times New Roman"/>
          <w:noProof/>
          <w:sz w:val="24"/>
        </w:rPr>
        <w:t xml:space="preserve">Nors siekiant spręsti kibernetinio saugumo problemas būtina imtis tikslinių veiksmų, ES privalo stiprinti ir apsaugoti kibernetinį suverenumą, kiek tai susiję su duomenimis, kuriais grindžiamas civilinis ir karinis transportas. Šiuo tikslu reikia priimti saugių automatizavimo sprendimų, kurti debesijos ir kompiuterijos infrastruktūrą, naudotis DI ir užtikrinti naujos kartos junglumą (5G / 6G, pasaulines palydovinės navigacijos sistemą), kad būtų galima išvengti bet kokios formos prievartos, nes toks junglumas pasižymi ypatinga savybe atitikti griežtus reikalavimus, susijusius su maža delsa ir dideliu pralaidumu, būtinus ypatingos svarbos paslaugoms teikti. </w:t>
      </w:r>
    </w:p>
    <w:p w14:paraId="4DE7E951" w14:textId="2EE6E687" w:rsidR="00E1100C" w:rsidRPr="00203A07" w:rsidRDefault="00E1100C" w:rsidP="00E1100C">
      <w:pPr>
        <w:jc w:val="both"/>
        <w:rPr>
          <w:rFonts w:ascii="Times New Roman" w:eastAsiaTheme="minorEastAsia" w:hAnsi="Times New Roman" w:cs="Times New Roman"/>
          <w:noProof/>
          <w:sz w:val="24"/>
          <w:szCs w:val="24"/>
        </w:rPr>
      </w:pPr>
      <w:r>
        <w:rPr>
          <w:rFonts w:ascii="Times New Roman" w:hAnsi="Times New Roman"/>
          <w:noProof/>
          <w:sz w:val="24"/>
        </w:rPr>
        <w:t>ES taip pat reikia kvalifikuotų operatorių ir darbuotojų, kurie suprastų, jog atlieka labai svarbų vaidmenį užtikrindami, kad ES ypatingos svarbos infrastruktūros tinklai veiktų tinkamai. Įgyvendinant Jūrų pramonės strategiją ir naujai orientuojantis į skaitmeninį savarankiškumą, ES įmonėms ir verslininkams bus suteikta galimybių kurti ir diegti ateities skaitmeninius sprendimus, kuriais naudojantis bus galima nustatyti nusikalstamas veikas ir su jomis kovoti.</w:t>
      </w:r>
    </w:p>
    <w:p w14:paraId="25D94390" w14:textId="0A315CD2" w:rsidR="00815D97" w:rsidRPr="00203A07" w:rsidRDefault="00815D97" w:rsidP="00E1100C">
      <w:pPr>
        <w:jc w:val="both"/>
        <w:rPr>
          <w:rFonts w:ascii="Times New Roman" w:eastAsiaTheme="minorEastAsia" w:hAnsi="Times New Roman" w:cs="Times New Roman"/>
          <w:noProof/>
          <w:sz w:val="24"/>
          <w:szCs w:val="24"/>
        </w:rPr>
      </w:pPr>
      <w:r>
        <w:rPr>
          <w:rFonts w:ascii="Times New Roman" w:hAnsi="Times New Roman"/>
          <w:noProof/>
          <w:sz w:val="24"/>
        </w:rPr>
        <w:t xml:space="preserve">Kad įgyvendinant dabartinę Daugiametę finansinę programą būtų galima sustiprinti uostų skaitmenį savarankiškumą, </w:t>
      </w:r>
      <w:r>
        <w:rPr>
          <w:rFonts w:ascii="Times New Roman" w:hAnsi="Times New Roman"/>
          <w:b/>
          <w:noProof/>
          <w:sz w:val="24"/>
        </w:rPr>
        <w:t>Komisija rems mokslinius tyrimus ir plėtros iniciatyvas, kuriais siekiama užtikrinti, kad uostai ir suinteresuotieji subjektai daugiarūšio transporto logistikos grandinėse galėtų saugiai keistis duomenimis ir kad tokie duomenys būtų saugomi.</w:t>
      </w:r>
      <w:r>
        <w:rPr>
          <w:rFonts w:ascii="Times New Roman" w:hAnsi="Times New Roman"/>
          <w:noProof/>
          <w:sz w:val="24"/>
        </w:rPr>
        <w:t xml:space="preserve"> Komisija drauge su valstybėmis narėmis, transporto, logistikos ir IT sektorių įmonių atstovais </w:t>
      </w:r>
      <w:r>
        <w:rPr>
          <w:rFonts w:ascii="Times New Roman" w:hAnsi="Times New Roman"/>
          <w:b/>
          <w:noProof/>
          <w:sz w:val="24"/>
        </w:rPr>
        <w:t>skatins kurti ir rems sprendimus, kuriais siekiama užtikrinti ES savarankiškumą, kiek tai susiję su duomenimis, kuriais grindžiama jos svarbiausia civilinė ir karinė veikla, ir sieks bendradarbiauti su bendramintėmis šalimis</w:t>
      </w:r>
      <w:r>
        <w:rPr>
          <w:rFonts w:ascii="Times New Roman" w:hAnsi="Times New Roman"/>
          <w:noProof/>
          <w:sz w:val="24"/>
        </w:rPr>
        <w:t xml:space="preserve">. </w:t>
      </w:r>
    </w:p>
    <w:p w14:paraId="5DB36750" w14:textId="77777777" w:rsidR="00E1100C" w:rsidRPr="00203A07" w:rsidRDefault="00E1100C" w:rsidP="00C10F3B">
      <w:pPr>
        <w:pStyle w:val="Heading3"/>
        <w:numPr>
          <w:ilvl w:val="1"/>
          <w:numId w:val="2"/>
        </w:numPr>
        <w:rPr>
          <w:rFonts w:ascii="Times New Roman" w:hAnsi="Times New Roman" w:cs="Times New Roman"/>
          <w:b/>
          <w:i/>
          <w:noProof/>
          <w:color w:val="auto"/>
          <w:sz w:val="24"/>
          <w:szCs w:val="24"/>
        </w:rPr>
      </w:pPr>
      <w:r>
        <w:rPr>
          <w:rFonts w:ascii="Times New Roman" w:hAnsi="Times New Roman"/>
          <w:b/>
          <w:i/>
          <w:noProof/>
          <w:color w:val="auto"/>
          <w:sz w:val="24"/>
        </w:rPr>
        <w:t>Kibernetinis saugumas</w:t>
      </w:r>
    </w:p>
    <w:p w14:paraId="4154BEE2" w14:textId="1BE8B521" w:rsidR="00E1100C" w:rsidRPr="00203A07" w:rsidRDefault="00124EC5" w:rsidP="002B742B">
      <w:pPr>
        <w:jc w:val="both"/>
        <w:rPr>
          <w:rFonts w:ascii="Times New Roman" w:hAnsi="Times New Roman" w:cs="Times New Roman"/>
          <w:b/>
          <w:noProof/>
          <w:sz w:val="24"/>
          <w:szCs w:val="24"/>
        </w:rPr>
      </w:pPr>
      <w:r>
        <w:rPr>
          <w:rFonts w:ascii="Times New Roman" w:hAnsi="Times New Roman"/>
          <w:noProof/>
          <w:sz w:val="24"/>
        </w:rPr>
        <w:t>Kadangi uostuose įdiegta sudėtinga infrastruktūra ir didėja skaitmenizacijos mastai, kyla itin reikšminga kibernetinio saugumo rizika</w:t>
      </w:r>
      <w:r>
        <w:rPr>
          <w:rStyle w:val="FootnoteReference"/>
          <w:rFonts w:ascii="Times New Roman" w:eastAsia="Times New Roman" w:hAnsi="Times New Roman" w:cs="Times New Roman"/>
          <w:noProof/>
          <w:sz w:val="24"/>
          <w:szCs w:val="24"/>
        </w:rPr>
        <w:footnoteReference w:id="51"/>
      </w:r>
      <w:r>
        <w:rPr>
          <w:rFonts w:ascii="Times New Roman" w:hAnsi="Times New Roman"/>
          <w:noProof/>
          <w:sz w:val="24"/>
        </w:rPr>
        <w:t xml:space="preserve"> tiekimo grandinėms ir ES ypatingos svarbos infrastruktūrai, taip pat susirūpinimas dėl didelės rizikos tiekėjų, kontroliuojančių esmines sistemas. Įgyvendinimas remiamas </w:t>
      </w:r>
      <w:r>
        <w:rPr>
          <w:rFonts w:ascii="Times New Roman" w:hAnsi="Times New Roman"/>
          <w:noProof/>
          <w:color w:val="000000" w:themeColor="text1"/>
          <w:sz w:val="24"/>
        </w:rPr>
        <w:t>Europos Sąjungos kibernetinio saugumo agentūros (</w:t>
      </w:r>
      <w:r>
        <w:rPr>
          <w:rFonts w:ascii="Times New Roman" w:hAnsi="Times New Roman"/>
          <w:noProof/>
          <w:sz w:val="24"/>
        </w:rPr>
        <w:t xml:space="preserve">ENISA) parengtomis </w:t>
      </w:r>
      <w:r>
        <w:rPr>
          <w:rFonts w:ascii="Times New Roman" w:hAnsi="Times New Roman"/>
          <w:noProof/>
          <w:color w:val="000000" w:themeColor="text1"/>
          <w:sz w:val="24"/>
        </w:rPr>
        <w:t>gairėmis</w:t>
      </w:r>
      <w:r>
        <w:rPr>
          <w:rFonts w:ascii="Times New Roman" w:hAnsi="Times New Roman"/>
          <w:noProof/>
          <w:sz w:val="24"/>
        </w:rPr>
        <w:t xml:space="preserve"> dėl kibernetinio saugumo rizikos valdymo uostuose</w:t>
      </w:r>
      <w:r>
        <w:rPr>
          <w:rFonts w:ascii="Times New Roman" w:eastAsia="Times New Roman" w:hAnsi="Times New Roman" w:cs="Times New Roman"/>
          <w:noProof/>
          <w:sz w:val="24"/>
          <w:szCs w:val="24"/>
          <w:vertAlign w:val="superscript"/>
          <w:lang w:eastAsia="ja-JP"/>
        </w:rPr>
        <w:footnoteReference w:id="52"/>
      </w:r>
      <w:r>
        <w:rPr>
          <w:rFonts w:ascii="Times New Roman" w:hAnsi="Times New Roman"/>
          <w:noProof/>
          <w:sz w:val="24"/>
        </w:rPr>
        <w:t xml:space="preserve"> ir </w:t>
      </w:r>
      <w:r>
        <w:rPr>
          <w:rFonts w:ascii="Times New Roman" w:hAnsi="Times New Roman"/>
          <w:noProof/>
          <w:color w:val="000000" w:themeColor="text1"/>
          <w:sz w:val="24"/>
        </w:rPr>
        <w:t>Europos jūrų saugumo agentūros (</w:t>
      </w:r>
      <w:r>
        <w:rPr>
          <w:rFonts w:ascii="Times New Roman" w:hAnsi="Times New Roman"/>
          <w:noProof/>
          <w:sz w:val="24"/>
        </w:rPr>
        <w:t>EMSA) gairėmis</w:t>
      </w:r>
      <w:r>
        <w:rPr>
          <w:rFonts w:ascii="Times New Roman" w:hAnsi="Times New Roman"/>
          <w:noProof/>
          <w:color w:val="000000" w:themeColor="text1"/>
          <w:sz w:val="24"/>
        </w:rPr>
        <w:t xml:space="preserve"> dėl kibernetinio saugumo laivuose klausimų sprendimo</w:t>
      </w:r>
      <w:r>
        <w:rPr>
          <w:rStyle w:val="FootnoteReference"/>
          <w:rFonts w:ascii="Times New Roman" w:eastAsiaTheme="minorEastAsia" w:hAnsi="Times New Roman" w:cs="Times New Roman"/>
          <w:noProof/>
          <w:sz w:val="24"/>
          <w:szCs w:val="24"/>
          <w:lang w:eastAsia="ja-JP"/>
        </w:rPr>
        <w:footnoteReference w:id="53"/>
      </w:r>
      <w:r>
        <w:rPr>
          <w:rFonts w:ascii="Times New Roman" w:hAnsi="Times New Roman"/>
          <w:noProof/>
          <w:sz w:val="24"/>
        </w:rPr>
        <w:t xml:space="preserve">. Komisija toliau </w:t>
      </w:r>
      <w:r>
        <w:rPr>
          <w:rFonts w:ascii="Times New Roman" w:hAnsi="Times New Roman"/>
          <w:b/>
          <w:noProof/>
          <w:sz w:val="24"/>
        </w:rPr>
        <w:t>bendradarbiaus su IMO, siekdama, kad būtų plėtojami suderinti pasauliniai jūrų sektoriaus kibernetinio saugumo standartai, priimant neprivalomą kibernetinio saugumo kodeksą.</w:t>
      </w:r>
      <w:r>
        <w:rPr>
          <w:rFonts w:ascii="Times New Roman" w:hAnsi="Times New Roman"/>
          <w:noProof/>
          <w:sz w:val="24"/>
        </w:rPr>
        <w:t xml:space="preserve"> </w:t>
      </w:r>
      <w:r>
        <w:rPr>
          <w:rFonts w:ascii="Times New Roman" w:hAnsi="Times New Roman"/>
          <w:b/>
          <w:noProof/>
          <w:sz w:val="24"/>
        </w:rPr>
        <w:t>ENISA atnaujins gaires dėl kibernetinio saugumo rizikos valdymo uostuose</w:t>
      </w:r>
      <w:r>
        <w:rPr>
          <w:rFonts w:ascii="Times New Roman" w:hAnsi="Times New Roman"/>
          <w:noProof/>
          <w:sz w:val="24"/>
        </w:rPr>
        <w:t>, į jas įtraukdama naujausias priemones ir atsižvelgdama į naujausius ES politikos pokyčius, pavyzdžiui, TIS 2 direktyvą.</w:t>
      </w:r>
    </w:p>
    <w:p w14:paraId="6B2BC61B" w14:textId="336B533C" w:rsidR="00E1100C" w:rsidRPr="00203A07" w:rsidRDefault="00E1100C" w:rsidP="00E1100C">
      <w:pPr>
        <w:spacing w:before="240" w:after="240"/>
        <w:jc w:val="both"/>
        <w:rPr>
          <w:rFonts w:ascii="Times New Roman" w:eastAsia="Times New Roman" w:hAnsi="Times New Roman" w:cs="Times New Roman"/>
          <w:noProof/>
          <w:sz w:val="24"/>
          <w:szCs w:val="24"/>
        </w:rPr>
      </w:pPr>
      <w:r>
        <w:rPr>
          <w:rFonts w:ascii="Times New Roman" w:hAnsi="Times New Roman"/>
          <w:noProof/>
          <w:sz w:val="24"/>
        </w:rPr>
        <w:t xml:space="preserve">Komisija drauge su TIS bendradarbiavimo grupe ir ENISA atliks </w:t>
      </w:r>
      <w:r>
        <w:rPr>
          <w:rFonts w:ascii="Times New Roman" w:hAnsi="Times New Roman"/>
          <w:b/>
          <w:noProof/>
          <w:sz w:val="24"/>
        </w:rPr>
        <w:t>Sąjungos lygmens koordinuotą kibernetinio saugumo rizikos uostuose vertinimą, siekdama nustatyti kibernetinio saugumo riziką ir rekomenduoti švelninimo priemones</w:t>
      </w:r>
      <w:r>
        <w:rPr>
          <w:rFonts w:ascii="Times New Roman" w:hAnsi="Times New Roman"/>
          <w:noProof/>
          <w:sz w:val="24"/>
        </w:rPr>
        <w:t>. Komisija siūlo peržiūrėtu Kibernetinio saugumo aktu sukurti patikimą IRT tiekimo grandinės saugumo sistemą.</w:t>
      </w:r>
      <w:r>
        <w:rPr>
          <w:rFonts w:ascii="Times New Roman" w:hAnsi="Times New Roman"/>
          <w:noProof/>
          <w:color w:val="000000" w:themeColor="text1"/>
          <w:sz w:val="24"/>
        </w:rPr>
        <w:t xml:space="preserve"> Tokios sistemos sukūrimas, pagrįstas Sąjungos lygmens rizikos vertinimu, leistų mūsų ypatingos svarbos infrastruktūros srityje nustatyti proporcingus ribojimus didelės rizikos tiekėjams. Komisija uostuose vykdys konkrečius kibernetinio saugumo rizikos scenarijus apimantį koordinuotą parengties testavimą ir pratybas.</w:t>
      </w:r>
    </w:p>
    <w:p w14:paraId="095BEA21" w14:textId="2506FBB6" w:rsidR="00E1100C" w:rsidRPr="00203A07" w:rsidRDefault="00DD4DE4" w:rsidP="0063483C">
      <w:pPr>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Kad būtų galima keistis geriausios praktikos pavyzdžiais ir informacija, Komisija yra pasirengusi bendradarbiauti su valstybėmis narėmis </w:t>
      </w:r>
      <w:r>
        <w:rPr>
          <w:rFonts w:ascii="Times New Roman" w:hAnsi="Times New Roman"/>
          <w:b/>
          <w:noProof/>
          <w:color w:val="000000" w:themeColor="text1"/>
          <w:sz w:val="24"/>
        </w:rPr>
        <w:t>konkrečiame valstybių narių kibernetinio saugumo ir jūrų institucijų / uosto valdymo įstaigų forume</w:t>
      </w:r>
      <w:r>
        <w:rPr>
          <w:rFonts w:ascii="Times New Roman" w:hAnsi="Times New Roman"/>
          <w:noProof/>
          <w:color w:val="000000" w:themeColor="text1"/>
          <w:sz w:val="24"/>
        </w:rPr>
        <w:t>, kurio pagrindas bus TIS bendradarbiavimo grupė, įsteigta pagal Direktyvos (ES) 2022/2555 14 straipsnį. Šiame forume būtų galima aptarti kibernetinių grėsmių, incidentų, pažeidžiamumo, pavojingų suartėjimų, informuotumo didinimo, mokymų, pratybų ir įgūdžių, pajėgumų didinimo, standartų ir techninių specifikacijų temas, ypatingą dėmesį skiriant mažiems ir vidutiniams uostams. Bus siekiama, kad jame dalyvautų ENISA, EMSA ir susiję suinteresuotieji subjektai, taip pat koordinuoti veiksmus su viešojo ir privačiojo sektorių partnerystėmis, pavyzdžiui, su Europos keitimosi jūrų laivybos informacija analizės centru, ir regioninėmis iniciatyvomis, pavyzdžiui, Juodosios jūros jūrų saugumo centru.</w:t>
      </w:r>
      <w:r>
        <w:rPr>
          <w:rFonts w:ascii="Times New Roman" w:hAnsi="Times New Roman"/>
          <w:i/>
          <w:noProof/>
          <w:color w:val="000000" w:themeColor="text1"/>
          <w:sz w:val="24"/>
        </w:rPr>
        <w:t xml:space="preserve"> </w:t>
      </w:r>
      <w:r>
        <w:rPr>
          <w:rFonts w:ascii="Times New Roman" w:hAnsi="Times New Roman"/>
          <w:noProof/>
          <w:sz w:val="24"/>
        </w:rPr>
        <w:t>Bendrajame skaitmeninės srities rinkinyje siūloma sukurti vieno langelio prieigą, kuria naudojantis būtų galima privalomai pranešti apie kibernetinio saugumo incidentus.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100C" w:rsidRPr="00203A07" w14:paraId="73B704B2" w14:textId="77777777" w:rsidTr="55D2DFB0">
        <w:tc>
          <w:tcPr>
            <w:tcW w:w="9016" w:type="dxa"/>
          </w:tcPr>
          <w:p w14:paraId="2631B241" w14:textId="77777777" w:rsidR="00E1100C" w:rsidRPr="00203A07" w:rsidRDefault="00E1100C">
            <w:pPr>
              <w:rPr>
                <w:rFonts w:ascii="Times New Roman" w:hAnsi="Times New Roman" w:cs="Times New Roman"/>
                <w:b/>
                <w:i/>
                <w:noProof/>
              </w:rPr>
            </w:pPr>
            <w:r>
              <w:rPr>
                <w:rFonts w:ascii="Times New Roman" w:hAnsi="Times New Roman"/>
                <w:b/>
                <w:i/>
                <w:noProof/>
              </w:rPr>
              <w:t>Pavyzdiniai veiksmai</w:t>
            </w:r>
          </w:p>
          <w:p w14:paraId="5B903F47" w14:textId="327E5DA9" w:rsidR="00E1100C" w:rsidRPr="00203A07" w:rsidRDefault="008C3A2D" w:rsidP="00C10F3B">
            <w:pPr>
              <w:pStyle w:val="ListParagraph"/>
              <w:numPr>
                <w:ilvl w:val="0"/>
                <w:numId w:val="3"/>
              </w:numPr>
              <w:jc w:val="both"/>
              <w:rPr>
                <w:rFonts w:ascii="Times New Roman" w:eastAsia="Times New Roman" w:hAnsi="Times New Roman" w:cs="Times New Roman"/>
                <w:i/>
                <w:noProof/>
                <w:color w:val="000000" w:themeColor="text1"/>
              </w:rPr>
            </w:pPr>
            <w:r>
              <w:rPr>
                <w:rFonts w:ascii="Times New Roman" w:hAnsi="Times New Roman"/>
                <w:i/>
                <w:noProof/>
                <w:color w:val="000000" w:themeColor="text1"/>
              </w:rPr>
              <w:t>Atnaujinti dabartines uostų saugumo gaires</w:t>
            </w:r>
            <w:r>
              <w:rPr>
                <w:rFonts w:ascii="Times New Roman" w:hAnsi="Times New Roman"/>
                <w:i/>
                <w:noProof/>
              </w:rPr>
              <w:t>, kad jose būtų tinkamai atsižvelgiama į visas atitinkamas grėsmes.</w:t>
            </w:r>
          </w:p>
          <w:p w14:paraId="0855F9D9" w14:textId="35E0AE90" w:rsidR="00755B0F" w:rsidRPr="00203A07" w:rsidRDefault="00386481" w:rsidP="00F574F6">
            <w:pPr>
              <w:numPr>
                <w:ilvl w:val="0"/>
                <w:numId w:val="3"/>
              </w:numPr>
              <w:spacing w:line="259" w:lineRule="auto"/>
              <w:contextualSpacing/>
              <w:jc w:val="both"/>
              <w:rPr>
                <w:rFonts w:ascii="Times New Roman" w:eastAsia="Aptos" w:hAnsi="Times New Roman" w:cs="Times New Roman"/>
                <w:noProof/>
              </w:rPr>
            </w:pPr>
            <w:r>
              <w:rPr>
                <w:rFonts w:ascii="Times New Roman" w:hAnsi="Times New Roman"/>
                <w:i/>
                <w:noProof/>
              </w:rPr>
              <w:t>Drauge su EIVT kurti regionines sistemas, pagal kurias būtų bendradarbiaujama su trečiosiomis valstybėmis siekiant didinti uostų saugumą, ir glaudžiau derinti muitinį tikrinimą ES uostuose bei siekti, kad visame pasaulyje būtų vadovaujamasi geresniais saugumo protokolais</w:t>
            </w:r>
            <w:r>
              <w:rPr>
                <w:rFonts w:ascii="Times New Roman" w:hAnsi="Times New Roman"/>
                <w:noProof/>
              </w:rPr>
              <w:t>.</w:t>
            </w:r>
          </w:p>
          <w:p w14:paraId="55FC961F" w14:textId="1C388E06" w:rsidR="00E1100C" w:rsidRPr="00203A07" w:rsidRDefault="5ABC6820" w:rsidP="00C10F3B">
            <w:pPr>
              <w:pStyle w:val="ListParagraph"/>
              <w:numPr>
                <w:ilvl w:val="0"/>
                <w:numId w:val="3"/>
              </w:numPr>
              <w:spacing w:after="200"/>
              <w:jc w:val="both"/>
              <w:rPr>
                <w:rFonts w:ascii="Times New Roman" w:eastAsia="Times New Roman" w:hAnsi="Times New Roman" w:cs="Times New Roman"/>
                <w:i/>
                <w:noProof/>
                <w:color w:val="000000" w:themeColor="text1"/>
              </w:rPr>
            </w:pPr>
            <w:r>
              <w:rPr>
                <w:rFonts w:ascii="Times New Roman" w:hAnsi="Times New Roman"/>
                <w:i/>
                <w:noProof/>
              </w:rPr>
              <w:t>Pasiūlyti sukurti ES uosto darbuotojų asmens patikrinimo sistemą.</w:t>
            </w:r>
          </w:p>
          <w:p w14:paraId="6348A19A" w14:textId="09F37B2C" w:rsidR="00E1100C" w:rsidRPr="00203A07" w:rsidRDefault="3692B2EC" w:rsidP="00C10F3B">
            <w:pPr>
              <w:pStyle w:val="ListParagraph"/>
              <w:numPr>
                <w:ilvl w:val="0"/>
                <w:numId w:val="3"/>
              </w:numPr>
              <w:spacing w:after="200"/>
              <w:jc w:val="both"/>
              <w:rPr>
                <w:rFonts w:ascii="Times New Roman" w:eastAsia="Times New Roman" w:hAnsi="Times New Roman" w:cs="Times New Roman"/>
                <w:b/>
                <w:noProof/>
                <w:color w:val="000000" w:themeColor="text1"/>
              </w:rPr>
            </w:pPr>
            <w:r>
              <w:rPr>
                <w:rFonts w:ascii="Times New Roman" w:hAnsi="Times New Roman"/>
                <w:i/>
                <w:noProof/>
                <w:color w:val="000000" w:themeColor="text1"/>
              </w:rPr>
              <w:t>Įsteigti valstybių narių kibernetinio saugumo ir jūrų institucijų / uosto valdymo įstaigų forumą, skirtą keistis informacija ir geriausios praktikos pavyzdžiais.</w:t>
            </w:r>
          </w:p>
          <w:p w14:paraId="56180CFC" w14:textId="3257318E" w:rsidR="00E1100C" w:rsidRPr="00203A07" w:rsidRDefault="003F292C" w:rsidP="00597A72">
            <w:pPr>
              <w:pStyle w:val="ListParagraph"/>
              <w:numPr>
                <w:ilvl w:val="0"/>
                <w:numId w:val="3"/>
              </w:numPr>
              <w:spacing w:after="120"/>
              <w:ind w:left="714" w:hanging="357"/>
              <w:jc w:val="both"/>
              <w:rPr>
                <w:rFonts w:ascii="Times New Roman" w:eastAsia="Times New Roman" w:hAnsi="Times New Roman" w:cs="Times New Roman"/>
                <w:b/>
                <w:noProof/>
                <w:color w:val="000000" w:themeColor="text1"/>
              </w:rPr>
            </w:pPr>
            <w:r>
              <w:rPr>
                <w:rFonts w:ascii="Times New Roman" w:hAnsi="Times New Roman"/>
                <w:i/>
                <w:noProof/>
                <w:color w:val="000000" w:themeColor="text1"/>
              </w:rPr>
              <w:t>Atlikti Sąjungos lygmens koordinuotą kibernetinio saugumo rizikos vertinimą, siekiant nustatyti kibernetinio saugumo riziką ir rekomenduoti tinkamas jos švelninimo priemones.</w:t>
            </w:r>
          </w:p>
        </w:tc>
      </w:tr>
    </w:tbl>
    <w:p w14:paraId="4F3C291C" w14:textId="77777777" w:rsidR="00E1100C" w:rsidRPr="00203A07" w:rsidRDefault="00E1100C" w:rsidP="00E1100C">
      <w:pPr>
        <w:rPr>
          <w:rFonts w:ascii="Times New Roman" w:hAnsi="Times New Roman" w:cs="Times New Roman"/>
          <w:noProof/>
          <w:sz w:val="24"/>
          <w:szCs w:val="24"/>
        </w:rPr>
      </w:pPr>
    </w:p>
    <w:p w14:paraId="1FD106BA" w14:textId="77777777" w:rsidR="009213D4" w:rsidRPr="00203A07" w:rsidRDefault="009213D4" w:rsidP="00C10F3B">
      <w:pPr>
        <w:pStyle w:val="Heading2"/>
        <w:numPr>
          <w:ilvl w:val="0"/>
          <w:numId w:val="2"/>
        </w:numPr>
        <w:rPr>
          <w:rFonts w:ascii="Times New Roman" w:hAnsi="Times New Roman" w:cs="Times New Roman"/>
          <w:b/>
          <w:noProof/>
          <w:color w:val="auto"/>
          <w:sz w:val="24"/>
          <w:szCs w:val="24"/>
        </w:rPr>
      </w:pPr>
      <w:r>
        <w:rPr>
          <w:rFonts w:ascii="Times New Roman" w:hAnsi="Times New Roman"/>
          <w:b/>
          <w:noProof/>
          <w:color w:val="auto"/>
          <w:sz w:val="24"/>
        </w:rPr>
        <w:t>GALIMYBĖS GAUTI FINANSAVIMĄ IR PRITRAUKTI INVESTICIJŲ</w:t>
      </w:r>
    </w:p>
    <w:p w14:paraId="629352A9" w14:textId="5E0D7BCA" w:rsidR="00C13E59" w:rsidRPr="00203A07" w:rsidRDefault="00030A08" w:rsidP="00C13E59">
      <w:pPr>
        <w:jc w:val="both"/>
        <w:rPr>
          <w:rFonts w:ascii="Times New Roman" w:hAnsi="Times New Roman" w:cs="Times New Roman"/>
          <w:noProof/>
          <w:sz w:val="24"/>
          <w:szCs w:val="24"/>
        </w:rPr>
      </w:pPr>
      <w:r>
        <w:rPr>
          <w:rFonts w:ascii="Times New Roman" w:hAnsi="Times New Roman"/>
          <w:noProof/>
          <w:sz w:val="24"/>
        </w:rPr>
        <w:t>Uostų patiriamus sunkumus ir su besikeičiančiu jų vaidmeniu susijusius iššūkius bus galima įveikti tik derinant ES, nacionalinį ir privatųjį finansavimą, grindžiamą nuspėjamomis reglamentavimo sistemomis ir rizikos mažinimo priemonėmis. Suinteresuotieji subjektai pateikė investicijų poreikių įverčius</w:t>
      </w:r>
      <w:r>
        <w:rPr>
          <w:rStyle w:val="FootnoteReference"/>
          <w:rFonts w:ascii="Times New Roman" w:hAnsi="Times New Roman" w:cs="Times New Roman"/>
          <w:noProof/>
          <w:sz w:val="24"/>
          <w:szCs w:val="24"/>
        </w:rPr>
        <w:footnoteReference w:id="54"/>
      </w:r>
      <w:r>
        <w:rPr>
          <w:rFonts w:ascii="Times New Roman" w:hAnsi="Times New Roman"/>
          <w:noProof/>
          <w:sz w:val="24"/>
        </w:rPr>
        <w:t xml:space="preserve">, pagrįstus padidėjusiais prekybos srautais, pastangomis mažinti priklausomybę nuo iškastinio kuro, laivų apimties didėjimu ir tvarumo bei atsparumo poreikiais. Finansavimo kliūtys apima ribotas galimybes gauti saugų finansavimą, didėjančias išlaidas ir ilgas bei brangias leidimų išdavimo procedūras. </w:t>
      </w:r>
    </w:p>
    <w:p w14:paraId="48E2A029" w14:textId="17A704EE" w:rsidR="009213D4" w:rsidRPr="00203A07" w:rsidRDefault="009213D4" w:rsidP="009213D4">
      <w:pPr>
        <w:jc w:val="both"/>
        <w:rPr>
          <w:rFonts w:ascii="Times New Roman" w:hAnsi="Times New Roman" w:cs="Times New Roman"/>
          <w:noProof/>
          <w:sz w:val="24"/>
          <w:szCs w:val="24"/>
        </w:rPr>
      </w:pPr>
      <w:r>
        <w:rPr>
          <w:rFonts w:ascii="Times New Roman" w:hAnsi="Times New Roman"/>
          <w:noProof/>
          <w:sz w:val="24"/>
        </w:rPr>
        <w:t xml:space="preserve">Skiriant viešąjį finansavimą ir, kai reikia, laikantis valstybės pagalbos taisyklių, sumažėja privačiųjų investuotojų patiriama rizika, todėl galima įgyvendinti didelės viešosios vertės projektus, kuriais sprendžiamos visuomenės problemos. Nepaisant to, viešasis finansavimas yra ribotas ir </w:t>
      </w:r>
      <w:r>
        <w:rPr>
          <w:rFonts w:ascii="Times New Roman" w:hAnsi="Times New Roman"/>
          <w:b/>
          <w:noProof/>
          <w:sz w:val="24"/>
        </w:rPr>
        <w:t>turi būti skiriamas tikslingai, kad būtų galima kuo labiau padidinti jo poveikį (žr. 1 priedą, kuriame išdėstyti finansavimo principai)</w:t>
      </w:r>
      <w:r>
        <w:rPr>
          <w:rFonts w:ascii="Times New Roman" w:hAnsi="Times New Roman"/>
          <w:noProof/>
          <w:sz w:val="24"/>
        </w:rPr>
        <w:t xml:space="preserve">. </w:t>
      </w:r>
    </w:p>
    <w:p w14:paraId="0D871D1F" w14:textId="1855D805" w:rsidR="009213D4" w:rsidRPr="00203A07" w:rsidRDefault="009213D4" w:rsidP="002B742B">
      <w:pPr>
        <w:jc w:val="both"/>
        <w:rPr>
          <w:rFonts w:ascii="Times New Roman" w:hAnsi="Times New Roman" w:cs="Times New Roman"/>
          <w:noProof/>
          <w:sz w:val="24"/>
          <w:szCs w:val="24"/>
        </w:rPr>
      </w:pPr>
      <w:r>
        <w:rPr>
          <w:rFonts w:ascii="Times New Roman" w:hAnsi="Times New Roman"/>
          <w:noProof/>
          <w:sz w:val="24"/>
        </w:rPr>
        <w:t>Nuo 2014 m. ES pagal kelias priemones, įskaitant EITP, Europos regioninės plėtros fondą (ERPF) ir sanglaudos programas, programas „Horizontas 2020“ ir „Europos horizontas“</w:t>
      </w:r>
      <w:r>
        <w:rPr>
          <w:rStyle w:val="FootnoteReference"/>
          <w:rFonts w:ascii="Times New Roman" w:hAnsi="Times New Roman" w:cs="Times New Roman"/>
          <w:noProof/>
          <w:sz w:val="24"/>
          <w:szCs w:val="24"/>
        </w:rPr>
        <w:footnoteReference w:id="55"/>
      </w:r>
      <w:r>
        <w:rPr>
          <w:rFonts w:ascii="Times New Roman" w:hAnsi="Times New Roman"/>
          <w:noProof/>
          <w:sz w:val="24"/>
        </w:rPr>
        <w:t xml:space="preserve"> rėmė uostų projektus, susijusius su energetika, tvarumu, sujungtumu, inovacijomis ir kitais aspektais, – ji skyrė apie 10 mlrd. EUR diegimo darbams vykdyti ir daugiau kaip 200 mln. EUR – moksliniams tyrimams ir inovacijoms. Be to, </w:t>
      </w:r>
      <w:r>
        <w:rPr>
          <w:rFonts w:ascii="Times New Roman" w:hAnsi="Times New Roman"/>
          <w:b/>
          <w:noProof/>
          <w:sz w:val="24"/>
        </w:rPr>
        <w:t>2026 m. EITP kvietime teikti pasiūlymus</w:t>
      </w:r>
      <w:r>
        <w:rPr>
          <w:rFonts w:ascii="Times New Roman" w:hAnsi="Times New Roman"/>
          <w:noProof/>
          <w:sz w:val="24"/>
        </w:rPr>
        <w:t xml:space="preserve"> Komisija </w:t>
      </w:r>
      <w:r>
        <w:rPr>
          <w:rFonts w:ascii="Times New Roman" w:hAnsi="Times New Roman"/>
          <w:b/>
          <w:noProof/>
          <w:sz w:val="24"/>
        </w:rPr>
        <w:t>teiks pirmenybę paramai, skirtai elektros tiekimui nuo kranto uostuose plėtoti</w:t>
      </w:r>
      <w:r>
        <w:rPr>
          <w:rFonts w:ascii="Times New Roman" w:hAnsi="Times New Roman"/>
          <w:noProof/>
          <w:sz w:val="24"/>
        </w:rPr>
        <w:t xml:space="preserve">. </w:t>
      </w:r>
    </w:p>
    <w:p w14:paraId="01A5AA55" w14:textId="770AC70C" w:rsidR="00660B02" w:rsidRPr="00203A07" w:rsidRDefault="009213D4" w:rsidP="002B742B">
      <w:pPr>
        <w:spacing w:line="276"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Įgyvendinant kitą (2028–2034 m.) daugiametę finansinę programą, investicijas į uostus bus galima remti naudojantis ne viena priemone: </w:t>
      </w:r>
      <w:r>
        <w:rPr>
          <w:rFonts w:ascii="Times New Roman" w:hAnsi="Times New Roman"/>
          <w:noProof/>
          <w:sz w:val="24"/>
        </w:rPr>
        <w:t xml:space="preserve">siūlomas </w:t>
      </w:r>
      <w:r>
        <w:rPr>
          <w:rFonts w:ascii="Times New Roman" w:hAnsi="Times New Roman"/>
          <w:b/>
          <w:noProof/>
          <w:sz w:val="24"/>
        </w:rPr>
        <w:t>Europos konkurencingumo fondas (EKF)</w:t>
      </w:r>
      <w:r>
        <w:rPr>
          <w:rFonts w:ascii="Times New Roman" w:hAnsi="Times New Roman"/>
          <w:noProof/>
          <w:sz w:val="24"/>
        </w:rPr>
        <w:t xml:space="preserve"> galėtų apimti investicijas į švarią, saugią, dvejopo naudojimo, daugiarūšę ir nepriklausomą skaitmeninę infrastruktūrą, antstatus ir įrangą uostuose, įskaitant įkrovimo infrastruktūrą ir mėlynąsias technologijas. </w:t>
      </w:r>
      <w:r>
        <w:rPr>
          <w:rFonts w:ascii="Times New Roman" w:hAnsi="Times New Roman"/>
          <w:b/>
          <w:noProof/>
          <w:sz w:val="24"/>
        </w:rPr>
        <w:t>2028–2034 m. Europos infrastruktūros tinklų priemonė (EITP3)</w:t>
      </w:r>
      <w:r>
        <w:rPr>
          <w:rFonts w:ascii="Times New Roman" w:hAnsi="Times New Roman"/>
          <w:noProof/>
          <w:sz w:val="24"/>
        </w:rPr>
        <w:t>, kurios siūlomas transporto srities biudžetas siekia 51,5 mlrd. EUR, bus viena iš pagrindinių ES priemonių, o uostai bus viena iš prioritetinių tarpvalstybinio sujungtumo finansavimo sričių</w:t>
      </w:r>
      <w:r>
        <w:rPr>
          <w:rStyle w:val="FootnoteReference"/>
          <w:rFonts w:ascii="Times New Roman" w:hAnsi="Times New Roman" w:cs="Times New Roman"/>
          <w:noProof/>
          <w:sz w:val="24"/>
          <w:szCs w:val="24"/>
        </w:rPr>
        <w:footnoteReference w:id="56"/>
      </w:r>
      <w:r>
        <w:rPr>
          <w:rFonts w:ascii="Times New Roman" w:hAnsi="Times New Roman"/>
          <w:noProof/>
          <w:sz w:val="24"/>
        </w:rPr>
        <w:t xml:space="preserve">. Įgyvendinant būsimą </w:t>
      </w:r>
      <w:r>
        <w:rPr>
          <w:rFonts w:ascii="Times New Roman" w:hAnsi="Times New Roman"/>
          <w:b/>
          <w:noProof/>
          <w:sz w:val="24"/>
        </w:rPr>
        <w:t>programą „Europos horizontas“ 2028–2034 m.</w:t>
      </w:r>
      <w:r>
        <w:rPr>
          <w:rFonts w:ascii="Times New Roman" w:hAnsi="Times New Roman"/>
          <w:noProof/>
          <w:sz w:val="24"/>
        </w:rPr>
        <w:t>, reikėtų remti inovacijų diegimą uostuose.</w:t>
      </w:r>
    </w:p>
    <w:p w14:paraId="099CB7F4" w14:textId="6AFF2BD8" w:rsidR="009213D4" w:rsidRPr="00203A07" w:rsidRDefault="00660B02" w:rsidP="009213D4">
      <w:pPr>
        <w:jc w:val="both"/>
        <w:rPr>
          <w:rFonts w:ascii="Times New Roman" w:hAnsi="Times New Roman" w:cs="Times New Roman"/>
          <w:noProof/>
          <w:sz w:val="24"/>
          <w:szCs w:val="24"/>
        </w:rPr>
      </w:pPr>
      <w:r>
        <w:rPr>
          <w:rFonts w:ascii="Times New Roman" w:hAnsi="Times New Roman"/>
          <w:noProof/>
          <w:sz w:val="24"/>
        </w:rPr>
        <w:t xml:space="preserve">Pagal siūlomą reglamentą, kuriuo reglamentuojami </w:t>
      </w:r>
      <w:r>
        <w:rPr>
          <w:rFonts w:ascii="Times New Roman" w:hAnsi="Times New Roman"/>
          <w:b/>
          <w:noProof/>
          <w:sz w:val="24"/>
        </w:rPr>
        <w:t>nacionalinės ir regioninės partnerystės planai,</w:t>
      </w:r>
      <w:r>
        <w:rPr>
          <w:rFonts w:ascii="Times New Roman" w:hAnsi="Times New Roman"/>
          <w:noProof/>
          <w:sz w:val="24"/>
        </w:rPr>
        <w:t xml:space="preserve"> vienas iš konkrečių tikslų apima priemones, kuriomis stiprinama Sąjungos transporto infrastruktūra ir prisidedama prie TEN-T užbaigimo, kartu mažinant priklausomybę nuo iškastinio kuro ir gerinant susisiekimą, saugumą ir prieinamumą atokiose, periferinėse ir mažiau sujungtose vietovėse. Naudodamiesi skirtomis lėšomis, </w:t>
      </w:r>
      <w:r>
        <w:rPr>
          <w:rFonts w:ascii="Times New Roman" w:hAnsi="Times New Roman"/>
          <w:b/>
          <w:noProof/>
          <w:sz w:val="24"/>
        </w:rPr>
        <w:t>valstybės narės ir regionai, atsižvelgdami į vietos poreikius ir aplinkybes, galės skatinti savo uostų plėtrą.</w:t>
      </w:r>
    </w:p>
    <w:p w14:paraId="6E48E842" w14:textId="772F2213" w:rsidR="00A83521" w:rsidRPr="00203A07" w:rsidRDefault="004B2CFC" w:rsidP="009213D4">
      <w:pPr>
        <w:jc w:val="both"/>
        <w:rPr>
          <w:rFonts w:ascii="Times New Roman" w:eastAsia="Times New Roman" w:hAnsi="Times New Roman" w:cs="Times New Roman"/>
          <w:noProof/>
          <w:sz w:val="24"/>
          <w:szCs w:val="24"/>
        </w:rPr>
      </w:pPr>
      <w:r>
        <w:rPr>
          <w:rFonts w:ascii="Times New Roman" w:hAnsi="Times New Roman"/>
          <w:noProof/>
          <w:sz w:val="24"/>
        </w:rPr>
        <w:t xml:space="preserve">Kaip nustatyta ES jūrų pramonės strategijoje, 2027 m. ES ATLPS lėšomis finansuojamas Inovacijų fondas paskelbs specialų kvietimą teikti pasiūlymus dėl jūrų srities, kuris taip pat gali būti parankus uostų projektams. </w:t>
      </w:r>
    </w:p>
    <w:p w14:paraId="20C0DB14" w14:textId="6E4A1AAC" w:rsidR="009213D4" w:rsidRPr="00203A07" w:rsidRDefault="009213D4" w:rsidP="009213D4">
      <w:pPr>
        <w:jc w:val="both"/>
        <w:rPr>
          <w:rFonts w:ascii="Times New Roman" w:hAnsi="Times New Roman" w:cs="Times New Roman"/>
          <w:noProof/>
          <w:sz w:val="24"/>
          <w:szCs w:val="24"/>
        </w:rPr>
      </w:pPr>
      <w:r>
        <w:rPr>
          <w:rFonts w:ascii="Times New Roman" w:hAnsi="Times New Roman"/>
          <w:noProof/>
          <w:sz w:val="24"/>
        </w:rPr>
        <w:t>Europos investicijų banko grupė (EIB grupė) 2014–2025 m. laikotarpiu iš nuosavų išteklių suteikė maždaug 2,8 mlrd. EUR paramos jūrų ir vidaus vandenų uostų projektams, įskaitant atsparumo klimato kaitai, priklausomybės nuo iškastinio kuro mažinimo, sanglaudos, inovacijų, skaitmenizacijos, saugumo ir gynybos, jūrų atsinaujinančiųjų energijos išteklių ir alternatyviųjų degalų projektus, įgyvendinti</w:t>
      </w:r>
      <w:r>
        <w:rPr>
          <w:rStyle w:val="FootnoteReference"/>
          <w:rFonts w:ascii="Times New Roman" w:hAnsi="Times New Roman" w:cs="Times New Roman"/>
          <w:noProof/>
          <w:sz w:val="24"/>
          <w:szCs w:val="24"/>
        </w:rPr>
        <w:footnoteReference w:id="57"/>
      </w:r>
      <w:r>
        <w:rPr>
          <w:rFonts w:ascii="Times New Roman" w:hAnsi="Times New Roman"/>
          <w:noProof/>
          <w:sz w:val="24"/>
        </w:rPr>
        <w:t xml:space="preserve">. </w:t>
      </w:r>
      <w:r>
        <w:rPr>
          <w:rFonts w:ascii="Times New Roman" w:hAnsi="Times New Roman"/>
          <w:b/>
          <w:noProof/>
          <w:sz w:val="24"/>
        </w:rPr>
        <w:t>Komisija prašys EIB konsultavimo tarnybos teikti paramą pajėgumams stiprinti, visų pirma kalbant apie mažus ir vidutinius TEN-T uostus.</w:t>
      </w:r>
      <w:r>
        <w:rPr>
          <w:rFonts w:ascii="Times New Roman" w:hAnsi="Times New Roman"/>
          <w:noProof/>
          <w:sz w:val="24"/>
        </w:rPr>
        <w:t xml:space="preserve"> Be to, Komisija </w:t>
      </w:r>
      <w:r>
        <w:rPr>
          <w:rFonts w:ascii="Times New Roman" w:hAnsi="Times New Roman"/>
          <w:b/>
          <w:noProof/>
          <w:sz w:val="24"/>
        </w:rPr>
        <w:t>bendradarbiaus su nacionaliniais skatinamąjį finansavimą teikiančiais bankais ir įstaigomis bei privačiais finansų srities suinteresuotaisiais subjektais, kad nustatytų papildomus finansavimo sprendimus</w:t>
      </w:r>
      <w:r>
        <w:rPr>
          <w:rFonts w:ascii="Times New Roman" w:hAnsi="Times New Roman"/>
          <w:noProof/>
          <w:sz w:val="24"/>
        </w:rPr>
        <w:t>, atitinkančius šioje strategijoje nustatytus prioritetus, kriterijus ir sąlygas.</w:t>
      </w:r>
    </w:p>
    <w:p w14:paraId="0C4F8A1B" w14:textId="0648E576" w:rsidR="0032476A" w:rsidRPr="00203A07" w:rsidRDefault="009213D4" w:rsidP="5B0F044D">
      <w:pPr>
        <w:spacing w:after="240"/>
        <w:jc w:val="both"/>
        <w:rPr>
          <w:rFonts w:ascii="Times New Roman" w:hAnsi="Times New Roman" w:cs="Times New Roman"/>
          <w:noProof/>
          <w:sz w:val="24"/>
          <w:szCs w:val="24"/>
        </w:rPr>
      </w:pPr>
      <w:r>
        <w:rPr>
          <w:rFonts w:ascii="Times New Roman" w:hAnsi="Times New Roman"/>
          <w:noProof/>
          <w:sz w:val="24"/>
        </w:rPr>
        <w:t xml:space="preserve">Dinamiškoje pasaulinės uostų pramonės aplinkoje pastebimas poslinkis – pagrindinės įmonių veiklos ribos plečiasi į naujų technologijų ir inovacijų sritį, atveriančią naujų galimybių. Daugelis uostų jau sėkmingai įvairina savo veiklą, bet tebėra galimybių siekti dar didesnio augimo. </w:t>
      </w:r>
      <w:r>
        <w:rPr>
          <w:rFonts w:ascii="Times New Roman" w:hAnsi="Times New Roman"/>
          <w:b/>
          <w:noProof/>
          <w:sz w:val="24"/>
        </w:rPr>
        <w:t>ES uostai turėtų įgyvendinti į ateitį orientuotas, nestandartines strategijas, kurios apimtų pažangiausias technologijas ir novatorišką tvarią praktiką</w:t>
      </w:r>
      <w:r>
        <w:rPr>
          <w:rFonts w:ascii="Times New Roman" w:hAnsi="Times New Roman"/>
          <w:noProof/>
          <w:sz w:val="24"/>
        </w:rPr>
        <w:t xml:space="preserve">. Visų pirma maži ir vidutiniai uostai turėtų pasinaudoti verslo galimybėmis energetikos pertvarkos ir skaitmenizacijos srityse. </w:t>
      </w:r>
    </w:p>
    <w:p w14:paraId="2F533113" w14:textId="77777777" w:rsidR="008255C7" w:rsidRPr="00203A07" w:rsidRDefault="008255C7" w:rsidP="00C10F3B">
      <w:pPr>
        <w:pStyle w:val="Heading2"/>
        <w:numPr>
          <w:ilvl w:val="0"/>
          <w:numId w:val="2"/>
        </w:numPr>
        <w:spacing w:before="0"/>
        <w:ind w:left="714" w:hanging="357"/>
        <w:rPr>
          <w:rFonts w:ascii="Times New Roman" w:hAnsi="Times New Roman" w:cs="Times New Roman"/>
          <w:b/>
          <w:bCs/>
          <w:noProof/>
          <w:color w:val="auto"/>
          <w:sz w:val="24"/>
          <w:szCs w:val="24"/>
        </w:rPr>
      </w:pPr>
      <w:r>
        <w:rPr>
          <w:rFonts w:ascii="Times New Roman" w:hAnsi="Times New Roman"/>
          <w:b/>
          <w:noProof/>
          <w:color w:val="auto"/>
          <w:sz w:val="24"/>
        </w:rPr>
        <w:t>SOCIALINĖ SANGLAUDA, ĮGŪDŽIAI IR KOKYBIŠKOS DARBO VIETOS</w:t>
      </w:r>
    </w:p>
    <w:p w14:paraId="1B7A940D" w14:textId="53E4F5AE" w:rsidR="00E1100C" w:rsidRPr="00203A07" w:rsidRDefault="00E1100C" w:rsidP="00E1100C">
      <w:pPr>
        <w:pStyle w:val="Heading3"/>
        <w:rPr>
          <w:rFonts w:ascii="Times New Roman" w:hAnsi="Times New Roman" w:cs="Times New Roman"/>
          <w:b/>
          <w:bCs/>
          <w:i/>
          <w:iCs/>
          <w:noProof/>
          <w:color w:val="auto"/>
          <w:sz w:val="24"/>
          <w:szCs w:val="24"/>
        </w:rPr>
      </w:pPr>
      <w:r>
        <w:rPr>
          <w:rFonts w:ascii="Times New Roman" w:hAnsi="Times New Roman"/>
          <w:b/>
          <w:i/>
          <w:noProof/>
          <w:color w:val="auto"/>
          <w:sz w:val="24"/>
        </w:rPr>
        <w:t>6.1. Uostai kaip jungtys</w:t>
      </w:r>
    </w:p>
    <w:p w14:paraId="488E8147" w14:textId="0156EA41" w:rsidR="00E1100C" w:rsidRPr="00203A07" w:rsidRDefault="00E1100C" w:rsidP="00E1100C">
      <w:pPr>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Uostai – gyvybiškai svarbūs Arkties regiono ir pakrantės vietovių, salų ir atokiausių regionų bei juose gyvenančių 20 mln. ES piliečių ekonominės plėtros, atsparumo, socialinės ir teritorinės sanglaudos užtikrinimo veiksniai. Dėl uostuose vykdomos pramonės plėtros ir juose įsteigtų novatoriškų jūrų sektoriaus klasterių gerėja vietos ekonomikos būklė, o viešosios ir privačiosios pakrantės erdvės didina miestų patrauklumą. Dėl to tankiai apgyvendintose vietovėse gali kilti konkurencija dėl erdvės ir neigiamas poveikis aplinkai. </w:t>
      </w:r>
    </w:p>
    <w:p w14:paraId="0AB13E01" w14:textId="5DA1E9F8" w:rsidR="001F340E" w:rsidRPr="00203A07" w:rsidRDefault="00E1100C" w:rsidP="001F340E">
      <w:pPr>
        <w:jc w:val="both"/>
        <w:rPr>
          <w:rFonts w:ascii="Times New Roman" w:hAnsi="Times New Roman"/>
          <w:noProof/>
          <w:color w:val="000000" w:themeColor="text1"/>
          <w:sz w:val="24"/>
          <w:szCs w:val="24"/>
        </w:rPr>
      </w:pPr>
      <w:r>
        <w:rPr>
          <w:rFonts w:ascii="Times New Roman" w:hAnsi="Times New Roman"/>
          <w:noProof/>
          <w:sz w:val="24"/>
        </w:rPr>
        <w:t xml:space="preserve">Komisija toliau rems </w:t>
      </w:r>
      <w:r>
        <w:rPr>
          <w:rFonts w:ascii="Times New Roman" w:hAnsi="Times New Roman"/>
          <w:b/>
          <w:noProof/>
          <w:sz w:val="24"/>
        </w:rPr>
        <w:t>salų ir atokiausių regionų, visų pirma, susiduriančių su demografiniais iššūkiais, teritorinę sanglaudą ir sujungtumą</w:t>
      </w:r>
      <w:r>
        <w:rPr>
          <w:rFonts w:ascii="Times New Roman" w:hAnsi="Times New Roman"/>
          <w:noProof/>
          <w:sz w:val="24"/>
        </w:rPr>
        <w:t xml:space="preserve">, pasitelkdama sanglaudos politikos finansavimą ir Europos transporto infrastruktūros tinklų priemonę (EITP-T), ir </w:t>
      </w:r>
      <w:r>
        <w:rPr>
          <w:rFonts w:ascii="Times New Roman" w:hAnsi="Times New Roman"/>
          <w:b/>
          <w:noProof/>
          <w:sz w:val="24"/>
        </w:rPr>
        <w:t>ragina valstybes nares remti infrastruktūrą, švarią energiją ir degalus, saugą ir tvarumo didinimą mažuosiuose ir vidutinio dydžio uostuose</w:t>
      </w:r>
      <w:r>
        <w:rPr>
          <w:rFonts w:ascii="Times New Roman" w:hAnsi="Times New Roman"/>
          <w:noProof/>
          <w:sz w:val="24"/>
        </w:rPr>
        <w:t xml:space="preserve">, visų pirma salose, atokiuose ir atokiausiuose regionuose. Komisija į būsimus komunikatus dėl pakrančių bendruomenių strategijos ir salų strategijos </w:t>
      </w:r>
      <w:r>
        <w:rPr>
          <w:rFonts w:ascii="Times New Roman" w:hAnsi="Times New Roman"/>
          <w:b/>
          <w:noProof/>
          <w:sz w:val="24"/>
        </w:rPr>
        <w:t>įtrauks politikos priemones, kuriomis siekiama, kad uostai labiau prisidėtų prie vietos bendruomenių ekonomikos, aplinkos apsaugos ir socialinių reikalų</w:t>
      </w:r>
      <w:r>
        <w:rPr>
          <w:rFonts w:ascii="Times New Roman" w:hAnsi="Times New Roman"/>
          <w:noProof/>
          <w:sz w:val="24"/>
        </w:rPr>
        <w:t>.</w:t>
      </w:r>
      <w:r>
        <w:rPr>
          <w:rFonts w:ascii="Times New Roman" w:hAnsi="Times New Roman"/>
          <w:noProof/>
          <w:color w:val="000000" w:themeColor="text1"/>
          <w:sz w:val="24"/>
        </w:rPr>
        <w:t xml:space="preserve"> Siekiant užtikrinti uostų ir miestų sąveiką būtina pasiekti ekonominių, aplinkos ir socialinių veiksnių pusiausvyrą. Komisija </w:t>
      </w:r>
      <w:r>
        <w:rPr>
          <w:rFonts w:ascii="Times New Roman" w:hAnsi="Times New Roman"/>
          <w:b/>
          <w:noProof/>
          <w:color w:val="000000" w:themeColor="text1"/>
          <w:sz w:val="24"/>
        </w:rPr>
        <w:t>stiprins dialogus ir rems geriausios praktikos pavyzdžių kūrimą ir uostų ir miestų santykių stiprinimo gairių rengimą</w:t>
      </w:r>
      <w:r>
        <w:rPr>
          <w:rStyle w:val="FootnoteReference"/>
          <w:rFonts w:ascii="Times New Roman" w:hAnsi="Times New Roman" w:cs="Times New Roman"/>
          <w:b/>
          <w:noProof/>
          <w:color w:val="000000" w:themeColor="text1"/>
          <w:sz w:val="24"/>
          <w:szCs w:val="24"/>
        </w:rPr>
        <w:footnoteReference w:id="58"/>
      </w:r>
      <w:r>
        <w:rPr>
          <w:rFonts w:ascii="Times New Roman" w:hAnsi="Times New Roman"/>
          <w:b/>
          <w:noProof/>
          <w:color w:val="000000" w:themeColor="text1"/>
          <w:sz w:val="24"/>
        </w:rPr>
        <w:t>.</w:t>
      </w:r>
      <w:r>
        <w:rPr>
          <w:rFonts w:ascii="Times New Roman" w:hAnsi="Times New Roman"/>
          <w:noProof/>
          <w:color w:val="000000" w:themeColor="text1"/>
          <w:sz w:val="24"/>
        </w:rPr>
        <w:t xml:space="preserve"> Be to, Komisija siūlo naujas mažų ir vidutinių uostų konkurencingumo didinimo veiksmų gaires.</w:t>
      </w:r>
    </w:p>
    <w:p w14:paraId="67C6A50C" w14:textId="77777777" w:rsidR="00E1100C" w:rsidRPr="00203A07" w:rsidRDefault="00E1100C" w:rsidP="00E1100C">
      <w:pPr>
        <w:pStyle w:val="Heading3"/>
        <w:rPr>
          <w:rFonts w:ascii="Times New Roman" w:hAnsi="Times New Roman" w:cs="Times New Roman"/>
          <w:b/>
          <w:bCs/>
          <w:i/>
          <w:iCs/>
          <w:noProof/>
          <w:color w:val="auto"/>
          <w:sz w:val="24"/>
          <w:szCs w:val="24"/>
        </w:rPr>
      </w:pPr>
      <w:r>
        <w:rPr>
          <w:rFonts w:ascii="Times New Roman" w:hAnsi="Times New Roman"/>
          <w:b/>
          <w:i/>
          <w:noProof/>
          <w:color w:val="auto"/>
          <w:sz w:val="24"/>
        </w:rPr>
        <w:t>6.2. Kvalifikuoti darbuotojai ir saugios darbo sąlygos ES uostuose</w:t>
      </w:r>
    </w:p>
    <w:p w14:paraId="4AB6A4FC" w14:textId="34DBD87D" w:rsidR="00E1100C" w:rsidRPr="00203A07" w:rsidRDefault="00E1100C" w:rsidP="0063483C">
      <w:pPr>
        <w:spacing w:after="240"/>
        <w:jc w:val="both"/>
        <w:rPr>
          <w:rFonts w:ascii="Times New Roman" w:hAnsi="Times New Roman"/>
          <w:noProof/>
          <w:sz w:val="24"/>
          <w:szCs w:val="24"/>
        </w:rPr>
      </w:pPr>
      <w:r>
        <w:rPr>
          <w:rFonts w:ascii="Times New Roman" w:hAnsi="Times New Roman"/>
          <w:noProof/>
          <w:color w:val="000000" w:themeColor="text1"/>
          <w:sz w:val="24"/>
        </w:rPr>
        <w:t xml:space="preserve">Siekiant uostuose užtikrinti sąžiningą, švarią ir skaitmeninę pertvarką ir susijusią mėlynosios ekonomikos veiklą, be kita ko, aplink uostų teritorijas gyvenančiose vietos bendruomenėse, būtina, kad darbuotojai būtų kvalifikuoti ir nuolat dalyvautų mokymuose. </w:t>
      </w:r>
      <w:r>
        <w:rPr>
          <w:rFonts w:ascii="Times New Roman" w:hAnsi="Times New Roman"/>
          <w:noProof/>
          <w:sz w:val="24"/>
        </w:rPr>
        <w:t xml:space="preserve">Pagal Europos vandenynų paktą įgyvendinsima Mėlynoji kartų kaitos strategija, kurią planuojama parengti 2027 m., padės rengti </w:t>
      </w:r>
      <w:r>
        <w:rPr>
          <w:rFonts w:ascii="Times New Roman" w:hAnsi="Times New Roman"/>
          <w:b/>
          <w:noProof/>
          <w:sz w:val="24"/>
        </w:rPr>
        <w:t>kvalifikuotus naujos kartos darbuotojus visuose mėlynosios ekonomikos sektoriuose, įskaitant uostų sektorių.</w:t>
      </w:r>
      <w:r>
        <w:rPr>
          <w:rFonts w:ascii="Segoe UI" w:hAnsi="Segoe UI"/>
          <w:noProof/>
          <w:color w:val="498205"/>
          <w:sz w:val="18"/>
          <w:u w:val="single"/>
          <w:shd w:val="clear" w:color="auto" w:fill="FFFFFF"/>
        </w:rPr>
        <w:t xml:space="preserve"> </w:t>
      </w:r>
    </w:p>
    <w:p w14:paraId="5BE43967" w14:textId="03D6542D" w:rsidR="00E1100C" w:rsidRPr="00203A07" w:rsidRDefault="00E1100C" w:rsidP="00E1100C">
      <w:pPr>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Pagal komunikate „Įgūdžių sąjunga“ paskelbtą sustiprintą Įgūdžių paktą, Komisija ragina </w:t>
      </w:r>
      <w:r>
        <w:rPr>
          <w:rFonts w:ascii="Times New Roman" w:hAnsi="Times New Roman"/>
          <w:b/>
          <w:noProof/>
          <w:color w:val="000000" w:themeColor="text1"/>
          <w:sz w:val="24"/>
        </w:rPr>
        <w:t>socialinius partnerius, uostus ir kitus suinteresuotuosius subjektus, įskaitant atitinkamus mokymo centrus, užmegzti tikslinę uostų sektoriaus įgūdžių partnerystę</w:t>
      </w:r>
      <w:r>
        <w:rPr>
          <w:rFonts w:ascii="Times New Roman" w:hAnsi="Times New Roman"/>
          <w:noProof/>
          <w:color w:val="000000" w:themeColor="text1"/>
          <w:sz w:val="24"/>
        </w:rPr>
        <w:t>, kad būtų galima numatyti įgūdžių poreikius, spręsti darbuotojų trūkumo problemą, skatinti kvalifikacijos kėlimo ir perkvalifikavimo iniciatyvas</w:t>
      </w:r>
      <w:r>
        <w:rPr>
          <w:rStyle w:val="FootnoteReference"/>
          <w:rFonts w:ascii="Times New Roman" w:eastAsia="Times New Roman" w:hAnsi="Times New Roman" w:cs="Times New Roman"/>
          <w:bCs/>
          <w:noProof/>
          <w:color w:val="000000" w:themeColor="text1"/>
          <w:sz w:val="24"/>
          <w:szCs w:val="24"/>
        </w:rPr>
        <w:footnoteReference w:id="59"/>
      </w:r>
      <w:r>
        <w:rPr>
          <w:rFonts w:ascii="Times New Roman" w:hAnsi="Times New Roman"/>
          <w:noProof/>
          <w:color w:val="000000" w:themeColor="text1"/>
          <w:sz w:val="24"/>
        </w:rPr>
        <w:t xml:space="preserve"> ir įtraukias galimybes įsidarbinti kokybiškose darbo vietose, visų pirma moterims ir jaunimui. </w:t>
      </w:r>
      <w:r>
        <w:rPr>
          <w:rFonts w:ascii="Times New Roman" w:hAnsi="Times New Roman"/>
          <w:noProof/>
          <w:sz w:val="24"/>
        </w:rPr>
        <w:t xml:space="preserve">Jūrų pramonės įmonės, įskaitant uostus, raginamos </w:t>
      </w:r>
      <w:r>
        <w:rPr>
          <w:rFonts w:ascii="Times New Roman" w:hAnsi="Times New Roman"/>
          <w:b/>
          <w:noProof/>
          <w:sz w:val="24"/>
        </w:rPr>
        <w:t>bendradarbiauti įgyvendinant Įgūdžių pakte numatytą didelio masto skaitmeninės ekosistemos partnerystę</w:t>
      </w:r>
      <w:r>
        <w:rPr>
          <w:rFonts w:ascii="Times New Roman" w:hAnsi="Times New Roman"/>
          <w:noProof/>
          <w:sz w:val="24"/>
        </w:rPr>
        <w:t>, kad uostų sektoriuje būtų remiamas skaitmeninių įgūdžių gerinimas, taip pat</w:t>
      </w:r>
      <w:r>
        <w:rPr>
          <w:rFonts w:ascii="Times New Roman" w:hAnsi="Times New Roman"/>
          <w:b/>
          <w:noProof/>
          <w:sz w:val="24"/>
        </w:rPr>
        <w:t xml:space="preserve"> įsipareigoti dalyvauti Kibernetinio saugumo įgūdžių akademijos veikloje</w:t>
      </w:r>
      <w:r>
        <w:rPr>
          <w:rFonts w:ascii="Times New Roman" w:hAnsi="Times New Roman"/>
          <w:noProof/>
          <w:sz w:val="24"/>
        </w:rPr>
        <w:t xml:space="preserve"> ir </w:t>
      </w:r>
      <w:r>
        <w:rPr>
          <w:rFonts w:ascii="Times New Roman" w:hAnsi="Times New Roman"/>
          <w:b/>
          <w:noProof/>
          <w:sz w:val="24"/>
        </w:rPr>
        <w:t>naudotis uostų specialistams skirta Europos kibernetinio saugumo įgūdžių sistemos priemone</w:t>
      </w:r>
      <w:r>
        <w:rPr>
          <w:rFonts w:ascii="Times New Roman" w:hAnsi="Times New Roman"/>
          <w:noProof/>
          <w:sz w:val="24"/>
        </w:rPr>
        <w:t xml:space="preserve">. Uostų sektoriui taip pat labai svarbūs pagal ES jūrų pramonės strategiją įgyvendinami papildomieji veiksmai, kuriais siekiama didinti karjeros jūrų transporto klasteryje patrauklumą ir skatinti darbuotojų judumą tarp pareigybių jūroje ir krante. </w:t>
      </w:r>
    </w:p>
    <w:p w14:paraId="79653444" w14:textId="08FEAACB" w:rsidR="00AD34AA" w:rsidRPr="00203A07" w:rsidRDefault="00E1100C" w:rsidP="00E1100C">
      <w:pPr>
        <w:spacing w:line="257" w:lineRule="auto"/>
        <w:jc w:val="both"/>
        <w:rPr>
          <w:rFonts w:ascii="Times New Roman" w:hAnsi="Times New Roman" w:cs="Times New Roman"/>
          <w:noProof/>
          <w:sz w:val="24"/>
          <w:szCs w:val="24"/>
        </w:rPr>
      </w:pPr>
      <w:r>
        <w:rPr>
          <w:rFonts w:ascii="Times New Roman" w:hAnsi="Times New Roman"/>
          <w:noProof/>
          <w:sz w:val="24"/>
        </w:rPr>
        <w:t xml:space="preserve">Uostams taikomas ES darbuotojų saugos ir sveikatos (DSS) </w:t>
      </w:r>
      <w:r>
        <w:rPr>
          <w:rFonts w:ascii="Times New Roman" w:hAnsi="Times New Roman"/>
          <w:i/>
          <w:iCs/>
          <w:noProof/>
          <w:sz w:val="24"/>
        </w:rPr>
        <w:t>acquis</w:t>
      </w:r>
      <w:r>
        <w:rPr>
          <w:rFonts w:ascii="Times New Roman" w:hAnsi="Times New Roman"/>
          <w:noProof/>
          <w:sz w:val="24"/>
        </w:rPr>
        <w:t xml:space="preserve">. </w:t>
      </w:r>
      <w:r>
        <w:rPr>
          <w:rFonts w:ascii="Times New Roman" w:hAnsi="Times New Roman"/>
          <w:noProof/>
          <w:color w:val="000000" w:themeColor="text1"/>
          <w:sz w:val="24"/>
        </w:rPr>
        <w:t>Be to, siekiant apsaugoti darbuotojus, labai svarbu stiprinti nacionalinių uostų direkcijų, darbo inspekcijų ir saugios laivybos agentūrų bendradarbiavimą, įskaitant tarpvalstybinį bendradarbiavimą, padedant Europos darbo institucijai</w:t>
      </w:r>
      <w:r>
        <w:rPr>
          <w:rFonts w:ascii="Times New Roman" w:hAnsi="Times New Roman"/>
          <w:noProof/>
          <w:sz w:val="24"/>
        </w:rPr>
        <w:t xml:space="preserve">. </w:t>
      </w:r>
    </w:p>
    <w:p w14:paraId="366CE35A" w14:textId="37D3FC23" w:rsidR="000E119D" w:rsidRPr="00203A07" w:rsidRDefault="00E1100C" w:rsidP="00E1100C">
      <w:pPr>
        <w:spacing w:line="257" w:lineRule="auto"/>
        <w:jc w:val="both"/>
        <w:rPr>
          <w:rFonts w:ascii="Times New Roman" w:eastAsia="Aptos" w:hAnsi="Times New Roman" w:cs="Times New Roman"/>
          <w:b/>
          <w:bCs/>
          <w:noProof/>
          <w:sz w:val="24"/>
          <w:szCs w:val="24"/>
        </w:rPr>
      </w:pPr>
      <w:r>
        <w:rPr>
          <w:rFonts w:ascii="Times New Roman" w:hAnsi="Times New Roman"/>
          <w:noProof/>
          <w:color w:val="000000" w:themeColor="text1"/>
          <w:sz w:val="24"/>
        </w:rPr>
        <w:t>Be to, neseniai padarytais pakeitimais</w:t>
      </w:r>
      <w:r>
        <w:rPr>
          <w:rStyle w:val="FootnoteReference"/>
          <w:rFonts w:ascii="Times New Roman" w:eastAsia="Times New Roman" w:hAnsi="Times New Roman" w:cs="Times New Roman"/>
          <w:noProof/>
          <w:color w:val="000000" w:themeColor="text1"/>
          <w:sz w:val="24"/>
          <w:szCs w:val="24"/>
        </w:rPr>
        <w:footnoteReference w:id="60"/>
      </w:r>
      <w:r>
        <w:rPr>
          <w:rFonts w:ascii="Times New Roman" w:hAnsi="Times New Roman"/>
          <w:noProof/>
          <w:color w:val="000000" w:themeColor="text1"/>
          <w:sz w:val="24"/>
        </w:rPr>
        <w:t xml:space="preserve"> patikslintas jūrų transporto avarijų tyrimo taisyklių, susijusių su laivuose dirbančiais uosto darbuotojais, taikymas. </w:t>
      </w:r>
      <w:r>
        <w:rPr>
          <w:rFonts w:ascii="Times New Roman" w:hAnsi="Times New Roman"/>
          <w:noProof/>
          <w:sz w:val="24"/>
        </w:rPr>
        <w:t>Direktyva dėl uosto valstybės kontrolės</w:t>
      </w:r>
      <w:r>
        <w:rPr>
          <w:rStyle w:val="FootnoteReference"/>
          <w:rFonts w:ascii="Times New Roman" w:hAnsi="Times New Roman" w:cs="Times New Roman"/>
          <w:noProof/>
          <w:sz w:val="24"/>
          <w:szCs w:val="24"/>
        </w:rPr>
        <w:footnoteReference w:id="61"/>
      </w:r>
      <w:r>
        <w:rPr>
          <w:rFonts w:ascii="Times New Roman" w:hAnsi="Times New Roman"/>
          <w:noProof/>
          <w:sz w:val="24"/>
        </w:rPr>
        <w:t xml:space="preserve"> nustatyta laivų, įplaukiančių į ES uostus, atitikties reikalavimams patikrinimo vietoje sistema. Siekdama dar labiau padidinti saugumą ir bendradarbiaudama su socialiniais partneriais, </w:t>
      </w:r>
      <w:r>
        <w:rPr>
          <w:rFonts w:ascii="Times New Roman" w:hAnsi="Times New Roman"/>
          <w:b/>
          <w:noProof/>
          <w:sz w:val="24"/>
        </w:rPr>
        <w:t>Komisija parengs gaires dėl jūrų saugumo teisės aktų taikymo laivuose dirbantiems uosto darbuotojams</w:t>
      </w:r>
      <w:r>
        <w:rPr>
          <w:rFonts w:ascii="Times New Roman" w:hAnsi="Times New Roman"/>
          <w:noProof/>
          <w:sz w:val="24"/>
        </w:rPr>
        <w:t>. Pagal programą „Europos horizontas“ ES rems tolesnius mokslinius tyrimus ir gaires</w:t>
      </w:r>
      <w:r>
        <w:rPr>
          <w:rFonts w:ascii="Times New Roman" w:hAnsi="Times New Roman"/>
          <w:b/>
          <w:noProof/>
          <w:sz w:val="24"/>
        </w:rPr>
        <w:t xml:space="preserve"> dėl saugaus alternatyviųjų, iš atsinaujinančių išteklių pagamintų, mažo ir nulinio anglies dioksido pėdsako degalų tvarkymo uosto teritorijoje</w:t>
      </w:r>
      <w:r>
        <w:rPr>
          <w:rFonts w:ascii="Times New Roman" w:hAnsi="Times New Roman"/>
          <w:noProof/>
          <w:sz w:val="24"/>
        </w:rPr>
        <w:t xml:space="preserve">, o </w:t>
      </w:r>
      <w:r>
        <w:rPr>
          <w:rFonts w:ascii="Times New Roman" w:hAnsi="Times New Roman"/>
          <w:b/>
          <w:noProof/>
          <w:sz w:val="24"/>
        </w:rPr>
        <w:t>Komisija parengs gaires ir mokomąją medžiagą dėl saugaus alternatyviųjų degalų tvarkymo uostuose</w:t>
      </w:r>
      <w:r>
        <w:rPr>
          <w:rFonts w:ascii="Times New Roman" w:hAnsi="Times New Roman"/>
          <w:noProof/>
          <w:sz w:val="24"/>
        </w:rPr>
        <w:t xml:space="preserve">. </w:t>
      </w:r>
    </w:p>
    <w:p w14:paraId="65C35FD8" w14:textId="7C77B4D5" w:rsidR="00497BBE" w:rsidRPr="00203A07" w:rsidRDefault="000E119D" w:rsidP="00E1100C">
      <w:pPr>
        <w:spacing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ES toliau rems aukštus saugos ir darbo standartus, socialinį dialogą ir gerąją praktiką, be kita ko, tarptautiniuose forumuose. </w:t>
      </w:r>
      <w:r>
        <w:rPr>
          <w:rFonts w:ascii="Times New Roman" w:hAnsi="Times New Roman"/>
          <w:b/>
          <w:noProof/>
          <w:sz w:val="24"/>
        </w:rPr>
        <w:t>Valstybės narės raginamos remti saugos ir tvarumo didinimą uostuose</w:t>
      </w:r>
      <w:r>
        <w:rPr>
          <w:rStyle w:val="FootnoteReference"/>
          <w:rFonts w:ascii="Times New Roman" w:hAnsi="Times New Roman" w:cs="Times New Roman"/>
          <w:b/>
          <w:noProof/>
          <w:sz w:val="24"/>
          <w:szCs w:val="24"/>
        </w:rPr>
        <w:footnoteReference w:id="62"/>
      </w:r>
      <w:r>
        <w:rPr>
          <w:rFonts w:ascii="Times New Roman" w:hAnsi="Times New Roman"/>
          <w:b/>
          <w:noProof/>
          <w:sz w:val="24"/>
        </w:rPr>
        <w:t xml:space="preserve"> ir užtikrinti, kad būtų įgyvendinami Sąjungos ir nacionalinės darbo teisės aktai ir kolektyvinės sutartys ir kad butų laikomasi jų nuostatų.</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100C" w:rsidRPr="00203A07" w14:paraId="3B3CB0E3" w14:textId="77777777">
        <w:tc>
          <w:tcPr>
            <w:tcW w:w="9016" w:type="dxa"/>
          </w:tcPr>
          <w:p w14:paraId="21B6103B" w14:textId="0D7C1D97" w:rsidR="00E1100C" w:rsidRPr="00203A07" w:rsidRDefault="00E1100C">
            <w:pPr>
              <w:rPr>
                <w:rFonts w:ascii="Times New Roman" w:hAnsi="Times New Roman" w:cs="Times New Roman"/>
                <w:b/>
                <w:bCs/>
                <w:i/>
                <w:iCs/>
                <w:noProof/>
              </w:rPr>
            </w:pPr>
            <w:r>
              <w:rPr>
                <w:rFonts w:ascii="Times New Roman" w:hAnsi="Times New Roman"/>
                <w:b/>
                <w:i/>
                <w:noProof/>
              </w:rPr>
              <w:t>Pavyzdiniai veiksmai</w:t>
            </w:r>
          </w:p>
          <w:p w14:paraId="27F12D6E" w14:textId="50D26520" w:rsidR="00604629" w:rsidRPr="00203A07" w:rsidRDefault="00604629" w:rsidP="00C10F3B">
            <w:pPr>
              <w:pStyle w:val="ListParagraph"/>
              <w:numPr>
                <w:ilvl w:val="0"/>
                <w:numId w:val="6"/>
              </w:numPr>
              <w:jc w:val="both"/>
              <w:rPr>
                <w:rFonts w:ascii="Times New Roman" w:hAnsi="Times New Roman" w:cs="Times New Roman"/>
                <w:i/>
                <w:iCs/>
                <w:noProof/>
              </w:rPr>
            </w:pPr>
            <w:r>
              <w:rPr>
                <w:rFonts w:ascii="Times New Roman" w:hAnsi="Times New Roman"/>
                <w:i/>
                <w:noProof/>
              </w:rPr>
              <w:t>Remti mažus ir vidutinius uostus parengiant konkrečias veiksmų gaires (2 priedas).</w:t>
            </w:r>
          </w:p>
          <w:p w14:paraId="60997A01" w14:textId="247497D3" w:rsidR="00E1100C" w:rsidRPr="00203A07" w:rsidRDefault="00D94316" w:rsidP="00C10F3B">
            <w:pPr>
              <w:pStyle w:val="ListParagraph"/>
              <w:numPr>
                <w:ilvl w:val="0"/>
                <w:numId w:val="6"/>
              </w:numPr>
              <w:jc w:val="both"/>
              <w:rPr>
                <w:rFonts w:ascii="Times New Roman" w:hAnsi="Times New Roman" w:cs="Times New Roman"/>
                <w:i/>
                <w:iCs/>
                <w:noProof/>
              </w:rPr>
            </w:pPr>
            <w:r>
              <w:rPr>
                <w:rFonts w:ascii="Times New Roman" w:hAnsi="Times New Roman"/>
                <w:i/>
                <w:noProof/>
              </w:rPr>
              <w:t>Remti kvalifikuotų naujos kartos darbuotojų rengimą visuose mėlynosios pramonės sektoriuose, įskaitant uostų sektorių, įgyvendinant Mėlynosios kartų kaitos strategijoje numatytus veiksmus.</w:t>
            </w:r>
          </w:p>
          <w:p w14:paraId="7AEA58A5" w14:textId="1BD9D53C" w:rsidR="00E1100C" w:rsidRPr="00203A07" w:rsidDel="00482092" w:rsidRDefault="00E1100C" w:rsidP="00C10F3B">
            <w:pPr>
              <w:pStyle w:val="ListParagraph"/>
              <w:numPr>
                <w:ilvl w:val="0"/>
                <w:numId w:val="6"/>
              </w:numPr>
              <w:jc w:val="both"/>
              <w:rPr>
                <w:rFonts w:ascii="Times New Roman" w:hAnsi="Times New Roman" w:cs="Times New Roman"/>
                <w:i/>
                <w:iCs/>
                <w:noProof/>
              </w:rPr>
            </w:pPr>
            <w:r>
              <w:rPr>
                <w:rFonts w:ascii="Times New Roman" w:hAnsi="Times New Roman"/>
                <w:i/>
                <w:noProof/>
              </w:rPr>
              <w:t>Remti socialinius partnerius ir atitinkamus suinteresuotuosius subjektus, kad būtų galima parengti uostų sektoriui skirtą įgūdžių paktą darbuotojų kvalifikacijos kėlimo, perkvalifikavimo ir įtraukties klausimais.</w:t>
            </w:r>
          </w:p>
          <w:p w14:paraId="0B579B72" w14:textId="6F66CF20" w:rsidR="00E1100C" w:rsidRPr="00203A07" w:rsidRDefault="00661826" w:rsidP="00C10F3B">
            <w:pPr>
              <w:pStyle w:val="ListParagraph"/>
              <w:numPr>
                <w:ilvl w:val="0"/>
                <w:numId w:val="6"/>
              </w:numPr>
              <w:jc w:val="both"/>
              <w:rPr>
                <w:rFonts w:ascii="Times New Roman" w:hAnsi="Times New Roman" w:cs="Times New Roman"/>
                <w:b/>
                <w:bCs/>
                <w:noProof/>
              </w:rPr>
            </w:pPr>
            <w:r>
              <w:rPr>
                <w:rFonts w:ascii="Times New Roman" w:hAnsi="Times New Roman"/>
                <w:i/>
                <w:noProof/>
              </w:rPr>
              <w:t>Parengti gaires dėl jūrų saugos teisės aktų taikymo laivuose dirbantiems uosto darbuotojams.</w:t>
            </w:r>
          </w:p>
          <w:p w14:paraId="1978680E" w14:textId="1F3018B6" w:rsidR="00697BE4" w:rsidRPr="00203A07" w:rsidRDefault="00661826" w:rsidP="00597A72">
            <w:pPr>
              <w:pStyle w:val="ListParagraph"/>
              <w:numPr>
                <w:ilvl w:val="0"/>
                <w:numId w:val="6"/>
              </w:numPr>
              <w:spacing w:after="120"/>
              <w:ind w:left="357" w:hanging="357"/>
              <w:jc w:val="both"/>
              <w:rPr>
                <w:rFonts w:ascii="Times New Roman" w:hAnsi="Times New Roman" w:cs="Times New Roman"/>
                <w:b/>
                <w:bCs/>
                <w:noProof/>
              </w:rPr>
            </w:pPr>
            <w:r>
              <w:rPr>
                <w:rFonts w:ascii="Times New Roman" w:hAnsi="Times New Roman"/>
                <w:i/>
                <w:noProof/>
              </w:rPr>
              <w:t>Parengti gaires dėl saugaus alternatyviųjų degalų tvarkymo uostuose.</w:t>
            </w:r>
          </w:p>
        </w:tc>
      </w:tr>
    </w:tbl>
    <w:p w14:paraId="225AB91A" w14:textId="77777777" w:rsidR="00E1100C" w:rsidRPr="00203A07" w:rsidRDefault="00E1100C" w:rsidP="00E1100C">
      <w:pPr>
        <w:jc w:val="both"/>
        <w:rPr>
          <w:rFonts w:ascii="Times New Roman" w:hAnsi="Times New Roman" w:cs="Times New Roman"/>
          <w:noProof/>
          <w:sz w:val="24"/>
          <w:szCs w:val="24"/>
        </w:rPr>
      </w:pPr>
    </w:p>
    <w:p w14:paraId="0D7BDC9C" w14:textId="77777777" w:rsidR="00E1100C" w:rsidRPr="00203A07" w:rsidRDefault="00E1100C" w:rsidP="00C10F3B">
      <w:pPr>
        <w:pStyle w:val="Heading2"/>
        <w:numPr>
          <w:ilvl w:val="0"/>
          <w:numId w:val="2"/>
        </w:numPr>
        <w:jc w:val="both"/>
        <w:rPr>
          <w:rFonts w:ascii="Times New Roman" w:hAnsi="Times New Roman" w:cs="Times New Roman"/>
          <w:b/>
          <w:noProof/>
          <w:color w:val="auto"/>
          <w:sz w:val="24"/>
          <w:szCs w:val="24"/>
        </w:rPr>
      </w:pPr>
      <w:r>
        <w:rPr>
          <w:rFonts w:ascii="Times New Roman" w:hAnsi="Times New Roman"/>
          <w:b/>
          <w:noProof/>
          <w:color w:val="auto"/>
          <w:sz w:val="24"/>
        </w:rPr>
        <w:t>IŠVADA</w:t>
      </w:r>
    </w:p>
    <w:p w14:paraId="63CB0F0E" w14:textId="2D74E5A2" w:rsidR="00E1100C" w:rsidRPr="00203A07" w:rsidRDefault="00E1100C" w:rsidP="00E1100C">
      <w:pPr>
        <w:jc w:val="both"/>
        <w:rPr>
          <w:rFonts w:ascii="Times New Roman" w:hAnsi="Times New Roman" w:cs="Times New Roman"/>
          <w:noProof/>
        </w:rPr>
      </w:pPr>
      <w:r>
        <w:rPr>
          <w:rFonts w:ascii="Times New Roman" w:hAnsi="Times New Roman"/>
          <w:noProof/>
          <w:sz w:val="24"/>
        </w:rPr>
        <w:t xml:space="preserve">Šioje strategijoje pabrėžiamas itin svarbus uostų vaidmuo ES ekonomikai ir mūsų visuomenei. Joje nustatoma sistema, kuria siekiama užtikrinti, kad ES uostų sektorius būtų perspektyvus, didinti jo konkurencingumą ir saugiai bei tvariai plėsti uostų vaidmenį visuomenėje, taip pat didinti atsparumą, karinį mobilumą ir kibernetinį bei ekonominį saugumą. Komisija yra įsipareigojusi kartu su visais pirmiau minėtais suinteresuotaisiais subjektais užtikrinti, kad ši strategija būtų sėkmingai įgyvendinama ir kad būtų rezultatyviai siekiama jos tikslų. Šiuo tikslu Komisija įsteigs </w:t>
      </w:r>
      <w:r>
        <w:rPr>
          <w:rFonts w:ascii="Times New Roman" w:hAnsi="Times New Roman"/>
          <w:b/>
          <w:noProof/>
          <w:sz w:val="24"/>
        </w:rPr>
        <w:t>aukšto lygio Jūrų pramonės ir uostų tarybą</w:t>
      </w:r>
      <w:r>
        <w:rPr>
          <w:rFonts w:ascii="Times New Roman" w:hAnsi="Times New Roman"/>
          <w:noProof/>
          <w:sz w:val="24"/>
        </w:rPr>
        <w:t xml:space="preserve">, kuriai pirmininkaus atsakingas Komisijos narys ir vykdomieji pirmininko pavaduotojai, kad būtų nuolat keičiamasi informacija apie </w:t>
      </w:r>
      <w:r>
        <w:rPr>
          <w:rFonts w:ascii="Times New Roman" w:hAnsi="Times New Roman"/>
          <w:b/>
          <w:noProof/>
          <w:sz w:val="24"/>
        </w:rPr>
        <w:t>ES Jūrų pramonės strategijoje bei Uostų strategijoje</w:t>
      </w:r>
      <w:r>
        <w:rPr>
          <w:rFonts w:ascii="Times New Roman" w:hAnsi="Times New Roman"/>
          <w:noProof/>
          <w:sz w:val="24"/>
        </w:rPr>
        <w:t xml:space="preserve"> nustatytų veiksmų įgyvendinimą ir renkama grįžtamoji informacija apie pokyčius rinkoje.</w:t>
      </w:r>
    </w:p>
    <w:p w14:paraId="000D89BF" w14:textId="3AE38289" w:rsidR="00C70E90" w:rsidRPr="00203A07" w:rsidRDefault="00C70E90">
      <w:pPr>
        <w:rPr>
          <w:rFonts w:ascii="Times New Roman" w:hAnsi="Times New Roman" w:cs="Times New Roman"/>
          <w:noProof/>
        </w:rPr>
      </w:pPr>
      <w:r>
        <w:rPr>
          <w:noProof/>
        </w:rPr>
        <w:br w:type="page"/>
      </w:r>
    </w:p>
    <w:p w14:paraId="4A68834E" w14:textId="5D61D4C7" w:rsidR="00874A32" w:rsidRPr="00203A07" w:rsidRDefault="00874A32" w:rsidP="00874A32">
      <w:pPr>
        <w:pStyle w:val="Heading2"/>
        <w:rPr>
          <w:rFonts w:ascii="Times New Roman" w:hAnsi="Times New Roman" w:cs="Times New Roman"/>
          <w:noProof/>
        </w:rPr>
      </w:pPr>
      <w:r>
        <w:rPr>
          <w:rFonts w:ascii="Times New Roman" w:hAnsi="Times New Roman"/>
          <w:noProof/>
        </w:rPr>
        <w:t>1 PRIEDAS. Finansavimo principai</w:t>
      </w:r>
      <w:r>
        <w:rPr>
          <w:rStyle w:val="FootnoteReference"/>
          <w:rFonts w:ascii="Times New Roman" w:hAnsi="Times New Roman" w:cs="Times New Roman"/>
          <w:noProof/>
        </w:rPr>
        <w:footnoteReference w:id="63"/>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74A32" w:rsidRPr="00203A07" w14:paraId="4CED6326" w14:textId="77777777" w:rsidTr="00062336">
        <w:trPr>
          <w:trHeight w:val="1266"/>
        </w:trPr>
        <w:tc>
          <w:tcPr>
            <w:tcW w:w="9026" w:type="dxa"/>
          </w:tcPr>
          <w:p w14:paraId="23BBEA44" w14:textId="09C00BC4" w:rsidR="00BD3CFD" w:rsidRPr="00203A07" w:rsidRDefault="00BD3CFD" w:rsidP="00C10F3B">
            <w:pPr>
              <w:pStyle w:val="ListParagraph"/>
              <w:numPr>
                <w:ilvl w:val="0"/>
                <w:numId w:val="17"/>
              </w:numPr>
              <w:ind w:left="455" w:hanging="406"/>
              <w:rPr>
                <w:rFonts w:ascii="Times New Roman" w:eastAsia="Aptos" w:hAnsi="Times New Roman" w:cs="Times New Roman"/>
                <w:b/>
                <w:bCs/>
                <w:iCs/>
                <w:noProof/>
                <w:u w:val="single"/>
              </w:rPr>
            </w:pPr>
            <w:r>
              <w:rPr>
                <w:rFonts w:ascii="Times New Roman" w:hAnsi="Times New Roman"/>
                <w:b/>
                <w:noProof/>
              </w:rPr>
              <w:t xml:space="preserve">Bendri ES uostų projektų principai, įgyvendintini skiriant visus atitinkamus ES finansavimo srautus: </w:t>
            </w:r>
          </w:p>
          <w:p w14:paraId="7B16E786" w14:textId="77777777" w:rsidR="00BD3CFD" w:rsidRPr="00203A07" w:rsidRDefault="00BD3CFD" w:rsidP="00BD3CFD">
            <w:pPr>
              <w:jc w:val="both"/>
              <w:rPr>
                <w:rFonts w:ascii="Times New Roman" w:hAnsi="Times New Roman" w:cs="Times New Roman"/>
                <w:noProof/>
              </w:rPr>
            </w:pPr>
          </w:p>
          <w:p w14:paraId="4604AF06" w14:textId="77777777" w:rsidR="00BD3CFD" w:rsidRPr="00203A07" w:rsidRDefault="00BD3CFD" w:rsidP="00C10F3B">
            <w:pPr>
              <w:pStyle w:val="ListParagraph"/>
              <w:numPr>
                <w:ilvl w:val="0"/>
                <w:numId w:val="10"/>
              </w:numPr>
              <w:jc w:val="both"/>
              <w:rPr>
                <w:rFonts w:ascii="Times New Roman" w:hAnsi="Times New Roman" w:cs="Times New Roman"/>
                <w:noProof/>
              </w:rPr>
            </w:pPr>
            <w:r>
              <w:rPr>
                <w:rFonts w:ascii="Times New Roman" w:hAnsi="Times New Roman"/>
                <w:noProof/>
              </w:rPr>
              <w:t xml:space="preserve">viešąjį finansavimą reikėtų skirti taip, kad būtų galima pasiekti kuo didesnį poveikį ir didžiausią skatinamąjį poveikį sprendžiant valstybės ir visuomenės problemas, kartu laikantis taikomų valstybės pagalbos taisyklių. </w:t>
            </w:r>
          </w:p>
          <w:p w14:paraId="3CBB4E26" w14:textId="77777777" w:rsidR="00BD3CFD" w:rsidRPr="00203A07" w:rsidRDefault="00BD3CFD" w:rsidP="00C10F3B">
            <w:pPr>
              <w:pStyle w:val="ListParagraph"/>
              <w:numPr>
                <w:ilvl w:val="0"/>
                <w:numId w:val="10"/>
              </w:numPr>
              <w:jc w:val="both"/>
              <w:rPr>
                <w:rFonts w:ascii="Times New Roman" w:hAnsi="Times New Roman" w:cs="Times New Roman"/>
                <w:noProof/>
              </w:rPr>
            </w:pPr>
            <w:r>
              <w:rPr>
                <w:rFonts w:ascii="Times New Roman" w:hAnsi="Times New Roman"/>
                <w:noProof/>
              </w:rPr>
              <w:t>Dotacijos turėtų būti skiriamos tik aiškaus viešojo intereso projektams, kuriuos įgyvendinant pritraukiama privačiųjų investicijų ir mažinama su jomis susijusi rizika.</w:t>
            </w:r>
          </w:p>
          <w:p w14:paraId="78B1E0E4" w14:textId="2A724947" w:rsidR="00BD3CFD" w:rsidRPr="00203A07" w:rsidRDefault="00BD3CFD" w:rsidP="00C10F3B">
            <w:pPr>
              <w:pStyle w:val="ListParagraph"/>
              <w:numPr>
                <w:ilvl w:val="0"/>
                <w:numId w:val="10"/>
              </w:numPr>
              <w:jc w:val="both"/>
              <w:rPr>
                <w:rFonts w:ascii="Times New Roman" w:hAnsi="Times New Roman" w:cs="Times New Roman"/>
                <w:noProof/>
              </w:rPr>
            </w:pPr>
            <w:r>
              <w:rPr>
                <w:rFonts w:ascii="Times New Roman" w:hAnsi="Times New Roman"/>
                <w:noProof/>
              </w:rPr>
              <w:t>Viešieji prioritetai turėtų apimti ypatingos svarbos tiekimo ir logistikos grandinių atsparumą, sujungtumą, žaliųjų degalų tiekimą, elektros tiekimą nuo kranto ir įkrovimą, uostų elektrifikavimą ir tinklų jungtis, žaliąją infrastruktūrą ir tvarią uostų veiklą, dvejopo naudojimo pajėgumus ir fizinį bei skaitmeninį uostų saugumą, kovą su nusikalstamumu ir prekyba narkotikais, užimtumo galimybių kūrimą pakrančių bendruomenėse, žiedinę ekonomiką, atliekų mažinimą ir perdirbimą.</w:t>
            </w:r>
          </w:p>
          <w:p w14:paraId="5B0D89E8" w14:textId="7522DF1D" w:rsidR="00BD3CFD" w:rsidRPr="00203A07" w:rsidRDefault="00BD3CFD" w:rsidP="00C10F3B">
            <w:pPr>
              <w:pStyle w:val="ListParagraph"/>
              <w:numPr>
                <w:ilvl w:val="0"/>
                <w:numId w:val="10"/>
              </w:numPr>
              <w:jc w:val="both"/>
              <w:rPr>
                <w:rFonts w:ascii="Times New Roman" w:hAnsi="Times New Roman" w:cs="Times New Roman"/>
                <w:noProof/>
              </w:rPr>
            </w:pPr>
            <w:r>
              <w:rPr>
                <w:rFonts w:ascii="Times New Roman" w:hAnsi="Times New Roman"/>
                <w:noProof/>
              </w:rPr>
              <w:t>Visose salose, pakrančių ir atokiausiuose regionuose, atsižvelgiant į jų poreikius, reikėtų skirti ypatingą dėmesį mažiems ir vidutiniams uostams, visų pirma didinant saugą, elektrifikaciją ir prieigą prie tinklų.</w:t>
            </w:r>
          </w:p>
          <w:p w14:paraId="31706585" w14:textId="4E150BDA" w:rsidR="00BD3CFD" w:rsidRPr="00203A07" w:rsidRDefault="00BD3CFD" w:rsidP="00C10F3B">
            <w:pPr>
              <w:pStyle w:val="ListParagraph"/>
              <w:numPr>
                <w:ilvl w:val="0"/>
                <w:numId w:val="10"/>
              </w:numPr>
              <w:jc w:val="both"/>
              <w:rPr>
                <w:rFonts w:ascii="Times New Roman" w:hAnsi="Times New Roman" w:cs="Times New Roman"/>
                <w:noProof/>
              </w:rPr>
            </w:pPr>
            <w:r>
              <w:rPr>
                <w:rFonts w:ascii="Times New Roman" w:hAnsi="Times New Roman"/>
                <w:noProof/>
              </w:rPr>
              <w:t xml:space="preserve">Reikėtų teikti pirmenybę ES sprendimų kūrimui ir diegti juos didesniu mastu. </w:t>
            </w:r>
          </w:p>
          <w:p w14:paraId="3FF369CC" w14:textId="3E0B413C" w:rsidR="00BD3CFD" w:rsidRPr="00203A07" w:rsidRDefault="00BD3CFD" w:rsidP="00C10F3B">
            <w:pPr>
              <w:pStyle w:val="ListParagraph"/>
              <w:numPr>
                <w:ilvl w:val="0"/>
                <w:numId w:val="10"/>
              </w:numPr>
              <w:jc w:val="both"/>
              <w:rPr>
                <w:rFonts w:ascii="Times New Roman" w:hAnsi="Times New Roman" w:cs="Times New Roman"/>
                <w:noProof/>
              </w:rPr>
            </w:pPr>
            <w:r>
              <w:rPr>
                <w:rFonts w:ascii="Times New Roman" w:hAnsi="Times New Roman"/>
                <w:noProof/>
              </w:rPr>
              <w:t>Reikėtų kurti atsparų uostų tinklą, galintį užtikrinti ypatingos svarbos tiekimo ir logistikos grandines, karinį mobilumą ir sujungtumą, be kita ko, salose ir atokiausiuose regionuose, ir apsaugoti ES jūrų uostus nuo tarptautinių grėsmių.</w:t>
            </w:r>
          </w:p>
          <w:p w14:paraId="782E7FB6" w14:textId="47CC0CBB" w:rsidR="00BD3CFD" w:rsidRPr="00203A07" w:rsidRDefault="00BD3CFD" w:rsidP="00C10F3B">
            <w:pPr>
              <w:pStyle w:val="ListParagraph"/>
              <w:numPr>
                <w:ilvl w:val="0"/>
                <w:numId w:val="10"/>
              </w:numPr>
              <w:jc w:val="both"/>
              <w:rPr>
                <w:rFonts w:ascii="Times New Roman" w:hAnsi="Times New Roman" w:cs="Times New Roman"/>
                <w:noProof/>
              </w:rPr>
            </w:pPr>
            <w:r>
              <w:rPr>
                <w:rFonts w:ascii="Times New Roman" w:hAnsi="Times New Roman"/>
                <w:noProof/>
              </w:rPr>
              <w:t xml:space="preserve">ES uostams, tiesiogiai susiduriantiems su nesąžininga trečiųjų valstybių uostų konkurencija, reikėtų skirti finansavimą žaliajai infrastruktūrai kurti ir uostų įrangai diegti. </w:t>
            </w:r>
          </w:p>
          <w:p w14:paraId="760CD9B5" w14:textId="77777777" w:rsidR="00BD3CFD" w:rsidRPr="00203A07" w:rsidRDefault="00BD3CFD" w:rsidP="00C10F3B">
            <w:pPr>
              <w:pStyle w:val="ListParagraph"/>
              <w:numPr>
                <w:ilvl w:val="0"/>
                <w:numId w:val="10"/>
              </w:numPr>
              <w:jc w:val="both"/>
              <w:rPr>
                <w:rFonts w:ascii="Times New Roman" w:hAnsi="Times New Roman" w:cs="Times New Roman"/>
                <w:noProof/>
              </w:rPr>
            </w:pPr>
            <w:r>
              <w:rPr>
                <w:rFonts w:ascii="Times New Roman" w:hAnsi="Times New Roman"/>
                <w:noProof/>
              </w:rPr>
              <w:t>ES uostuose veikiantiems nuo trečiųjų valstybių interesų tiesiogiai ar netiesiogiai priklausomiems subjektams skiriamą viešąjį finansavimą reikėtų atidžiai tikrinti tais atvejais, kai tai susiję su ES saugumu ir viešosios tvarkos interesais, įskaitant ypatingos svarbos arba dvejopo naudojimo infrastruktūrą.</w:t>
            </w:r>
          </w:p>
          <w:p w14:paraId="7F079E4C" w14:textId="77777777" w:rsidR="00900F90" w:rsidRPr="00203A07" w:rsidRDefault="00900F90" w:rsidP="00900F90">
            <w:pPr>
              <w:pStyle w:val="ListParagraph"/>
              <w:numPr>
                <w:ilvl w:val="0"/>
                <w:numId w:val="10"/>
              </w:numPr>
              <w:jc w:val="both"/>
              <w:rPr>
                <w:noProof/>
              </w:rPr>
            </w:pPr>
            <w:r>
              <w:rPr>
                <w:rFonts w:ascii="Times New Roman" w:hAnsi="Times New Roman"/>
                <w:noProof/>
              </w:rPr>
              <w:t xml:space="preserve">Reikėtų skatinti kurti sprendimus, kuriais būtų remiamos inovacijos ir atsparumas ES, taip pat reikėtų išnagrinėti galimybę kurti sektorių sinergiją. </w:t>
            </w:r>
          </w:p>
          <w:p w14:paraId="6250B2CF" w14:textId="2C95328E" w:rsidR="00900F90" w:rsidRPr="00203A07" w:rsidRDefault="00900F90" w:rsidP="00900F90">
            <w:pPr>
              <w:pStyle w:val="ListParagraph"/>
              <w:numPr>
                <w:ilvl w:val="0"/>
                <w:numId w:val="10"/>
              </w:numPr>
              <w:jc w:val="both"/>
              <w:rPr>
                <w:noProof/>
              </w:rPr>
            </w:pPr>
            <w:r>
              <w:rPr>
                <w:rFonts w:ascii="Times New Roman" w:hAnsi="Times New Roman"/>
                <w:noProof/>
              </w:rPr>
              <w:t xml:space="preserve">Reikėtų atsižvelgti į galimus privalumus saugumo srityje, kuriuos pavyktų pasiekti pasirinkus technologijų ir paslaugų teikėjus iš ES arba iš bendraminčių šalių. </w:t>
            </w:r>
          </w:p>
          <w:p w14:paraId="53D10DDB" w14:textId="073D19CF" w:rsidR="000A3A97" w:rsidRPr="00203A07" w:rsidRDefault="00900F90" w:rsidP="006E344D">
            <w:pPr>
              <w:pStyle w:val="ListParagraph"/>
              <w:numPr>
                <w:ilvl w:val="0"/>
                <w:numId w:val="10"/>
              </w:numPr>
              <w:spacing w:after="160" w:line="259" w:lineRule="auto"/>
              <w:jc w:val="both"/>
              <w:rPr>
                <w:rFonts w:eastAsia="Aptos"/>
                <w:b/>
                <w:bCs/>
                <w:noProof/>
                <w:u w:val="single"/>
              </w:rPr>
            </w:pPr>
            <w:r>
              <w:rPr>
                <w:rFonts w:ascii="Times New Roman" w:hAnsi="Times New Roman"/>
                <w:noProof/>
              </w:rPr>
              <w:t>Plėtros šalių subjektų pasiūlytus sprendimus reikėtų laikyti platesnės ES tiekimo grandinės dalimi.</w:t>
            </w:r>
          </w:p>
          <w:p w14:paraId="7FABAA52" w14:textId="77777777" w:rsidR="000A3A97" w:rsidRPr="00203A07" w:rsidRDefault="000A3A97" w:rsidP="00062336">
            <w:pPr>
              <w:spacing w:line="259" w:lineRule="auto"/>
              <w:rPr>
                <w:rFonts w:ascii="Times New Roman" w:eastAsia="Aptos" w:hAnsi="Times New Roman" w:cs="Times New Roman"/>
                <w:b/>
                <w:bCs/>
                <w:noProof/>
                <w:u w:val="single"/>
              </w:rPr>
            </w:pPr>
          </w:p>
          <w:p w14:paraId="0BA73B51" w14:textId="0498DA5D" w:rsidR="002F03EF" w:rsidRPr="00203A07" w:rsidRDefault="00414E48" w:rsidP="00C10F3B">
            <w:pPr>
              <w:pStyle w:val="ListParagraph"/>
              <w:numPr>
                <w:ilvl w:val="0"/>
                <w:numId w:val="17"/>
              </w:numPr>
              <w:ind w:left="314"/>
              <w:jc w:val="both"/>
              <w:rPr>
                <w:rFonts w:ascii="Times New Roman" w:eastAsia="Aptos" w:hAnsi="Times New Roman" w:cs="Times New Roman"/>
                <w:noProof/>
              </w:rPr>
            </w:pPr>
            <w:r>
              <w:rPr>
                <w:rFonts w:ascii="Times New Roman" w:hAnsi="Times New Roman"/>
                <w:b/>
                <w:noProof/>
              </w:rPr>
              <w:t>Pagrindiniai paramos trečiosiose valstybėse įgyvendinamiems uostų projektams principai</w:t>
            </w:r>
          </w:p>
          <w:p w14:paraId="4A9F50CF" w14:textId="77777777" w:rsidR="00DB2FEA" w:rsidRPr="00203A07" w:rsidRDefault="00DB2FEA" w:rsidP="00C05347">
            <w:pPr>
              <w:pStyle w:val="ListParagraph"/>
              <w:ind w:left="314"/>
              <w:jc w:val="both"/>
              <w:rPr>
                <w:rFonts w:ascii="Times New Roman" w:eastAsia="Aptos" w:hAnsi="Times New Roman" w:cs="Times New Roman"/>
                <w:noProof/>
              </w:rPr>
            </w:pPr>
          </w:p>
          <w:p w14:paraId="469BAC28" w14:textId="7F03064E" w:rsidR="002F03EF" w:rsidRPr="00203A07" w:rsidRDefault="002F03EF" w:rsidP="00C10F3B">
            <w:pPr>
              <w:numPr>
                <w:ilvl w:val="0"/>
                <w:numId w:val="8"/>
              </w:numPr>
              <w:jc w:val="both"/>
              <w:rPr>
                <w:rFonts w:ascii="Times New Roman" w:eastAsia="Aptos" w:hAnsi="Times New Roman" w:cs="Times New Roman"/>
                <w:noProof/>
              </w:rPr>
            </w:pPr>
            <w:r>
              <w:rPr>
                <w:rFonts w:ascii="Times New Roman" w:hAnsi="Times New Roman"/>
                <w:noProof/>
              </w:rPr>
              <w:t>Daugiausia dėmesio skirti abiem pusėms naudingoms partnerystėms, kurias įgyvendinant laikomasi bendrų prioritetų, tokių kaip bendrų standartų įgyvendinimas, reglamentavimo priemonių pajėgumų stiprinimas, švarių degalų infrastruktūros plėtra, aplinkos, biologinės įvairovės ir klimato apsauga, plėtros prioritetai, jūrų ir uostų sauga ir saugumas, taip pat kova su prekyba narkotikais ir žmonėmis bei kitų rūšių neteisėtu uostų infrastruktūros naudojimu. Užtikrinti sąžiningą konkurenciją, pagarbą žmogaus teisėms, socialinius ir aplinkos apsaugos standartus, klimato apsaugą, taip pat saugos ir saugumo reikalavimų laikymąsi.</w:t>
            </w:r>
          </w:p>
          <w:p w14:paraId="5D2854F8" w14:textId="77777777" w:rsidR="002F03EF" w:rsidRPr="00203A07" w:rsidRDefault="002F03EF" w:rsidP="00C10F3B">
            <w:pPr>
              <w:numPr>
                <w:ilvl w:val="0"/>
                <w:numId w:val="8"/>
              </w:numPr>
              <w:jc w:val="both"/>
              <w:rPr>
                <w:rFonts w:ascii="Times New Roman" w:eastAsia="Aptos" w:hAnsi="Times New Roman" w:cs="Times New Roman"/>
                <w:noProof/>
              </w:rPr>
            </w:pPr>
            <w:r>
              <w:rPr>
                <w:rFonts w:ascii="Times New Roman" w:hAnsi="Times New Roman"/>
                <w:noProof/>
              </w:rPr>
              <w:t>Apsaugoti ES konkurencingumą (įskaitant konkurencingumo patikrą siekiant įvertinti finansinę paramą uostų projektams, kurie turėtų neigiamo poveikio 300 jūrmylių atstumu ES uostuose vykdomai veiklai).</w:t>
            </w:r>
          </w:p>
          <w:p w14:paraId="6F509125" w14:textId="77777777" w:rsidR="002F03EF" w:rsidRPr="00203A07" w:rsidRDefault="002F03EF" w:rsidP="00C10F3B">
            <w:pPr>
              <w:numPr>
                <w:ilvl w:val="0"/>
                <w:numId w:val="8"/>
              </w:numPr>
              <w:jc w:val="both"/>
              <w:rPr>
                <w:rFonts w:ascii="Times New Roman" w:eastAsia="Aptos" w:hAnsi="Times New Roman" w:cs="Times New Roman"/>
                <w:noProof/>
              </w:rPr>
            </w:pPr>
            <w:r>
              <w:rPr>
                <w:rFonts w:ascii="Times New Roman" w:hAnsi="Times New Roman"/>
                <w:noProof/>
              </w:rPr>
              <w:t>Padėti siekti ES politikos tikslų, susijusių su jungtimis ir prekyba, ypatingos svarbos žaliavų ar degalų iš atsinaujinančiųjų išteklių ir kitų ES ekonomikai ypatingai svarbių prekių importu / eksportu.</w:t>
            </w:r>
          </w:p>
          <w:p w14:paraId="00DD3D98" w14:textId="18A8343F" w:rsidR="002F03EF" w:rsidRPr="00203A07" w:rsidRDefault="002F03EF" w:rsidP="00C10F3B">
            <w:pPr>
              <w:numPr>
                <w:ilvl w:val="0"/>
                <w:numId w:val="8"/>
              </w:numPr>
              <w:jc w:val="both"/>
              <w:rPr>
                <w:rFonts w:ascii="Times New Roman" w:eastAsia="Aptos" w:hAnsi="Times New Roman" w:cs="Times New Roman"/>
                <w:noProof/>
              </w:rPr>
            </w:pPr>
            <w:r>
              <w:rPr>
                <w:rFonts w:ascii="Times New Roman" w:hAnsi="Times New Roman"/>
                <w:noProof/>
              </w:rPr>
              <w:t>Užtikrinti, kad atitinkamuose tarptautiniuose ES ir trečiųjų valstybių susitarimuose būtų nustatytos sąžiningos patekimo į uosto ir terminalo paslaugų rinką sąlygos ir tų paslaugų teikimo koncesijos, nustatant aiškius jų taikymo stebėsenos mechanizmus.</w:t>
            </w:r>
          </w:p>
          <w:p w14:paraId="6FEF5DC6" w14:textId="7C5BC9DE" w:rsidR="00874A32" w:rsidRPr="00203A07" w:rsidRDefault="002F03EF" w:rsidP="00C10F3B">
            <w:pPr>
              <w:numPr>
                <w:ilvl w:val="0"/>
                <w:numId w:val="8"/>
              </w:numPr>
              <w:jc w:val="both"/>
              <w:rPr>
                <w:rFonts w:ascii="Times New Roman" w:eastAsia="Aptos" w:hAnsi="Times New Roman" w:cs="Times New Roman"/>
                <w:noProof/>
              </w:rPr>
            </w:pPr>
            <w:r>
              <w:rPr>
                <w:rFonts w:ascii="Times New Roman" w:hAnsi="Times New Roman"/>
                <w:noProof/>
              </w:rPr>
              <w:t>Dalyvaujant IMO remti plataus užmojo privalomų tarptautinių susitarimų laikymąsi.</w:t>
            </w:r>
          </w:p>
        </w:tc>
      </w:tr>
    </w:tbl>
    <w:p w14:paraId="2FA8458D" w14:textId="77777777" w:rsidR="00874A32" w:rsidRPr="00203A07" w:rsidRDefault="00874A32" w:rsidP="008C710F">
      <w:pPr>
        <w:rPr>
          <w:noProof/>
        </w:rPr>
      </w:pPr>
    </w:p>
    <w:p w14:paraId="465EA322" w14:textId="77777777" w:rsidR="00874A32" w:rsidRPr="00203A07" w:rsidRDefault="00874A32" w:rsidP="008C710F">
      <w:pPr>
        <w:rPr>
          <w:noProof/>
        </w:rPr>
      </w:pPr>
    </w:p>
    <w:p w14:paraId="13671AD9" w14:textId="77777777" w:rsidR="00874A32" w:rsidRPr="00203A07" w:rsidRDefault="00874A32" w:rsidP="008C710F">
      <w:pPr>
        <w:rPr>
          <w:noProof/>
        </w:rPr>
      </w:pPr>
    </w:p>
    <w:p w14:paraId="6F63FE53" w14:textId="77777777" w:rsidR="00C22657" w:rsidRPr="00203A07" w:rsidRDefault="00C22657" w:rsidP="00E1100C">
      <w:pPr>
        <w:pStyle w:val="Heading2"/>
        <w:rPr>
          <w:rFonts w:ascii="Times New Roman" w:hAnsi="Times New Roman" w:cs="Times New Roman"/>
          <w:noProof/>
        </w:rPr>
      </w:pPr>
      <w:r>
        <w:rPr>
          <w:noProof/>
        </w:rPr>
        <w:br w:type="page"/>
      </w:r>
    </w:p>
    <w:p w14:paraId="59E1ACFF" w14:textId="10D8D997" w:rsidR="0066460C" w:rsidRPr="00203A07" w:rsidRDefault="00E1100C" w:rsidP="00E1100C">
      <w:pPr>
        <w:pStyle w:val="Heading2"/>
        <w:rPr>
          <w:rFonts w:ascii="Times New Roman" w:hAnsi="Times New Roman" w:cs="Times New Roman"/>
          <w:noProof/>
        </w:rPr>
      </w:pPr>
      <w:r>
        <w:rPr>
          <w:rFonts w:ascii="Times New Roman" w:hAnsi="Times New Roman"/>
          <w:noProof/>
        </w:rPr>
        <w:t xml:space="preserve">2 PRIEDAS. Naujos mažų ir vidutinių uostų konkurencingumo didinimo veiksmų gairės </w:t>
      </w:r>
    </w:p>
    <w:p w14:paraId="4707A130" w14:textId="77777777" w:rsidR="0066460C" w:rsidRPr="00203A07" w:rsidRDefault="0066460C" w:rsidP="0066460C">
      <w:p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sz w:val="24"/>
          <w:szCs w:val="24"/>
        </w:rPr>
      </w:pPr>
      <w:r>
        <w:rPr>
          <w:rFonts w:ascii="Times New Roman" w:hAnsi="Times New Roman"/>
          <w:noProof/>
          <w:sz w:val="24"/>
        </w:rPr>
        <w:t xml:space="preserve">Maži, vidutiniai ir salų uostai yra svarbi Europos uostų sistemos dalis, turinti didelį potencialą. Jie remia pakrančių bendruomenes, padeda užtikrinti sujungtumą ir sanglaudą, drauge susiedami regionų ekonomiką ir padėdami įgyvendinti Sąjungos prioritetus vietos ir regioniniu lygmenimis. Be to, jie atlieka tam tikrą vaidmenį užtikrinant Sąjungos strateginį savarankiškumą, visų pirma energetikos ir ypatingos svarbos tiekimo grandinėse, ir remia mėlynąją ekonomiką, įskaitant žuvininkystę, taip pat svarbius ir specializuotus rinkos segmentus, pavyzdžiui, keleivinio transporto, energetikos ir elektros energijos gamybos jūroje segmentus. Todėl šioje strategijoje skiriamas ypatingas dėmesys mažiems ir vidutiniams uostams, be kita ko, supaprastinimo, inovacijų, Europos jūrų erdvės, elektrifikavimo ir saugumo srityse. Įgyvendinant Pakrančių bendruomenių strategiją bus toliau remiamas pakrantės regionų konkurencingumas ir įvairinimas, ypatingą dėmesį skiriant mažiems uostams. Komisijos parengtose </w:t>
      </w:r>
      <w:r>
        <w:rPr>
          <w:rFonts w:ascii="Times New Roman" w:hAnsi="Times New Roman"/>
          <w:b/>
          <w:noProof/>
          <w:sz w:val="24"/>
        </w:rPr>
        <w:t>energetikos pertvarkos ES žvejybos ir akvakultūros sektoriuose veiksmų gairėse</w:t>
      </w:r>
      <w:r>
        <w:rPr>
          <w:rFonts w:ascii="Times New Roman" w:hAnsi="Times New Roman"/>
          <w:noProof/>
          <w:sz w:val="24"/>
        </w:rPr>
        <w:t xml:space="preserve"> taip pat bus sprendžiamas atsinaujinančiųjų išteklių energijos naudojimo mažuose uostuose klausimas ir remiamas suderintos ES metodikos, skirtos energijos suvartojimui ir išmetamam teršalų kiekiui uostuose matuoti, kūrimas. Be to, bus teikiama tikslinė parama ir rengiamos gairės.</w:t>
      </w:r>
    </w:p>
    <w:p w14:paraId="0ABF9A56" w14:textId="034442CB" w:rsidR="0066460C" w:rsidRPr="00203A07" w:rsidRDefault="0066460C" w:rsidP="002F0D30">
      <w:pPr>
        <w:pStyle w:val="ListParagraph"/>
        <w:numPr>
          <w:ilvl w:val="0"/>
          <w:numId w:val="18"/>
        </w:num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sz w:val="24"/>
          <w:szCs w:val="24"/>
        </w:rPr>
      </w:pPr>
      <w:r>
        <w:rPr>
          <w:rFonts w:ascii="Times New Roman" w:hAnsi="Times New Roman"/>
          <w:b/>
          <w:noProof/>
          <w:sz w:val="24"/>
        </w:rPr>
        <w:t>Konkretus finansavimo prioritetas</w:t>
      </w:r>
      <w:r>
        <w:rPr>
          <w:rFonts w:ascii="Times New Roman" w:hAnsi="Times New Roman"/>
          <w:noProof/>
          <w:sz w:val="24"/>
        </w:rPr>
        <w:t>,</w:t>
      </w:r>
      <w:r>
        <w:rPr>
          <w:rFonts w:ascii="Times New Roman" w:hAnsi="Times New Roman"/>
          <w:b/>
          <w:noProof/>
          <w:sz w:val="24"/>
        </w:rPr>
        <w:t xml:space="preserve"> sanglaudos politikos finansavimas</w:t>
      </w:r>
      <w:r>
        <w:rPr>
          <w:rFonts w:ascii="Times New Roman" w:hAnsi="Times New Roman"/>
          <w:noProof/>
          <w:sz w:val="24"/>
        </w:rPr>
        <w:t xml:space="preserve"> ir </w:t>
      </w:r>
      <w:r>
        <w:rPr>
          <w:rFonts w:ascii="Times New Roman" w:hAnsi="Times New Roman"/>
          <w:b/>
          <w:noProof/>
          <w:sz w:val="24"/>
        </w:rPr>
        <w:t>finansinių pajėgumų stiprinimas</w:t>
      </w:r>
      <w:r>
        <w:rPr>
          <w:rFonts w:ascii="Times New Roman" w:hAnsi="Times New Roman"/>
          <w:noProof/>
          <w:sz w:val="24"/>
        </w:rPr>
        <w:t xml:space="preserve">, taip pat EIB konsultacijų centro vykdomas </w:t>
      </w:r>
      <w:r>
        <w:rPr>
          <w:rFonts w:ascii="Times New Roman" w:hAnsi="Times New Roman"/>
          <w:b/>
          <w:noProof/>
          <w:sz w:val="24"/>
        </w:rPr>
        <w:t>projektų rengimas</w:t>
      </w:r>
      <w:r>
        <w:rPr>
          <w:rFonts w:ascii="Times New Roman" w:hAnsi="Times New Roman"/>
          <w:noProof/>
          <w:sz w:val="24"/>
        </w:rPr>
        <w:t xml:space="preserve">. </w:t>
      </w:r>
    </w:p>
    <w:p w14:paraId="73909E4B" w14:textId="6E14B64D" w:rsidR="0066460C" w:rsidRPr="00203A07" w:rsidRDefault="0066460C" w:rsidP="002F0D30">
      <w:pPr>
        <w:pStyle w:val="ListParagraph"/>
        <w:numPr>
          <w:ilvl w:val="0"/>
          <w:numId w:val="18"/>
        </w:num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sz w:val="24"/>
          <w:szCs w:val="24"/>
        </w:rPr>
      </w:pPr>
      <w:r>
        <w:rPr>
          <w:rFonts w:ascii="Times New Roman" w:hAnsi="Times New Roman"/>
          <w:noProof/>
          <w:sz w:val="24"/>
        </w:rPr>
        <w:t xml:space="preserve">Geresnė </w:t>
      </w:r>
      <w:r>
        <w:rPr>
          <w:rFonts w:ascii="Times New Roman" w:hAnsi="Times New Roman"/>
          <w:b/>
          <w:noProof/>
          <w:sz w:val="24"/>
        </w:rPr>
        <w:t>valstybių narių parama</w:t>
      </w:r>
      <w:r>
        <w:rPr>
          <w:rFonts w:ascii="Times New Roman" w:hAnsi="Times New Roman"/>
          <w:noProof/>
          <w:sz w:val="24"/>
        </w:rPr>
        <w:t xml:space="preserve">, teikiama vadovaujantis Sprendimu dėl visuotinės ekonominės svarbos paslaugų. </w:t>
      </w:r>
    </w:p>
    <w:p w14:paraId="0E15A746" w14:textId="1FB7D479" w:rsidR="0066460C" w:rsidRPr="00203A07" w:rsidRDefault="0066460C" w:rsidP="002F0D30">
      <w:pPr>
        <w:pStyle w:val="ListParagraph"/>
        <w:numPr>
          <w:ilvl w:val="0"/>
          <w:numId w:val="18"/>
        </w:num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sz w:val="24"/>
          <w:szCs w:val="24"/>
        </w:rPr>
      </w:pPr>
      <w:r>
        <w:rPr>
          <w:rFonts w:ascii="Times New Roman" w:hAnsi="Times New Roman"/>
          <w:b/>
          <w:noProof/>
          <w:sz w:val="24"/>
        </w:rPr>
        <w:t>Pramonės objektų ir klasterių elektrifikavimo</w:t>
      </w:r>
      <w:r>
        <w:rPr>
          <w:rFonts w:ascii="Times New Roman" w:hAnsi="Times New Roman"/>
          <w:noProof/>
          <w:sz w:val="24"/>
        </w:rPr>
        <w:t xml:space="preserve"> skatinimas pagal būsimą elektrifikavimo veiksmų planą.</w:t>
      </w:r>
    </w:p>
    <w:p w14:paraId="6FBEDE00" w14:textId="103F0526" w:rsidR="0066460C" w:rsidRPr="00203A07" w:rsidRDefault="0066460C" w:rsidP="002F0D30">
      <w:pPr>
        <w:pStyle w:val="ListParagraph"/>
        <w:numPr>
          <w:ilvl w:val="0"/>
          <w:numId w:val="18"/>
        </w:num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sz w:val="24"/>
          <w:szCs w:val="24"/>
        </w:rPr>
      </w:pPr>
      <w:r>
        <w:rPr>
          <w:rFonts w:ascii="Times New Roman" w:hAnsi="Times New Roman"/>
          <w:b/>
          <w:noProof/>
          <w:sz w:val="24"/>
        </w:rPr>
        <w:t>Bandomieji projektai, susiję su alternatyvių energijos šaltinių integravimu</w:t>
      </w:r>
      <w:r>
        <w:rPr>
          <w:rFonts w:ascii="Times New Roman" w:hAnsi="Times New Roman"/>
          <w:noProof/>
          <w:sz w:val="24"/>
        </w:rPr>
        <w:t xml:space="preserve"> (galimas Europos jūrų reikalų, žvejybos ir akvakultūros finansavimas).</w:t>
      </w:r>
    </w:p>
    <w:p w14:paraId="0857A156" w14:textId="3A5346A5" w:rsidR="0066460C" w:rsidRPr="00203A07" w:rsidRDefault="0066460C" w:rsidP="002F0D30">
      <w:pPr>
        <w:pStyle w:val="ListParagraph"/>
        <w:numPr>
          <w:ilvl w:val="0"/>
          <w:numId w:val="18"/>
        </w:num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sz w:val="24"/>
          <w:szCs w:val="24"/>
        </w:rPr>
      </w:pPr>
      <w:r>
        <w:rPr>
          <w:rFonts w:ascii="Times New Roman" w:hAnsi="Times New Roman"/>
          <w:b/>
          <w:noProof/>
          <w:sz w:val="24"/>
        </w:rPr>
        <w:t>Platforma „BlueInvest“</w:t>
      </w:r>
      <w:r>
        <w:rPr>
          <w:rFonts w:ascii="Times New Roman" w:hAnsi="Times New Roman"/>
          <w:noProof/>
          <w:sz w:val="24"/>
        </w:rPr>
        <w:t>, skirta naujų technologijų išbandymui, tinkamumo rinkai patvirtinimui, techninei pagalbai ir lėšų rinkimui remti.</w:t>
      </w:r>
    </w:p>
    <w:p w14:paraId="24D5131F" w14:textId="725F4C0E" w:rsidR="0066460C" w:rsidRPr="00203A07" w:rsidRDefault="0066460C" w:rsidP="002F0D30">
      <w:pPr>
        <w:pStyle w:val="ListParagraph"/>
        <w:numPr>
          <w:ilvl w:val="0"/>
          <w:numId w:val="18"/>
        </w:num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sz w:val="24"/>
          <w:szCs w:val="24"/>
        </w:rPr>
      </w:pPr>
      <w:r>
        <w:rPr>
          <w:rFonts w:ascii="Times New Roman" w:hAnsi="Times New Roman"/>
          <w:b/>
          <w:noProof/>
          <w:sz w:val="24"/>
        </w:rPr>
        <w:t>Konsultacijos kibernetinio saugumo klausimais ir kibernetinio saugumo pajėgumų stiprinimas.</w:t>
      </w:r>
    </w:p>
    <w:p w14:paraId="1D4B4C8D" w14:textId="6D68F84E" w:rsidR="0066460C" w:rsidRPr="00203A07" w:rsidRDefault="0066460C" w:rsidP="002F0D30">
      <w:pPr>
        <w:pStyle w:val="ListParagraph"/>
        <w:numPr>
          <w:ilvl w:val="0"/>
          <w:numId w:val="18"/>
        </w:num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sz w:val="24"/>
          <w:szCs w:val="24"/>
        </w:rPr>
      </w:pPr>
      <w:r>
        <w:rPr>
          <w:rFonts w:ascii="Times New Roman" w:hAnsi="Times New Roman"/>
          <w:noProof/>
          <w:sz w:val="24"/>
        </w:rPr>
        <w:t xml:space="preserve">Išplėstas Uostų aljansas, kad būtų galima dalytis </w:t>
      </w:r>
      <w:r>
        <w:rPr>
          <w:rFonts w:ascii="Times New Roman" w:hAnsi="Times New Roman"/>
          <w:b/>
          <w:noProof/>
          <w:sz w:val="24"/>
        </w:rPr>
        <w:t>geriausios praktikos pavyzdžiais ir rekomendacijomis kovos su prekyba narkotikais ir nusikalstama veikla klausimais.</w:t>
      </w:r>
    </w:p>
    <w:p w14:paraId="6CC49137" w14:textId="343CB976" w:rsidR="0066460C" w:rsidRPr="00203A07" w:rsidRDefault="0066460C" w:rsidP="002F0D30">
      <w:pPr>
        <w:pStyle w:val="ListParagraph"/>
        <w:numPr>
          <w:ilvl w:val="0"/>
          <w:numId w:val="18"/>
        </w:num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sz w:val="24"/>
          <w:szCs w:val="24"/>
        </w:rPr>
      </w:pPr>
      <w:r>
        <w:rPr>
          <w:rFonts w:ascii="Times New Roman" w:hAnsi="Times New Roman"/>
          <w:noProof/>
          <w:sz w:val="24"/>
        </w:rPr>
        <w:t xml:space="preserve">Būsimame </w:t>
      </w:r>
      <w:r>
        <w:rPr>
          <w:rFonts w:ascii="Times New Roman" w:hAnsi="Times New Roman"/>
          <w:b/>
          <w:noProof/>
          <w:sz w:val="24"/>
        </w:rPr>
        <w:t>Europos jūrų erdvės darbo plane</w:t>
      </w:r>
      <w:r>
        <w:rPr>
          <w:rFonts w:ascii="Times New Roman" w:hAnsi="Times New Roman"/>
          <w:noProof/>
          <w:sz w:val="24"/>
        </w:rPr>
        <w:t xml:space="preserve"> bus sprendžiami tvarios ir žaliosios trumpųjų nuotolių laivybos centrų ir jungčių ir uostų bendradarbiavimo klausimai, daugiausia dėmesio skiriant mažesniems uostams. </w:t>
      </w:r>
    </w:p>
    <w:p w14:paraId="4C03DC92" w14:textId="0D9005F2" w:rsidR="0066460C" w:rsidRPr="00203A07" w:rsidRDefault="0066460C" w:rsidP="002F0D30">
      <w:pPr>
        <w:pStyle w:val="ListParagraph"/>
        <w:numPr>
          <w:ilvl w:val="0"/>
          <w:numId w:val="18"/>
        </w:num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Į </w:t>
      </w:r>
      <w:r>
        <w:rPr>
          <w:rFonts w:ascii="Times New Roman" w:hAnsi="Times New Roman"/>
          <w:b/>
          <w:noProof/>
          <w:sz w:val="24"/>
        </w:rPr>
        <w:t>2028–2034 m. vidaus vandenų transporto veiksmų planą</w:t>
      </w:r>
      <w:r>
        <w:rPr>
          <w:rFonts w:ascii="Times New Roman" w:hAnsi="Times New Roman"/>
          <w:noProof/>
          <w:sz w:val="24"/>
        </w:rPr>
        <w:t xml:space="preserve"> bus įtraukti konkretūs veiksmai, kuriais siekiama skatinti dalytis žiniomis ir remti vidaus vandenų uostus. </w:t>
      </w:r>
    </w:p>
    <w:p w14:paraId="1B9B3D96" w14:textId="5B545392" w:rsidR="0066460C" w:rsidRPr="00203A07" w:rsidRDefault="006F5DCD">
      <w:pPr>
        <w:rPr>
          <w:noProof/>
        </w:rPr>
      </w:pPr>
      <w:r>
        <w:rPr>
          <w:noProof/>
        </w:rPr>
        <w:br w:type="page"/>
      </w:r>
    </w:p>
    <w:p w14:paraId="14E62FCB" w14:textId="330AB912" w:rsidR="00E1100C" w:rsidRPr="00203A07" w:rsidRDefault="00697BE4" w:rsidP="00E1100C">
      <w:pPr>
        <w:pStyle w:val="Heading2"/>
        <w:rPr>
          <w:rFonts w:ascii="Times New Roman" w:hAnsi="Times New Roman" w:cs="Times New Roman"/>
          <w:noProof/>
        </w:rPr>
      </w:pPr>
      <w:r>
        <w:rPr>
          <w:rFonts w:ascii="Times New Roman" w:hAnsi="Times New Roman"/>
          <w:noProof/>
        </w:rPr>
        <w:t>3 PRIEDAS. Veiksmų ir gairių santrauka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68BF" w:rsidRPr="00203A07" w14:paraId="0120198D" w14:textId="77777777" w:rsidTr="00E644BE">
        <w:trPr>
          <w:trHeight w:val="1266"/>
        </w:trPr>
        <w:tc>
          <w:tcPr>
            <w:tcW w:w="9026" w:type="dxa"/>
          </w:tcPr>
          <w:p w14:paraId="4C75086F" w14:textId="78EE7AE2" w:rsidR="008C68BF" w:rsidRPr="00203A07" w:rsidRDefault="008C68BF" w:rsidP="008C68BF">
            <w:pPr>
              <w:spacing w:line="259" w:lineRule="auto"/>
              <w:rPr>
                <w:rFonts w:ascii="Times New Roman" w:eastAsia="Aptos" w:hAnsi="Times New Roman" w:cs="Times New Roman"/>
                <w:b/>
                <w:bCs/>
                <w:noProof/>
                <w:u w:val="single"/>
              </w:rPr>
            </w:pPr>
            <w:r>
              <w:rPr>
                <w:rFonts w:ascii="Times New Roman" w:hAnsi="Times New Roman"/>
                <w:b/>
                <w:noProof/>
                <w:u w:val="single"/>
              </w:rPr>
              <w:t>I ramstis. KONKURENCINGUMO, INOVACIJŲ IR SKAITMENIZACIJOS STIPRINIMAS</w:t>
            </w:r>
          </w:p>
          <w:p w14:paraId="40D17074" w14:textId="77777777" w:rsidR="008C68BF" w:rsidRPr="00203A07" w:rsidRDefault="008C68BF" w:rsidP="008C68BF">
            <w:pPr>
              <w:spacing w:line="259" w:lineRule="auto"/>
              <w:rPr>
                <w:rFonts w:ascii="Times New Roman" w:eastAsia="Aptos" w:hAnsi="Times New Roman" w:cs="Times New Roman"/>
                <w:b/>
                <w:bCs/>
                <w:noProof/>
                <w:u w:val="single"/>
              </w:rPr>
            </w:pPr>
          </w:p>
          <w:p w14:paraId="3DD3DBB8" w14:textId="77777777" w:rsidR="008C68BF" w:rsidRPr="00203A07" w:rsidRDefault="008C68BF" w:rsidP="008C68BF">
            <w:pPr>
              <w:spacing w:line="259" w:lineRule="auto"/>
              <w:rPr>
                <w:rFonts w:ascii="Times New Roman" w:eastAsia="Aptos" w:hAnsi="Times New Roman" w:cs="Times New Roman"/>
                <w:b/>
                <w:bCs/>
                <w:noProof/>
              </w:rPr>
            </w:pPr>
            <w:r>
              <w:rPr>
                <w:rFonts w:ascii="Times New Roman" w:hAnsi="Times New Roman"/>
                <w:b/>
                <w:noProof/>
              </w:rPr>
              <w:t xml:space="preserve">Komisija imsis šių veiksmų: </w:t>
            </w:r>
          </w:p>
          <w:p w14:paraId="540661AC" w14:textId="2DEB7DCC"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 xml:space="preserve">nuo 2026 m. teiks pirmenybę abiem pusėms naudingoms trečiųjų valstybių uostuose įgyvendinamoms iniciatyvoms, laikantis aiškių pagrindinių principų; </w:t>
            </w:r>
          </w:p>
          <w:p w14:paraId="60BDAC82" w14:textId="5ED9CFDF" w:rsidR="00A81EBE" w:rsidRPr="00203A07" w:rsidRDefault="00A81EBE"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nuo 2026 m. taikys šios strategijos principus derėdamasi dėl tarptautinių susitarimų ir bendradarbiavimo sistemų;</w:t>
            </w:r>
          </w:p>
          <w:p w14:paraId="1FF6A28C" w14:textId="5D6E43EB" w:rsidR="00011215" w:rsidRPr="00203A07" w:rsidRDefault="00692EFE"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nuo 2026 m. derybose dėl laisvosios prekybos susitarimų ji toliau sieks užtikrinti patekimą į rinką ir drauge su Europos išorės veiksmų tarnyba (EIVT) bendradarbiaus su trečiosiomis valstybėmis siekdama propaguoti sąžiningas investavimo sąlygas ir skatinti ES įmonių patekimą į rinką;</w:t>
            </w:r>
          </w:p>
          <w:p w14:paraId="13DDF381" w14:textId="12D13BC7" w:rsidR="008C68BF" w:rsidRPr="00203A07" w:rsidRDefault="00692EFE"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nuo 2026 m. rems valstybių narių pastangas tarptautinės standartizacijos srityje per naują novatoriškų uostų ir terminalų srities darbo kryptį Aukšto lygio forume Europos standartizacijos klausimais;</w:t>
            </w:r>
          </w:p>
          <w:p w14:paraId="7CC509AD" w14:textId="7A63C7AA" w:rsidR="008C68BF" w:rsidRPr="00203A07" w:rsidRDefault="00692EFE"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iki 2028 m. parengs valstybėms narėms skirtas gaires dėl užsienio investicijų vertinimo laikantis ES tarptautinių įsipareigojimų ir užsienio investicijų ES uostuose registravimo ir stebėsenos sistemą;</w:t>
            </w:r>
          </w:p>
          <w:p w14:paraId="2E11223E" w14:textId="753A0A32"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nuo 2026 m. skirs daugiau dėmesio tam, kad, pasibaigus bandomajam etapui, būtų diegiami sprendimai, sukurti pagal būsimas programos „Europos horizontas“ iniciatyvas, įskaitant pavyzdinę temą „Ateities uostai“;</w:t>
            </w:r>
          </w:p>
          <w:p w14:paraId="4150F5F1" w14:textId="6A646D30" w:rsidR="00FA4BEE" w:rsidRPr="00203A07" w:rsidRDefault="00004B01"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stiprins Sąjungos technologinę lyderystę alternatyviųjų degalų naudojimo, elektrifikacijos, dizaino, įrangos modifikavimo, energijos vartojimo efektyvumo ir skaitmenizacijos srityse, taip pat įtrauks energijos konversijos sistemas, žiediškumą ir skaitmeninius sprendimus;</w:t>
            </w:r>
          </w:p>
          <w:p w14:paraId="625B69AE" w14:textId="075ACC90"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nuo 2026 m. sieks stiprinti viešojo ir privačiojo sektorių bendradarbiavimą prioritetinėse srityse pagal 2028–2034 m. bendrąją programą „Europos horizontas“;</w:t>
            </w:r>
          </w:p>
          <w:p w14:paraId="16140552" w14:textId="1D22C17B" w:rsidR="00AC63FA" w:rsidRPr="00203A07" w:rsidRDefault="00152DBB"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2026 m. nustatys griežtesnes galimybės naudotis geležinkelių paslaugų įrenginiais taisykles;</w:t>
            </w:r>
          </w:p>
          <w:p w14:paraId="310FE374" w14:textId="016F4F51"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2028 m. pateiks pasiūlymą dėl 2028–2034 m. vidaus vandenų transporto veiksmų programos, kurioje daugiausia dėmesio bus skiriama vidaus vandenų uostams;</w:t>
            </w:r>
          </w:p>
          <w:p w14:paraId="4995B1C8" w14:textId="4FF9EDFA"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iki 2028 m. parengs ES gaires dėl veiksmingo dalijimosi duomenimis transporto grandinėje;</w:t>
            </w:r>
          </w:p>
          <w:p w14:paraId="0ED21AEE" w14:textId="2245C0D7"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2027 m., kai tinkama, taip pat atsižvelgdama į viešų konsultacijų rezultatus, įvertins, ar reikia keisti ribines vertes, ir pateiks papildomų gairių su BBIR taisyklių pavyzdžiais ir aiškinamaisiais patikslinimais, be kita ko, dėl investicijų į uostų infrastruktūrą;</w:t>
            </w:r>
          </w:p>
          <w:p w14:paraId="2D5FC4B3" w14:textId="1493A612"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2026 m. peržiūrės ES gaires susijungimo klausimais, siekdama pateikti aiškias ir atnaujintas gaires dėl ES susijungimo taisyklių taikymo tiek horizontaliojo, tiek nehorizontaliojo susijungimo poveikio klausimais.</w:t>
            </w:r>
          </w:p>
          <w:p w14:paraId="4E09CF42" w14:textId="77777777" w:rsidR="008C68BF" w:rsidRPr="00203A07" w:rsidRDefault="008C68BF" w:rsidP="008C68BF">
            <w:pPr>
              <w:spacing w:line="259" w:lineRule="auto"/>
              <w:ind w:left="720"/>
              <w:contextualSpacing/>
              <w:rPr>
                <w:rFonts w:ascii="Aptos" w:eastAsia="Aptos" w:hAnsi="Aptos" w:cs="Times New Roman"/>
                <w:b/>
                <w:noProof/>
              </w:rPr>
            </w:pPr>
          </w:p>
          <w:p w14:paraId="6960F4B6" w14:textId="77777777" w:rsidR="008C68BF" w:rsidRPr="00203A07" w:rsidRDefault="008C68BF" w:rsidP="008C68BF">
            <w:pPr>
              <w:spacing w:line="259" w:lineRule="auto"/>
              <w:jc w:val="both"/>
              <w:rPr>
                <w:rFonts w:ascii="Times New Roman" w:eastAsia="Aptos" w:hAnsi="Times New Roman" w:cs="Times New Roman"/>
                <w:b/>
                <w:noProof/>
              </w:rPr>
            </w:pPr>
            <w:r>
              <w:rPr>
                <w:rFonts w:ascii="Times New Roman" w:hAnsi="Times New Roman"/>
                <w:b/>
                <w:noProof/>
              </w:rPr>
              <w:t>Europos jūrų erdvės Europos koordinatorius imsis šių veiksmų:</w:t>
            </w:r>
          </w:p>
          <w:p w14:paraId="4798CCDF" w14:textId="5522364F" w:rsidR="008C68BF" w:rsidRPr="00203A07" w:rsidRDefault="008C68BF" w:rsidP="00C10F3B">
            <w:pPr>
              <w:numPr>
                <w:ilvl w:val="0"/>
                <w:numId w:val="15"/>
              </w:numPr>
              <w:spacing w:line="259" w:lineRule="auto"/>
              <w:contextualSpacing/>
              <w:jc w:val="both"/>
              <w:rPr>
                <w:rFonts w:ascii="Times New Roman" w:eastAsia="Aptos" w:hAnsi="Times New Roman" w:cs="Times New Roman"/>
                <w:b/>
                <w:noProof/>
              </w:rPr>
            </w:pPr>
            <w:r>
              <w:rPr>
                <w:rFonts w:ascii="Times New Roman" w:hAnsi="Times New Roman"/>
                <w:noProof/>
                <w:color w:val="000000"/>
              </w:rPr>
              <w:t>būsimame Europos jūrų erdvės darbo plane teiks pirmenybę darnios ir žaliosios trumpųjų nuotolių laivybos centrams ir jungtims, skatins uostų bendradarbiavimą, daugiausia dėmesio skirdamas mažesniems uostams, jūrų infrastruktūros modernizavimui ir integravimui į geležinkelių ir vidaus vandens transporto sistemas;</w:t>
            </w:r>
          </w:p>
          <w:p w14:paraId="4BF87049" w14:textId="77777777" w:rsidR="008C68BF" w:rsidRPr="00203A07" w:rsidRDefault="008C68BF" w:rsidP="00C10F3B">
            <w:pPr>
              <w:numPr>
                <w:ilvl w:val="0"/>
                <w:numId w:val="15"/>
              </w:numPr>
              <w:spacing w:line="259" w:lineRule="auto"/>
              <w:contextualSpacing/>
              <w:jc w:val="both"/>
              <w:rPr>
                <w:rFonts w:ascii="Times New Roman" w:eastAsia="Aptos" w:hAnsi="Times New Roman" w:cs="Times New Roman"/>
                <w:b/>
                <w:noProof/>
              </w:rPr>
            </w:pPr>
            <w:r>
              <w:rPr>
                <w:rFonts w:ascii="Times New Roman" w:hAnsi="Times New Roman"/>
                <w:noProof/>
                <w:color w:val="000000"/>
              </w:rPr>
              <w:t>drauge su kitais Europos transporto koridoriaus koordinatoriais rengdamas praktinius seminarus sudarys palankesnes sąlygas rengti atsparumo didinimo planus, kad būtų galima išnagrinėti nenumatytais atvejais taikytinas jūrų susisiekimo ir susisiekimo su žemyno giluma alternatyvas, jei sutriktų svarbiausių uostų pagrindiniuose maršrutuose veikla.</w:t>
            </w:r>
          </w:p>
          <w:p w14:paraId="14F8823B" w14:textId="77777777" w:rsidR="008C68BF" w:rsidRPr="00203A07" w:rsidRDefault="008C68BF" w:rsidP="008C68BF">
            <w:pPr>
              <w:spacing w:line="259" w:lineRule="auto"/>
              <w:jc w:val="both"/>
              <w:rPr>
                <w:rFonts w:ascii="Times New Roman" w:eastAsia="Aptos" w:hAnsi="Times New Roman" w:cs="Times New Roman"/>
                <w:b/>
                <w:noProof/>
              </w:rPr>
            </w:pPr>
          </w:p>
          <w:p w14:paraId="1CA8BF84" w14:textId="77777777" w:rsidR="008C68BF" w:rsidRPr="00203A07" w:rsidRDefault="008C68BF" w:rsidP="008C68BF">
            <w:pPr>
              <w:spacing w:line="259" w:lineRule="auto"/>
              <w:jc w:val="both"/>
              <w:rPr>
                <w:rFonts w:ascii="Times New Roman" w:eastAsia="Aptos" w:hAnsi="Times New Roman" w:cs="Times New Roman"/>
                <w:b/>
                <w:bCs/>
                <w:noProof/>
              </w:rPr>
            </w:pPr>
            <w:r>
              <w:rPr>
                <w:rFonts w:ascii="Times New Roman" w:hAnsi="Times New Roman"/>
                <w:b/>
                <w:noProof/>
              </w:rPr>
              <w:t xml:space="preserve">Valstybės narės raginamos imtis šių veiksmų: </w:t>
            </w:r>
          </w:p>
          <w:p w14:paraId="62C064B0" w14:textId="444E6368" w:rsidR="008C68BF" w:rsidRPr="00203A07" w:rsidRDefault="00011215"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atlikti vadovaujamą vaidmenį nustatant pasaulinius techninius standartus atitinkamuose tarptautiniuose forumuose, įskaitant ISO;</w:t>
            </w:r>
          </w:p>
          <w:p w14:paraId="79BA3D59" w14:textId="76D6E2C8"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užkirsti kelią rizikai, kylančiai, kai strategiškai svarbi dvejopo naudojimo uostų infrastruktūra priklauso užsienio subjektams ir jie kontroliuoja ją ir su ja susijusias operacijas, tą riziką mažinti ir su ja kovoti;</w:t>
            </w:r>
          </w:p>
          <w:p w14:paraId="6CE9740F" w14:textId="77777777" w:rsidR="00151EE8" w:rsidRPr="00203A07" w:rsidRDefault="00BD597A"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color w:val="000000"/>
              </w:rPr>
              <w:t xml:space="preserve">užtikrinti galimybę pagal nacionalinės teisės aktus laikinai taikyti viešąją dvejopo naudojimo infrastruktūros, turto ar įrangos kontrolę arba teisę jais naudotis; </w:t>
            </w:r>
          </w:p>
          <w:p w14:paraId="73828807" w14:textId="09A56133" w:rsidR="008C68BF" w:rsidRPr="00203A07" w:rsidRDefault="00C604B7"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užtikrinti, kad priėmus būtinas Karinio mobilumo reglamento priemones, jos būtų visapusiškai ir greitai įgyvendintos;</w:t>
            </w:r>
          </w:p>
          <w:p w14:paraId="71A958DF" w14:textId="690C379E"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supaprastinti planavimo ir leidimų išdavimo procedūras, kad uostuose būtų galima greitai diegti inovacijas;</w:t>
            </w:r>
          </w:p>
          <w:p w14:paraId="08C3453F" w14:textId="5AD89B24"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color w:val="000000"/>
              </w:rPr>
              <w:t>teikti didesnį prioritetą susisiekimui su žemyno giluma geležinkelių ir vidaus vandens transportu ir didinti tokio susisiekimo pajėgumus;</w:t>
            </w:r>
          </w:p>
          <w:p w14:paraId="428379AA" w14:textId="30C50B13" w:rsidR="008C68BF" w:rsidRPr="00203A07" w:rsidRDefault="00EF7D08" w:rsidP="008C68BF">
            <w:pPr>
              <w:spacing w:line="259" w:lineRule="auto"/>
              <w:rPr>
                <w:rFonts w:ascii="Times New Roman" w:eastAsia="Aptos" w:hAnsi="Times New Roman" w:cs="Times New Roman"/>
                <w:noProof/>
              </w:rPr>
            </w:pPr>
            <w:r>
              <w:rPr>
                <w:rFonts w:ascii="Times New Roman" w:hAnsi="Times New Roman"/>
                <w:noProof/>
              </w:rPr>
              <w:t>supaprastinti žemėtvarkos planavimo ir leidimų išdavimo procedūras, kad būtų galima greitai kurti papildomas teritorijas uostų veiklai vykdyti.</w:t>
            </w:r>
          </w:p>
          <w:p w14:paraId="48DF3C75" w14:textId="77777777" w:rsidR="008C68BF" w:rsidRPr="00203A07" w:rsidRDefault="008C68BF" w:rsidP="008C68BF">
            <w:pPr>
              <w:spacing w:line="259" w:lineRule="auto"/>
              <w:rPr>
                <w:rFonts w:ascii="Times New Roman" w:eastAsia="Aptos" w:hAnsi="Times New Roman" w:cs="Times New Roman"/>
                <w:b/>
                <w:bCs/>
                <w:noProof/>
              </w:rPr>
            </w:pPr>
            <w:r>
              <w:rPr>
                <w:rFonts w:ascii="Times New Roman" w:hAnsi="Times New Roman"/>
                <w:b/>
                <w:noProof/>
              </w:rPr>
              <w:t>Sektoriaus suinteresuotieji subjektai raginami imtis šių veiksmų:</w:t>
            </w:r>
          </w:p>
          <w:p w14:paraId="371F3C35" w14:textId="2A061C68"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remti ES finansuojamų mokslinių tyrimų rezultatų pritaikymą ir sklaidą, dalytis geriausios praktikos pavyzdžiais ir kurti partnerystes ir naujus verslo modelius, kuriuos taikant būtų galima spręsti ne tik specifines ar vietos problemas, ir atsižvelgti į platesnius rinkos poreikius, įskaitant mažų ir vidutinių uostų poreikius.</w:t>
            </w:r>
          </w:p>
          <w:p w14:paraId="44557FB7" w14:textId="77777777" w:rsidR="008C68BF" w:rsidRPr="00203A07" w:rsidRDefault="008C68BF" w:rsidP="008C68BF">
            <w:pPr>
              <w:spacing w:line="259" w:lineRule="auto"/>
              <w:jc w:val="both"/>
              <w:rPr>
                <w:rFonts w:ascii="Times New Roman" w:eastAsia="Aptos" w:hAnsi="Times New Roman" w:cs="Times New Roman"/>
                <w:noProof/>
              </w:rPr>
            </w:pPr>
          </w:p>
          <w:p w14:paraId="1F116DBE" w14:textId="77777777" w:rsidR="008C68BF" w:rsidRPr="00203A07" w:rsidRDefault="008C68BF" w:rsidP="008C68BF">
            <w:pPr>
              <w:spacing w:line="259" w:lineRule="auto"/>
              <w:jc w:val="both"/>
              <w:rPr>
                <w:rFonts w:ascii="Times New Roman" w:eastAsia="Aptos" w:hAnsi="Times New Roman" w:cs="Times New Roman"/>
                <w:b/>
                <w:bCs/>
                <w:noProof/>
              </w:rPr>
            </w:pPr>
            <w:r>
              <w:rPr>
                <w:rFonts w:ascii="Times New Roman" w:hAnsi="Times New Roman"/>
                <w:b/>
                <w:noProof/>
              </w:rPr>
              <w:t>Valstybės narės ir suinteresuotieji subjektai raginami imtis šių veiksmų:</w:t>
            </w:r>
          </w:p>
          <w:p w14:paraId="7AABD8D4" w14:textId="189E2A35"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šioje strategijoje išdėstytus pagrindinius principus taikyti ir įgyvendinant savo pačių iniciatyvas, taip pat didinti bendrą veiksmų koordinavimą ir aktyviau keistis informacija;</w:t>
            </w:r>
          </w:p>
          <w:p w14:paraId="5FF78768" w14:textId="4A444516" w:rsidR="008F0A8C" w:rsidRPr="00203A07" w:rsidRDefault="008F0A8C" w:rsidP="00C10F3B">
            <w:pPr>
              <w:numPr>
                <w:ilvl w:val="0"/>
                <w:numId w:val="15"/>
              </w:numPr>
              <w:spacing w:line="259" w:lineRule="auto"/>
              <w:contextualSpacing/>
              <w:jc w:val="both"/>
              <w:rPr>
                <w:rFonts w:ascii="Times New Roman" w:eastAsia="Aptos" w:hAnsi="Times New Roman" w:cs="Times New Roman"/>
                <w:noProof/>
              </w:rPr>
            </w:pPr>
            <w:r>
              <w:rPr>
                <w:rFonts w:ascii="Times New Roman" w:hAnsi="Times New Roman"/>
                <w:noProof/>
              </w:rPr>
              <w:t>supaprastinti planavimo ir leidimų išdavimo procedūras, kad uostuose būtų galima greitai diegti inovacijas;</w:t>
            </w:r>
          </w:p>
          <w:p w14:paraId="2DAA2FCF" w14:textId="5475BF96"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color w:val="000000"/>
              </w:rPr>
            </w:pPr>
            <w:r>
              <w:rPr>
                <w:rFonts w:ascii="Times New Roman" w:hAnsi="Times New Roman"/>
                <w:noProof/>
                <w:color w:val="000000"/>
              </w:rPr>
              <w:t>teikti didesnį prioritetą susisiekimui su žemyno giluma geležinkelių ir vidaus vandens transportu;</w:t>
            </w:r>
          </w:p>
          <w:p w14:paraId="74F8D629" w14:textId="2B6AD8F8" w:rsidR="008C68BF" w:rsidRPr="00203A07" w:rsidRDefault="00EF7D08" w:rsidP="00C10F3B">
            <w:pPr>
              <w:numPr>
                <w:ilvl w:val="0"/>
                <w:numId w:val="15"/>
              </w:numPr>
              <w:spacing w:line="259" w:lineRule="auto"/>
              <w:contextualSpacing/>
              <w:jc w:val="both"/>
              <w:rPr>
                <w:rFonts w:ascii="Times New Roman" w:eastAsia="Aptos" w:hAnsi="Times New Roman" w:cs="Times New Roman"/>
                <w:noProof/>
                <w:color w:val="000000"/>
              </w:rPr>
            </w:pPr>
            <w:r>
              <w:rPr>
                <w:rFonts w:ascii="Times New Roman" w:hAnsi="Times New Roman"/>
                <w:noProof/>
                <w:color w:val="000000"/>
              </w:rPr>
              <w:t>siekti sukurti investicijų grąžos privatiesiems veiklos vykdytojams ir tinkamų sutartinių įsipareigojimų (dėl trukmės, skaidraus ir sąžiningo sutarties pratęsimo, lankstumo sąlygų) pusiausvyrą, kad būtų galima užtikrinti atsparumą, saugumą, saugą ir mažinti išmetamą teršalų kiekį.</w:t>
            </w:r>
          </w:p>
          <w:p w14:paraId="093CEB6B" w14:textId="77777777" w:rsidR="008C68BF" w:rsidRPr="00203A07" w:rsidRDefault="008C68BF" w:rsidP="008C68BF">
            <w:pPr>
              <w:spacing w:line="259" w:lineRule="auto"/>
              <w:rPr>
                <w:rFonts w:ascii="Aptos" w:eastAsia="Aptos" w:hAnsi="Aptos" w:cs="Times New Roman"/>
                <w:noProof/>
              </w:rPr>
            </w:pPr>
          </w:p>
        </w:tc>
      </w:tr>
    </w:tbl>
    <w:p w14:paraId="4780FA1C" w14:textId="77777777" w:rsidR="008C68BF" w:rsidRPr="00203A07" w:rsidRDefault="008C68BF" w:rsidP="008C68BF">
      <w:pPr>
        <w:rPr>
          <w:rFonts w:ascii="Times New Roman" w:eastAsia="Aptos" w:hAnsi="Times New Roman" w:cs="Times New Roman"/>
          <w:b/>
          <w:bCs/>
          <w:noProof/>
          <w:sz w:val="28"/>
          <w:szCs w:val="28"/>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68BF" w:rsidRPr="00203A07" w14:paraId="40583489" w14:textId="77777777" w:rsidTr="00E644BE">
        <w:tc>
          <w:tcPr>
            <w:tcW w:w="9016" w:type="dxa"/>
          </w:tcPr>
          <w:p w14:paraId="3A07CD61" w14:textId="00FE6D27" w:rsidR="008C68BF" w:rsidRPr="00203A07" w:rsidRDefault="008C68BF" w:rsidP="008C68BF">
            <w:pPr>
              <w:spacing w:line="259" w:lineRule="auto"/>
              <w:rPr>
                <w:rFonts w:ascii="Times New Roman" w:eastAsia="Aptos" w:hAnsi="Times New Roman" w:cs="Times New Roman"/>
                <w:b/>
                <w:noProof/>
                <w:u w:val="single"/>
              </w:rPr>
            </w:pPr>
            <w:r>
              <w:rPr>
                <w:rFonts w:ascii="Times New Roman" w:hAnsi="Times New Roman"/>
                <w:b/>
                <w:noProof/>
                <w:u w:val="single"/>
              </w:rPr>
              <w:t>II ramstis. ENERGETIKOS PERTVARKOS SPARTINIMAS, TVARUMO DIDINIMAS IR ŠVARIOS PRAMONĖS SEKTORIŲ SKATINIMAS</w:t>
            </w:r>
          </w:p>
          <w:p w14:paraId="585ED2EF" w14:textId="77777777" w:rsidR="008C68BF" w:rsidRPr="00203A07" w:rsidRDefault="008C68BF" w:rsidP="008C68BF">
            <w:pPr>
              <w:spacing w:line="259" w:lineRule="auto"/>
              <w:rPr>
                <w:rFonts w:ascii="Times New Roman" w:eastAsia="Aptos" w:hAnsi="Times New Roman" w:cs="Times New Roman"/>
                <w:b/>
                <w:noProof/>
                <w:sz w:val="28"/>
                <w:szCs w:val="28"/>
                <w:u w:val="single"/>
              </w:rPr>
            </w:pPr>
          </w:p>
          <w:p w14:paraId="48CF0CB7" w14:textId="77777777" w:rsidR="008C68BF" w:rsidRPr="00203A07" w:rsidRDefault="008C68BF" w:rsidP="008C68BF">
            <w:pPr>
              <w:spacing w:line="259" w:lineRule="auto"/>
              <w:jc w:val="both"/>
              <w:rPr>
                <w:rFonts w:ascii="Times New Roman" w:eastAsia="Aptos" w:hAnsi="Times New Roman" w:cs="Times New Roman"/>
                <w:b/>
                <w:bCs/>
                <w:noProof/>
              </w:rPr>
            </w:pPr>
            <w:r>
              <w:rPr>
                <w:rFonts w:ascii="Times New Roman" w:hAnsi="Times New Roman"/>
                <w:b/>
                <w:noProof/>
              </w:rPr>
              <w:t xml:space="preserve">Komisija imsis šių veiksmų: </w:t>
            </w:r>
          </w:p>
          <w:p w14:paraId="4A27A5EA" w14:textId="20233E77" w:rsidR="008C68BF" w:rsidRPr="00203A07" w:rsidRDefault="00EF7D08"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 xml:space="preserve">2026 m. toliau stebės elektros tiekimo nuo kranto infrastruktūros diegimą ir būsimame elektrifikavimo veiksmų plane nustatys naujas priemones uostų elektrifikavimui remti ir didesniam elektros tiekimo nuo kranto kainodaros skaidrumui skatinti; </w:t>
            </w:r>
          </w:p>
          <w:p w14:paraId="23E07505" w14:textId="77777777" w:rsidR="001454C1" w:rsidRPr="00203A07" w:rsidRDefault="001454C1" w:rsidP="001454C1">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pasinaudos T-MED įgyvendinimo teikiamomis galimybėmis siekiant remti tvarų Viduržemio jūros regiono šalių uostų energetinį sujungtumą; </w:t>
            </w:r>
          </w:p>
          <w:p w14:paraId="6E14EF40" w14:textId="032030BA" w:rsidR="008C68BF" w:rsidRPr="00203A07" w:rsidRDefault="00E30336"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 xml:space="preserve">būsimame energetikos sąjungos dokumentų rinkinyje apsvarstys, kaip skatinti galimybę uostuose naudoti tvarius degalus; </w:t>
            </w:r>
          </w:p>
          <w:p w14:paraId="342B6402" w14:textId="04FA0CB7" w:rsidR="008C68BF" w:rsidRPr="00203A07" w:rsidRDefault="00E30336"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atlikdama būsimą Alternatyviųjų degalų infrastruktūros reglamento peržiūrą apsvarstys priemones, skirtas alternatyviųjų degalų infrastruktūros diegimui laivybos srityje spartinti;</w:t>
            </w:r>
          </w:p>
          <w:p w14:paraId="24A887BE" w14:textId="5C375786" w:rsidR="00C1489D" w:rsidRPr="00203A07" w:rsidRDefault="00940DC0"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 xml:space="preserve">koordinuos valstybių narių pastangas ir sudarys palankesnes sąlygas keistis geriausios patirties pavyzdžiais, be kita ko, galbūt pateikdama gaires; </w:t>
            </w:r>
          </w:p>
          <w:p w14:paraId="4151DC7F" w14:textId="77777777" w:rsidR="00D923AB" w:rsidRPr="00203A07" w:rsidRDefault="00D923AB"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 xml:space="preserve">iki 2026 m. pabaigos, pasinaudodama Atsinaujinančiųjų išteklių ir mažo anglies dioksido pėdsako degalų aljanso duomenimis, įvertins infrastruktūros pajėgumus ir būsimus atsinaujinančiųjų išteklių ir mažo anglies dioksido pėdsako degalų tiekimo uostuose ir į uostus poreikius; </w:t>
            </w:r>
          </w:p>
          <w:p w14:paraId="46706852" w14:textId="3F4888B0" w:rsidR="008C68BF" w:rsidRPr="00203A07" w:rsidRDefault="00E30336"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2026 m. per Švariojo vandenilio bendrąją įmonę užsakys tyrimą, kurio rezultatais bus grindžiama Komisijos veikla Pasaulinėje uostų vandenilio koalicijoje;</w:t>
            </w:r>
          </w:p>
          <w:p w14:paraId="615ED9F1" w14:textId="013B314F" w:rsidR="008C68BF" w:rsidRPr="00203A07" w:rsidRDefault="00E30336"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 xml:space="preserve">nuo 2026 m. rems partnerystes su uostais, vietos valdžios institucijomis ir pramonės klasteriais; </w:t>
            </w:r>
          </w:p>
          <w:p w14:paraId="6661A71E" w14:textId="61D19CA4" w:rsidR="00004850" w:rsidRPr="00203A07" w:rsidRDefault="00004850"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 xml:space="preserve">ragins uostus, energetikos įmones, tinklų operatorius ir vietos valdžios institucijas glaudžiau bendradarbiauti ir yra pasirengusi teikti informacines gaires kovos su monopolija klausimais; </w:t>
            </w:r>
          </w:p>
          <w:p w14:paraId="0EDBEFAF" w14:textId="56DF554D" w:rsidR="008C68BF" w:rsidRPr="00203A07" w:rsidRDefault="00E30336" w:rsidP="00C10F3B">
            <w:pPr>
              <w:numPr>
                <w:ilvl w:val="0"/>
                <w:numId w:val="9"/>
              </w:numPr>
              <w:spacing w:line="259" w:lineRule="auto"/>
              <w:contextualSpacing/>
              <w:rPr>
                <w:rFonts w:ascii="Aptos" w:eastAsia="Aptos" w:hAnsi="Aptos" w:cs="Times New Roman"/>
                <w:noProof/>
              </w:rPr>
            </w:pPr>
            <w:r>
              <w:rPr>
                <w:rFonts w:ascii="Times New Roman" w:hAnsi="Times New Roman"/>
                <w:noProof/>
              </w:rPr>
              <w:t>iki 2027 m. surengs uostams skirtų tikslinių praktinių seminarų;</w:t>
            </w:r>
          </w:p>
          <w:p w14:paraId="2686CD17" w14:textId="50D84E41" w:rsidR="008C68BF" w:rsidRPr="00203A07" w:rsidRDefault="00E30336"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peržiūrės Deleguotąjį aktą dėl ES taksonomijos pagal klimato srities tikslus, kad techninės analizės kriterijai būtų tinkamesni naudoti ir kad būtų galima juos supaprastinti bei atnaujinti, siekiant atsižvelgti į aktualius politikos, teisėkūros ir technologinius pokyčius;</w:t>
            </w:r>
          </w:p>
          <w:p w14:paraId="0FF9E90F" w14:textId="153EEC68" w:rsidR="008C68BF" w:rsidRPr="00203A07" w:rsidRDefault="00E30336" w:rsidP="00C10F3B">
            <w:pPr>
              <w:numPr>
                <w:ilvl w:val="0"/>
                <w:numId w:val="9"/>
              </w:numPr>
              <w:spacing w:line="259" w:lineRule="auto"/>
              <w:contextualSpacing/>
              <w:jc w:val="both"/>
              <w:rPr>
                <w:rFonts w:ascii="Times New Roman" w:eastAsia="Aptos" w:hAnsi="Times New Roman" w:cs="Times New Roman"/>
                <w:noProof/>
              </w:rPr>
            </w:pPr>
            <w:r>
              <w:rPr>
                <w:rFonts w:ascii="Times New Roman" w:hAnsi="Times New Roman"/>
                <w:noProof/>
              </w:rPr>
              <w:t xml:space="preserve">sieks, kad uostuose būtų nuosekliau matuojamas išmetamas teršalų kiekis ir kad apie jį būtų nuosekliau pranešama. </w:t>
            </w:r>
          </w:p>
          <w:p w14:paraId="016EA724" w14:textId="77777777" w:rsidR="008C68BF" w:rsidRPr="00203A07" w:rsidRDefault="008C68BF" w:rsidP="008C68BF">
            <w:pPr>
              <w:spacing w:line="259" w:lineRule="auto"/>
              <w:ind w:left="360"/>
              <w:contextualSpacing/>
              <w:jc w:val="both"/>
              <w:rPr>
                <w:rFonts w:ascii="Times New Roman" w:eastAsia="Aptos" w:hAnsi="Times New Roman" w:cs="Times New Roman"/>
                <w:noProof/>
              </w:rPr>
            </w:pPr>
          </w:p>
          <w:p w14:paraId="0D0EB685" w14:textId="77777777" w:rsidR="008C68BF" w:rsidRPr="00203A07" w:rsidRDefault="008C68BF" w:rsidP="008C68BF">
            <w:pPr>
              <w:spacing w:line="259" w:lineRule="auto"/>
              <w:jc w:val="both"/>
              <w:rPr>
                <w:rFonts w:ascii="Times New Roman" w:eastAsia="Aptos" w:hAnsi="Times New Roman" w:cs="Times New Roman"/>
                <w:b/>
                <w:bCs/>
                <w:noProof/>
              </w:rPr>
            </w:pPr>
            <w:r>
              <w:rPr>
                <w:rFonts w:ascii="Times New Roman" w:hAnsi="Times New Roman"/>
                <w:b/>
                <w:noProof/>
              </w:rPr>
              <w:t xml:space="preserve">Valstybės narės raginamos imtis šių veiksmų: </w:t>
            </w:r>
          </w:p>
          <w:p w14:paraId="087CC6C4" w14:textId="2A000EA0" w:rsidR="008C68BF" w:rsidRPr="00203A07" w:rsidRDefault="00E30336"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remti belaides technologijas ir išmaniojo elektros tinklo sprendimus, skaitmenizuotas procedūras ir geresnį jau įdiegtų tinklo objektų naudojimą;</w:t>
            </w:r>
          </w:p>
          <w:p w14:paraId="35E1FFE5" w14:textId="5CB09DE1" w:rsidR="008C68BF" w:rsidRPr="00203A07" w:rsidRDefault="00E30336"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 xml:space="preserve">skatinti paklausos valdymo sprendimus, ypač kalbant apie mažus ir vidutinius uostus; </w:t>
            </w:r>
          </w:p>
          <w:p w14:paraId="3A22B63E" w14:textId="46F95958" w:rsidR="008C68BF" w:rsidRPr="00203A07" w:rsidRDefault="00954BA2"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 xml:space="preserve">stiprinti TEN-T, TEN-E ir kitų elektros tinklų planų rengimo sinergiją ir šiomis aplinkybėmis  su elektros tiekimu nuo kranto susijusius poreikius, nurodytus nacionaliniuose tinklo plėtros planuose,  įtraukti įbūsimus jūrinio tinklo plėtros planus; </w:t>
            </w:r>
          </w:p>
          <w:p w14:paraId="60B6339A" w14:textId="35F20F3C" w:rsidR="008C68BF" w:rsidRPr="00203A07" w:rsidRDefault="00954BA2"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užtikrinti, kad vykdant nacionalinės procedūras ir vertinant kiekvieną konkretų atvejį būtų atsižvelgiama į prielaidą, kad elektros tinklų infrastruktūra, įskaitant elektros tiekimo nuo kranto uostuose infrastruktūrą, yra viršesnio viešojo intereso objektas;</w:t>
            </w:r>
          </w:p>
          <w:p w14:paraId="10992C60" w14:textId="59519085" w:rsidR="007E7450" w:rsidRPr="00203A07" w:rsidRDefault="00F71563"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dalį ES ATLPS pajamų skirti investicijoms į jūrų priklausomybės nuo iškastinio kuro mažinimą visame Europos jūrų sektoriaus klasteryje;</w:t>
            </w:r>
          </w:p>
          <w:p w14:paraId="48E674EF" w14:textId="223F50B5" w:rsidR="008C68BF" w:rsidRPr="00203A07" w:rsidRDefault="00954BA2"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remti struktūrinį uostų ir vietos pramonės klasterių bendradarbiavimą, siekiant skatinti atsinaujinančiųjų energijos išteklių naudojimą, dalijimąsi energija, atliekinės šilumos pakartotinį naudojimą, saugojimo sprendimus ir į uostus orientuotų energetikos bendrijų kūrimą;</w:t>
            </w:r>
          </w:p>
          <w:p w14:paraId="22827779" w14:textId="4FB9B6B7" w:rsidR="008C68BF" w:rsidRPr="00203A07" w:rsidRDefault="00E75E8C"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kai tinkama, pasinaudoti Vandens pagrindų direktyvos nuostatomis, susijusiomis su uostų plėtra, ir užtikrinti, kad būtų laiku įgyvendinamos naujos aplinkos apsaugos taisyklės dėl jūrų taršos, kuri kyla dėl uostuose vykdomos laivybos veiklos;</w:t>
            </w:r>
          </w:p>
          <w:p w14:paraId="022E2BF0" w14:textId="6AF82868" w:rsidR="008C68BF" w:rsidRPr="00203A07" w:rsidRDefault="0079299A"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įgyvendinant nacionalinius energetikos ir klimato srities veiksmų planus bei nacionalines oro taršos valdymo programas atsižvelgti į išmetamą šiltnamio efektą sukeliančių dujų kiekį ir oro teršalus uostuose.</w:t>
            </w:r>
          </w:p>
        </w:tc>
      </w:tr>
    </w:tbl>
    <w:p w14:paraId="12E434E8" w14:textId="77777777" w:rsidR="008C68BF" w:rsidRPr="00203A07" w:rsidRDefault="008C68BF" w:rsidP="008C68BF">
      <w:pPr>
        <w:rPr>
          <w:rFonts w:ascii="Times New Roman" w:eastAsia="Aptos" w:hAnsi="Times New Roman" w:cs="Times New Roman"/>
          <w:b/>
          <w:bCs/>
          <w:noProof/>
          <w:sz w:val="28"/>
          <w:szCs w:val="28"/>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68BF" w:rsidRPr="00203A07" w14:paraId="1CDE93DC" w14:textId="77777777" w:rsidTr="5B0F044D">
        <w:tc>
          <w:tcPr>
            <w:tcW w:w="9016" w:type="dxa"/>
          </w:tcPr>
          <w:p w14:paraId="57CE572F" w14:textId="77777777" w:rsidR="008C68BF" w:rsidRPr="00203A07" w:rsidRDefault="008C68BF" w:rsidP="008C68BF">
            <w:pPr>
              <w:spacing w:line="259" w:lineRule="auto"/>
              <w:rPr>
                <w:rFonts w:ascii="Times New Roman" w:eastAsia="Aptos" w:hAnsi="Times New Roman" w:cs="Times New Roman"/>
                <w:b/>
                <w:bCs/>
                <w:noProof/>
                <w:u w:val="single"/>
              </w:rPr>
            </w:pPr>
            <w:bookmarkStart w:id="9" w:name="_Hlk215497770"/>
            <w:r>
              <w:rPr>
                <w:rFonts w:ascii="Times New Roman" w:hAnsi="Times New Roman"/>
                <w:b/>
                <w:noProof/>
                <w:u w:val="single"/>
              </w:rPr>
              <w:t>III ramstis. UOSTŲ APSAUGA IR SAUGUMAS</w:t>
            </w:r>
          </w:p>
          <w:p w14:paraId="21F39B0A" w14:textId="77777777" w:rsidR="008C68BF" w:rsidRPr="00203A07" w:rsidRDefault="008C68BF" w:rsidP="008C68BF">
            <w:pPr>
              <w:spacing w:line="259" w:lineRule="auto"/>
              <w:rPr>
                <w:rFonts w:ascii="Times New Roman" w:eastAsia="Aptos" w:hAnsi="Times New Roman" w:cs="Times New Roman"/>
                <w:b/>
                <w:bCs/>
                <w:noProof/>
                <w:sz w:val="28"/>
                <w:szCs w:val="28"/>
                <w:u w:val="single"/>
              </w:rPr>
            </w:pPr>
          </w:p>
          <w:p w14:paraId="198F96DE" w14:textId="77777777" w:rsidR="008C68BF" w:rsidRPr="00203A07" w:rsidRDefault="008C68BF" w:rsidP="008C68BF">
            <w:pPr>
              <w:spacing w:line="259" w:lineRule="auto"/>
              <w:rPr>
                <w:rFonts w:ascii="Times New Roman" w:eastAsia="Aptos" w:hAnsi="Times New Roman" w:cs="Times New Roman"/>
                <w:b/>
                <w:bCs/>
                <w:noProof/>
              </w:rPr>
            </w:pPr>
            <w:r>
              <w:rPr>
                <w:rFonts w:ascii="Times New Roman" w:hAnsi="Times New Roman"/>
                <w:b/>
                <w:noProof/>
              </w:rPr>
              <w:t xml:space="preserve">Komisija imsis šių veiksmų: </w:t>
            </w:r>
          </w:p>
          <w:p w14:paraId="005A37B8" w14:textId="492ABDFB"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iki 2027 m. atnaujins dabartines gaires dėl jūrų saugumo teisės aktų, kad jose būtų tinkamai atsižvelgiama į visas atitinkamas grėsmes;</w:t>
            </w:r>
          </w:p>
          <w:p w14:paraId="201846DE" w14:textId="77777777"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iki 2026 m. pabaigos bendradarbiaus su ES valstybėmis narėmis, siekdama, kad Tarptautinė jūrų organizacija parengtų atnaujintas tarptautines gaires; </w:t>
            </w:r>
          </w:p>
          <w:p w14:paraId="5E6385E3" w14:textId="77777777"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iki 2026 m. pabaigos parengs ES kovos su korupcija strategiją; </w:t>
            </w:r>
          </w:p>
          <w:p w14:paraId="2B143DD7" w14:textId="39426F8F"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2027 m. pasiūlys sukurti ES uosto darbuotojų asmens patikrinimo sistemą; </w:t>
            </w:r>
          </w:p>
          <w:p w14:paraId="722885E7" w14:textId="0B673EB9"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2027 m. išplės saugumo užtikrinimo pastangas, kad jos apimtų ir vidaus vandenų uostus, įskaitant uostus, kuriems netaikomos ISPS kodekso nuostatos, bendradarbiaujant su upių komisijomis; </w:t>
            </w:r>
          </w:p>
          <w:p w14:paraId="517A851D" w14:textId="74911E63"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2027 m. paskelbs geriausios praktikos pavyzdžių, kad būtų galima užkirsti kelią prekybai narkotikais ir išnagrinėti galimybes plačiau bendradarbiauti su šalimis kandidatėmis;</w:t>
            </w:r>
          </w:p>
          <w:p w14:paraId="64517BCE" w14:textId="77777777"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iki 2027 m. drauge su EIVT kurs regionines sistemas, skirtas bendradarbiauti su trečiosiomis valstybėmis siekiant didinti uostų saugumą ir glaudžiau derinti muitinį tikrinimą ES uostuose bei siekti, kad visame pasaulyje būtų vadovaujamasi geresniais saugumo protokolais; </w:t>
            </w:r>
          </w:p>
          <w:p w14:paraId="78D2A6F6" w14:textId="04868BEA" w:rsidR="00F959F8"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 xml:space="preserve">iki 2027 m. vykdys veiksmus siekdama, kad muitinės ir jūrų logistikos įmonės abipusiškai keistųsi viešojo ir privačiojo sektorių informacija; </w:t>
            </w:r>
          </w:p>
          <w:p w14:paraId="2507789C" w14:textId="3F3AA599" w:rsidR="002D1860" w:rsidRPr="00203A07" w:rsidRDefault="009623BF"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bus pasirengusi įvertinti, kokiu mastu įgyvendinant antimonopolines priemones galima padėti taikyti Europos uostų aljanso parengtas gaires ar geriausios praktikos pavyzdžius;</w:t>
            </w:r>
          </w:p>
          <w:p w14:paraId="2AAACC4B" w14:textId="77777777"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2026 m. pasiūlys Europos integruotą atsparumo klimato kaitai sistemą; </w:t>
            </w:r>
          </w:p>
          <w:p w14:paraId="514737CE" w14:textId="5CF38A46"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nuo 2026 m. rems mokslinius tyrimus ir plėtros iniciatyvas, kuriais siekiama užtikrinti, kad uostai ir suinteresuotieji subjektai daugiarūšio transporto logistikos grandinėse galėtų saugiai keistis duomenimis;</w:t>
            </w:r>
          </w:p>
          <w:p w14:paraId="5B4DF7E9" w14:textId="51B36830" w:rsidR="002154B0" w:rsidRPr="00203A07" w:rsidRDefault="004C6848"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nuo 2026 m. skatins kurti ir rems sprendimus, kuriais siekiama užtikrinti ES savarankiškumą, kiek tai susiję su duomenimis, kuriais grindžiama jos svarbiausia civilinė ir karinė veikla, ir sieks bendradarbiauti su bendramintėmis šalimis;</w:t>
            </w:r>
          </w:p>
          <w:p w14:paraId="3434AF7B" w14:textId="77777777"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2027 m. toliau bendradarbiaus su IMO, siekdama, kad būtų plėtojami suderinti pasauliniai jūrų sektoriaus kibernetinio saugumo standartai, priimant neprivalomą kibernetinio saugumo kodeksą; </w:t>
            </w:r>
          </w:p>
          <w:p w14:paraId="643CCCC3" w14:textId="77777777"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iki 2027 m. atnaujins ENISA gaires dėl kibernetinio saugumo rizikos valdymo uostuose; </w:t>
            </w:r>
          </w:p>
          <w:p w14:paraId="0B882ED5" w14:textId="5E2C8C76"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iki 2027 m. atliks Sąjungos lygmens koordinuotą kibernetinio saugumo rizikos vertinimą, siekdama nustatyti kibernetiniam saugumui kylančią riziką ir rekomenduoti tinkamas jos mažinimo priemones;</w:t>
            </w:r>
          </w:p>
          <w:p w14:paraId="02795AA1" w14:textId="77777777" w:rsidR="002D1860" w:rsidRPr="00203A07" w:rsidRDefault="002D1860" w:rsidP="00C10F3B">
            <w:pPr>
              <w:numPr>
                <w:ilvl w:val="0"/>
                <w:numId w:val="1"/>
              </w:numPr>
              <w:tabs>
                <w:tab w:val="num" w:pos="720"/>
              </w:tabs>
              <w:spacing w:line="259" w:lineRule="auto"/>
              <w:contextualSpacing/>
              <w:jc w:val="both"/>
              <w:rPr>
                <w:rFonts w:ascii="Times New Roman" w:eastAsia="Times New Roman" w:hAnsi="Times New Roman" w:cs="Times New Roman"/>
                <w:noProof/>
              </w:rPr>
            </w:pPr>
            <w:r>
              <w:rPr>
                <w:rFonts w:ascii="Times New Roman" w:hAnsi="Times New Roman"/>
                <w:noProof/>
              </w:rPr>
              <w:t>iki 2027 m. įsteigs valstybių narių kibernetinio saugumo ir jūrų institucijų / uosto valdymo įstaigų forumą, kuriame bus galima keistis informacija ir geriausios praktikos pavyzdžiais. </w:t>
            </w:r>
          </w:p>
          <w:p w14:paraId="532C8A8A" w14:textId="77777777" w:rsidR="008C68BF" w:rsidRPr="00203A07" w:rsidRDefault="008C68BF" w:rsidP="00C421DA">
            <w:pPr>
              <w:spacing w:line="259" w:lineRule="auto"/>
              <w:ind w:left="360"/>
              <w:jc w:val="both"/>
              <w:rPr>
                <w:rFonts w:ascii="Times New Roman" w:eastAsia="Aptos" w:hAnsi="Times New Roman" w:cs="Times New Roman"/>
                <w:noProof/>
              </w:rPr>
            </w:pPr>
          </w:p>
          <w:p w14:paraId="6ECBA579" w14:textId="31E10E42" w:rsidR="008C68BF" w:rsidRPr="00203A07" w:rsidRDefault="008C68BF" w:rsidP="00002666">
            <w:pPr>
              <w:tabs>
                <w:tab w:val="left" w:pos="3579"/>
              </w:tabs>
              <w:spacing w:line="259" w:lineRule="auto"/>
              <w:jc w:val="both"/>
              <w:rPr>
                <w:rFonts w:ascii="Times New Roman" w:eastAsia="Aptos" w:hAnsi="Times New Roman" w:cs="Times New Roman"/>
                <w:b/>
                <w:bCs/>
                <w:noProof/>
              </w:rPr>
            </w:pPr>
            <w:r>
              <w:rPr>
                <w:rFonts w:ascii="Times New Roman" w:hAnsi="Times New Roman"/>
                <w:b/>
                <w:noProof/>
              </w:rPr>
              <w:t xml:space="preserve">Valstybės narės raginamos imtis šių veiksmų: </w:t>
            </w:r>
            <w:r>
              <w:rPr>
                <w:noProof/>
              </w:rPr>
              <w:tab/>
            </w:r>
          </w:p>
          <w:p w14:paraId="42AE4F97" w14:textId="26D02E6D" w:rsidR="00E63E1E" w:rsidRPr="00203A07" w:rsidRDefault="232ED99E"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teikti pirmenybę jūrų saugumo teisės aktų įgyvendinimui, taikyti geriausią praktiką kovos su organizuotu nusikalstamumu (įskaitant prekybą narkotikais) ir korupcija srityse, kuria dalijamasi įgyvendinant Europos uostų aljanso viešojo ir privačiojo sektorių partnerystę, ir spręsti visas uostų saugumo problemas;</w:t>
            </w:r>
          </w:p>
          <w:p w14:paraId="1B881CFF" w14:textId="1B91D94D" w:rsidR="00D02886" w:rsidRPr="00203A07" w:rsidRDefault="49383518"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teikti pirmenybę ES geležinkelių sistemoje esančių uostų sąveikumui, taip pat tam, kad iki 2030 m. vidaus vandenų kelių srityje būtų užtikrinta gera laivybos būklė;</w:t>
            </w:r>
          </w:p>
          <w:p w14:paraId="53948BE8" w14:textId="6E156288" w:rsidR="002E4C13" w:rsidRPr="00203A07" w:rsidRDefault="002E4C13"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 xml:space="preserve"> įgyvendinant Direktyvą dėl ypatingos svarbos subjektų atsparumo įtraukti uostus;</w:t>
            </w:r>
          </w:p>
          <w:p w14:paraId="3EF39FF2" w14:textId="47C65F86" w:rsidR="00696F42" w:rsidRPr="00203A07" w:rsidRDefault="167858F2"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užtikrinti, kad ypatingos svarbos prekės būtų tvarkomos ir saugomos laikantis karinio mobilumo reikalavimų, ES atsargų kaupimo strategijos ir Europos gynybos pramonės programa nustatyto tiekimo saugumo režimo;</w:t>
            </w:r>
          </w:p>
          <w:p w14:paraId="32620F4C" w14:textId="204B75F1" w:rsidR="00C10587" w:rsidRPr="00203A07" w:rsidRDefault="6FB17339"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optimizuoti pajėgumų inventorizavimą, keitimąsi informacija ir veiksmų koordinavimą, siekiant paspartinti atsargų kaupimą ir jas apsaugoti bei kuo labiau sumažinti trikdžius, atsižvelgiant į konkretų vaidmenį, kurį galėtų atlikti mažesni uostai.</w:t>
            </w:r>
          </w:p>
          <w:p w14:paraId="20B8F443" w14:textId="77777777" w:rsidR="008C68BF" w:rsidRPr="00203A07" w:rsidRDefault="008C68BF" w:rsidP="008C68BF">
            <w:pPr>
              <w:spacing w:line="259" w:lineRule="auto"/>
              <w:jc w:val="both"/>
              <w:rPr>
                <w:rFonts w:ascii="Times New Roman" w:eastAsia="Aptos" w:hAnsi="Times New Roman" w:cs="Times New Roman"/>
                <w:noProof/>
              </w:rPr>
            </w:pPr>
          </w:p>
          <w:p w14:paraId="727F6675" w14:textId="77777777" w:rsidR="008C68BF" w:rsidRPr="00203A07" w:rsidRDefault="008C68BF" w:rsidP="008C68BF">
            <w:pPr>
              <w:spacing w:line="259" w:lineRule="auto"/>
              <w:jc w:val="both"/>
              <w:rPr>
                <w:rFonts w:ascii="Times New Roman" w:eastAsia="Aptos" w:hAnsi="Times New Roman" w:cs="Times New Roman"/>
                <w:b/>
                <w:bCs/>
                <w:noProof/>
              </w:rPr>
            </w:pPr>
            <w:r>
              <w:rPr>
                <w:rFonts w:ascii="Times New Roman" w:hAnsi="Times New Roman"/>
                <w:b/>
                <w:noProof/>
              </w:rPr>
              <w:t>Valstybės narės ir suinteresuotieji subjektai raginami imtis šių veiksmų:</w:t>
            </w:r>
          </w:p>
          <w:p w14:paraId="4ED3D941" w14:textId="45B35981" w:rsidR="008C68BF" w:rsidRPr="00203A07" w:rsidRDefault="2A7CC082" w:rsidP="5B0F044D">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 xml:space="preserve">rengti atsparumo klimato kaitai planus ir keistis geriausios atsparumo klimato kaitai didinimo uostuose praktikos pavyzdžiais; </w:t>
            </w:r>
          </w:p>
          <w:p w14:paraId="4CB2424E" w14:textId="73D1FB0E" w:rsidR="00F00159" w:rsidRPr="00203A07" w:rsidRDefault="71A8CCFB" w:rsidP="5B0F044D">
            <w:pPr>
              <w:numPr>
                <w:ilvl w:val="0"/>
                <w:numId w:val="7"/>
              </w:numPr>
              <w:spacing w:line="259" w:lineRule="auto"/>
              <w:contextualSpacing/>
              <w:jc w:val="both"/>
              <w:rPr>
                <w:rFonts w:ascii="Times New Roman" w:eastAsia="Times New Roman" w:hAnsi="Times New Roman" w:cs="Times New Roman"/>
                <w:noProof/>
              </w:rPr>
            </w:pPr>
            <w:r>
              <w:rPr>
                <w:rFonts w:ascii="Times New Roman" w:hAnsi="Times New Roman"/>
                <w:noProof/>
                <w:color w:val="000000" w:themeColor="text1"/>
              </w:rPr>
              <w:t>saugoti ir stiprinti pažeidžiamą infrastruktūrą, antstatus ir įrangą bei šalinti strigtis, taip pat dėti daugiau pastangų siekiant stiprinti savo ypatingos svarbos infrastruktūrą;</w:t>
            </w:r>
          </w:p>
          <w:p w14:paraId="549D905A" w14:textId="6A0DAEF8" w:rsidR="71A8CCFB" w:rsidRPr="00203A07" w:rsidRDefault="71A8CCFB" w:rsidP="5B0F044D">
            <w:pPr>
              <w:numPr>
                <w:ilvl w:val="0"/>
                <w:numId w:val="7"/>
              </w:numPr>
              <w:spacing w:line="259" w:lineRule="auto"/>
              <w:contextualSpacing/>
              <w:jc w:val="both"/>
              <w:rPr>
                <w:rFonts w:ascii="Times New Roman" w:eastAsia="Times New Roman" w:hAnsi="Times New Roman" w:cs="Times New Roman"/>
                <w:noProof/>
              </w:rPr>
            </w:pPr>
            <w:r>
              <w:rPr>
                <w:rFonts w:ascii="Times New Roman" w:hAnsi="Times New Roman"/>
                <w:noProof/>
                <w:color w:val="000000" w:themeColor="text1"/>
              </w:rPr>
              <w:t>užtikrinti, kad būtų pakankamai atsarginių pajėgumų ir pajėgumų trumpalaikiams ir vidutinės trukmės trikdžiams jų logistikos grandinėje ir trikdžiams, kylantiems tiekiant ypatingos svarbos prekes, pašalinti, visų pirma užtikrinant, kad pažeidžiamiausi karinio mobilumo mazgai galėtų pasiekti tinkamą veiklos lygį.</w:t>
            </w:r>
          </w:p>
          <w:p w14:paraId="449FF42B" w14:textId="77777777" w:rsidR="00337274" w:rsidRPr="00203A07" w:rsidRDefault="00337274" w:rsidP="00567FF3">
            <w:pPr>
              <w:spacing w:line="259" w:lineRule="auto"/>
              <w:contextualSpacing/>
              <w:jc w:val="both"/>
              <w:rPr>
                <w:rFonts w:ascii="Times New Roman" w:eastAsia="Aptos" w:hAnsi="Times New Roman" w:cs="Times New Roman"/>
                <w:noProof/>
              </w:rPr>
            </w:pPr>
          </w:p>
          <w:p w14:paraId="30426A35" w14:textId="77777777" w:rsidR="008C68BF" w:rsidRPr="00203A07" w:rsidRDefault="008C68BF" w:rsidP="008C68BF">
            <w:pPr>
              <w:spacing w:line="259" w:lineRule="auto"/>
              <w:jc w:val="both"/>
              <w:rPr>
                <w:rFonts w:ascii="Times New Roman" w:eastAsia="Aptos" w:hAnsi="Times New Roman" w:cs="Times New Roman"/>
                <w:noProof/>
              </w:rPr>
            </w:pPr>
            <w:r>
              <w:rPr>
                <w:rFonts w:ascii="Times New Roman" w:hAnsi="Times New Roman"/>
                <w:b/>
                <w:noProof/>
              </w:rPr>
              <w:t>Europos jūrų erdvės koordinatorius imsis šių veiksmų</w:t>
            </w:r>
            <w:r>
              <w:rPr>
                <w:rFonts w:ascii="Times New Roman" w:hAnsi="Times New Roman"/>
                <w:noProof/>
              </w:rPr>
              <w:t xml:space="preserve">: </w:t>
            </w:r>
          </w:p>
          <w:p w14:paraId="0658EF3C" w14:textId="478924C3" w:rsidR="008C68BF" w:rsidRPr="00203A07" w:rsidRDefault="00AD271F"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kartu su kitais Europos transporto koridoriaus koordinatoriais sudarys palankesnes sąlygas rengti jūrų susisiekimo ir susisiekimo su žemyno giluma atsparumo planus</w:t>
            </w:r>
            <w:r>
              <w:rPr>
                <w:rFonts w:ascii="Times New Roman" w:hAnsi="Times New Roman"/>
                <w:b/>
                <w:noProof/>
              </w:rPr>
              <w:t>. </w:t>
            </w:r>
          </w:p>
        </w:tc>
      </w:tr>
      <w:bookmarkEnd w:id="9"/>
    </w:tbl>
    <w:p w14:paraId="21DB2834" w14:textId="77777777" w:rsidR="008C68BF" w:rsidRPr="00203A07" w:rsidRDefault="008C68BF" w:rsidP="008C68BF">
      <w:pPr>
        <w:rPr>
          <w:rFonts w:ascii="Times New Roman" w:eastAsia="Aptos" w:hAnsi="Times New Roman" w:cs="Times New Roman"/>
          <w:b/>
          <w:bCs/>
          <w:noProof/>
          <w:sz w:val="28"/>
          <w:szCs w:val="28"/>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68BF" w:rsidRPr="00203A07" w14:paraId="29F50FD7" w14:textId="77777777" w:rsidTr="00E644BE">
        <w:tc>
          <w:tcPr>
            <w:tcW w:w="9016" w:type="dxa"/>
          </w:tcPr>
          <w:p w14:paraId="6FA21F17" w14:textId="77777777" w:rsidR="008C68BF" w:rsidRPr="00203A07" w:rsidRDefault="008C68BF" w:rsidP="008C68BF">
            <w:pPr>
              <w:spacing w:line="259" w:lineRule="auto"/>
              <w:rPr>
                <w:rFonts w:ascii="Times New Roman" w:eastAsia="Aptos" w:hAnsi="Times New Roman" w:cs="Times New Roman"/>
                <w:b/>
                <w:bCs/>
                <w:noProof/>
                <w:u w:val="single"/>
              </w:rPr>
            </w:pPr>
            <w:r>
              <w:rPr>
                <w:rFonts w:ascii="Times New Roman" w:hAnsi="Times New Roman"/>
                <w:b/>
                <w:noProof/>
                <w:u w:val="single"/>
              </w:rPr>
              <w:t xml:space="preserve">IV ramstis. GALIMYBĖS GAUTI FINANSAVIMĄ IR PRITRAUKTI INVESTICIJŲ </w:t>
            </w:r>
          </w:p>
          <w:p w14:paraId="398FAB25" w14:textId="77777777" w:rsidR="008C68BF" w:rsidRPr="00203A07" w:rsidRDefault="008C68BF" w:rsidP="008C68BF">
            <w:pPr>
              <w:spacing w:line="259" w:lineRule="auto"/>
              <w:rPr>
                <w:rFonts w:ascii="Times New Roman" w:eastAsia="Aptos" w:hAnsi="Times New Roman" w:cs="Times New Roman"/>
                <w:b/>
                <w:bCs/>
                <w:noProof/>
                <w:sz w:val="28"/>
                <w:szCs w:val="28"/>
                <w:u w:val="single"/>
              </w:rPr>
            </w:pPr>
          </w:p>
          <w:p w14:paraId="57A57299" w14:textId="77777777" w:rsidR="008C68BF" w:rsidRPr="00203A07" w:rsidRDefault="008C68BF" w:rsidP="008C68BF">
            <w:pPr>
              <w:spacing w:line="259" w:lineRule="auto"/>
              <w:rPr>
                <w:rFonts w:ascii="Times New Roman" w:eastAsia="Aptos" w:hAnsi="Times New Roman" w:cs="Times New Roman"/>
                <w:b/>
                <w:bCs/>
                <w:noProof/>
              </w:rPr>
            </w:pPr>
            <w:r>
              <w:rPr>
                <w:rFonts w:ascii="Times New Roman" w:hAnsi="Times New Roman"/>
                <w:b/>
                <w:noProof/>
              </w:rPr>
              <w:t xml:space="preserve">Komisija imsis šių veiksmų: </w:t>
            </w:r>
          </w:p>
          <w:p w14:paraId="012A2E5A" w14:textId="0CB11FD2" w:rsidR="008C68BF" w:rsidRPr="00203A07" w:rsidRDefault="00E505AB" w:rsidP="00C10F3B">
            <w:pPr>
              <w:numPr>
                <w:ilvl w:val="0"/>
                <w:numId w:val="13"/>
              </w:numPr>
              <w:spacing w:line="259" w:lineRule="auto"/>
              <w:contextualSpacing/>
              <w:jc w:val="both"/>
              <w:rPr>
                <w:rFonts w:ascii="Times New Roman" w:eastAsia="Aptos" w:hAnsi="Times New Roman" w:cs="Times New Roman"/>
                <w:noProof/>
              </w:rPr>
            </w:pPr>
            <w:r>
              <w:rPr>
                <w:rFonts w:ascii="Times New Roman" w:hAnsi="Times New Roman"/>
                <w:noProof/>
              </w:rPr>
              <w:t>pagal visas finansavimo priemones, taip pat įgyvendinant atitinkamus 2028–2034 m. programos „Europos horizontas“ veiksmus, kuriais siekiama remti inovacijas uostuose, taikys šioje strategijoje nustatytus finansavimo principus;</w:t>
            </w:r>
          </w:p>
          <w:p w14:paraId="032AF194" w14:textId="4232BCD4" w:rsidR="00493C16" w:rsidRPr="00203A07" w:rsidRDefault="00493C16" w:rsidP="00C10F3B">
            <w:pPr>
              <w:numPr>
                <w:ilvl w:val="0"/>
                <w:numId w:val="13"/>
              </w:numPr>
              <w:spacing w:line="259" w:lineRule="auto"/>
              <w:contextualSpacing/>
              <w:jc w:val="both"/>
              <w:rPr>
                <w:rFonts w:ascii="Times New Roman" w:eastAsia="Aptos" w:hAnsi="Times New Roman" w:cs="Times New Roman"/>
                <w:noProof/>
              </w:rPr>
            </w:pPr>
            <w:r>
              <w:rPr>
                <w:rFonts w:ascii="Times New Roman" w:hAnsi="Times New Roman"/>
                <w:noProof/>
              </w:rPr>
              <w:t>2026 m. EITP kvietime teikti pasiūlymus teiks pirmenybę paramai, kuri skiriama elektros tiekimui nuo kranto uostuose plėtoti;</w:t>
            </w:r>
          </w:p>
          <w:p w14:paraId="38BF2128" w14:textId="3A6291C0" w:rsidR="008C68BF" w:rsidRPr="00203A07" w:rsidRDefault="00E505AB" w:rsidP="00C10F3B">
            <w:pPr>
              <w:numPr>
                <w:ilvl w:val="0"/>
                <w:numId w:val="13"/>
              </w:numPr>
              <w:spacing w:line="259" w:lineRule="auto"/>
              <w:contextualSpacing/>
              <w:jc w:val="both"/>
              <w:rPr>
                <w:rFonts w:ascii="Times New Roman" w:eastAsia="Aptos" w:hAnsi="Times New Roman" w:cs="Times New Roman"/>
                <w:b/>
                <w:bCs/>
                <w:noProof/>
              </w:rPr>
            </w:pPr>
            <w:r>
              <w:rPr>
                <w:rFonts w:ascii="Times New Roman" w:hAnsi="Times New Roman"/>
                <w:noProof/>
              </w:rPr>
              <w:t>kuo geriau pasinaudos pagal dabartinę daugiametę finansinę programą skiriamu finansavimu, kad remtų šios strategijos prioritetus;</w:t>
            </w:r>
          </w:p>
          <w:p w14:paraId="1767C5DD" w14:textId="727E3C7A" w:rsidR="008C68BF" w:rsidRPr="00203A07" w:rsidRDefault="00C70E90" w:rsidP="00C10F3B">
            <w:pPr>
              <w:numPr>
                <w:ilvl w:val="0"/>
                <w:numId w:val="13"/>
              </w:numPr>
              <w:spacing w:line="259" w:lineRule="auto"/>
              <w:contextualSpacing/>
              <w:jc w:val="both"/>
              <w:rPr>
                <w:rFonts w:ascii="Times New Roman" w:eastAsia="Aptos" w:hAnsi="Times New Roman" w:cs="Times New Roman"/>
                <w:noProof/>
              </w:rPr>
            </w:pPr>
            <w:r>
              <w:rPr>
                <w:rFonts w:ascii="Times New Roman" w:hAnsi="Times New Roman"/>
                <w:noProof/>
              </w:rPr>
              <w:t>prašys EIB konsultavimo tarnybos pagal bendros paramos Europos regionų projektams priemonę (JASPERS) teikti paramą pajėgumams stiprinti, visų pirma kalbant apie mažus ir vidutinius TEN-T uostus;</w:t>
            </w:r>
          </w:p>
          <w:p w14:paraId="031E69F5" w14:textId="6FE30A54" w:rsidR="008C68BF" w:rsidRPr="00203A07" w:rsidRDefault="00C70E90" w:rsidP="00C10F3B">
            <w:pPr>
              <w:numPr>
                <w:ilvl w:val="0"/>
                <w:numId w:val="13"/>
              </w:numPr>
              <w:spacing w:line="259" w:lineRule="auto"/>
              <w:contextualSpacing/>
              <w:jc w:val="both"/>
              <w:rPr>
                <w:rFonts w:ascii="Times New Roman" w:eastAsia="Aptos" w:hAnsi="Times New Roman" w:cs="Times New Roman"/>
                <w:noProof/>
              </w:rPr>
            </w:pPr>
            <w:r>
              <w:rPr>
                <w:rFonts w:ascii="Times New Roman" w:hAnsi="Times New Roman"/>
                <w:noProof/>
              </w:rPr>
              <w:t>bendradarbiaus su nacionaliniais skatinamąjį finansavimą teikiančiais bankais ir įstaigomis bei privačiais finansų suinteresuotaisiais subjektais, kad nustatytų papildomus jūrų ir vidaus vandenų uostų bei operatorių finansavimo sprendimus.</w:t>
            </w:r>
          </w:p>
          <w:p w14:paraId="40D39819" w14:textId="77777777" w:rsidR="008C68BF" w:rsidRPr="00203A07" w:rsidRDefault="008C68BF" w:rsidP="008C68BF">
            <w:pPr>
              <w:spacing w:line="259" w:lineRule="auto"/>
              <w:jc w:val="both"/>
              <w:rPr>
                <w:rFonts w:ascii="Times New Roman" w:eastAsia="Aptos" w:hAnsi="Times New Roman" w:cs="Times New Roman"/>
                <w:b/>
                <w:bCs/>
                <w:noProof/>
              </w:rPr>
            </w:pPr>
          </w:p>
          <w:p w14:paraId="107EC47D" w14:textId="77777777" w:rsidR="008C68BF" w:rsidRPr="00203A07" w:rsidRDefault="008C68BF" w:rsidP="008C68BF">
            <w:pPr>
              <w:spacing w:line="259" w:lineRule="auto"/>
              <w:jc w:val="both"/>
              <w:rPr>
                <w:rFonts w:ascii="Times New Roman" w:eastAsia="Aptos" w:hAnsi="Times New Roman" w:cs="Times New Roman"/>
                <w:b/>
                <w:noProof/>
              </w:rPr>
            </w:pPr>
            <w:r>
              <w:rPr>
                <w:rFonts w:ascii="Times New Roman" w:hAnsi="Times New Roman"/>
                <w:b/>
                <w:noProof/>
              </w:rPr>
              <w:t>EIB raginamas imtis šių veiksmų:</w:t>
            </w:r>
          </w:p>
          <w:p w14:paraId="6A44ABE0" w14:textId="74103C03" w:rsidR="008C68BF" w:rsidRPr="00203A07" w:rsidRDefault="00C70E90" w:rsidP="00C10F3B">
            <w:pPr>
              <w:numPr>
                <w:ilvl w:val="0"/>
                <w:numId w:val="11"/>
              </w:numPr>
              <w:spacing w:line="259" w:lineRule="auto"/>
              <w:contextualSpacing/>
              <w:jc w:val="both"/>
              <w:rPr>
                <w:rFonts w:ascii="Times New Roman" w:eastAsia="Aptos" w:hAnsi="Times New Roman" w:cs="Times New Roman"/>
                <w:noProof/>
              </w:rPr>
            </w:pPr>
            <w:r>
              <w:rPr>
                <w:rFonts w:ascii="Times New Roman" w:hAnsi="Times New Roman"/>
                <w:noProof/>
              </w:rPr>
              <w:t>toliau šiam sektoriui teikti finansavimą ir konsultacinę paramą ir palaikyti dialogą su Komisija, valstybėmis narėmis, bendrais finansuotojais ir pramonės atstovais, kad būtų daroma pažanga įgyvendinant strategijos prioritetus ir didinamos galimybės visų dydžių uostams ir įmonėms, visų pirma mažesniems operatoriams, uostams ir uostų sektoriuje veikiančioms mažosioms ir vidutinėms įmonėms, gauti finansavimą ir techninę pagalbą.</w:t>
            </w:r>
          </w:p>
          <w:p w14:paraId="6782A09E" w14:textId="77777777" w:rsidR="008C68BF" w:rsidRPr="00203A07" w:rsidRDefault="008C68BF" w:rsidP="008C68BF">
            <w:pPr>
              <w:spacing w:line="259" w:lineRule="auto"/>
              <w:rPr>
                <w:rFonts w:ascii="Times New Roman" w:eastAsia="Aptos" w:hAnsi="Times New Roman" w:cs="Times New Roman"/>
                <w:b/>
                <w:bCs/>
                <w:noProof/>
                <w:sz w:val="28"/>
                <w:szCs w:val="28"/>
              </w:rPr>
            </w:pPr>
          </w:p>
          <w:p w14:paraId="1958AAFD" w14:textId="46951F9E" w:rsidR="008C68BF" w:rsidRPr="00203A07" w:rsidRDefault="008C68BF" w:rsidP="008C68BF">
            <w:pPr>
              <w:spacing w:line="259" w:lineRule="auto"/>
              <w:rPr>
                <w:rFonts w:ascii="Times New Roman" w:eastAsia="Aptos" w:hAnsi="Times New Roman" w:cs="Times New Roman"/>
                <w:b/>
                <w:bCs/>
                <w:noProof/>
              </w:rPr>
            </w:pPr>
            <w:r>
              <w:rPr>
                <w:rFonts w:ascii="Times New Roman" w:hAnsi="Times New Roman"/>
                <w:b/>
                <w:noProof/>
              </w:rPr>
              <w:t xml:space="preserve">Valstybės narės ir regionai raginami imtis šių veiksmų: </w:t>
            </w:r>
          </w:p>
          <w:p w14:paraId="79A45A5D" w14:textId="28F88F7F" w:rsidR="008C68BF" w:rsidRPr="00203A07" w:rsidRDefault="00C70E90" w:rsidP="00C10F3B">
            <w:pPr>
              <w:numPr>
                <w:ilvl w:val="0"/>
                <w:numId w:val="7"/>
              </w:numPr>
              <w:spacing w:line="259" w:lineRule="auto"/>
              <w:contextualSpacing/>
              <w:jc w:val="both"/>
              <w:rPr>
                <w:rFonts w:ascii="Times New Roman" w:eastAsia="Aptos" w:hAnsi="Times New Roman" w:cs="Times New Roman"/>
                <w:noProof/>
              </w:rPr>
            </w:pPr>
            <w:r>
              <w:rPr>
                <w:rFonts w:ascii="Times New Roman" w:hAnsi="Times New Roman"/>
                <w:noProof/>
              </w:rPr>
              <w:t>skatinti savo uostų plėtrą atsižvelgiant į</w:t>
            </w:r>
            <w:r>
              <w:rPr>
                <w:rFonts w:ascii="Times New Roman" w:hAnsi="Times New Roman"/>
                <w:noProof/>
                <w:color w:val="333333"/>
                <w:sz w:val="18"/>
              </w:rPr>
              <w:t xml:space="preserve"> </w:t>
            </w:r>
            <w:r>
              <w:rPr>
                <w:rFonts w:ascii="Times New Roman" w:hAnsi="Times New Roman"/>
                <w:noProof/>
              </w:rPr>
              <w:t>vietos poreikius ir galimybes.</w:t>
            </w:r>
          </w:p>
          <w:p w14:paraId="312B934E" w14:textId="77777777" w:rsidR="008C68BF" w:rsidRPr="00203A07" w:rsidRDefault="008C68BF" w:rsidP="008C68BF">
            <w:pPr>
              <w:spacing w:line="259" w:lineRule="auto"/>
              <w:jc w:val="both"/>
              <w:rPr>
                <w:rFonts w:ascii="Times New Roman" w:eastAsia="Aptos" w:hAnsi="Times New Roman" w:cs="Times New Roman"/>
                <w:noProof/>
              </w:rPr>
            </w:pPr>
          </w:p>
          <w:p w14:paraId="6FBED201" w14:textId="77777777" w:rsidR="008C68BF" w:rsidRPr="00203A07" w:rsidRDefault="008C68BF" w:rsidP="008C68BF">
            <w:pPr>
              <w:spacing w:line="259" w:lineRule="auto"/>
              <w:jc w:val="both"/>
              <w:rPr>
                <w:rFonts w:ascii="Times New Roman" w:eastAsia="Aptos" w:hAnsi="Times New Roman" w:cs="Times New Roman"/>
                <w:b/>
                <w:noProof/>
              </w:rPr>
            </w:pPr>
            <w:r>
              <w:rPr>
                <w:rFonts w:ascii="Times New Roman" w:hAnsi="Times New Roman"/>
                <w:b/>
                <w:noProof/>
              </w:rPr>
              <w:t>Pramonės sektoriaus suinteresuotieji subjektai raginami imtis šių veiksmų:</w:t>
            </w:r>
          </w:p>
          <w:p w14:paraId="068B52D3" w14:textId="05B5817B" w:rsidR="008C68BF" w:rsidRPr="00203A07" w:rsidRDefault="00C70E90" w:rsidP="00C10F3B">
            <w:pPr>
              <w:numPr>
                <w:ilvl w:val="0"/>
                <w:numId w:val="12"/>
              </w:numPr>
              <w:spacing w:line="259" w:lineRule="auto"/>
              <w:contextualSpacing/>
              <w:jc w:val="both"/>
              <w:rPr>
                <w:rFonts w:ascii="Times New Roman" w:eastAsia="Aptos" w:hAnsi="Times New Roman" w:cs="Times New Roman"/>
                <w:noProof/>
              </w:rPr>
            </w:pPr>
            <w:r>
              <w:rPr>
                <w:rFonts w:ascii="Times New Roman" w:hAnsi="Times New Roman"/>
                <w:noProof/>
              </w:rPr>
              <w:t>įgyvendinti į ateitį orientuotas, nestandartines strategijas, kurios apimtų pažangiausias technologijas ir novatorišką tvarią praktiką.</w:t>
            </w:r>
          </w:p>
        </w:tc>
      </w:tr>
    </w:tbl>
    <w:p w14:paraId="396D84DF" w14:textId="3EE42EB2" w:rsidR="008C68BF" w:rsidRPr="00203A07" w:rsidRDefault="00E05079" w:rsidP="008C68BF">
      <w:pPr>
        <w:rPr>
          <w:rFonts w:ascii="Times New Roman" w:eastAsia="Aptos" w:hAnsi="Times New Roman" w:cs="Times New Roman"/>
          <w:b/>
          <w:bCs/>
          <w:noProof/>
          <w:sz w:val="28"/>
          <w:szCs w:val="28"/>
          <w:u w:val="single"/>
        </w:rPr>
      </w:pPr>
      <w:r>
        <w:rPr>
          <w:rFonts w:ascii="Times New Roman" w:hAnsi="Times New Roman"/>
          <w:b/>
          <w:noProof/>
          <w:sz w:val="28"/>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68BF" w:rsidRPr="00203A07" w14:paraId="10FDFA9C" w14:textId="77777777" w:rsidTr="5B0F044D">
        <w:tc>
          <w:tcPr>
            <w:tcW w:w="9016" w:type="dxa"/>
          </w:tcPr>
          <w:p w14:paraId="398F29B7" w14:textId="01790340" w:rsidR="008C68BF" w:rsidRPr="00203A07" w:rsidRDefault="008C68BF" w:rsidP="008C68BF">
            <w:pPr>
              <w:spacing w:line="259" w:lineRule="auto"/>
              <w:rPr>
                <w:rFonts w:ascii="Times New Roman" w:eastAsia="Aptos" w:hAnsi="Times New Roman" w:cs="Times New Roman"/>
                <w:b/>
                <w:bCs/>
                <w:noProof/>
                <w:u w:val="single"/>
              </w:rPr>
            </w:pPr>
            <w:r>
              <w:rPr>
                <w:rFonts w:ascii="Times New Roman" w:hAnsi="Times New Roman"/>
                <w:b/>
                <w:noProof/>
                <w:u w:val="single"/>
              </w:rPr>
              <w:t xml:space="preserve">V ramstis. SOCIALINĖ SANGLAUDA, ĮGŪDŽIAI IR KOKYBIŠKOS DARBO VIETOS </w:t>
            </w:r>
          </w:p>
          <w:p w14:paraId="44402EFE" w14:textId="77777777" w:rsidR="008C68BF" w:rsidRPr="00203A07" w:rsidRDefault="008C68BF" w:rsidP="008C68BF">
            <w:pPr>
              <w:spacing w:line="259" w:lineRule="auto"/>
              <w:rPr>
                <w:rFonts w:ascii="Times New Roman" w:eastAsia="Aptos" w:hAnsi="Times New Roman" w:cs="Times New Roman"/>
                <w:b/>
                <w:bCs/>
                <w:noProof/>
                <w:sz w:val="28"/>
                <w:szCs w:val="28"/>
                <w:u w:val="single"/>
              </w:rPr>
            </w:pPr>
          </w:p>
          <w:p w14:paraId="6D57941F" w14:textId="77777777" w:rsidR="008C68BF" w:rsidRPr="00203A07" w:rsidRDefault="008C68BF" w:rsidP="008C68BF">
            <w:pPr>
              <w:spacing w:line="259" w:lineRule="auto"/>
              <w:jc w:val="both"/>
              <w:rPr>
                <w:rFonts w:ascii="Times New Roman" w:eastAsia="Aptos" w:hAnsi="Times New Roman" w:cs="Times New Roman"/>
                <w:b/>
                <w:bCs/>
                <w:noProof/>
              </w:rPr>
            </w:pPr>
            <w:r>
              <w:rPr>
                <w:rFonts w:ascii="Times New Roman" w:hAnsi="Times New Roman"/>
                <w:b/>
                <w:noProof/>
              </w:rPr>
              <w:t xml:space="preserve">Komisija imsis šių veiksmų: </w:t>
            </w:r>
          </w:p>
          <w:p w14:paraId="53DA5EE6" w14:textId="4571E92D" w:rsidR="008C68BF" w:rsidRPr="00203A07" w:rsidRDefault="00C70E90"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rPr>
              <w:t>toliau rems salų ir atokiausių regionų, visų pirma, susiduriančių su demografiniais iššūkiais, teritorinę sanglaudą ir sujungtumą;</w:t>
            </w:r>
          </w:p>
          <w:p w14:paraId="7B777E49" w14:textId="7A983ECD" w:rsidR="008C68BF" w:rsidRPr="00203A07" w:rsidRDefault="00C70E90"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rPr>
              <w:t>2026 m. į būsimas salų ir pakrančių bendruomenių strategijas įtrauks politikos priemones, kuriomis siekiama, kad uostai labiau prisidėtų prie vietos bendruomenių ekonomikos, aplinkos apsaugos ir socialinių reikalų;</w:t>
            </w:r>
          </w:p>
          <w:p w14:paraId="3234A377" w14:textId="3DAE3349" w:rsidR="008C68BF" w:rsidRPr="00203A07" w:rsidRDefault="00C70E90"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rPr>
              <w:t>nuo 2026 m. stiprins dialogus ir rems geriausios praktikos pavyzdžių kūrimą ir uostų ir miestų santykių stiprinimo gairių rengimą;</w:t>
            </w:r>
          </w:p>
          <w:p w14:paraId="70BB9D84" w14:textId="242AAFFF" w:rsidR="00450EF1" w:rsidRPr="00203A07" w:rsidRDefault="00450EF1"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rPr>
              <w:t>2026 m. rems mažus ir vidutinius uostus, šiuo tikslu parengdama konkrečias veiksmų gaires (2 priedas);</w:t>
            </w:r>
          </w:p>
          <w:p w14:paraId="4B6802F3" w14:textId="7D63B66D" w:rsidR="00E46F62" w:rsidRPr="00203A07" w:rsidRDefault="00BF6B9C"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rPr>
              <w:t xml:space="preserve">2026 m. paskelbs veiksmų gaires dėl energetikos pertvarkos ES žvejybos ir akvakultūros sektoriuose; </w:t>
            </w:r>
          </w:p>
          <w:p w14:paraId="76A87036" w14:textId="317FB2A1" w:rsidR="00BA23D8" w:rsidRPr="00203A07" w:rsidRDefault="00C70E90" w:rsidP="00C10F3B">
            <w:pPr>
              <w:numPr>
                <w:ilvl w:val="0"/>
                <w:numId w:val="14"/>
              </w:numPr>
              <w:spacing w:line="259" w:lineRule="auto"/>
              <w:contextualSpacing/>
              <w:jc w:val="both"/>
              <w:rPr>
                <w:rFonts w:ascii="Times New Roman" w:eastAsia="Times New Roman" w:hAnsi="Times New Roman" w:cs="Times New Roman"/>
                <w:noProof/>
                <w:color w:val="000000"/>
              </w:rPr>
            </w:pPr>
            <w:r>
              <w:rPr>
                <w:rFonts w:ascii="Times New Roman" w:hAnsi="Times New Roman"/>
                <w:noProof/>
              </w:rPr>
              <w:t>2027 m. padės rengti kvalifikuotus naujos kartos darbuotojus visuose mėlynosios pramonės sektoriuose, įskaitant uostų sektorių, įgyvendindama Mėlynosios kartų kaitos strategijoje numatytus veiksmus;</w:t>
            </w:r>
          </w:p>
          <w:p w14:paraId="73F4CD0E" w14:textId="429F42EA" w:rsidR="00D27C57" w:rsidRPr="00203A07" w:rsidRDefault="00D27C57" w:rsidP="00C10F3B">
            <w:pPr>
              <w:numPr>
                <w:ilvl w:val="0"/>
                <w:numId w:val="14"/>
              </w:numPr>
              <w:spacing w:line="259" w:lineRule="auto"/>
              <w:contextualSpacing/>
              <w:jc w:val="both"/>
              <w:rPr>
                <w:rFonts w:ascii="Times New Roman" w:eastAsia="Aptos" w:hAnsi="Times New Roman" w:cs="Times New Roman"/>
                <w:bCs/>
                <w:noProof/>
              </w:rPr>
            </w:pPr>
            <w:r>
              <w:rPr>
                <w:rFonts w:ascii="Times New Roman" w:hAnsi="Times New Roman"/>
                <w:noProof/>
              </w:rPr>
              <w:t>iki 2027 m. parengs gaires dėl jūrų saugos teisės aktų taikymo laivuose dirbantiems uosto darbuotojams;</w:t>
            </w:r>
          </w:p>
          <w:p w14:paraId="17AF7E0F" w14:textId="1C51558D" w:rsidR="008C68BF" w:rsidRPr="00203A07" w:rsidRDefault="00C70E90" w:rsidP="00C10F3B">
            <w:pPr>
              <w:numPr>
                <w:ilvl w:val="0"/>
                <w:numId w:val="14"/>
              </w:numPr>
              <w:spacing w:line="259" w:lineRule="auto"/>
              <w:contextualSpacing/>
              <w:jc w:val="both"/>
              <w:rPr>
                <w:rFonts w:ascii="Times New Roman" w:eastAsia="Aptos" w:hAnsi="Times New Roman" w:cs="Times New Roman"/>
                <w:b/>
                <w:noProof/>
              </w:rPr>
            </w:pPr>
            <w:r>
              <w:rPr>
                <w:rFonts w:ascii="Times New Roman" w:hAnsi="Times New Roman"/>
                <w:noProof/>
                <w:color w:val="000000"/>
              </w:rPr>
              <w:t>nuo 2026 m. pagal programą „Europos horizontas“ rems tolesnius mokslinius tyrimus ir gaires dėl saugaus alternatyviųjų, atsinaujinančių išteklių  ir mažo bei nulinio anglies dioksido pėdsako degalų tvarkymo uosto teritorijoje;</w:t>
            </w:r>
          </w:p>
          <w:p w14:paraId="559328A7" w14:textId="4E94229E" w:rsidR="008C68BF" w:rsidRPr="00203A07" w:rsidRDefault="00C70E90" w:rsidP="00C10F3B">
            <w:pPr>
              <w:numPr>
                <w:ilvl w:val="0"/>
                <w:numId w:val="14"/>
              </w:numPr>
              <w:spacing w:line="259" w:lineRule="auto"/>
              <w:contextualSpacing/>
              <w:jc w:val="both"/>
              <w:rPr>
                <w:rFonts w:ascii="Times New Roman" w:eastAsia="Aptos" w:hAnsi="Times New Roman" w:cs="Times New Roman"/>
                <w:bCs/>
                <w:noProof/>
              </w:rPr>
            </w:pPr>
            <w:r>
              <w:rPr>
                <w:rFonts w:ascii="Times New Roman" w:hAnsi="Times New Roman"/>
                <w:noProof/>
              </w:rPr>
              <w:t xml:space="preserve">iki 2027 m. parengs gaires dėl saugaus alternatyviųjų degalų tvarkymo ir mokymo medžiagą tokio tvarkymo klausimais. </w:t>
            </w:r>
          </w:p>
          <w:p w14:paraId="098B6E94" w14:textId="77777777" w:rsidR="008C68BF" w:rsidRPr="00203A07" w:rsidRDefault="008C68BF" w:rsidP="008C68BF">
            <w:pPr>
              <w:spacing w:line="259" w:lineRule="auto"/>
              <w:jc w:val="both"/>
              <w:rPr>
                <w:rFonts w:ascii="Times New Roman" w:eastAsia="Aptos" w:hAnsi="Times New Roman" w:cs="Times New Roman"/>
                <w:b/>
                <w:bCs/>
                <w:noProof/>
                <w:sz w:val="28"/>
                <w:szCs w:val="28"/>
              </w:rPr>
            </w:pPr>
          </w:p>
          <w:p w14:paraId="451DEA6C" w14:textId="77777777" w:rsidR="008C68BF" w:rsidRPr="00203A07" w:rsidRDefault="008C68BF" w:rsidP="008C68BF">
            <w:pPr>
              <w:spacing w:line="259" w:lineRule="auto"/>
              <w:jc w:val="both"/>
              <w:rPr>
                <w:rFonts w:ascii="Times New Roman" w:eastAsia="Aptos" w:hAnsi="Times New Roman" w:cs="Times New Roman"/>
                <w:b/>
                <w:bCs/>
                <w:noProof/>
              </w:rPr>
            </w:pPr>
            <w:r>
              <w:rPr>
                <w:rFonts w:ascii="Times New Roman" w:hAnsi="Times New Roman"/>
                <w:b/>
                <w:noProof/>
              </w:rPr>
              <w:t xml:space="preserve">Valstybės narės raginamos imtis šių veiksmų: </w:t>
            </w:r>
          </w:p>
          <w:p w14:paraId="27B71617" w14:textId="39B24E3D" w:rsidR="008C68BF" w:rsidRPr="00203A07" w:rsidRDefault="008C68BF"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rPr>
              <w:t>remti infrastruktūrą, švarią energiją ir degalus, saugą ir tvarumo didinimą mažuosiuose ir vidutinio dydžio uostuose, visų pirma salose, atokiuose ir atokiausiuose regionuose;</w:t>
            </w:r>
          </w:p>
          <w:p w14:paraId="35D73690" w14:textId="17E04B7A" w:rsidR="008C68BF" w:rsidRPr="00203A07" w:rsidRDefault="009F140A"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color w:val="000000"/>
              </w:rPr>
              <w:t>remti uostų saugos ir tvarumo didinimą ir užtikrinti, kad būtų įgyvendinami Sąjungos ir nacionalinės darbo teisės aktai ir kolektyvinės sutartys ir kad butų laikomasi jų nuostatų.</w:t>
            </w:r>
          </w:p>
          <w:p w14:paraId="1C5513B9" w14:textId="77777777" w:rsidR="008C68BF" w:rsidRPr="00203A07" w:rsidRDefault="008C68BF" w:rsidP="008C68BF">
            <w:pPr>
              <w:spacing w:line="259" w:lineRule="auto"/>
              <w:jc w:val="both"/>
              <w:rPr>
                <w:rFonts w:ascii="Times New Roman" w:eastAsia="Aptos" w:hAnsi="Times New Roman" w:cs="Times New Roman"/>
                <w:noProof/>
              </w:rPr>
            </w:pPr>
          </w:p>
          <w:p w14:paraId="06E258C8" w14:textId="77777777" w:rsidR="008C68BF" w:rsidRPr="00203A07" w:rsidRDefault="008C68BF" w:rsidP="008C68BF">
            <w:pPr>
              <w:spacing w:line="259" w:lineRule="auto"/>
              <w:jc w:val="both"/>
              <w:rPr>
                <w:rFonts w:ascii="Times New Roman" w:eastAsia="Aptos" w:hAnsi="Times New Roman" w:cs="Times New Roman"/>
                <w:b/>
                <w:bCs/>
                <w:noProof/>
              </w:rPr>
            </w:pPr>
            <w:r>
              <w:rPr>
                <w:rFonts w:ascii="Times New Roman" w:hAnsi="Times New Roman"/>
                <w:b/>
                <w:noProof/>
              </w:rPr>
              <w:t xml:space="preserve">Socialiniai partneriai ir kiti sektoriaus suinteresuotieji subjektai raginami imtis šių veiksmų: </w:t>
            </w:r>
          </w:p>
          <w:p w14:paraId="3474A974" w14:textId="5BFFE092" w:rsidR="008C68BF" w:rsidRPr="00203A07" w:rsidRDefault="00C70E90"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rPr>
              <w:t>užmegzti tikslinę uostų sektoriaus įgūdžių partnerystę, kad būtų galima remti darbuotojų kvalifikacijos kėlimą, perkvalifikavimą ir įtrauktį.</w:t>
            </w:r>
          </w:p>
          <w:p w14:paraId="7A9594D7" w14:textId="77777777" w:rsidR="008C68BF" w:rsidRPr="00203A07" w:rsidRDefault="008C68BF" w:rsidP="008C68BF">
            <w:pPr>
              <w:jc w:val="both"/>
              <w:rPr>
                <w:rFonts w:ascii="Times New Roman" w:eastAsia="Aptos" w:hAnsi="Times New Roman" w:cs="Times New Roman"/>
                <w:noProof/>
              </w:rPr>
            </w:pPr>
          </w:p>
          <w:p w14:paraId="577BE3CE" w14:textId="77777777" w:rsidR="008C68BF" w:rsidRPr="00203A07" w:rsidRDefault="008C68BF" w:rsidP="008C68BF">
            <w:pPr>
              <w:jc w:val="both"/>
              <w:rPr>
                <w:rFonts w:ascii="Times New Roman" w:eastAsia="Aptos" w:hAnsi="Times New Roman" w:cs="Times New Roman"/>
                <w:b/>
                <w:bCs/>
                <w:noProof/>
              </w:rPr>
            </w:pPr>
            <w:r>
              <w:rPr>
                <w:rFonts w:ascii="Times New Roman" w:hAnsi="Times New Roman"/>
                <w:b/>
                <w:noProof/>
              </w:rPr>
              <w:t xml:space="preserve">Jūrų pramonės sektoriaus atstovai raginami imtis šių veiksmų: </w:t>
            </w:r>
          </w:p>
          <w:p w14:paraId="46DF3EA9" w14:textId="0257291E" w:rsidR="008C68BF" w:rsidRPr="00203A07" w:rsidRDefault="00C70E90"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rPr>
              <w:t>bendradarbiauti įgyvendinant Įgūdžių pakte numatytą didelio masto skaitmeninės ekosistemos partnerystę, kad uostų sektoriuje būtų remiamas skaitmeninių įgūdžių gerinimas;</w:t>
            </w:r>
          </w:p>
          <w:p w14:paraId="5B596ED6" w14:textId="40AA0BA9" w:rsidR="008C68BF" w:rsidRPr="00203A07" w:rsidRDefault="00C70E90" w:rsidP="00C10F3B">
            <w:pPr>
              <w:numPr>
                <w:ilvl w:val="0"/>
                <w:numId w:val="14"/>
              </w:numPr>
              <w:spacing w:line="259" w:lineRule="auto"/>
              <w:contextualSpacing/>
              <w:jc w:val="both"/>
              <w:rPr>
                <w:rFonts w:ascii="Times New Roman" w:eastAsia="Aptos" w:hAnsi="Times New Roman" w:cs="Times New Roman"/>
                <w:noProof/>
              </w:rPr>
            </w:pPr>
            <w:r>
              <w:rPr>
                <w:rFonts w:ascii="Times New Roman" w:hAnsi="Times New Roman"/>
                <w:noProof/>
              </w:rPr>
              <w:t>įsipareigoti dalyvauti Kibernetinio saugumo įgūdžių akademijos veikloje ir naudotis uostų specialistams skirta Europos kibernetinio saugumo įgūdžių sistemos priemone.</w:t>
            </w:r>
          </w:p>
        </w:tc>
      </w:tr>
    </w:tbl>
    <w:p w14:paraId="184244B9" w14:textId="77777777" w:rsidR="00FE7241" w:rsidRPr="00203A07" w:rsidRDefault="00FE7241" w:rsidP="00E1100C">
      <w:pPr>
        <w:pStyle w:val="Heading1"/>
        <w:keepLines w:val="0"/>
        <w:spacing w:before="120" w:after="120" w:line="240" w:lineRule="auto"/>
        <w:jc w:val="both"/>
        <w:rPr>
          <w:rFonts w:ascii="Times New Roman" w:hAnsi="Times New Roman" w:cs="Times New Roman"/>
          <w:noProof/>
        </w:rPr>
      </w:pPr>
    </w:p>
    <w:sectPr w:rsidR="00FE7241" w:rsidRPr="00203A07" w:rsidSect="00E1100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6239" w14:textId="77777777" w:rsidR="00A80491" w:rsidRPr="009B661D" w:rsidRDefault="00A80491" w:rsidP="00AE683E">
      <w:pPr>
        <w:spacing w:after="0" w:line="240" w:lineRule="auto"/>
      </w:pPr>
      <w:r>
        <w:separator/>
      </w:r>
    </w:p>
  </w:endnote>
  <w:endnote w:type="continuationSeparator" w:id="0">
    <w:p w14:paraId="67369618" w14:textId="77777777" w:rsidR="00A80491" w:rsidRPr="009B661D" w:rsidRDefault="00A80491" w:rsidP="00AE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52F8" w14:textId="77777777" w:rsidR="00000000" w:rsidRDefault="00191096">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09D6A" w14:textId="77777777" w:rsidR="00AE683E" w:rsidRPr="009B661D" w:rsidRDefault="00AE6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5611" w14:textId="421CB4EB" w:rsidR="004E7527" w:rsidRPr="009B661D" w:rsidRDefault="004E7527">
    <w:pPr>
      <w:pStyle w:val="Footer"/>
      <w:jc w:val="center"/>
      <w:rPr>
        <w:rFonts w:ascii="Times New Roman" w:hAnsi="Times New Roman" w:cs="Times New Roman"/>
        <w:caps/>
        <w:sz w:val="16"/>
        <w:szCs w:val="16"/>
      </w:rPr>
    </w:pPr>
    <w:r>
      <w:rPr>
        <w:rFonts w:ascii="Times New Roman" w:hAnsi="Times New Roman" w:cs="Times New Roman"/>
        <w:caps/>
        <w:sz w:val="16"/>
      </w:rPr>
      <w:fldChar w:fldCharType="begin"/>
    </w:r>
    <w:r>
      <w:rPr>
        <w:rFonts w:ascii="Times New Roman" w:hAnsi="Times New Roman" w:cs="Times New Roman"/>
        <w:caps/>
        <w:sz w:val="16"/>
      </w:rPr>
      <w:instrText xml:space="preserve"> PAGE   \* MERGEFORMAT </w:instrText>
    </w:r>
    <w:r>
      <w:rPr>
        <w:rFonts w:ascii="Times New Roman" w:hAnsi="Times New Roman" w:cs="Times New Roman"/>
        <w:caps/>
        <w:sz w:val="16"/>
      </w:rPr>
      <w:fldChar w:fldCharType="separate"/>
    </w:r>
    <w:r w:rsidR="00191096">
      <w:rPr>
        <w:rFonts w:ascii="Times New Roman" w:hAnsi="Times New Roman" w:cs="Times New Roman"/>
        <w:caps/>
        <w:noProof/>
        <w:sz w:val="16"/>
      </w:rPr>
      <w:t>11</w:t>
    </w:r>
    <w:r>
      <w:rPr>
        <w:rFonts w:ascii="Times New Roman" w:hAnsi="Times New Roman" w:cs="Times New Roman"/>
        <w:caps/>
        <w:sz w:val="16"/>
      </w:rPr>
      <w:fldChar w:fldCharType="end"/>
    </w:r>
  </w:p>
  <w:p w14:paraId="1FD7B62B" w14:textId="1D70627F" w:rsidR="00AE683E" w:rsidRPr="009B661D" w:rsidRDefault="00AE683E" w:rsidP="004E75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2809" w14:textId="77777777" w:rsidR="00AE683E" w:rsidRPr="009B661D" w:rsidRDefault="00AE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08D60" w14:textId="77777777" w:rsidR="00A80491" w:rsidRPr="009B661D" w:rsidRDefault="00A80491" w:rsidP="00AE683E">
      <w:pPr>
        <w:spacing w:after="0" w:line="240" w:lineRule="auto"/>
      </w:pPr>
      <w:r>
        <w:separator/>
      </w:r>
    </w:p>
  </w:footnote>
  <w:footnote w:type="continuationSeparator" w:id="0">
    <w:p w14:paraId="29FC93A5" w14:textId="77777777" w:rsidR="00A80491" w:rsidRPr="009B661D" w:rsidRDefault="00A80491" w:rsidP="00AE683E">
      <w:pPr>
        <w:spacing w:after="0" w:line="240" w:lineRule="auto"/>
      </w:pPr>
      <w:r>
        <w:continuationSeparator/>
      </w:r>
    </w:p>
  </w:footnote>
  <w:footnote w:id="1">
    <w:p w14:paraId="1E217604" w14:textId="644E4DCB" w:rsidR="00396AAF" w:rsidRPr="00A31532" w:rsidRDefault="00396AAF" w:rsidP="00A31532">
      <w:pPr>
        <w:pStyle w:val="FootnoteText"/>
        <w:jc w:val="both"/>
        <w:rPr>
          <w:rFonts w:ascii="Times New Roman" w:hAnsi="Times New Roman" w:cs="Times New Roman"/>
        </w:rPr>
      </w:pPr>
      <w:r>
        <w:rPr>
          <w:rStyle w:val="FootnoteReference"/>
          <w:rFonts w:ascii="Times New Roman" w:hAnsi="Times New Roman" w:cs="Times New Roman"/>
        </w:rPr>
        <w:footnoteRef/>
      </w:r>
      <w:hyperlink r:id="rId1" w:history="1">
        <w:r>
          <w:rPr>
            <w:rStyle w:val="Hyperlink"/>
            <w:rFonts w:ascii="Times New Roman" w:hAnsi="Times New Roman"/>
          </w:rPr>
          <w:t>https://ec.europa.eu/eurostat/statistics-explained/index.php?title=Maritime_transport_of_goods_-_annual_data&amp;etrans=lt</w:t>
        </w:r>
      </w:hyperlink>
      <w:r>
        <w:t>.</w:t>
      </w:r>
      <w:r>
        <w:rPr>
          <w:rFonts w:ascii="Times New Roman" w:hAnsi="Times New Roman"/>
        </w:rPr>
        <w:t xml:space="preserve"> </w:t>
      </w:r>
    </w:p>
  </w:footnote>
  <w:footnote w:id="2">
    <w:p w14:paraId="5BA126E3" w14:textId="2B0B3E49"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https://data.europa.eu/doi/10.2771/2333701</w:t>
        </w:r>
      </w:hyperlink>
      <w:r>
        <w:t>.</w:t>
      </w:r>
      <w:r>
        <w:rPr>
          <w:rFonts w:ascii="Times New Roman" w:hAnsi="Times New Roman"/>
        </w:rPr>
        <w:t xml:space="preserve"> </w:t>
      </w:r>
    </w:p>
  </w:footnote>
  <w:footnote w:id="3">
    <w:p w14:paraId="505DC69A" w14:textId="6DAF6076"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hyperlink r:id="rId3">
        <w:r>
          <w:rPr>
            <w:rStyle w:val="Hyperlink"/>
            <w:rFonts w:ascii="Times New Roman" w:hAnsi="Times New Roman"/>
          </w:rPr>
          <w:t>https://ec.europa.eu/info/law/better-regulation/have-your-say/initiatives/14659-EU-Ports-Strategy_lt</w:t>
        </w:r>
      </w:hyperlink>
      <w:r>
        <w:rPr>
          <w:rFonts w:ascii="Times New Roman" w:hAnsi="Times New Roman"/>
        </w:rPr>
        <w:t>.</w:t>
      </w:r>
    </w:p>
  </w:footnote>
  <w:footnote w:id="4">
    <w:p w14:paraId="3898F09D" w14:textId="62A88BA3"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 uostų strategijoje dėmesys skiriamas jūrų ir vidaus vandenų uostų transporto aspektams. Kiti mėlynosios ekonomikos sektoriai, visų pirma – turizmo, žuvininkystės ir prieplaukų sektoriai, aptariami Europos vandenynų pakte, ES darnaus turizmo strategijoje ir ES atokiausių regionų, pakrantės regionų ir salų strategijose.</w:t>
      </w:r>
    </w:p>
  </w:footnote>
  <w:footnote w:id="5">
    <w:p w14:paraId="3A317C5D" w14:textId="34B71E0C" w:rsidR="00D057BE" w:rsidRPr="00A31532" w:rsidRDefault="00D057BE"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 įgyvendindama strategiją „Global Gateway“ ir per Ministrų forumą švarios energijos klausimams remia tokias iniciatyvas kaip „Global Gateway žalieji laivybos koridoriai ir mazgai (GGGSCH) ir Indijos, Artimųjų Rytų ir Europos ekonominis koridorius (IMEC) arba tokius projektus kaip ateities iššūkiams pasirengusi laivyba Afrikoje, taip pat galimas naujas iniciatyvas, įgyvendinamas pagal Viduržemio jūros regiono paktą. Taikant ES strateginį požiūrį į Juodosios jūros regioną bus stiprinamas bendradarbiavimas su trečiosiomis valstybėmis, daugiašalėmis organizacijomis ir finansų įstaigomis, drauge išsaugant ES konkurencingumą.</w:t>
      </w:r>
    </w:p>
  </w:footnote>
  <w:footnote w:id="6">
    <w:p w14:paraId="776B7E3F" w14:textId="77777777" w:rsidR="00A90206" w:rsidRPr="00A31532" w:rsidRDefault="00A90206"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rPr>
          <w:t>https://single-market-economy.ec.europa.eu/single-market/goods/european-standards/standardisation-policy_en?prefLang=lt</w:t>
        </w:r>
      </w:hyperlink>
      <w:r>
        <w:t>.</w:t>
      </w:r>
    </w:p>
  </w:footnote>
  <w:footnote w:id="7">
    <w:p w14:paraId="6C0FE2FC" w14:textId="77777777"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Šios priemonės, be kita ko, yra Tiesioginių užsienio investicijų (TUI) tikrinimo reglamentas, Užsienio subsidijų reglamentas, Direktyva dėl ypatingos svarbos subjektų atsparumo ir peržiūrėta Tinklų ir informacinių sistemų saugumo direktyva (TIS 2 direktyva), taip pat apimanti kibernetinio saugumo aspektus.</w:t>
      </w:r>
    </w:p>
  </w:footnote>
  <w:footnote w:id="8">
    <w:p w14:paraId="315B40E6" w14:textId="314A03AA" w:rsidR="00E1100C" w:rsidRPr="00A31532" w:rsidRDefault="00E1100C" w:rsidP="00A31532">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JOIN (2025) 977.</w:t>
      </w:r>
    </w:p>
  </w:footnote>
  <w:footnote w:id="9">
    <w:p w14:paraId="14D58542" w14:textId="1728EF40"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COM(2025) 847 </w:t>
      </w:r>
      <w:r>
        <w:rPr>
          <w:rFonts w:ascii="Times New Roman" w:hAnsi="Times New Roman"/>
          <w:i/>
          <w:iCs/>
        </w:rPr>
        <w:t>final</w:t>
      </w:r>
      <w:r>
        <w:rPr>
          <w:rFonts w:ascii="Times New Roman" w:hAnsi="Times New Roman"/>
        </w:rPr>
        <w:t>.</w:t>
      </w:r>
    </w:p>
  </w:footnote>
  <w:footnote w:id="10">
    <w:p w14:paraId="5E65F650" w14:textId="23B1CD67"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2026–2027 m. programos „Europos horizontas“ darbo programos tema „Ateities uostai“ skatinama pritaikyti sprendimus mažuose ir vidutiniuose uostuose. Įgyvendinant pavyzdinį </w:t>
      </w:r>
      <w:r>
        <w:rPr>
          <w:rFonts w:ascii="Times New Roman" w:hAnsi="Times New Roman"/>
          <w:color w:val="000000" w:themeColor="text1"/>
        </w:rPr>
        <w:t>Europos strateginį energetikos technologijų planą mažinama su degalų iš atsinaujinančiųjų išteklių technologijomis susijusi rizika. Per programas „Horizontas 2020“ ir „Europos horizontas“ iš viso skirta 218 mln. EUR inovacijoms uostuose remti.</w:t>
      </w:r>
    </w:p>
  </w:footnote>
  <w:footnote w:id="11">
    <w:p w14:paraId="3C4B91A1" w14:textId="77777777" w:rsidR="005E4BC1" w:rsidRPr="00A31532" w:rsidRDefault="005E4BC1" w:rsidP="005E4BC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https://maritime-forum.ec.europa.eu/theme/investments/blueinvest_en?prefLang=lt</w:t>
        </w:r>
      </w:hyperlink>
      <w:r>
        <w:t>.</w:t>
      </w:r>
      <w:r>
        <w:rPr>
          <w:rFonts w:ascii="Times New Roman" w:hAnsi="Times New Roman"/>
        </w:rPr>
        <w:t xml:space="preserve"> </w:t>
      </w:r>
    </w:p>
  </w:footnote>
  <w:footnote w:id="12">
    <w:p w14:paraId="13E439BA" w14:textId="446BB40E"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https://www.beacon.com/resources/global-port-congestion-2024-year-in-review</w:t>
        </w:r>
      </w:hyperlink>
      <w:r>
        <w:t>.</w:t>
      </w:r>
      <w:r>
        <w:rPr>
          <w:rFonts w:ascii="Times New Roman" w:hAnsi="Times New Roman"/>
        </w:rPr>
        <w:t xml:space="preserve"> </w:t>
      </w:r>
    </w:p>
  </w:footnote>
  <w:footnote w:id="13">
    <w:p w14:paraId="35875B61" w14:textId="77777777"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Drewry, Ports &amp; Terminals Insight, Q1 2025, 28/02/2025</w:t>
      </w:r>
      <w:r>
        <w:t>.</w:t>
      </w:r>
    </w:p>
  </w:footnote>
  <w:footnote w:id="14">
    <w:p w14:paraId="6B7D6DA3" w14:textId="36121731" w:rsidR="00160AD6" w:rsidRPr="00A31532" w:rsidRDefault="00160AD6"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
            <w:rFonts w:ascii="Times New Roman" w:hAnsi="Times New Roman"/>
          </w:rPr>
          <w:t>http://data.europa.eu/eli/reg_impl/2017/2177/oj</w:t>
        </w:r>
      </w:hyperlink>
      <w:r>
        <w:t>.</w:t>
      </w:r>
      <w:r>
        <w:rPr>
          <w:rFonts w:ascii="Times New Roman" w:hAnsi="Times New Roman"/>
        </w:rPr>
        <w:t xml:space="preserve"> </w:t>
      </w:r>
    </w:p>
  </w:footnote>
  <w:footnote w:id="15">
    <w:p w14:paraId="1C0D965F" w14:textId="0EA1C41F" w:rsidR="004D5325" w:rsidRPr="00A31532" w:rsidRDefault="004D5325"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Laikantis Reglamento (ES) 2024/1679, Reglamento dėl geležinkelių infrastruktūros pajėgumo 29 straipsnio nuostatų ir remiantis Uosto paslaugų reglamento nuostatomis dėl konsultacijų.</w:t>
      </w:r>
    </w:p>
  </w:footnote>
  <w:footnote w:id="16">
    <w:p w14:paraId="2B7E8053" w14:textId="2165D747" w:rsidR="0048716D" w:rsidRPr="00A31532" w:rsidRDefault="0048716D"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COM(2025) 0391 </w:t>
      </w:r>
      <w:r>
        <w:rPr>
          <w:rFonts w:ascii="Times New Roman" w:hAnsi="Times New Roman"/>
          <w:i/>
          <w:iCs/>
        </w:rPr>
        <w:t>final</w:t>
      </w:r>
      <w:r>
        <w:rPr>
          <w:rFonts w:ascii="Times New Roman" w:hAnsi="Times New Roman"/>
        </w:rPr>
        <w:t>.</w:t>
      </w:r>
    </w:p>
  </w:footnote>
  <w:footnote w:id="17">
    <w:p w14:paraId="12D1CFB9" w14:textId="2D11F8E2" w:rsidR="00BB56DA" w:rsidRPr="00A31532" w:rsidRDefault="00BB56DA"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Tokias iniciatyvas kaip Europos jūrų sektoriaus vieno langelio aplinka (EMSWe), elektroninė krovinių vežimo informacija (eFTI) ir būsima Sąjungos muitinės kodekso peržiūra. </w:t>
      </w:r>
    </w:p>
  </w:footnote>
  <w:footnote w:id="18">
    <w:p w14:paraId="14FBB532" w14:textId="02FA1A4F"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Per Europos skaitmeninės infrastruktūros konsorciumą, </w:t>
      </w:r>
      <w:hyperlink r:id="rId8" w:history="1">
        <w:r>
          <w:rPr>
            <w:rStyle w:val="Hyperlink"/>
            <w:rFonts w:ascii="Times New Roman" w:hAnsi="Times New Roman"/>
          </w:rPr>
          <w:t>https://digital-strategy.ec.europa.eu/lt/policies/edic</w:t>
        </w:r>
      </w:hyperlink>
      <w:r>
        <w:rPr>
          <w:rFonts w:ascii="Times New Roman" w:hAnsi="Times New Roman"/>
        </w:rPr>
        <w:t xml:space="preserve">. </w:t>
      </w:r>
    </w:p>
  </w:footnote>
  <w:footnote w:id="19">
    <w:p w14:paraId="4C9CE61B" w14:textId="238A68CF" w:rsidR="00FB3963" w:rsidRPr="00A31532" w:rsidRDefault="00FB3963"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COM(2013) 295 </w:t>
      </w:r>
      <w:r>
        <w:rPr>
          <w:rFonts w:ascii="Times New Roman" w:hAnsi="Times New Roman"/>
          <w:i/>
          <w:iCs/>
        </w:rPr>
        <w:t>final</w:t>
      </w:r>
      <w:r>
        <w:rPr>
          <w:rFonts w:ascii="Times New Roman" w:hAnsi="Times New Roman"/>
        </w:rPr>
        <w:t>.</w:t>
      </w:r>
    </w:p>
  </w:footnote>
  <w:footnote w:id="20">
    <w:p w14:paraId="0B1CE3C5" w14:textId="007E7EC3" w:rsidR="00FB3963" w:rsidRPr="00A31532" w:rsidRDefault="00FB3963"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rPr>
          <w:t>http://data.europa.eu/eli/dec/2025/2630/oj</w:t>
        </w:r>
      </w:hyperlink>
      <w:r>
        <w:t>.</w:t>
      </w:r>
      <w:r>
        <w:rPr>
          <w:rFonts w:ascii="Times New Roman" w:hAnsi="Times New Roman"/>
        </w:rPr>
        <w:t xml:space="preserve"> </w:t>
      </w:r>
    </w:p>
  </w:footnote>
  <w:footnote w:id="21">
    <w:p w14:paraId="6A975E5A" w14:textId="29A8993A"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Europos jūrų uostų organizacija (ESPO), </w:t>
      </w:r>
      <w:hyperlink r:id="rId10" w:history="1">
        <w:r>
          <w:rPr>
            <w:rStyle w:val="Hyperlink"/>
            <w:rFonts w:ascii="Times New Roman" w:hAnsi="Times New Roman"/>
            <w:i/>
            <w:iCs/>
          </w:rPr>
          <w:t>Environmental Report 2025 - EcoPorts inSights 2025</w:t>
        </w:r>
        <w:r>
          <w:rPr>
            <w:rStyle w:val="Hyperlink"/>
            <w:rFonts w:ascii="Times New Roman" w:hAnsi="Times New Roman"/>
          </w:rPr>
          <w:t xml:space="preserve"> („2025 m. aplinkos ataskaita. 2025 m. įžvalgos ekologiškų uostų klausimais“)</w:t>
        </w:r>
      </w:hyperlink>
      <w:r>
        <w:rPr>
          <w:rFonts w:ascii="Times New Roman" w:hAnsi="Times New Roman"/>
        </w:rPr>
        <w:t>.</w:t>
      </w:r>
    </w:p>
  </w:footnote>
  <w:footnote w:id="22">
    <w:p w14:paraId="004DC68C" w14:textId="0BAFB1BF" w:rsidR="00137A33" w:rsidRPr="00A31532" w:rsidRDefault="00137A33"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Dažniausiai įdiegtas žemos įtampos elektros energijos tiekimas nuo kranto, o aukštos įtampos elektros energijos tiekimas nuo kranto didesniems laivams tebevykdomas retai.</w:t>
      </w:r>
    </w:p>
  </w:footnote>
  <w:footnote w:id="23">
    <w:p w14:paraId="4C0B86F3" w14:textId="550EF02D"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 w:history="1">
        <w:r>
          <w:rPr>
            <w:rStyle w:val="Hyperlink"/>
            <w:rFonts w:ascii="Times New Roman" w:hAnsi="Times New Roman"/>
          </w:rPr>
          <w:t>https://data.europa.eu/doi/10.2833/7036399</w:t>
        </w:r>
      </w:hyperlink>
      <w:r>
        <w:rPr>
          <w:rFonts w:ascii="Times New Roman" w:hAnsi="Times New Roman"/>
        </w:rPr>
        <w:t xml:space="preserve">. </w:t>
      </w:r>
    </w:p>
  </w:footnote>
  <w:footnote w:id="24">
    <w:p w14:paraId="7D3CF83D" w14:textId="1285EBC8"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COM(2025) 1006 </w:t>
      </w:r>
      <w:r>
        <w:rPr>
          <w:rFonts w:ascii="Times New Roman" w:hAnsi="Times New Roman"/>
          <w:i/>
          <w:iCs/>
        </w:rPr>
        <w:t>final</w:t>
      </w:r>
      <w:r>
        <w:rPr>
          <w:rFonts w:ascii="Times New Roman" w:hAnsi="Times New Roman"/>
        </w:rPr>
        <w:t>.</w:t>
      </w:r>
    </w:p>
  </w:footnote>
  <w:footnote w:id="25">
    <w:p w14:paraId="270C3E76" w14:textId="6A579E39"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Europos energetikos tinklų dokumentų rinkinys, COM(2025) 1005 </w:t>
      </w:r>
      <w:r>
        <w:rPr>
          <w:rFonts w:ascii="Times New Roman" w:hAnsi="Times New Roman"/>
          <w:i/>
          <w:iCs/>
        </w:rPr>
        <w:t>final</w:t>
      </w:r>
      <w:r>
        <w:rPr>
          <w:rFonts w:ascii="Times New Roman" w:hAnsi="Times New Roman"/>
        </w:rPr>
        <w:t>.</w:t>
      </w:r>
    </w:p>
  </w:footnote>
  <w:footnote w:id="26">
    <w:p w14:paraId="1BC509EA" w14:textId="1372A30D"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Komisijos pranešimas „Veiksmingo ir savalaikio prijungimo prie tinklo gairės“ (C/2025/6703).</w:t>
      </w:r>
    </w:p>
  </w:footnote>
  <w:footnote w:id="27">
    <w:p w14:paraId="527383D8" w14:textId="3025938B" w:rsidR="00826C51" w:rsidRPr="00A31532" w:rsidRDefault="00826C51"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COM(2025) 1007 </w:t>
      </w:r>
      <w:r>
        <w:rPr>
          <w:rFonts w:ascii="Times New Roman" w:hAnsi="Times New Roman"/>
          <w:i/>
          <w:iCs/>
        </w:rPr>
        <w:t>final</w:t>
      </w:r>
      <w:r>
        <w:rPr>
          <w:rFonts w:ascii="Times New Roman" w:hAnsi="Times New Roman"/>
        </w:rPr>
        <w:t>.</w:t>
      </w:r>
    </w:p>
  </w:footnote>
  <w:footnote w:id="28">
    <w:p w14:paraId="0FD940FD" w14:textId="6F30CA47"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Įskaitant Alternatyviųjų degalų infrastruktūros reglamentą, Reglamentą dėl iniciatyvos „FuelEU Maritime“, jūrų transporto įtraukimą į ES apyvartinių taršos leidimų prekybos sistemą (ES ATLPS), taip pat TEN-T ir TEN-E reglamentus.</w:t>
      </w:r>
    </w:p>
  </w:footnote>
  <w:footnote w:id="29">
    <w:p w14:paraId="4DD76836" w14:textId="7F880A32" w:rsidR="00D72893" w:rsidRPr="00A31532" w:rsidRDefault="00D72893"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2" w:history="1">
        <w:r>
          <w:rPr>
            <w:rStyle w:val="Hyperlink"/>
            <w:rFonts w:ascii="Times New Roman" w:hAnsi="Times New Roman"/>
          </w:rPr>
          <w:t>http://data.europa.eu/eli/reg/2023/1804/oj</w:t>
        </w:r>
      </w:hyperlink>
      <w:r>
        <w:t>.</w:t>
      </w:r>
      <w:r>
        <w:rPr>
          <w:rFonts w:ascii="Times New Roman" w:hAnsi="Times New Roman"/>
        </w:rPr>
        <w:t xml:space="preserve"> </w:t>
      </w:r>
    </w:p>
  </w:footnote>
  <w:footnote w:id="30">
    <w:p w14:paraId="5B7C55F4" w14:textId="40DFBDA9" w:rsidR="00A34A92" w:rsidRDefault="00A34A92" w:rsidP="003D794C">
      <w:pPr>
        <w:pStyle w:val="FootnoteText"/>
        <w:jc w:val="both"/>
      </w:pPr>
      <w:r>
        <w:rPr>
          <w:rStyle w:val="FootnoteReference"/>
        </w:rPr>
        <w:footnoteRef/>
      </w:r>
      <w:r>
        <w:t xml:space="preserve"> </w:t>
      </w:r>
      <w:r>
        <w:rPr>
          <w:rFonts w:ascii="Times New Roman" w:hAnsi="Times New Roman"/>
        </w:rPr>
        <w:t>Pavyzdžiui, investicijoms į tvaraus kuro gamybą ir naudojimą, laivų energijos vartojimo efektyvumo didinimą, laivyno atnaujinimą, novatoriškas švarias jūrų technologijas ir tvarią infrastruktūrą bei elektros tiekimą nuo kranto uostuose.</w:t>
      </w:r>
    </w:p>
  </w:footnote>
  <w:footnote w:id="31">
    <w:p w14:paraId="0F09B2FD" w14:textId="1A0F8986" w:rsidR="00447111" w:rsidRPr="00A31532" w:rsidRDefault="00447111"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Nuo 2019 m. 21-am projektui suteikta paramos už 253 mln. EUR. </w:t>
      </w:r>
      <w:hyperlink r:id="rId13" w:anchor="aprašymas" w:history="1">
        <w:r>
          <w:rPr>
            <w:rStyle w:val="Hyperlink"/>
            <w:rFonts w:ascii="Times New Roman" w:hAnsi="Times New Roman"/>
          </w:rPr>
          <w:t xml:space="preserve">Švaraus vandenilio partnerystė, </w:t>
        </w:r>
        <w:r>
          <w:rPr>
            <w:rStyle w:val="Hyperlink"/>
            <w:rFonts w:ascii="Times New Roman" w:hAnsi="Times New Roman"/>
            <w:i/>
            <w:iCs/>
          </w:rPr>
          <w:t>Study on Hydrogen, Ports and Industrial Coastal Areas</w:t>
        </w:r>
        <w:r>
          <w:rPr>
            <w:rStyle w:val="Hyperlink"/>
            <w:rFonts w:ascii="Times New Roman" w:hAnsi="Times New Roman"/>
          </w:rPr>
          <w:t xml:space="preserve"> („Vandenilio, uostų ir pramoninių pakrančių teritorijų tyrimas“)</w:t>
        </w:r>
      </w:hyperlink>
      <w:r>
        <w:rPr>
          <w:rFonts w:ascii="Times New Roman" w:hAnsi="Times New Roman"/>
        </w:rPr>
        <w:t xml:space="preserve">. </w:t>
      </w:r>
    </w:p>
  </w:footnote>
  <w:footnote w:id="32">
    <w:p w14:paraId="0AD9D98C" w14:textId="3364529D"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Tai padaryta 2025 m. liepos 9 d. rekomendaciniu raštu byloje </w:t>
      </w:r>
      <w:r>
        <w:rPr>
          <w:rFonts w:ascii="Times New Roman" w:hAnsi="Times New Roman"/>
          <w:i/>
          <w:iCs/>
        </w:rPr>
        <w:t>AT.40976 – APM Terminals</w:t>
      </w:r>
      <w:r>
        <w:rPr>
          <w:rFonts w:ascii="Times New Roman" w:hAnsi="Times New Roman"/>
        </w:rPr>
        <w:t xml:space="preserve"> (COM/2025/4523 </w:t>
      </w:r>
      <w:r>
        <w:rPr>
          <w:rFonts w:ascii="Times New Roman" w:hAnsi="Times New Roman"/>
          <w:i/>
          <w:iCs/>
        </w:rPr>
        <w:t>final</w:t>
      </w:r>
      <w:r>
        <w:rPr>
          <w:rFonts w:ascii="Times New Roman" w:hAnsi="Times New Roman"/>
        </w:rPr>
        <w:t>).</w:t>
      </w:r>
    </w:p>
  </w:footnote>
  <w:footnote w:id="33">
    <w:p w14:paraId="53E2613B" w14:textId="536C4B64" w:rsidR="00A505BC" w:rsidRPr="00A31532" w:rsidRDefault="00A505B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(2023/C 259/01).</w:t>
      </w:r>
    </w:p>
  </w:footnote>
  <w:footnote w:id="34">
    <w:p w14:paraId="0985F48F" w14:textId="14E39898" w:rsidR="00252148" w:rsidRPr="00A31532" w:rsidRDefault="00252148"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Įskaitant biodegalus ir nebiologinės kilmės degalus iš atsinaujinančiųjų išteklių (RFNBO).</w:t>
      </w:r>
    </w:p>
  </w:footnote>
  <w:footnote w:id="35">
    <w:p w14:paraId="627B8C1A" w14:textId="47DB1EBB"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4" w:history="1">
        <w:r>
          <w:rPr>
            <w:rStyle w:val="Hyperlink"/>
            <w:rFonts w:ascii="Times New Roman" w:hAnsi="Times New Roman"/>
          </w:rPr>
          <w:t>https://data.europa.eu/doi/10.2832/3479075</w:t>
        </w:r>
      </w:hyperlink>
      <w:r>
        <w:rPr>
          <w:rFonts w:ascii="Times New Roman" w:hAnsi="Times New Roman"/>
        </w:rPr>
        <w:t xml:space="preserve">. </w:t>
      </w:r>
    </w:p>
  </w:footnote>
  <w:footnote w:id="36">
    <w:p w14:paraId="38BA9CC9" w14:textId="2AD58D0B"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Ji pagrįsta Buveinių ir Paukščių direktyvomis, Aplinkos oro kokybės direktyva ir Gamtos atkūrimo reglamentu, be to, ją papildo Jūrinių teritorijų planavimo direktyva ir Jūrų strategijos pagrindų direktyva. </w:t>
      </w:r>
    </w:p>
  </w:footnote>
  <w:footnote w:id="37">
    <w:p w14:paraId="0AF4A402" w14:textId="4B8B4413"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Europos vandenynų paktas, COM/2025/281 </w:t>
      </w:r>
      <w:r>
        <w:rPr>
          <w:rFonts w:ascii="Times New Roman" w:hAnsi="Times New Roman"/>
          <w:i/>
        </w:rPr>
        <w:t>final</w:t>
      </w:r>
      <w:r>
        <w:rPr>
          <w:rFonts w:ascii="Times New Roman" w:hAnsi="Times New Roman"/>
        </w:rPr>
        <w:t>.</w:t>
      </w:r>
    </w:p>
  </w:footnote>
  <w:footnote w:id="38">
    <w:p w14:paraId="120BD897" w14:textId="0791D49A" w:rsidR="00DD0BC4" w:rsidRPr="00A31532" w:rsidRDefault="00DD0BC4"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http://data.europa.eu/eli/reg_del/2021/2139/oj</w:t>
        </w:r>
      </w:hyperlink>
      <w:r>
        <w:rPr>
          <w:rFonts w:ascii="Times New Roman" w:hAnsi="Times New Roman"/>
        </w:rPr>
        <w:t xml:space="preserve"> (visų pirma veiksmas Nr. 6.16.).</w:t>
      </w:r>
    </w:p>
  </w:footnote>
  <w:footnote w:id="39">
    <w:p w14:paraId="66449014" w14:textId="587E640B"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COM(2025) 0391 </w:t>
      </w:r>
      <w:r>
        <w:rPr>
          <w:rFonts w:ascii="Times New Roman" w:hAnsi="Times New Roman"/>
          <w:i/>
          <w:iCs/>
        </w:rPr>
        <w:t>final</w:t>
      </w:r>
      <w:r>
        <w:rPr>
          <w:rFonts w:ascii="Times New Roman" w:hAnsi="Times New Roman"/>
        </w:rPr>
        <w:t>.</w:t>
      </w:r>
    </w:p>
  </w:footnote>
  <w:footnote w:id="40">
    <w:p w14:paraId="37AF58FD" w14:textId="308F2A66" w:rsidR="00D07CD6" w:rsidRPr="00A31532" w:rsidRDefault="00D07CD6"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Iniciatyvos „RESourceEU“ veiksmų planas, COM(2025) 945 </w:t>
      </w:r>
      <w:r>
        <w:rPr>
          <w:rFonts w:ascii="Times New Roman" w:hAnsi="Times New Roman"/>
          <w:i/>
          <w:iCs/>
        </w:rPr>
        <w:t>final</w:t>
      </w:r>
      <w:r>
        <w:rPr>
          <w:rFonts w:ascii="Times New Roman" w:hAnsi="Times New Roman"/>
        </w:rPr>
        <w:t>.</w:t>
      </w:r>
    </w:p>
  </w:footnote>
  <w:footnote w:id="41">
    <w:p w14:paraId="61EEFD6D" w14:textId="77777777" w:rsidR="00A2775E" w:rsidRPr="00A31532" w:rsidRDefault="00A2775E"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http://data.europa.eu/eli/dir/2000/60/oj</w:t>
        </w:r>
      </w:hyperlink>
      <w:r>
        <w:t>.</w:t>
      </w:r>
      <w:r>
        <w:rPr>
          <w:rFonts w:ascii="Times New Roman" w:hAnsi="Times New Roman"/>
        </w:rPr>
        <w:t xml:space="preserve"> </w:t>
      </w:r>
    </w:p>
  </w:footnote>
  <w:footnote w:id="42">
    <w:p w14:paraId="287D2BD8" w14:textId="77777777" w:rsidR="00A2775E" w:rsidRPr="00A31532" w:rsidRDefault="00A2775E"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Pavyzdžiui, perkeliant jau užterštą vandenį ar nuosėdas. </w:t>
      </w:r>
    </w:p>
  </w:footnote>
  <w:footnote w:id="43">
    <w:p w14:paraId="30C6243B" w14:textId="4DB6C4ED"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Nepakankami oro kokybės duomenys: </w:t>
      </w:r>
      <w:hyperlink r:id="rId17" w:history="1">
        <w:r>
          <w:rPr>
            <w:rStyle w:val="Hyperlink"/>
            <w:rFonts w:ascii="Times New Roman" w:hAnsi="Times New Roman"/>
          </w:rPr>
          <w:t>https://www.eea.europa.eu/en/analysis/publications/maritime-transport-2025</w:t>
        </w:r>
      </w:hyperlink>
      <w:r>
        <w:rPr>
          <w:rFonts w:ascii="Times New Roman" w:hAnsi="Times New Roman"/>
        </w:rPr>
        <w:t xml:space="preserve">. </w:t>
      </w:r>
    </w:p>
  </w:footnote>
  <w:footnote w:id="44">
    <w:p w14:paraId="0C0E75A0" w14:textId="233B676E" w:rsidR="0009771A" w:rsidRPr="00C05347" w:rsidRDefault="0009771A" w:rsidP="00C05347">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Komunikatas dėl ES rytinių regionų, besiribojančių su Rusija, Baltarusija ir Ukraina, COM(2026) 82 </w:t>
      </w:r>
      <w:r>
        <w:rPr>
          <w:rFonts w:ascii="Times New Roman" w:hAnsi="Times New Roman"/>
          <w:i/>
          <w:iCs/>
        </w:rPr>
        <w:t>final</w:t>
      </w:r>
      <w:r>
        <w:rPr>
          <w:rFonts w:ascii="Times New Roman" w:hAnsi="Times New Roman"/>
        </w:rPr>
        <w:t>.</w:t>
      </w:r>
    </w:p>
  </w:footnote>
  <w:footnote w:id="45">
    <w:p w14:paraId="7912BD13" w14:textId="666E13F0" w:rsidR="2BFC3568" w:rsidRPr="00A31532" w:rsidRDefault="2BFC3568"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COM/2025/148 </w:t>
      </w:r>
      <w:r>
        <w:rPr>
          <w:rFonts w:ascii="Times New Roman" w:hAnsi="Times New Roman"/>
          <w:i/>
          <w:iCs/>
        </w:rPr>
        <w:t>final</w:t>
      </w:r>
      <w:r>
        <w:rPr>
          <w:rFonts w:ascii="Times New Roman" w:hAnsi="Times New Roman"/>
        </w:rPr>
        <w:t>.</w:t>
      </w:r>
    </w:p>
  </w:footnote>
  <w:footnote w:id="46">
    <w:p w14:paraId="0428D968" w14:textId="060C7C32" w:rsidR="00BF78F7" w:rsidRPr="00A31532" w:rsidRDefault="00BF78F7"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(ES) 2021/1119 5 straipsnio 4 dalis, </w:t>
      </w:r>
      <w:hyperlink r:id="rId18" w:history="1">
        <w:r>
          <w:rPr>
            <w:rStyle w:val="Hyperlink"/>
            <w:rFonts w:ascii="Times New Roman" w:hAnsi="Times New Roman"/>
          </w:rPr>
          <w:t>http://data.europa.eu/eli/reg/2021/1119/oj</w:t>
        </w:r>
      </w:hyperlink>
      <w:r>
        <w:rPr>
          <w:rFonts w:ascii="Times New Roman" w:hAnsi="Times New Roman"/>
        </w:rPr>
        <w:t>.</w:t>
      </w:r>
    </w:p>
  </w:footnote>
  <w:footnote w:id="47">
    <w:p w14:paraId="0500A844" w14:textId="2116CA02" w:rsidR="00003027" w:rsidRPr="00A31532" w:rsidRDefault="00003027"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http://data.europa.eu/eli/dir/2022/2557/oj</w:t>
        </w:r>
      </w:hyperlink>
      <w:r>
        <w:t>.</w:t>
      </w:r>
      <w:r>
        <w:rPr>
          <w:rFonts w:ascii="Times New Roman" w:hAnsi="Times New Roman"/>
        </w:rPr>
        <w:t xml:space="preserve"> </w:t>
      </w:r>
    </w:p>
  </w:footnote>
  <w:footnote w:id="48">
    <w:p w14:paraId="0E2A7BB1" w14:textId="4EDAEDC2" w:rsidR="00926643" w:rsidRDefault="00926643" w:rsidP="00926643">
      <w:pPr>
        <w:pStyle w:val="FootnoteText"/>
        <w:jc w:val="both"/>
      </w:pPr>
      <w:r>
        <w:rPr>
          <w:rStyle w:val="FootnoteReference"/>
          <w:rFonts w:ascii="Times New Roman" w:hAnsi="Times New Roman" w:cs="Times New Roman"/>
        </w:rPr>
        <w:footnoteRef/>
      </w:r>
      <w:r>
        <w:t xml:space="preserve"> </w:t>
      </w:r>
      <w:r>
        <w:rPr>
          <w:rFonts w:ascii="Times New Roman" w:hAnsi="Times New Roman"/>
        </w:rPr>
        <w:t>Kosminėmis technologijomis grindžiamos Žemės stebėjimo sistemos, tokios kaip programa „Copernicus“, gali padėti stebėti uostų saugumą.</w:t>
      </w:r>
    </w:p>
  </w:footnote>
  <w:footnote w:id="49">
    <w:p w14:paraId="32A27D2E" w14:textId="57F744E7" w:rsidR="00A2199D" w:rsidRPr="00A31532" w:rsidRDefault="00A2199D"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COM(2025) 528.</w:t>
      </w:r>
    </w:p>
  </w:footnote>
  <w:footnote w:id="50">
    <w:p w14:paraId="0561E30B" w14:textId="24553973" w:rsidR="00144EA4" w:rsidRPr="00A31532" w:rsidRDefault="00144EA4"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COM(2026) 81 </w:t>
      </w:r>
      <w:r>
        <w:rPr>
          <w:rFonts w:ascii="Times New Roman" w:hAnsi="Times New Roman"/>
          <w:i/>
          <w:iCs/>
        </w:rPr>
        <w:t>final</w:t>
      </w:r>
      <w:r>
        <w:rPr>
          <w:rFonts w:ascii="Times New Roman" w:hAnsi="Times New Roman"/>
        </w:rPr>
        <w:t>.</w:t>
      </w:r>
    </w:p>
  </w:footnote>
  <w:footnote w:id="51">
    <w:p w14:paraId="672CAD18" w14:textId="6EED9E1E" w:rsidR="00DA04B7" w:rsidRPr="00A31532" w:rsidRDefault="00DA04B7"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Jūrų kibernetinio saugumo klausimus apima TIS 2 direktyva ir Kibernetinio solidarumo aktas, o tarptautiniu lygmeniu – IMO ISPS kodeksas.</w:t>
      </w:r>
    </w:p>
  </w:footnote>
  <w:footnote w:id="52">
    <w:p w14:paraId="174E84D9" w14:textId="5D8D29EE" w:rsidR="00E1100C" w:rsidRPr="00A31532" w:rsidRDefault="00E1100C" w:rsidP="00A31532">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20" w:history="1">
        <w:r>
          <w:rPr>
            <w:rStyle w:val="Hyperlink"/>
            <w:rFonts w:ascii="Times New Roman" w:hAnsi="Times New Roman"/>
          </w:rPr>
          <w:t>https://www.enisa.europa.eu/publications/guidelines-cyber-risk-management-for-ports</w:t>
        </w:r>
      </w:hyperlink>
      <w:r>
        <w:rPr>
          <w:rStyle w:val="FootnoteTextChar"/>
        </w:rPr>
        <w:t>.</w:t>
      </w:r>
    </w:p>
  </w:footnote>
  <w:footnote w:id="53">
    <w:p w14:paraId="3A4B46AF" w14:textId="0B8E6CC0" w:rsidR="00E1100C" w:rsidRPr="00A31532" w:rsidRDefault="00E1100C" w:rsidP="00A31532">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21" w:history="1">
        <w:r>
          <w:rPr>
            <w:rStyle w:val="Hyperlink"/>
            <w:rFonts w:ascii="Times New Roman" w:hAnsi="Times New Roman"/>
          </w:rPr>
          <w:t>https://www.emsa.europa.eu/publications/inventories/download/7660/5074/23.html</w:t>
        </w:r>
      </w:hyperlink>
      <w:r>
        <w:t>.</w:t>
      </w:r>
      <w:r>
        <w:rPr>
          <w:rFonts w:ascii="Times New Roman" w:hAnsi="Times New Roman"/>
        </w:rPr>
        <w:t xml:space="preserve"> </w:t>
      </w:r>
    </w:p>
  </w:footnote>
  <w:footnote w:id="54">
    <w:p w14:paraId="48D70C5D" w14:textId="280538B2" w:rsidR="00C13E59" w:rsidRPr="00067C14" w:rsidRDefault="00C13E59"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Europos jūrų uostų organizacijos (ESPO) skaičiavimais, ši suma siekia 80 mlrd. EUR: </w:t>
      </w:r>
      <w:hyperlink r:id="rId22" w:history="1">
        <w:r>
          <w:rPr>
            <w:rStyle w:val="Hyperlink"/>
            <w:rFonts w:ascii="Times New Roman" w:hAnsi="Times New Roman"/>
          </w:rPr>
          <w:t>https://www.espo.be/media/ESP-3217_InvestmentStudyReport2024_LR.pdf</w:t>
        </w:r>
      </w:hyperlink>
      <w:r>
        <w:t>.</w:t>
      </w:r>
      <w:r>
        <w:rPr>
          <w:rFonts w:ascii="Times New Roman" w:hAnsi="Times New Roman"/>
        </w:rPr>
        <w:t xml:space="preserve"> </w:t>
      </w:r>
    </w:p>
  </w:footnote>
  <w:footnote w:id="55">
    <w:p w14:paraId="2CA49366" w14:textId="2CD7E254" w:rsidR="009213D4" w:rsidRPr="00A31532" w:rsidRDefault="009213D4"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EITP-T (3,9 mlrd. EUR), EITP-E (856 mln. EUR), ERPF ir Sanglaudos fondo programos (3,7 mlrd. EUR), Inovacijų fondas (870 mln. EUR), iniciatyva „Horizontas 2020“ ir programa „Europos horizontas“ (218 mln. EUR). Įgyvendinant programą „InvestEU“ pritraukta 200 mln. EUR uostams ir dar 730 mln. EUR uostams svarbioms skaitmeninėms technologijoms ir anglies dioksido surinkimo ir saugojimo technologijoms. Pagal Ekonomikos gaivinimo ir atsparumo didinimo priemonę (EGADP) kai kuriose valstybėse narėse teikiama didelė parama elektros tiekimo nuo kranto ir uostų žalinimo projektams. </w:t>
      </w:r>
    </w:p>
  </w:footnote>
  <w:footnote w:id="56">
    <w:p w14:paraId="40B7773D" w14:textId="24F6AA5E" w:rsidR="009213D4" w:rsidRPr="00A31532" w:rsidRDefault="009213D4"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2028–2034 m. EITP pasiūlytas 29,9 mln. EUR biudžetas konkretiems energetikos tikslams (COM(2025) 547). </w:t>
      </w:r>
    </w:p>
  </w:footnote>
  <w:footnote w:id="57">
    <w:p w14:paraId="5C6D15F6" w14:textId="71128D0D" w:rsidR="00B916B6" w:rsidRPr="00A31532" w:rsidRDefault="00B916B6"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https://www.eib.org/en/products/index: </w:t>
      </w:r>
      <w:hyperlink r:id="rId23" w:history="1">
        <w:r>
          <w:rPr>
            <w:rStyle w:val="Hyperlink"/>
            <w:rFonts w:ascii="Times New Roman" w:hAnsi="Times New Roman"/>
            <w:i/>
            <w:iCs/>
          </w:rPr>
          <w:t>What we offer</w:t>
        </w:r>
        <w:r>
          <w:rPr>
            <w:rStyle w:val="Hyperlink"/>
            <w:rFonts w:ascii="Times New Roman" w:hAnsi="Times New Roman"/>
          </w:rPr>
          <w:t xml:space="preserve"> („Ką siūlome?“)</w:t>
        </w:r>
      </w:hyperlink>
      <w:r>
        <w:rPr>
          <w:rFonts w:ascii="Times New Roman" w:hAnsi="Times New Roman"/>
        </w:rPr>
        <w:t>.</w:t>
      </w:r>
    </w:p>
  </w:footnote>
  <w:footnote w:id="58">
    <w:p w14:paraId="2D1245F4" w14:textId="7DED2C73"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Įgyvendindama ES Neutralaus poveikio klimatui ir pažangiųjų miestų misiją, ES Mūsų vandenyno ir kitų vandenų atkūrimo misiją, Europos vandenynų paktą, Pakrančių bendruomenių strategiją, taip pat Europos hidrologinio atsparumo strategijos aspektą „nuo šaltinio iki jūros“. ES miestų iniciatyvomis, tokiomis kaip Žaliojo miesto susitarimas ir Merų paktas, skatinama uostamiesčiuose siekti plataus užmojo aplinkos apsaugos ir su klimatu susijusių tikslų.</w:t>
      </w:r>
    </w:p>
  </w:footnote>
  <w:footnote w:id="59">
    <w:p w14:paraId="5918D3E5" w14:textId="7B868B7D" w:rsidR="00640C29" w:rsidRPr="00A31532" w:rsidRDefault="00640C29"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Remiantis tokiomis iniciatyvomis kaip Tarybos rekomendacija dėl sąžiningo perėjimo prie neutralaus poveikio klimatui ekonomikos užtikrinimo, Poveikio klimatui neutralizavimo pramonės aktas (įskaitant nulinio ŠESD balanso pramonės akademijas) ir Kokybiškų darbo vietų kūrimo gairės.</w:t>
      </w:r>
    </w:p>
  </w:footnote>
  <w:footnote w:id="60">
    <w:p w14:paraId="2A0A1289" w14:textId="05A6A18B"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4" w:history="1">
        <w:r>
          <w:rPr>
            <w:rStyle w:val="Hyperlink"/>
            <w:rFonts w:ascii="Times New Roman" w:hAnsi="Times New Roman"/>
          </w:rPr>
          <w:t>http://data.europa.eu/eli/dir/2024/3017/oj</w:t>
        </w:r>
      </w:hyperlink>
      <w:r>
        <w:t>.</w:t>
      </w:r>
      <w:r>
        <w:rPr>
          <w:rFonts w:ascii="Times New Roman" w:hAnsi="Times New Roman"/>
        </w:rPr>
        <w:t xml:space="preserve"> </w:t>
      </w:r>
    </w:p>
  </w:footnote>
  <w:footnote w:id="61">
    <w:p w14:paraId="5F75CD30" w14:textId="47BEC82C" w:rsidR="00E1100C" w:rsidRPr="00A31532" w:rsidRDefault="00E1100C"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5" w:history="1">
        <w:r>
          <w:rPr>
            <w:rStyle w:val="Hyperlink"/>
            <w:rFonts w:ascii="Times New Roman" w:hAnsi="Times New Roman"/>
          </w:rPr>
          <w:t>http://data.europa.eu/eli/dir/2024/3099/oj</w:t>
        </w:r>
      </w:hyperlink>
      <w:r>
        <w:t>.</w:t>
      </w:r>
      <w:r>
        <w:rPr>
          <w:rFonts w:ascii="Times New Roman" w:hAnsi="Times New Roman"/>
        </w:rPr>
        <w:t xml:space="preserve"> </w:t>
      </w:r>
    </w:p>
  </w:footnote>
  <w:footnote w:id="62">
    <w:p w14:paraId="70197192" w14:textId="490EE4F1" w:rsidR="00605DF6" w:rsidRPr="008F7B1D" w:rsidRDefault="00605DF6" w:rsidP="00A3153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Įskaitant direktyvą 2012/18/ES (Seveso), Direktyvą 2014/34/ES (ATEX), Direktyvą 1999/92/EB (Darbuotojų saugos ir sveikatos apsaugos direktyvą) ir Direktyvą (ES) 2024/1788 (Dujų ir vandenilio dokumentų rinkinį).</w:t>
      </w:r>
    </w:p>
  </w:footnote>
  <w:footnote w:id="63">
    <w:p w14:paraId="5D8D75E4" w14:textId="4E18DB83" w:rsidR="00ED011F" w:rsidRDefault="00ED011F" w:rsidP="00C14BE7">
      <w:pPr>
        <w:pStyle w:val="FootnoteText"/>
        <w:jc w:val="both"/>
      </w:pPr>
      <w:r>
        <w:rPr>
          <w:rStyle w:val="FootnoteReference"/>
        </w:rPr>
        <w:footnoteRef/>
      </w:r>
      <w:r>
        <w:t xml:space="preserve"> </w:t>
      </w:r>
      <w:r>
        <w:rPr>
          <w:rFonts w:ascii="Times New Roman" w:hAnsi="Times New Roman"/>
        </w:rPr>
        <w:t>Šis priedas nedaro poveikio teisėkūros procedūroms, susijusioms su 2028–2034 m. daugiametės finansinės programos priėmimu.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F3D2B" w14:textId="77777777" w:rsidR="00000000" w:rsidRDefault="00191096">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9D77" w14:textId="7E376CBD" w:rsidR="00AE683E" w:rsidRPr="009B661D" w:rsidRDefault="00191096">
    <w:pPr>
      <w:pStyle w:val="Header"/>
    </w:pPr>
    <w:r>
      <w:pict w14:anchorId="7E9CD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margin-left:0;margin-top:0;width:180.3pt;height:60.05pt;rotation:315;z-index:-251658239;mso-position-horizontal:center;mso-position-horizontal-relative:margin;mso-position-vertical:center;mso-position-vertical-relative:margin" o:allowincell="f" fillcolor="silver" stroked="f">
          <v:fill opacity=".5"/>
          <v:textpath style="font-family:&quot;Calibri&quot;;font-size:1pt" string="v. 18.Fe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A5C9" w14:textId="2123C4D6" w:rsidR="00AE683E" w:rsidRPr="009B661D" w:rsidRDefault="00AE1B1A" w:rsidP="000013FF">
    <w:pPr>
      <w:pStyle w:val="Header"/>
      <w:tabs>
        <w:tab w:val="clear" w:pos="4513"/>
        <w:tab w:val="clear" w:pos="9026"/>
        <w:tab w:val="left" w:pos="6037"/>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D154" w14:textId="6E1D89AC" w:rsidR="00AE683E" w:rsidRPr="009B661D" w:rsidRDefault="00191096">
    <w:pPr>
      <w:pStyle w:val="Header"/>
    </w:pPr>
    <w:r>
      <w:pict w14:anchorId="556E5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margin-left:0;margin-top:0;width:180.3pt;height:60.05pt;rotation:315;z-index:-251658240;mso-position-horizontal:center;mso-position-horizontal-relative:margin;mso-position-vertical:center;mso-position-vertical-relative:margin" o:allowincell="f" fillcolor="silver" stroked="f">
          <v:fill opacity=".5"/>
          <v:textpath style="font-family:&quot;Calibri&quot;;font-size:1pt" string="v. 18.Fe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36F"/>
    <w:multiLevelType w:val="hybridMultilevel"/>
    <w:tmpl w:val="5A5E46BC"/>
    <w:lvl w:ilvl="0" w:tplc="02F00926">
      <w:start w:val="1"/>
      <w:numFmt w:val="upp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70075F"/>
    <w:multiLevelType w:val="hybridMultilevel"/>
    <w:tmpl w:val="53F44482"/>
    <w:lvl w:ilvl="0" w:tplc="D6A637C2">
      <w:start w:val="1"/>
      <w:numFmt w:val="bullet"/>
      <w:lvlText w:val=""/>
      <w:lvlJc w:val="left"/>
      <w:pPr>
        <w:ind w:left="360" w:hanging="360"/>
      </w:pPr>
      <w:rPr>
        <w:rFonts w:ascii="Wingdings" w:hAnsi="Wingdings" w:hint="default"/>
      </w:rPr>
    </w:lvl>
    <w:lvl w:ilvl="1" w:tplc="90547528" w:tentative="1">
      <w:start w:val="1"/>
      <w:numFmt w:val="bullet"/>
      <w:lvlText w:val="o"/>
      <w:lvlJc w:val="left"/>
      <w:pPr>
        <w:ind w:left="1080" w:hanging="360"/>
      </w:pPr>
      <w:rPr>
        <w:rFonts w:ascii="Courier New" w:hAnsi="Courier New" w:hint="default"/>
      </w:rPr>
    </w:lvl>
    <w:lvl w:ilvl="2" w:tplc="EACC43F4" w:tentative="1">
      <w:start w:val="1"/>
      <w:numFmt w:val="bullet"/>
      <w:lvlText w:val=""/>
      <w:lvlJc w:val="left"/>
      <w:pPr>
        <w:ind w:left="1800" w:hanging="360"/>
      </w:pPr>
      <w:rPr>
        <w:rFonts w:ascii="Wingdings" w:hAnsi="Wingdings" w:hint="default"/>
      </w:rPr>
    </w:lvl>
    <w:lvl w:ilvl="3" w:tplc="42427296" w:tentative="1">
      <w:start w:val="1"/>
      <w:numFmt w:val="bullet"/>
      <w:lvlText w:val=""/>
      <w:lvlJc w:val="left"/>
      <w:pPr>
        <w:ind w:left="2520" w:hanging="360"/>
      </w:pPr>
      <w:rPr>
        <w:rFonts w:ascii="Symbol" w:hAnsi="Symbol" w:hint="default"/>
      </w:rPr>
    </w:lvl>
    <w:lvl w:ilvl="4" w:tplc="4F1EC35C" w:tentative="1">
      <w:start w:val="1"/>
      <w:numFmt w:val="bullet"/>
      <w:lvlText w:val="o"/>
      <w:lvlJc w:val="left"/>
      <w:pPr>
        <w:ind w:left="3240" w:hanging="360"/>
      </w:pPr>
      <w:rPr>
        <w:rFonts w:ascii="Courier New" w:hAnsi="Courier New" w:hint="default"/>
      </w:rPr>
    </w:lvl>
    <w:lvl w:ilvl="5" w:tplc="1EB80160" w:tentative="1">
      <w:start w:val="1"/>
      <w:numFmt w:val="bullet"/>
      <w:lvlText w:val=""/>
      <w:lvlJc w:val="left"/>
      <w:pPr>
        <w:ind w:left="3960" w:hanging="360"/>
      </w:pPr>
      <w:rPr>
        <w:rFonts w:ascii="Wingdings" w:hAnsi="Wingdings" w:hint="default"/>
      </w:rPr>
    </w:lvl>
    <w:lvl w:ilvl="6" w:tplc="3618ABA4" w:tentative="1">
      <w:start w:val="1"/>
      <w:numFmt w:val="bullet"/>
      <w:lvlText w:val=""/>
      <w:lvlJc w:val="left"/>
      <w:pPr>
        <w:ind w:left="4680" w:hanging="360"/>
      </w:pPr>
      <w:rPr>
        <w:rFonts w:ascii="Symbol" w:hAnsi="Symbol" w:hint="default"/>
      </w:rPr>
    </w:lvl>
    <w:lvl w:ilvl="7" w:tplc="1ED8CDE0" w:tentative="1">
      <w:start w:val="1"/>
      <w:numFmt w:val="bullet"/>
      <w:lvlText w:val="o"/>
      <w:lvlJc w:val="left"/>
      <w:pPr>
        <w:ind w:left="5400" w:hanging="360"/>
      </w:pPr>
      <w:rPr>
        <w:rFonts w:ascii="Courier New" w:hAnsi="Courier New" w:hint="default"/>
      </w:rPr>
    </w:lvl>
    <w:lvl w:ilvl="8" w:tplc="9E86F0C4" w:tentative="1">
      <w:start w:val="1"/>
      <w:numFmt w:val="bullet"/>
      <w:lvlText w:val=""/>
      <w:lvlJc w:val="left"/>
      <w:pPr>
        <w:ind w:left="6120" w:hanging="360"/>
      </w:pPr>
      <w:rPr>
        <w:rFonts w:ascii="Wingdings" w:hAnsi="Wingdings" w:hint="default"/>
      </w:rPr>
    </w:lvl>
  </w:abstractNum>
  <w:abstractNum w:abstractNumId="2" w15:restartNumberingAfterBreak="0">
    <w:nsid w:val="0495023F"/>
    <w:multiLevelType w:val="hybridMultilevel"/>
    <w:tmpl w:val="4FC22BF8"/>
    <w:lvl w:ilvl="0" w:tplc="FFFFFFFF">
      <w:start w:val="1"/>
      <w:numFmt w:val="bullet"/>
      <w:lvlText w:val="·"/>
      <w:lvlJc w:val="left"/>
      <w:pPr>
        <w:ind w:left="720" w:hanging="360"/>
      </w:pPr>
      <w:rPr>
        <w:rFonts w:ascii="Symbol" w:hAnsi="Symbol" w:hint="default"/>
      </w:rPr>
    </w:lvl>
    <w:lvl w:ilvl="1" w:tplc="D61EF5B6" w:tentative="1">
      <w:start w:val="1"/>
      <w:numFmt w:val="bullet"/>
      <w:lvlText w:val="o"/>
      <w:lvlJc w:val="left"/>
      <w:pPr>
        <w:ind w:left="1440" w:hanging="360"/>
      </w:pPr>
      <w:rPr>
        <w:rFonts w:ascii="Courier New" w:hAnsi="Courier New" w:hint="default"/>
      </w:rPr>
    </w:lvl>
    <w:lvl w:ilvl="2" w:tplc="EC262964" w:tentative="1">
      <w:start w:val="1"/>
      <w:numFmt w:val="bullet"/>
      <w:lvlText w:val=""/>
      <w:lvlJc w:val="left"/>
      <w:pPr>
        <w:ind w:left="2160" w:hanging="360"/>
      </w:pPr>
      <w:rPr>
        <w:rFonts w:ascii="Wingdings" w:hAnsi="Wingdings" w:hint="default"/>
      </w:rPr>
    </w:lvl>
    <w:lvl w:ilvl="3" w:tplc="60866CFA" w:tentative="1">
      <w:start w:val="1"/>
      <w:numFmt w:val="bullet"/>
      <w:lvlText w:val=""/>
      <w:lvlJc w:val="left"/>
      <w:pPr>
        <w:ind w:left="2880" w:hanging="360"/>
      </w:pPr>
      <w:rPr>
        <w:rFonts w:ascii="Symbol" w:hAnsi="Symbol" w:hint="default"/>
      </w:rPr>
    </w:lvl>
    <w:lvl w:ilvl="4" w:tplc="0C546886" w:tentative="1">
      <w:start w:val="1"/>
      <w:numFmt w:val="bullet"/>
      <w:lvlText w:val="o"/>
      <w:lvlJc w:val="left"/>
      <w:pPr>
        <w:ind w:left="3600" w:hanging="360"/>
      </w:pPr>
      <w:rPr>
        <w:rFonts w:ascii="Courier New" w:hAnsi="Courier New" w:hint="default"/>
      </w:rPr>
    </w:lvl>
    <w:lvl w:ilvl="5" w:tplc="366ACD34" w:tentative="1">
      <w:start w:val="1"/>
      <w:numFmt w:val="bullet"/>
      <w:lvlText w:val=""/>
      <w:lvlJc w:val="left"/>
      <w:pPr>
        <w:ind w:left="4320" w:hanging="360"/>
      </w:pPr>
      <w:rPr>
        <w:rFonts w:ascii="Wingdings" w:hAnsi="Wingdings" w:hint="default"/>
      </w:rPr>
    </w:lvl>
    <w:lvl w:ilvl="6" w:tplc="CD9A11F4" w:tentative="1">
      <w:start w:val="1"/>
      <w:numFmt w:val="bullet"/>
      <w:lvlText w:val=""/>
      <w:lvlJc w:val="left"/>
      <w:pPr>
        <w:ind w:left="5040" w:hanging="360"/>
      </w:pPr>
      <w:rPr>
        <w:rFonts w:ascii="Symbol" w:hAnsi="Symbol" w:hint="default"/>
      </w:rPr>
    </w:lvl>
    <w:lvl w:ilvl="7" w:tplc="05D87AE4" w:tentative="1">
      <w:start w:val="1"/>
      <w:numFmt w:val="bullet"/>
      <w:lvlText w:val="o"/>
      <w:lvlJc w:val="left"/>
      <w:pPr>
        <w:ind w:left="5760" w:hanging="360"/>
      </w:pPr>
      <w:rPr>
        <w:rFonts w:ascii="Courier New" w:hAnsi="Courier New" w:hint="default"/>
      </w:rPr>
    </w:lvl>
    <w:lvl w:ilvl="8" w:tplc="EC9E0EA6" w:tentative="1">
      <w:start w:val="1"/>
      <w:numFmt w:val="bullet"/>
      <w:lvlText w:val=""/>
      <w:lvlJc w:val="left"/>
      <w:pPr>
        <w:ind w:left="6480" w:hanging="360"/>
      </w:pPr>
      <w:rPr>
        <w:rFonts w:ascii="Wingdings" w:hAnsi="Wingdings" w:hint="default"/>
      </w:rPr>
    </w:lvl>
  </w:abstractNum>
  <w:abstractNum w:abstractNumId="3" w15:restartNumberingAfterBreak="0">
    <w:nsid w:val="0B4871AA"/>
    <w:multiLevelType w:val="hybridMultilevel"/>
    <w:tmpl w:val="FFFFFFFF"/>
    <w:lvl w:ilvl="0" w:tplc="FFFFFFFF">
      <w:start w:val="1"/>
      <w:numFmt w:val="bullet"/>
      <w:lvlText w:val="Ø"/>
      <w:lvlJc w:val="left"/>
      <w:pPr>
        <w:ind w:left="360" w:hanging="360"/>
      </w:pPr>
      <w:rPr>
        <w:rFonts w:ascii="Wingdings" w:hAnsi="Wingdings" w:hint="default"/>
      </w:rPr>
    </w:lvl>
    <w:lvl w:ilvl="1" w:tplc="6C5445BA">
      <w:start w:val="1"/>
      <w:numFmt w:val="bullet"/>
      <w:lvlText w:val="o"/>
      <w:lvlJc w:val="left"/>
      <w:pPr>
        <w:ind w:left="1080" w:hanging="360"/>
      </w:pPr>
      <w:rPr>
        <w:rFonts w:ascii="Courier New" w:hAnsi="Courier New" w:hint="default"/>
      </w:rPr>
    </w:lvl>
    <w:lvl w:ilvl="2" w:tplc="7FE266D0">
      <w:start w:val="1"/>
      <w:numFmt w:val="bullet"/>
      <w:lvlText w:val=""/>
      <w:lvlJc w:val="left"/>
      <w:pPr>
        <w:ind w:left="1800" w:hanging="360"/>
      </w:pPr>
      <w:rPr>
        <w:rFonts w:ascii="Wingdings" w:hAnsi="Wingdings" w:hint="default"/>
      </w:rPr>
    </w:lvl>
    <w:lvl w:ilvl="3" w:tplc="AB36E438">
      <w:start w:val="1"/>
      <w:numFmt w:val="bullet"/>
      <w:lvlText w:val=""/>
      <w:lvlJc w:val="left"/>
      <w:pPr>
        <w:ind w:left="2520" w:hanging="360"/>
      </w:pPr>
      <w:rPr>
        <w:rFonts w:ascii="Symbol" w:hAnsi="Symbol" w:hint="default"/>
      </w:rPr>
    </w:lvl>
    <w:lvl w:ilvl="4" w:tplc="E2881EFC">
      <w:start w:val="1"/>
      <w:numFmt w:val="bullet"/>
      <w:lvlText w:val="o"/>
      <w:lvlJc w:val="left"/>
      <w:pPr>
        <w:ind w:left="3240" w:hanging="360"/>
      </w:pPr>
      <w:rPr>
        <w:rFonts w:ascii="Courier New" w:hAnsi="Courier New" w:hint="default"/>
      </w:rPr>
    </w:lvl>
    <w:lvl w:ilvl="5" w:tplc="02FE2290">
      <w:start w:val="1"/>
      <w:numFmt w:val="bullet"/>
      <w:lvlText w:val=""/>
      <w:lvlJc w:val="left"/>
      <w:pPr>
        <w:ind w:left="3960" w:hanging="360"/>
      </w:pPr>
      <w:rPr>
        <w:rFonts w:ascii="Wingdings" w:hAnsi="Wingdings" w:hint="default"/>
      </w:rPr>
    </w:lvl>
    <w:lvl w:ilvl="6" w:tplc="6C989232">
      <w:start w:val="1"/>
      <w:numFmt w:val="bullet"/>
      <w:lvlText w:val=""/>
      <w:lvlJc w:val="left"/>
      <w:pPr>
        <w:ind w:left="4680" w:hanging="360"/>
      </w:pPr>
      <w:rPr>
        <w:rFonts w:ascii="Symbol" w:hAnsi="Symbol" w:hint="default"/>
      </w:rPr>
    </w:lvl>
    <w:lvl w:ilvl="7" w:tplc="2C90E4D0">
      <w:start w:val="1"/>
      <w:numFmt w:val="bullet"/>
      <w:lvlText w:val="o"/>
      <w:lvlJc w:val="left"/>
      <w:pPr>
        <w:ind w:left="5400" w:hanging="360"/>
      </w:pPr>
      <w:rPr>
        <w:rFonts w:ascii="Courier New" w:hAnsi="Courier New" w:hint="default"/>
      </w:rPr>
    </w:lvl>
    <w:lvl w:ilvl="8" w:tplc="7EB43862">
      <w:start w:val="1"/>
      <w:numFmt w:val="bullet"/>
      <w:lvlText w:val=""/>
      <w:lvlJc w:val="left"/>
      <w:pPr>
        <w:ind w:left="6120" w:hanging="360"/>
      </w:pPr>
      <w:rPr>
        <w:rFonts w:ascii="Wingdings" w:hAnsi="Wingdings" w:hint="default"/>
      </w:rPr>
    </w:lvl>
  </w:abstractNum>
  <w:abstractNum w:abstractNumId="4" w15:restartNumberingAfterBreak="0">
    <w:nsid w:val="16E21F5C"/>
    <w:multiLevelType w:val="hybridMultilevel"/>
    <w:tmpl w:val="22068FB4"/>
    <w:lvl w:ilvl="0" w:tplc="77D22114">
      <w:start w:val="1"/>
      <w:numFmt w:val="bullet"/>
      <w:lvlText w:val=""/>
      <w:lvlJc w:val="left"/>
      <w:pPr>
        <w:ind w:left="360" w:hanging="360"/>
      </w:pPr>
      <w:rPr>
        <w:rFonts w:ascii="Symbol" w:hAnsi="Symbol" w:hint="default"/>
      </w:rPr>
    </w:lvl>
    <w:lvl w:ilvl="1" w:tplc="7C4033F6" w:tentative="1">
      <w:start w:val="1"/>
      <w:numFmt w:val="bullet"/>
      <w:lvlText w:val="o"/>
      <w:lvlJc w:val="left"/>
      <w:pPr>
        <w:ind w:left="1440" w:hanging="360"/>
      </w:pPr>
      <w:rPr>
        <w:rFonts w:ascii="Courier New" w:hAnsi="Courier New" w:hint="default"/>
      </w:rPr>
    </w:lvl>
    <w:lvl w:ilvl="2" w:tplc="EDD6D55A" w:tentative="1">
      <w:start w:val="1"/>
      <w:numFmt w:val="bullet"/>
      <w:lvlText w:val=""/>
      <w:lvlJc w:val="left"/>
      <w:pPr>
        <w:ind w:left="2160" w:hanging="360"/>
      </w:pPr>
      <w:rPr>
        <w:rFonts w:ascii="Wingdings" w:hAnsi="Wingdings" w:hint="default"/>
      </w:rPr>
    </w:lvl>
    <w:lvl w:ilvl="3" w:tplc="588689AE" w:tentative="1">
      <w:start w:val="1"/>
      <w:numFmt w:val="bullet"/>
      <w:lvlText w:val=""/>
      <w:lvlJc w:val="left"/>
      <w:pPr>
        <w:ind w:left="2880" w:hanging="360"/>
      </w:pPr>
      <w:rPr>
        <w:rFonts w:ascii="Symbol" w:hAnsi="Symbol" w:hint="default"/>
      </w:rPr>
    </w:lvl>
    <w:lvl w:ilvl="4" w:tplc="563475B2" w:tentative="1">
      <w:start w:val="1"/>
      <w:numFmt w:val="bullet"/>
      <w:lvlText w:val="o"/>
      <w:lvlJc w:val="left"/>
      <w:pPr>
        <w:ind w:left="3600" w:hanging="360"/>
      </w:pPr>
      <w:rPr>
        <w:rFonts w:ascii="Courier New" w:hAnsi="Courier New" w:hint="default"/>
      </w:rPr>
    </w:lvl>
    <w:lvl w:ilvl="5" w:tplc="B24474BE" w:tentative="1">
      <w:start w:val="1"/>
      <w:numFmt w:val="bullet"/>
      <w:lvlText w:val=""/>
      <w:lvlJc w:val="left"/>
      <w:pPr>
        <w:ind w:left="4320" w:hanging="360"/>
      </w:pPr>
      <w:rPr>
        <w:rFonts w:ascii="Wingdings" w:hAnsi="Wingdings" w:hint="default"/>
      </w:rPr>
    </w:lvl>
    <w:lvl w:ilvl="6" w:tplc="FE5EF880" w:tentative="1">
      <w:start w:val="1"/>
      <w:numFmt w:val="bullet"/>
      <w:lvlText w:val=""/>
      <w:lvlJc w:val="left"/>
      <w:pPr>
        <w:ind w:left="5040" w:hanging="360"/>
      </w:pPr>
      <w:rPr>
        <w:rFonts w:ascii="Symbol" w:hAnsi="Symbol" w:hint="default"/>
      </w:rPr>
    </w:lvl>
    <w:lvl w:ilvl="7" w:tplc="FD5E9640" w:tentative="1">
      <w:start w:val="1"/>
      <w:numFmt w:val="bullet"/>
      <w:lvlText w:val="o"/>
      <w:lvlJc w:val="left"/>
      <w:pPr>
        <w:ind w:left="5760" w:hanging="360"/>
      </w:pPr>
      <w:rPr>
        <w:rFonts w:ascii="Courier New" w:hAnsi="Courier New" w:hint="default"/>
      </w:rPr>
    </w:lvl>
    <w:lvl w:ilvl="8" w:tplc="9DEA8D52" w:tentative="1">
      <w:start w:val="1"/>
      <w:numFmt w:val="bullet"/>
      <w:lvlText w:val=""/>
      <w:lvlJc w:val="left"/>
      <w:pPr>
        <w:ind w:left="6480" w:hanging="360"/>
      </w:pPr>
      <w:rPr>
        <w:rFonts w:ascii="Wingdings" w:hAnsi="Wingdings" w:hint="default"/>
      </w:rPr>
    </w:lvl>
  </w:abstractNum>
  <w:abstractNum w:abstractNumId="5" w15:restartNumberingAfterBreak="0">
    <w:nsid w:val="20477EDE"/>
    <w:multiLevelType w:val="hybridMultilevel"/>
    <w:tmpl w:val="2FF8BE6C"/>
    <w:lvl w:ilvl="0" w:tplc="FFFFFFFF">
      <w:start w:val="1"/>
      <w:numFmt w:val="bullet"/>
      <w:lvlText w:val="Ø"/>
      <w:lvlJc w:val="left"/>
      <w:pPr>
        <w:ind w:left="360" w:hanging="360"/>
      </w:pPr>
      <w:rPr>
        <w:rFonts w:ascii="Wingdings" w:hAnsi="Wingdings" w:hint="default"/>
      </w:rPr>
    </w:lvl>
    <w:lvl w:ilvl="1" w:tplc="EAB821D8" w:tentative="1">
      <w:start w:val="1"/>
      <w:numFmt w:val="bullet"/>
      <w:lvlText w:val="o"/>
      <w:lvlJc w:val="left"/>
      <w:pPr>
        <w:ind w:left="1080" w:hanging="360"/>
      </w:pPr>
      <w:rPr>
        <w:rFonts w:ascii="Courier New" w:hAnsi="Courier New" w:hint="default"/>
      </w:rPr>
    </w:lvl>
    <w:lvl w:ilvl="2" w:tplc="DBEA44F2" w:tentative="1">
      <w:start w:val="1"/>
      <w:numFmt w:val="bullet"/>
      <w:lvlText w:val=""/>
      <w:lvlJc w:val="left"/>
      <w:pPr>
        <w:ind w:left="1800" w:hanging="360"/>
      </w:pPr>
      <w:rPr>
        <w:rFonts w:ascii="Wingdings" w:hAnsi="Wingdings" w:hint="default"/>
      </w:rPr>
    </w:lvl>
    <w:lvl w:ilvl="3" w:tplc="6B3C7F74" w:tentative="1">
      <w:start w:val="1"/>
      <w:numFmt w:val="bullet"/>
      <w:lvlText w:val=""/>
      <w:lvlJc w:val="left"/>
      <w:pPr>
        <w:ind w:left="2520" w:hanging="360"/>
      </w:pPr>
      <w:rPr>
        <w:rFonts w:ascii="Symbol" w:hAnsi="Symbol" w:hint="default"/>
      </w:rPr>
    </w:lvl>
    <w:lvl w:ilvl="4" w:tplc="1CCAC174" w:tentative="1">
      <w:start w:val="1"/>
      <w:numFmt w:val="bullet"/>
      <w:lvlText w:val="o"/>
      <w:lvlJc w:val="left"/>
      <w:pPr>
        <w:ind w:left="3240" w:hanging="360"/>
      </w:pPr>
      <w:rPr>
        <w:rFonts w:ascii="Courier New" w:hAnsi="Courier New" w:hint="default"/>
      </w:rPr>
    </w:lvl>
    <w:lvl w:ilvl="5" w:tplc="020CC06C" w:tentative="1">
      <w:start w:val="1"/>
      <w:numFmt w:val="bullet"/>
      <w:lvlText w:val=""/>
      <w:lvlJc w:val="left"/>
      <w:pPr>
        <w:ind w:left="3960" w:hanging="360"/>
      </w:pPr>
      <w:rPr>
        <w:rFonts w:ascii="Wingdings" w:hAnsi="Wingdings" w:hint="default"/>
      </w:rPr>
    </w:lvl>
    <w:lvl w:ilvl="6" w:tplc="5FEC7DA6" w:tentative="1">
      <w:start w:val="1"/>
      <w:numFmt w:val="bullet"/>
      <w:lvlText w:val=""/>
      <w:lvlJc w:val="left"/>
      <w:pPr>
        <w:ind w:left="4680" w:hanging="360"/>
      </w:pPr>
      <w:rPr>
        <w:rFonts w:ascii="Symbol" w:hAnsi="Symbol" w:hint="default"/>
      </w:rPr>
    </w:lvl>
    <w:lvl w:ilvl="7" w:tplc="E76C9742" w:tentative="1">
      <w:start w:val="1"/>
      <w:numFmt w:val="bullet"/>
      <w:lvlText w:val="o"/>
      <w:lvlJc w:val="left"/>
      <w:pPr>
        <w:ind w:left="5400" w:hanging="360"/>
      </w:pPr>
      <w:rPr>
        <w:rFonts w:ascii="Courier New" w:hAnsi="Courier New" w:hint="default"/>
      </w:rPr>
    </w:lvl>
    <w:lvl w:ilvl="8" w:tplc="6770B30E" w:tentative="1">
      <w:start w:val="1"/>
      <w:numFmt w:val="bullet"/>
      <w:lvlText w:val=""/>
      <w:lvlJc w:val="left"/>
      <w:pPr>
        <w:ind w:left="6120" w:hanging="360"/>
      </w:pPr>
      <w:rPr>
        <w:rFonts w:ascii="Wingdings" w:hAnsi="Wingdings" w:hint="default"/>
      </w:rPr>
    </w:lvl>
  </w:abstractNum>
  <w:abstractNum w:abstractNumId="6" w15:restartNumberingAfterBreak="0">
    <w:nsid w:val="20982565"/>
    <w:multiLevelType w:val="hybridMultilevel"/>
    <w:tmpl w:val="BC1E542A"/>
    <w:lvl w:ilvl="0" w:tplc="83A2477E">
      <w:start w:val="1"/>
      <w:numFmt w:val="bullet"/>
      <w:lvlText w:val=""/>
      <w:lvlJc w:val="left"/>
      <w:pPr>
        <w:ind w:left="720" w:hanging="360"/>
      </w:pPr>
      <w:rPr>
        <w:rFonts w:ascii="Symbol" w:hAnsi="Symbol" w:hint="default"/>
      </w:rPr>
    </w:lvl>
    <w:lvl w:ilvl="1" w:tplc="3A367D06" w:tentative="1">
      <w:start w:val="1"/>
      <w:numFmt w:val="bullet"/>
      <w:lvlText w:val="o"/>
      <w:lvlJc w:val="left"/>
      <w:pPr>
        <w:ind w:left="1440" w:hanging="360"/>
      </w:pPr>
      <w:rPr>
        <w:rFonts w:ascii="Courier New" w:hAnsi="Courier New" w:hint="default"/>
      </w:rPr>
    </w:lvl>
    <w:lvl w:ilvl="2" w:tplc="E92828DA" w:tentative="1">
      <w:start w:val="1"/>
      <w:numFmt w:val="bullet"/>
      <w:lvlText w:val=""/>
      <w:lvlJc w:val="left"/>
      <w:pPr>
        <w:ind w:left="2160" w:hanging="360"/>
      </w:pPr>
      <w:rPr>
        <w:rFonts w:ascii="Wingdings" w:hAnsi="Wingdings" w:hint="default"/>
      </w:rPr>
    </w:lvl>
    <w:lvl w:ilvl="3" w:tplc="9F80950A" w:tentative="1">
      <w:start w:val="1"/>
      <w:numFmt w:val="bullet"/>
      <w:lvlText w:val=""/>
      <w:lvlJc w:val="left"/>
      <w:pPr>
        <w:ind w:left="2880" w:hanging="360"/>
      </w:pPr>
      <w:rPr>
        <w:rFonts w:ascii="Symbol" w:hAnsi="Symbol" w:hint="default"/>
      </w:rPr>
    </w:lvl>
    <w:lvl w:ilvl="4" w:tplc="0C161B1A" w:tentative="1">
      <w:start w:val="1"/>
      <w:numFmt w:val="bullet"/>
      <w:lvlText w:val="o"/>
      <w:lvlJc w:val="left"/>
      <w:pPr>
        <w:ind w:left="3600" w:hanging="360"/>
      </w:pPr>
      <w:rPr>
        <w:rFonts w:ascii="Courier New" w:hAnsi="Courier New" w:hint="default"/>
      </w:rPr>
    </w:lvl>
    <w:lvl w:ilvl="5" w:tplc="1DD286F0" w:tentative="1">
      <w:start w:val="1"/>
      <w:numFmt w:val="bullet"/>
      <w:lvlText w:val=""/>
      <w:lvlJc w:val="left"/>
      <w:pPr>
        <w:ind w:left="4320" w:hanging="360"/>
      </w:pPr>
      <w:rPr>
        <w:rFonts w:ascii="Wingdings" w:hAnsi="Wingdings" w:hint="default"/>
      </w:rPr>
    </w:lvl>
    <w:lvl w:ilvl="6" w:tplc="30EAC88C" w:tentative="1">
      <w:start w:val="1"/>
      <w:numFmt w:val="bullet"/>
      <w:lvlText w:val=""/>
      <w:lvlJc w:val="left"/>
      <w:pPr>
        <w:ind w:left="5040" w:hanging="360"/>
      </w:pPr>
      <w:rPr>
        <w:rFonts w:ascii="Symbol" w:hAnsi="Symbol" w:hint="default"/>
      </w:rPr>
    </w:lvl>
    <w:lvl w:ilvl="7" w:tplc="2A6CDFA0" w:tentative="1">
      <w:start w:val="1"/>
      <w:numFmt w:val="bullet"/>
      <w:lvlText w:val="o"/>
      <w:lvlJc w:val="left"/>
      <w:pPr>
        <w:ind w:left="5760" w:hanging="360"/>
      </w:pPr>
      <w:rPr>
        <w:rFonts w:ascii="Courier New" w:hAnsi="Courier New" w:hint="default"/>
      </w:rPr>
    </w:lvl>
    <w:lvl w:ilvl="8" w:tplc="77C2EEF8" w:tentative="1">
      <w:start w:val="1"/>
      <w:numFmt w:val="bullet"/>
      <w:lvlText w:val=""/>
      <w:lvlJc w:val="left"/>
      <w:pPr>
        <w:ind w:left="6480" w:hanging="360"/>
      </w:pPr>
      <w:rPr>
        <w:rFonts w:ascii="Wingdings" w:hAnsi="Wingdings" w:hint="default"/>
      </w:rPr>
    </w:lvl>
  </w:abstractNum>
  <w:abstractNum w:abstractNumId="7" w15:restartNumberingAfterBreak="0">
    <w:nsid w:val="21A8686A"/>
    <w:multiLevelType w:val="hybridMultilevel"/>
    <w:tmpl w:val="A4DE7092"/>
    <w:lvl w:ilvl="0" w:tplc="1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6025336"/>
    <w:multiLevelType w:val="hybridMultilevel"/>
    <w:tmpl w:val="67A6B8B6"/>
    <w:lvl w:ilvl="0" w:tplc="1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D44BC6"/>
    <w:multiLevelType w:val="hybridMultilevel"/>
    <w:tmpl w:val="3F4212EC"/>
    <w:lvl w:ilvl="0" w:tplc="82ECFEEE">
      <w:start w:val="1"/>
      <w:numFmt w:val="bullet"/>
      <w:lvlText w:val=""/>
      <w:lvlJc w:val="left"/>
      <w:pPr>
        <w:ind w:left="360" w:hanging="360"/>
      </w:pPr>
      <w:rPr>
        <w:rFonts w:ascii="Wingdings" w:hAnsi="Wingdings" w:hint="default"/>
      </w:rPr>
    </w:lvl>
    <w:lvl w:ilvl="1" w:tplc="7C7AD918" w:tentative="1">
      <w:start w:val="1"/>
      <w:numFmt w:val="bullet"/>
      <w:lvlText w:val="o"/>
      <w:lvlJc w:val="left"/>
      <w:pPr>
        <w:ind w:left="1080" w:hanging="360"/>
      </w:pPr>
      <w:rPr>
        <w:rFonts w:ascii="Courier New" w:hAnsi="Courier New" w:hint="default"/>
      </w:rPr>
    </w:lvl>
    <w:lvl w:ilvl="2" w:tplc="FFBA40A6" w:tentative="1">
      <w:start w:val="1"/>
      <w:numFmt w:val="bullet"/>
      <w:lvlText w:val=""/>
      <w:lvlJc w:val="left"/>
      <w:pPr>
        <w:ind w:left="1800" w:hanging="360"/>
      </w:pPr>
      <w:rPr>
        <w:rFonts w:ascii="Wingdings" w:hAnsi="Wingdings" w:hint="default"/>
      </w:rPr>
    </w:lvl>
    <w:lvl w:ilvl="3" w:tplc="822EAF54" w:tentative="1">
      <w:start w:val="1"/>
      <w:numFmt w:val="bullet"/>
      <w:lvlText w:val=""/>
      <w:lvlJc w:val="left"/>
      <w:pPr>
        <w:ind w:left="2520" w:hanging="360"/>
      </w:pPr>
      <w:rPr>
        <w:rFonts w:ascii="Symbol" w:hAnsi="Symbol" w:hint="default"/>
      </w:rPr>
    </w:lvl>
    <w:lvl w:ilvl="4" w:tplc="9EE434D6" w:tentative="1">
      <w:start w:val="1"/>
      <w:numFmt w:val="bullet"/>
      <w:lvlText w:val="o"/>
      <w:lvlJc w:val="left"/>
      <w:pPr>
        <w:ind w:left="3240" w:hanging="360"/>
      </w:pPr>
      <w:rPr>
        <w:rFonts w:ascii="Courier New" w:hAnsi="Courier New" w:hint="default"/>
      </w:rPr>
    </w:lvl>
    <w:lvl w:ilvl="5" w:tplc="7CBA641E" w:tentative="1">
      <w:start w:val="1"/>
      <w:numFmt w:val="bullet"/>
      <w:lvlText w:val=""/>
      <w:lvlJc w:val="left"/>
      <w:pPr>
        <w:ind w:left="3960" w:hanging="360"/>
      </w:pPr>
      <w:rPr>
        <w:rFonts w:ascii="Wingdings" w:hAnsi="Wingdings" w:hint="default"/>
      </w:rPr>
    </w:lvl>
    <w:lvl w:ilvl="6" w:tplc="73864B6C" w:tentative="1">
      <w:start w:val="1"/>
      <w:numFmt w:val="bullet"/>
      <w:lvlText w:val=""/>
      <w:lvlJc w:val="left"/>
      <w:pPr>
        <w:ind w:left="4680" w:hanging="360"/>
      </w:pPr>
      <w:rPr>
        <w:rFonts w:ascii="Symbol" w:hAnsi="Symbol" w:hint="default"/>
      </w:rPr>
    </w:lvl>
    <w:lvl w:ilvl="7" w:tplc="D3E6A33E" w:tentative="1">
      <w:start w:val="1"/>
      <w:numFmt w:val="bullet"/>
      <w:lvlText w:val="o"/>
      <w:lvlJc w:val="left"/>
      <w:pPr>
        <w:ind w:left="5400" w:hanging="360"/>
      </w:pPr>
      <w:rPr>
        <w:rFonts w:ascii="Courier New" w:hAnsi="Courier New" w:hint="default"/>
      </w:rPr>
    </w:lvl>
    <w:lvl w:ilvl="8" w:tplc="033A37BA" w:tentative="1">
      <w:start w:val="1"/>
      <w:numFmt w:val="bullet"/>
      <w:lvlText w:val=""/>
      <w:lvlJc w:val="left"/>
      <w:pPr>
        <w:ind w:left="6120" w:hanging="360"/>
      </w:pPr>
      <w:rPr>
        <w:rFonts w:ascii="Wingdings" w:hAnsi="Wingdings" w:hint="default"/>
      </w:rPr>
    </w:lvl>
  </w:abstractNum>
  <w:abstractNum w:abstractNumId="10" w15:restartNumberingAfterBreak="0">
    <w:nsid w:val="32F35924"/>
    <w:multiLevelType w:val="hybridMultilevel"/>
    <w:tmpl w:val="0504BEA6"/>
    <w:lvl w:ilvl="0" w:tplc="A470019A">
      <w:start w:val="1"/>
      <w:numFmt w:val="bullet"/>
      <w:lvlText w:val=""/>
      <w:lvlJc w:val="left"/>
      <w:pPr>
        <w:ind w:left="360" w:hanging="360"/>
      </w:pPr>
      <w:rPr>
        <w:rFonts w:ascii="Wingdings" w:hAnsi="Wingdings" w:hint="default"/>
      </w:rPr>
    </w:lvl>
    <w:lvl w:ilvl="1" w:tplc="DBD28CA4" w:tentative="1">
      <w:start w:val="1"/>
      <w:numFmt w:val="bullet"/>
      <w:lvlText w:val="o"/>
      <w:lvlJc w:val="left"/>
      <w:pPr>
        <w:ind w:left="1080" w:hanging="360"/>
      </w:pPr>
      <w:rPr>
        <w:rFonts w:ascii="Courier New" w:hAnsi="Courier New" w:hint="default"/>
      </w:rPr>
    </w:lvl>
    <w:lvl w:ilvl="2" w:tplc="F0FC90A0" w:tentative="1">
      <w:start w:val="1"/>
      <w:numFmt w:val="bullet"/>
      <w:lvlText w:val=""/>
      <w:lvlJc w:val="left"/>
      <w:pPr>
        <w:ind w:left="1800" w:hanging="360"/>
      </w:pPr>
      <w:rPr>
        <w:rFonts w:ascii="Wingdings" w:hAnsi="Wingdings" w:hint="default"/>
      </w:rPr>
    </w:lvl>
    <w:lvl w:ilvl="3" w:tplc="DA8CDE9A" w:tentative="1">
      <w:start w:val="1"/>
      <w:numFmt w:val="bullet"/>
      <w:lvlText w:val=""/>
      <w:lvlJc w:val="left"/>
      <w:pPr>
        <w:ind w:left="2520" w:hanging="360"/>
      </w:pPr>
      <w:rPr>
        <w:rFonts w:ascii="Symbol" w:hAnsi="Symbol" w:hint="default"/>
      </w:rPr>
    </w:lvl>
    <w:lvl w:ilvl="4" w:tplc="44669234" w:tentative="1">
      <w:start w:val="1"/>
      <w:numFmt w:val="bullet"/>
      <w:lvlText w:val="o"/>
      <w:lvlJc w:val="left"/>
      <w:pPr>
        <w:ind w:left="3240" w:hanging="360"/>
      </w:pPr>
      <w:rPr>
        <w:rFonts w:ascii="Courier New" w:hAnsi="Courier New" w:hint="default"/>
      </w:rPr>
    </w:lvl>
    <w:lvl w:ilvl="5" w:tplc="504E4A68" w:tentative="1">
      <w:start w:val="1"/>
      <w:numFmt w:val="bullet"/>
      <w:lvlText w:val=""/>
      <w:lvlJc w:val="left"/>
      <w:pPr>
        <w:ind w:left="3960" w:hanging="360"/>
      </w:pPr>
      <w:rPr>
        <w:rFonts w:ascii="Wingdings" w:hAnsi="Wingdings" w:hint="default"/>
      </w:rPr>
    </w:lvl>
    <w:lvl w:ilvl="6" w:tplc="ECAADB50" w:tentative="1">
      <w:start w:val="1"/>
      <w:numFmt w:val="bullet"/>
      <w:lvlText w:val=""/>
      <w:lvlJc w:val="left"/>
      <w:pPr>
        <w:ind w:left="4680" w:hanging="360"/>
      </w:pPr>
      <w:rPr>
        <w:rFonts w:ascii="Symbol" w:hAnsi="Symbol" w:hint="default"/>
      </w:rPr>
    </w:lvl>
    <w:lvl w:ilvl="7" w:tplc="05DAB576" w:tentative="1">
      <w:start w:val="1"/>
      <w:numFmt w:val="bullet"/>
      <w:lvlText w:val="o"/>
      <w:lvlJc w:val="left"/>
      <w:pPr>
        <w:ind w:left="5400" w:hanging="360"/>
      </w:pPr>
      <w:rPr>
        <w:rFonts w:ascii="Courier New" w:hAnsi="Courier New" w:hint="default"/>
      </w:rPr>
    </w:lvl>
    <w:lvl w:ilvl="8" w:tplc="F418FEFE" w:tentative="1">
      <w:start w:val="1"/>
      <w:numFmt w:val="bullet"/>
      <w:lvlText w:val=""/>
      <w:lvlJc w:val="left"/>
      <w:pPr>
        <w:ind w:left="6120" w:hanging="360"/>
      </w:pPr>
      <w:rPr>
        <w:rFonts w:ascii="Wingdings" w:hAnsi="Wingdings" w:hint="default"/>
      </w:rPr>
    </w:lvl>
  </w:abstractNum>
  <w:abstractNum w:abstractNumId="11" w15:restartNumberingAfterBreak="0">
    <w:nsid w:val="390E071B"/>
    <w:multiLevelType w:val="hybridMultilevel"/>
    <w:tmpl w:val="6E541240"/>
    <w:lvl w:ilvl="0" w:tplc="0C1030F6">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934FDC"/>
    <w:multiLevelType w:val="hybridMultilevel"/>
    <w:tmpl w:val="B49E8156"/>
    <w:lvl w:ilvl="0" w:tplc="0DA48E34">
      <w:start w:val="1"/>
      <w:numFmt w:val="bullet"/>
      <w:lvlText w:val=""/>
      <w:lvlJc w:val="left"/>
      <w:pPr>
        <w:ind w:left="360" w:hanging="360"/>
      </w:pPr>
      <w:rPr>
        <w:rFonts w:ascii="Wingdings" w:hAnsi="Wingdings" w:hint="default"/>
      </w:rPr>
    </w:lvl>
    <w:lvl w:ilvl="1" w:tplc="D138D114" w:tentative="1">
      <w:start w:val="1"/>
      <w:numFmt w:val="bullet"/>
      <w:lvlText w:val="o"/>
      <w:lvlJc w:val="left"/>
      <w:pPr>
        <w:ind w:left="1080" w:hanging="360"/>
      </w:pPr>
      <w:rPr>
        <w:rFonts w:ascii="Courier New" w:hAnsi="Courier New" w:hint="default"/>
      </w:rPr>
    </w:lvl>
    <w:lvl w:ilvl="2" w:tplc="815C3A1E" w:tentative="1">
      <w:start w:val="1"/>
      <w:numFmt w:val="bullet"/>
      <w:lvlText w:val=""/>
      <w:lvlJc w:val="left"/>
      <w:pPr>
        <w:ind w:left="1800" w:hanging="360"/>
      </w:pPr>
      <w:rPr>
        <w:rFonts w:ascii="Wingdings" w:hAnsi="Wingdings" w:hint="default"/>
      </w:rPr>
    </w:lvl>
    <w:lvl w:ilvl="3" w:tplc="1420688E" w:tentative="1">
      <w:start w:val="1"/>
      <w:numFmt w:val="bullet"/>
      <w:lvlText w:val=""/>
      <w:lvlJc w:val="left"/>
      <w:pPr>
        <w:ind w:left="2520" w:hanging="360"/>
      </w:pPr>
      <w:rPr>
        <w:rFonts w:ascii="Symbol" w:hAnsi="Symbol" w:hint="default"/>
      </w:rPr>
    </w:lvl>
    <w:lvl w:ilvl="4" w:tplc="66902F92" w:tentative="1">
      <w:start w:val="1"/>
      <w:numFmt w:val="bullet"/>
      <w:lvlText w:val="o"/>
      <w:lvlJc w:val="left"/>
      <w:pPr>
        <w:ind w:left="3240" w:hanging="360"/>
      </w:pPr>
      <w:rPr>
        <w:rFonts w:ascii="Courier New" w:hAnsi="Courier New" w:hint="default"/>
      </w:rPr>
    </w:lvl>
    <w:lvl w:ilvl="5" w:tplc="79D6927A" w:tentative="1">
      <w:start w:val="1"/>
      <w:numFmt w:val="bullet"/>
      <w:lvlText w:val=""/>
      <w:lvlJc w:val="left"/>
      <w:pPr>
        <w:ind w:left="3960" w:hanging="360"/>
      </w:pPr>
      <w:rPr>
        <w:rFonts w:ascii="Wingdings" w:hAnsi="Wingdings" w:hint="default"/>
      </w:rPr>
    </w:lvl>
    <w:lvl w:ilvl="6" w:tplc="D0028EEE" w:tentative="1">
      <w:start w:val="1"/>
      <w:numFmt w:val="bullet"/>
      <w:lvlText w:val=""/>
      <w:lvlJc w:val="left"/>
      <w:pPr>
        <w:ind w:left="4680" w:hanging="360"/>
      </w:pPr>
      <w:rPr>
        <w:rFonts w:ascii="Symbol" w:hAnsi="Symbol" w:hint="default"/>
      </w:rPr>
    </w:lvl>
    <w:lvl w:ilvl="7" w:tplc="E2080A00" w:tentative="1">
      <w:start w:val="1"/>
      <w:numFmt w:val="bullet"/>
      <w:lvlText w:val="o"/>
      <w:lvlJc w:val="left"/>
      <w:pPr>
        <w:ind w:left="5400" w:hanging="360"/>
      </w:pPr>
      <w:rPr>
        <w:rFonts w:ascii="Courier New" w:hAnsi="Courier New" w:hint="default"/>
      </w:rPr>
    </w:lvl>
    <w:lvl w:ilvl="8" w:tplc="F78413D6" w:tentative="1">
      <w:start w:val="1"/>
      <w:numFmt w:val="bullet"/>
      <w:lvlText w:val=""/>
      <w:lvlJc w:val="left"/>
      <w:pPr>
        <w:ind w:left="6120" w:hanging="360"/>
      </w:pPr>
      <w:rPr>
        <w:rFonts w:ascii="Wingdings" w:hAnsi="Wingdings" w:hint="default"/>
      </w:rPr>
    </w:lvl>
  </w:abstractNum>
  <w:abstractNum w:abstractNumId="13" w15:restartNumberingAfterBreak="0">
    <w:nsid w:val="4937073E"/>
    <w:multiLevelType w:val="hybridMultilevel"/>
    <w:tmpl w:val="D86AF554"/>
    <w:lvl w:ilvl="0" w:tplc="78D2B2B2">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94B3603"/>
    <w:multiLevelType w:val="hybridMultilevel"/>
    <w:tmpl w:val="9864A1E2"/>
    <w:lvl w:ilvl="0" w:tplc="B1A0CB0E">
      <w:start w:val="1"/>
      <w:numFmt w:val="bullet"/>
      <w:lvlText w:val=""/>
      <w:lvlJc w:val="left"/>
      <w:pPr>
        <w:ind w:left="720" w:hanging="360"/>
      </w:pPr>
      <w:rPr>
        <w:rFonts w:ascii="Symbol" w:hAnsi="Symbol" w:hint="default"/>
      </w:rPr>
    </w:lvl>
    <w:lvl w:ilvl="1" w:tplc="97368218" w:tentative="1">
      <w:start w:val="1"/>
      <w:numFmt w:val="bullet"/>
      <w:lvlText w:val="o"/>
      <w:lvlJc w:val="left"/>
      <w:pPr>
        <w:ind w:left="1440" w:hanging="360"/>
      </w:pPr>
      <w:rPr>
        <w:rFonts w:ascii="Courier New" w:hAnsi="Courier New" w:hint="default"/>
      </w:rPr>
    </w:lvl>
    <w:lvl w:ilvl="2" w:tplc="552E5C5E" w:tentative="1">
      <w:start w:val="1"/>
      <w:numFmt w:val="bullet"/>
      <w:lvlText w:val=""/>
      <w:lvlJc w:val="left"/>
      <w:pPr>
        <w:ind w:left="2160" w:hanging="360"/>
      </w:pPr>
      <w:rPr>
        <w:rFonts w:ascii="Wingdings" w:hAnsi="Wingdings" w:hint="default"/>
      </w:rPr>
    </w:lvl>
    <w:lvl w:ilvl="3" w:tplc="002C1492" w:tentative="1">
      <w:start w:val="1"/>
      <w:numFmt w:val="bullet"/>
      <w:lvlText w:val=""/>
      <w:lvlJc w:val="left"/>
      <w:pPr>
        <w:ind w:left="2880" w:hanging="360"/>
      </w:pPr>
      <w:rPr>
        <w:rFonts w:ascii="Symbol" w:hAnsi="Symbol" w:hint="default"/>
      </w:rPr>
    </w:lvl>
    <w:lvl w:ilvl="4" w:tplc="8C308330" w:tentative="1">
      <w:start w:val="1"/>
      <w:numFmt w:val="bullet"/>
      <w:lvlText w:val="o"/>
      <w:lvlJc w:val="left"/>
      <w:pPr>
        <w:ind w:left="3600" w:hanging="360"/>
      </w:pPr>
      <w:rPr>
        <w:rFonts w:ascii="Courier New" w:hAnsi="Courier New" w:hint="default"/>
      </w:rPr>
    </w:lvl>
    <w:lvl w:ilvl="5" w:tplc="6318F694" w:tentative="1">
      <w:start w:val="1"/>
      <w:numFmt w:val="bullet"/>
      <w:lvlText w:val=""/>
      <w:lvlJc w:val="left"/>
      <w:pPr>
        <w:ind w:left="4320" w:hanging="360"/>
      </w:pPr>
      <w:rPr>
        <w:rFonts w:ascii="Wingdings" w:hAnsi="Wingdings" w:hint="default"/>
      </w:rPr>
    </w:lvl>
    <w:lvl w:ilvl="6" w:tplc="20407AFE" w:tentative="1">
      <w:start w:val="1"/>
      <w:numFmt w:val="bullet"/>
      <w:lvlText w:val=""/>
      <w:lvlJc w:val="left"/>
      <w:pPr>
        <w:ind w:left="5040" w:hanging="360"/>
      </w:pPr>
      <w:rPr>
        <w:rFonts w:ascii="Symbol" w:hAnsi="Symbol" w:hint="default"/>
      </w:rPr>
    </w:lvl>
    <w:lvl w:ilvl="7" w:tplc="FCA00A76" w:tentative="1">
      <w:start w:val="1"/>
      <w:numFmt w:val="bullet"/>
      <w:lvlText w:val="o"/>
      <w:lvlJc w:val="left"/>
      <w:pPr>
        <w:ind w:left="5760" w:hanging="360"/>
      </w:pPr>
      <w:rPr>
        <w:rFonts w:ascii="Courier New" w:hAnsi="Courier New" w:hint="default"/>
      </w:rPr>
    </w:lvl>
    <w:lvl w:ilvl="8" w:tplc="C0F62EDE" w:tentative="1">
      <w:start w:val="1"/>
      <w:numFmt w:val="bullet"/>
      <w:lvlText w:val=""/>
      <w:lvlJc w:val="left"/>
      <w:pPr>
        <w:ind w:left="6480" w:hanging="360"/>
      </w:pPr>
      <w:rPr>
        <w:rFonts w:ascii="Wingdings" w:hAnsi="Wingdings" w:hint="default"/>
      </w:rPr>
    </w:lvl>
  </w:abstractNum>
  <w:abstractNum w:abstractNumId="15" w15:restartNumberingAfterBreak="0">
    <w:nsid w:val="702936F4"/>
    <w:multiLevelType w:val="hybridMultilevel"/>
    <w:tmpl w:val="1A5EE3FA"/>
    <w:lvl w:ilvl="0" w:tplc="83D2934C">
      <w:start w:val="1"/>
      <w:numFmt w:val="bullet"/>
      <w:lvlText w:val=""/>
      <w:lvlJc w:val="left"/>
      <w:pPr>
        <w:ind w:left="360" w:hanging="360"/>
      </w:pPr>
      <w:rPr>
        <w:rFonts w:ascii="Symbol" w:hAnsi="Symbol" w:hint="default"/>
      </w:rPr>
    </w:lvl>
    <w:lvl w:ilvl="1" w:tplc="42DC87E0" w:tentative="1">
      <w:start w:val="1"/>
      <w:numFmt w:val="bullet"/>
      <w:lvlText w:val="o"/>
      <w:lvlJc w:val="left"/>
      <w:pPr>
        <w:ind w:left="1440" w:hanging="360"/>
      </w:pPr>
      <w:rPr>
        <w:rFonts w:ascii="Courier New" w:hAnsi="Courier New" w:hint="default"/>
      </w:rPr>
    </w:lvl>
    <w:lvl w:ilvl="2" w:tplc="12187AF8" w:tentative="1">
      <w:start w:val="1"/>
      <w:numFmt w:val="bullet"/>
      <w:lvlText w:val=""/>
      <w:lvlJc w:val="left"/>
      <w:pPr>
        <w:ind w:left="2160" w:hanging="360"/>
      </w:pPr>
      <w:rPr>
        <w:rFonts w:ascii="Wingdings" w:hAnsi="Wingdings" w:hint="default"/>
      </w:rPr>
    </w:lvl>
    <w:lvl w:ilvl="3" w:tplc="0D780FD4" w:tentative="1">
      <w:start w:val="1"/>
      <w:numFmt w:val="bullet"/>
      <w:lvlText w:val=""/>
      <w:lvlJc w:val="left"/>
      <w:pPr>
        <w:ind w:left="2880" w:hanging="360"/>
      </w:pPr>
      <w:rPr>
        <w:rFonts w:ascii="Symbol" w:hAnsi="Symbol" w:hint="default"/>
      </w:rPr>
    </w:lvl>
    <w:lvl w:ilvl="4" w:tplc="AF421F84" w:tentative="1">
      <w:start w:val="1"/>
      <w:numFmt w:val="bullet"/>
      <w:lvlText w:val="o"/>
      <w:lvlJc w:val="left"/>
      <w:pPr>
        <w:ind w:left="3600" w:hanging="360"/>
      </w:pPr>
      <w:rPr>
        <w:rFonts w:ascii="Courier New" w:hAnsi="Courier New" w:hint="default"/>
      </w:rPr>
    </w:lvl>
    <w:lvl w:ilvl="5" w:tplc="5930DE54" w:tentative="1">
      <w:start w:val="1"/>
      <w:numFmt w:val="bullet"/>
      <w:lvlText w:val=""/>
      <w:lvlJc w:val="left"/>
      <w:pPr>
        <w:ind w:left="4320" w:hanging="360"/>
      </w:pPr>
      <w:rPr>
        <w:rFonts w:ascii="Wingdings" w:hAnsi="Wingdings" w:hint="default"/>
      </w:rPr>
    </w:lvl>
    <w:lvl w:ilvl="6" w:tplc="EF843A6A" w:tentative="1">
      <w:start w:val="1"/>
      <w:numFmt w:val="bullet"/>
      <w:lvlText w:val=""/>
      <w:lvlJc w:val="left"/>
      <w:pPr>
        <w:ind w:left="5040" w:hanging="360"/>
      </w:pPr>
      <w:rPr>
        <w:rFonts w:ascii="Symbol" w:hAnsi="Symbol" w:hint="default"/>
      </w:rPr>
    </w:lvl>
    <w:lvl w:ilvl="7" w:tplc="6E345C3C" w:tentative="1">
      <w:start w:val="1"/>
      <w:numFmt w:val="bullet"/>
      <w:lvlText w:val="o"/>
      <w:lvlJc w:val="left"/>
      <w:pPr>
        <w:ind w:left="5760" w:hanging="360"/>
      </w:pPr>
      <w:rPr>
        <w:rFonts w:ascii="Courier New" w:hAnsi="Courier New" w:hint="default"/>
      </w:rPr>
    </w:lvl>
    <w:lvl w:ilvl="8" w:tplc="C8145CC2" w:tentative="1">
      <w:start w:val="1"/>
      <w:numFmt w:val="bullet"/>
      <w:lvlText w:val=""/>
      <w:lvlJc w:val="left"/>
      <w:pPr>
        <w:ind w:left="6480" w:hanging="360"/>
      </w:pPr>
      <w:rPr>
        <w:rFonts w:ascii="Wingdings" w:hAnsi="Wingdings" w:hint="default"/>
      </w:rPr>
    </w:lvl>
  </w:abstractNum>
  <w:abstractNum w:abstractNumId="16" w15:restartNumberingAfterBreak="0">
    <w:nsid w:val="737E7922"/>
    <w:multiLevelType w:val="multilevel"/>
    <w:tmpl w:val="A088ED4A"/>
    <w:lvl w:ilvl="0">
      <w:start w:val="1"/>
      <w:numFmt w:val="decimal"/>
      <w:lvlText w:val="%1."/>
      <w:lvlJc w:val="left"/>
      <w:pPr>
        <w:ind w:left="720" w:hanging="360"/>
      </w:pPr>
      <w:rPr>
        <w:rFonts w:hint="default"/>
      </w:rPr>
    </w:lvl>
    <w:lvl w:ilvl="1">
      <w:start w:val="1"/>
      <w:numFmt w:val="decimal"/>
      <w:lvlText w:val="%1.%2."/>
      <w:lvlJc w:val="left"/>
      <w:pPr>
        <w:ind w:left="1080" w:hanging="720"/>
      </w:pPr>
      <w:rPr>
        <w:b/>
        <w:bCs/>
        <w:i/>
        <w:iCs/>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7" w15:restartNumberingAfterBreak="0">
    <w:nsid w:val="7E7DE351"/>
    <w:multiLevelType w:val="hybridMultilevel"/>
    <w:tmpl w:val="D338CD2A"/>
    <w:lvl w:ilvl="0" w:tplc="04070001">
      <w:start w:val="1"/>
      <w:numFmt w:val="bullet"/>
      <w:lvlText w:val=""/>
      <w:lvlJc w:val="left"/>
      <w:pPr>
        <w:ind w:left="720" w:hanging="360"/>
      </w:pPr>
      <w:rPr>
        <w:rFonts w:ascii="Symbol" w:hAnsi="Symbol" w:hint="default"/>
      </w:rPr>
    </w:lvl>
    <w:lvl w:ilvl="1" w:tplc="A224DCAE">
      <w:start w:val="1"/>
      <w:numFmt w:val="bullet"/>
      <w:lvlText w:val="o"/>
      <w:lvlJc w:val="left"/>
      <w:pPr>
        <w:ind w:left="1440" w:hanging="360"/>
      </w:pPr>
      <w:rPr>
        <w:rFonts w:ascii="Courier New" w:hAnsi="Courier New" w:hint="default"/>
      </w:rPr>
    </w:lvl>
    <w:lvl w:ilvl="2" w:tplc="96D26A68">
      <w:start w:val="1"/>
      <w:numFmt w:val="bullet"/>
      <w:lvlText w:val=""/>
      <w:lvlJc w:val="left"/>
      <w:pPr>
        <w:ind w:left="2160" w:hanging="360"/>
      </w:pPr>
      <w:rPr>
        <w:rFonts w:ascii="Wingdings" w:hAnsi="Wingdings" w:hint="default"/>
      </w:rPr>
    </w:lvl>
    <w:lvl w:ilvl="3" w:tplc="79A63F60">
      <w:start w:val="1"/>
      <w:numFmt w:val="bullet"/>
      <w:lvlText w:val=""/>
      <w:lvlJc w:val="left"/>
      <w:pPr>
        <w:ind w:left="2880" w:hanging="360"/>
      </w:pPr>
      <w:rPr>
        <w:rFonts w:ascii="Symbol" w:hAnsi="Symbol" w:hint="default"/>
      </w:rPr>
    </w:lvl>
    <w:lvl w:ilvl="4" w:tplc="CBFC17F0">
      <w:start w:val="1"/>
      <w:numFmt w:val="bullet"/>
      <w:lvlText w:val="o"/>
      <w:lvlJc w:val="left"/>
      <w:pPr>
        <w:ind w:left="3600" w:hanging="360"/>
      </w:pPr>
      <w:rPr>
        <w:rFonts w:ascii="Courier New" w:hAnsi="Courier New" w:hint="default"/>
      </w:rPr>
    </w:lvl>
    <w:lvl w:ilvl="5" w:tplc="CF56C33A">
      <w:start w:val="1"/>
      <w:numFmt w:val="bullet"/>
      <w:lvlText w:val=""/>
      <w:lvlJc w:val="left"/>
      <w:pPr>
        <w:ind w:left="4320" w:hanging="360"/>
      </w:pPr>
      <w:rPr>
        <w:rFonts w:ascii="Wingdings" w:hAnsi="Wingdings" w:hint="default"/>
      </w:rPr>
    </w:lvl>
    <w:lvl w:ilvl="6" w:tplc="004E2BD2">
      <w:start w:val="1"/>
      <w:numFmt w:val="bullet"/>
      <w:lvlText w:val=""/>
      <w:lvlJc w:val="left"/>
      <w:pPr>
        <w:ind w:left="5040" w:hanging="360"/>
      </w:pPr>
      <w:rPr>
        <w:rFonts w:ascii="Symbol" w:hAnsi="Symbol" w:hint="default"/>
      </w:rPr>
    </w:lvl>
    <w:lvl w:ilvl="7" w:tplc="6A48ED8A">
      <w:start w:val="1"/>
      <w:numFmt w:val="bullet"/>
      <w:lvlText w:val="o"/>
      <w:lvlJc w:val="left"/>
      <w:pPr>
        <w:ind w:left="5760" w:hanging="360"/>
      </w:pPr>
      <w:rPr>
        <w:rFonts w:ascii="Courier New" w:hAnsi="Courier New" w:hint="default"/>
      </w:rPr>
    </w:lvl>
    <w:lvl w:ilvl="8" w:tplc="55728FA2">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7"/>
  </w:num>
  <w:num w:numId="4">
    <w:abstractNumId w:val="6"/>
  </w:num>
  <w:num w:numId="5">
    <w:abstractNumId w:val="15"/>
  </w:num>
  <w:num w:numId="6">
    <w:abstractNumId w:val="4"/>
  </w:num>
  <w:num w:numId="7">
    <w:abstractNumId w:val="10"/>
  </w:num>
  <w:num w:numId="8">
    <w:abstractNumId w:val="14"/>
  </w:num>
  <w:num w:numId="9">
    <w:abstractNumId w:val="5"/>
  </w:num>
  <w:num w:numId="10">
    <w:abstractNumId w:val="2"/>
  </w:num>
  <w:num w:numId="11">
    <w:abstractNumId w:val="12"/>
  </w:num>
  <w:num w:numId="12">
    <w:abstractNumId w:val="9"/>
  </w:num>
  <w:num w:numId="13">
    <w:abstractNumId w:val="1"/>
  </w:num>
  <w:num w:numId="14">
    <w:abstractNumId w:val="8"/>
  </w:num>
  <w:num w:numId="15">
    <w:abstractNumId w:val="11"/>
  </w:num>
  <w:num w:numId="16">
    <w:abstractNumId w:val="13"/>
  </w:num>
  <w:num w:numId="17">
    <w:abstractNumId w:val="0"/>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markup="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FA957E4D-E8E0-41E8-AD48-57D730AE2C3E"/>
    <w:docVar w:name="LW_COVERPAGE_TYPE" w:val="1"/>
    <w:docVar w:name="LW_CROSSREFERENCE" w:val="{SWD(2026) 81 final}"/>
    <w:docVar w:name="LW_DocType" w:val="NORMAL"/>
    <w:docVar w:name="LW_EMISSION" w:val="2026 03 04"/>
    <w:docVar w:name="LW_EMISSION_ISODATE" w:val="2026-03-04"/>
    <w:docVar w:name="LW_EMISSION_LOCATION" w:val="BRX"/>
    <w:docVar w:name="LW_EMISSION_PREFIX" w:val="Briuselis, "/>
    <w:docVar w:name="LW_EMISSION_SUFFIX" w:val=" "/>
    <w:docVar w:name="LW_ID_DOCTYPE_NONLW" w:val="CP-014"/>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6) 1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S uost\u371? strategija"/>
    <w:docVar w:name="LW_TYPE.DOC.CP" w:val="KOMISIJOS KOMUNIKATAS EUROPOS PARLAMENTUI, TARYBAI, EUROPOS EKONOMIKOS IR SOCIALINI\u370? REIKAL\u370? KOMITETUI IR REGION\u370? KOMITETUI"/>
    <w:docVar w:name="LW_TYPE.DOC.CP.USERTEXT" w:val="&lt;EMPTY&gt;"/>
    <w:docVar w:name="LwApiVersions" w:val="LW4CoDe 1.24.5.0; LW 9.2, Build 20251112"/>
  </w:docVars>
  <w:rsids>
    <w:rsidRoot w:val="00AE683E"/>
    <w:rsid w:val="000000B3"/>
    <w:rsid w:val="000002FA"/>
    <w:rsid w:val="0000031C"/>
    <w:rsid w:val="00000361"/>
    <w:rsid w:val="00000440"/>
    <w:rsid w:val="0000070B"/>
    <w:rsid w:val="0000071F"/>
    <w:rsid w:val="000007AD"/>
    <w:rsid w:val="000007C6"/>
    <w:rsid w:val="000007E3"/>
    <w:rsid w:val="000008F3"/>
    <w:rsid w:val="000009A4"/>
    <w:rsid w:val="00000AB1"/>
    <w:rsid w:val="00000E81"/>
    <w:rsid w:val="00000EAB"/>
    <w:rsid w:val="0000101A"/>
    <w:rsid w:val="0000103D"/>
    <w:rsid w:val="0000110F"/>
    <w:rsid w:val="0000119A"/>
    <w:rsid w:val="000012FE"/>
    <w:rsid w:val="000013E7"/>
    <w:rsid w:val="000013FF"/>
    <w:rsid w:val="0000164E"/>
    <w:rsid w:val="00001715"/>
    <w:rsid w:val="000018AB"/>
    <w:rsid w:val="000018EF"/>
    <w:rsid w:val="00001905"/>
    <w:rsid w:val="0000195B"/>
    <w:rsid w:val="0000199C"/>
    <w:rsid w:val="00001C4D"/>
    <w:rsid w:val="00001C63"/>
    <w:rsid w:val="00001FCF"/>
    <w:rsid w:val="00002006"/>
    <w:rsid w:val="000020B4"/>
    <w:rsid w:val="0000213F"/>
    <w:rsid w:val="0000224F"/>
    <w:rsid w:val="00002659"/>
    <w:rsid w:val="00002666"/>
    <w:rsid w:val="00002ABA"/>
    <w:rsid w:val="00002AE0"/>
    <w:rsid w:val="00002B39"/>
    <w:rsid w:val="00002C7F"/>
    <w:rsid w:val="00002DCC"/>
    <w:rsid w:val="00002EFB"/>
    <w:rsid w:val="00002F5E"/>
    <w:rsid w:val="00002F91"/>
    <w:rsid w:val="00003027"/>
    <w:rsid w:val="000030FF"/>
    <w:rsid w:val="00003124"/>
    <w:rsid w:val="0000313A"/>
    <w:rsid w:val="00003689"/>
    <w:rsid w:val="000038AF"/>
    <w:rsid w:val="00003B76"/>
    <w:rsid w:val="00003C70"/>
    <w:rsid w:val="00003CD7"/>
    <w:rsid w:val="00003D6B"/>
    <w:rsid w:val="00003E74"/>
    <w:rsid w:val="00003FEF"/>
    <w:rsid w:val="00003FFF"/>
    <w:rsid w:val="0000418B"/>
    <w:rsid w:val="000041C1"/>
    <w:rsid w:val="000042D4"/>
    <w:rsid w:val="0000437A"/>
    <w:rsid w:val="0000466D"/>
    <w:rsid w:val="00004722"/>
    <w:rsid w:val="000047BA"/>
    <w:rsid w:val="000047BC"/>
    <w:rsid w:val="000047FE"/>
    <w:rsid w:val="00004850"/>
    <w:rsid w:val="00004A1F"/>
    <w:rsid w:val="00004B01"/>
    <w:rsid w:val="00004D87"/>
    <w:rsid w:val="00005121"/>
    <w:rsid w:val="000052DD"/>
    <w:rsid w:val="000054B8"/>
    <w:rsid w:val="0000573A"/>
    <w:rsid w:val="00005ABF"/>
    <w:rsid w:val="00005BC2"/>
    <w:rsid w:val="00005BE0"/>
    <w:rsid w:val="00005BEE"/>
    <w:rsid w:val="00005C1B"/>
    <w:rsid w:val="00005CC2"/>
    <w:rsid w:val="00005D52"/>
    <w:rsid w:val="00005DAE"/>
    <w:rsid w:val="00005F3D"/>
    <w:rsid w:val="00005FF7"/>
    <w:rsid w:val="000061EA"/>
    <w:rsid w:val="0000631C"/>
    <w:rsid w:val="000063B3"/>
    <w:rsid w:val="0000658E"/>
    <w:rsid w:val="00006856"/>
    <w:rsid w:val="00006A54"/>
    <w:rsid w:val="00006BCA"/>
    <w:rsid w:val="00006D3E"/>
    <w:rsid w:val="00006DB6"/>
    <w:rsid w:val="00006DDD"/>
    <w:rsid w:val="00006DDE"/>
    <w:rsid w:val="00006F68"/>
    <w:rsid w:val="00006FA5"/>
    <w:rsid w:val="000070C5"/>
    <w:rsid w:val="000070F5"/>
    <w:rsid w:val="0000741A"/>
    <w:rsid w:val="000074FA"/>
    <w:rsid w:val="000076E6"/>
    <w:rsid w:val="00007946"/>
    <w:rsid w:val="000079EC"/>
    <w:rsid w:val="00007E2F"/>
    <w:rsid w:val="00007E6A"/>
    <w:rsid w:val="00007F6C"/>
    <w:rsid w:val="0001002A"/>
    <w:rsid w:val="0001010B"/>
    <w:rsid w:val="00010260"/>
    <w:rsid w:val="00010493"/>
    <w:rsid w:val="00010734"/>
    <w:rsid w:val="000107A2"/>
    <w:rsid w:val="0001088E"/>
    <w:rsid w:val="000108DC"/>
    <w:rsid w:val="000109F6"/>
    <w:rsid w:val="00010A47"/>
    <w:rsid w:val="00010B7A"/>
    <w:rsid w:val="00010D70"/>
    <w:rsid w:val="00010ED5"/>
    <w:rsid w:val="00010EE8"/>
    <w:rsid w:val="00010EFB"/>
    <w:rsid w:val="00010FB1"/>
    <w:rsid w:val="00010FD1"/>
    <w:rsid w:val="00011025"/>
    <w:rsid w:val="0001108B"/>
    <w:rsid w:val="00011090"/>
    <w:rsid w:val="000110C5"/>
    <w:rsid w:val="00011169"/>
    <w:rsid w:val="00011215"/>
    <w:rsid w:val="0001127A"/>
    <w:rsid w:val="000112CC"/>
    <w:rsid w:val="00011439"/>
    <w:rsid w:val="00011688"/>
    <w:rsid w:val="00011709"/>
    <w:rsid w:val="000117E4"/>
    <w:rsid w:val="00011888"/>
    <w:rsid w:val="000118FC"/>
    <w:rsid w:val="000119CB"/>
    <w:rsid w:val="000119E4"/>
    <w:rsid w:val="00011A45"/>
    <w:rsid w:val="00011AE3"/>
    <w:rsid w:val="00011D2A"/>
    <w:rsid w:val="00011D74"/>
    <w:rsid w:val="00011D99"/>
    <w:rsid w:val="00011F3E"/>
    <w:rsid w:val="00012087"/>
    <w:rsid w:val="0001211B"/>
    <w:rsid w:val="00012157"/>
    <w:rsid w:val="00012191"/>
    <w:rsid w:val="0001221C"/>
    <w:rsid w:val="000122B5"/>
    <w:rsid w:val="0001238C"/>
    <w:rsid w:val="000125A8"/>
    <w:rsid w:val="0001262B"/>
    <w:rsid w:val="000127D0"/>
    <w:rsid w:val="00012906"/>
    <w:rsid w:val="00012A2C"/>
    <w:rsid w:val="00012AB7"/>
    <w:rsid w:val="00012AC4"/>
    <w:rsid w:val="00012B37"/>
    <w:rsid w:val="00012B8C"/>
    <w:rsid w:val="00012CA4"/>
    <w:rsid w:val="00012DFF"/>
    <w:rsid w:val="00012E32"/>
    <w:rsid w:val="00012E51"/>
    <w:rsid w:val="00012FD9"/>
    <w:rsid w:val="0001320E"/>
    <w:rsid w:val="00013323"/>
    <w:rsid w:val="0001365C"/>
    <w:rsid w:val="000136CA"/>
    <w:rsid w:val="000136E8"/>
    <w:rsid w:val="000137A9"/>
    <w:rsid w:val="000139DD"/>
    <w:rsid w:val="000139E0"/>
    <w:rsid w:val="00013A5F"/>
    <w:rsid w:val="00013AAF"/>
    <w:rsid w:val="00013D45"/>
    <w:rsid w:val="00013FD3"/>
    <w:rsid w:val="000140F8"/>
    <w:rsid w:val="00014147"/>
    <w:rsid w:val="0001426D"/>
    <w:rsid w:val="0001438C"/>
    <w:rsid w:val="000145D4"/>
    <w:rsid w:val="000145FF"/>
    <w:rsid w:val="0001464B"/>
    <w:rsid w:val="0001469A"/>
    <w:rsid w:val="00014737"/>
    <w:rsid w:val="0001476A"/>
    <w:rsid w:val="00014B56"/>
    <w:rsid w:val="00014CE4"/>
    <w:rsid w:val="00014D35"/>
    <w:rsid w:val="00014D42"/>
    <w:rsid w:val="00014DED"/>
    <w:rsid w:val="00014EEA"/>
    <w:rsid w:val="000151D6"/>
    <w:rsid w:val="0001526E"/>
    <w:rsid w:val="00015493"/>
    <w:rsid w:val="0001565F"/>
    <w:rsid w:val="00015819"/>
    <w:rsid w:val="00015932"/>
    <w:rsid w:val="00015B99"/>
    <w:rsid w:val="00015BF0"/>
    <w:rsid w:val="00015C28"/>
    <w:rsid w:val="00015C49"/>
    <w:rsid w:val="00015DDA"/>
    <w:rsid w:val="00015E62"/>
    <w:rsid w:val="0001631A"/>
    <w:rsid w:val="00016490"/>
    <w:rsid w:val="000165C9"/>
    <w:rsid w:val="000166DD"/>
    <w:rsid w:val="00016707"/>
    <w:rsid w:val="000167CF"/>
    <w:rsid w:val="000167E6"/>
    <w:rsid w:val="000168F3"/>
    <w:rsid w:val="00016926"/>
    <w:rsid w:val="00016934"/>
    <w:rsid w:val="000169C8"/>
    <w:rsid w:val="00016B2D"/>
    <w:rsid w:val="00016B9C"/>
    <w:rsid w:val="00016C15"/>
    <w:rsid w:val="00016E29"/>
    <w:rsid w:val="00016F01"/>
    <w:rsid w:val="00016F92"/>
    <w:rsid w:val="00017011"/>
    <w:rsid w:val="0001706B"/>
    <w:rsid w:val="00017541"/>
    <w:rsid w:val="000175A2"/>
    <w:rsid w:val="000176AC"/>
    <w:rsid w:val="00017751"/>
    <w:rsid w:val="000179B3"/>
    <w:rsid w:val="00017AAD"/>
    <w:rsid w:val="00017B45"/>
    <w:rsid w:val="00017B52"/>
    <w:rsid w:val="00017ED2"/>
    <w:rsid w:val="00017EF5"/>
    <w:rsid w:val="00017FD7"/>
    <w:rsid w:val="00020263"/>
    <w:rsid w:val="00020619"/>
    <w:rsid w:val="00020688"/>
    <w:rsid w:val="00020805"/>
    <w:rsid w:val="00020884"/>
    <w:rsid w:val="00020923"/>
    <w:rsid w:val="00020B29"/>
    <w:rsid w:val="00020D0D"/>
    <w:rsid w:val="00020E49"/>
    <w:rsid w:val="00020FA8"/>
    <w:rsid w:val="00021037"/>
    <w:rsid w:val="0002103C"/>
    <w:rsid w:val="0002105B"/>
    <w:rsid w:val="00021063"/>
    <w:rsid w:val="00021146"/>
    <w:rsid w:val="0002119B"/>
    <w:rsid w:val="0002122D"/>
    <w:rsid w:val="000212E4"/>
    <w:rsid w:val="00021379"/>
    <w:rsid w:val="000214BE"/>
    <w:rsid w:val="000215D1"/>
    <w:rsid w:val="00021677"/>
    <w:rsid w:val="00021709"/>
    <w:rsid w:val="00021801"/>
    <w:rsid w:val="000218E6"/>
    <w:rsid w:val="00021929"/>
    <w:rsid w:val="000219A1"/>
    <w:rsid w:val="00021A3D"/>
    <w:rsid w:val="00021AA6"/>
    <w:rsid w:val="00021B3B"/>
    <w:rsid w:val="00021B49"/>
    <w:rsid w:val="00021B77"/>
    <w:rsid w:val="00021BFD"/>
    <w:rsid w:val="00021C52"/>
    <w:rsid w:val="00021D96"/>
    <w:rsid w:val="00021E3F"/>
    <w:rsid w:val="00021F24"/>
    <w:rsid w:val="00021FA7"/>
    <w:rsid w:val="0002212B"/>
    <w:rsid w:val="00022204"/>
    <w:rsid w:val="000223BD"/>
    <w:rsid w:val="0002259B"/>
    <w:rsid w:val="000226D2"/>
    <w:rsid w:val="000227E7"/>
    <w:rsid w:val="00022850"/>
    <w:rsid w:val="00022B16"/>
    <w:rsid w:val="00022C54"/>
    <w:rsid w:val="000231B6"/>
    <w:rsid w:val="000232B6"/>
    <w:rsid w:val="0002336C"/>
    <w:rsid w:val="00023413"/>
    <w:rsid w:val="000234E4"/>
    <w:rsid w:val="00023557"/>
    <w:rsid w:val="00023592"/>
    <w:rsid w:val="000235AA"/>
    <w:rsid w:val="000235E9"/>
    <w:rsid w:val="000237A4"/>
    <w:rsid w:val="0002382A"/>
    <w:rsid w:val="000238C5"/>
    <w:rsid w:val="000239D7"/>
    <w:rsid w:val="00023A15"/>
    <w:rsid w:val="00023ADF"/>
    <w:rsid w:val="00023E1E"/>
    <w:rsid w:val="00023FE6"/>
    <w:rsid w:val="00024036"/>
    <w:rsid w:val="0002407B"/>
    <w:rsid w:val="0002422D"/>
    <w:rsid w:val="000242B5"/>
    <w:rsid w:val="00024309"/>
    <w:rsid w:val="00024382"/>
    <w:rsid w:val="000243C9"/>
    <w:rsid w:val="000243EA"/>
    <w:rsid w:val="000243FF"/>
    <w:rsid w:val="000244AF"/>
    <w:rsid w:val="00024509"/>
    <w:rsid w:val="000245D2"/>
    <w:rsid w:val="00024623"/>
    <w:rsid w:val="000246A1"/>
    <w:rsid w:val="000249CF"/>
    <w:rsid w:val="000249F9"/>
    <w:rsid w:val="00024A55"/>
    <w:rsid w:val="00024A66"/>
    <w:rsid w:val="00024B01"/>
    <w:rsid w:val="00024B83"/>
    <w:rsid w:val="00024D8E"/>
    <w:rsid w:val="00024E00"/>
    <w:rsid w:val="00025022"/>
    <w:rsid w:val="00025032"/>
    <w:rsid w:val="0002513C"/>
    <w:rsid w:val="000251FF"/>
    <w:rsid w:val="00025265"/>
    <w:rsid w:val="000252DA"/>
    <w:rsid w:val="00025588"/>
    <w:rsid w:val="00025636"/>
    <w:rsid w:val="000256C3"/>
    <w:rsid w:val="000257C9"/>
    <w:rsid w:val="00025984"/>
    <w:rsid w:val="00025BDD"/>
    <w:rsid w:val="00025DBD"/>
    <w:rsid w:val="00025E5B"/>
    <w:rsid w:val="00026000"/>
    <w:rsid w:val="00026285"/>
    <w:rsid w:val="000262EB"/>
    <w:rsid w:val="000262EF"/>
    <w:rsid w:val="00026411"/>
    <w:rsid w:val="000264AD"/>
    <w:rsid w:val="0002693F"/>
    <w:rsid w:val="00026A57"/>
    <w:rsid w:val="00026AA4"/>
    <w:rsid w:val="00026AFF"/>
    <w:rsid w:val="00026C24"/>
    <w:rsid w:val="00026E63"/>
    <w:rsid w:val="00027007"/>
    <w:rsid w:val="000270E6"/>
    <w:rsid w:val="00027388"/>
    <w:rsid w:val="0002757C"/>
    <w:rsid w:val="00027688"/>
    <w:rsid w:val="000277D7"/>
    <w:rsid w:val="0002797E"/>
    <w:rsid w:val="00027A86"/>
    <w:rsid w:val="00027AA9"/>
    <w:rsid w:val="00027ABE"/>
    <w:rsid w:val="00027C2A"/>
    <w:rsid w:val="00027DB9"/>
    <w:rsid w:val="00027DDC"/>
    <w:rsid w:val="00027DE7"/>
    <w:rsid w:val="00027E0F"/>
    <w:rsid w:val="00027E2D"/>
    <w:rsid w:val="00027E93"/>
    <w:rsid w:val="00027FD1"/>
    <w:rsid w:val="00030182"/>
    <w:rsid w:val="00030187"/>
    <w:rsid w:val="000302F7"/>
    <w:rsid w:val="0003047C"/>
    <w:rsid w:val="000304E9"/>
    <w:rsid w:val="00030525"/>
    <w:rsid w:val="00030532"/>
    <w:rsid w:val="00030596"/>
    <w:rsid w:val="00030626"/>
    <w:rsid w:val="0003064A"/>
    <w:rsid w:val="00030727"/>
    <w:rsid w:val="0003085A"/>
    <w:rsid w:val="00030985"/>
    <w:rsid w:val="00030A08"/>
    <w:rsid w:val="00030B28"/>
    <w:rsid w:val="00030B52"/>
    <w:rsid w:val="00030BAC"/>
    <w:rsid w:val="00030C6F"/>
    <w:rsid w:val="00030E23"/>
    <w:rsid w:val="0003110E"/>
    <w:rsid w:val="00031145"/>
    <w:rsid w:val="000311E0"/>
    <w:rsid w:val="000312D9"/>
    <w:rsid w:val="000313E9"/>
    <w:rsid w:val="0003155E"/>
    <w:rsid w:val="0003161A"/>
    <w:rsid w:val="000316B8"/>
    <w:rsid w:val="00031762"/>
    <w:rsid w:val="000317DA"/>
    <w:rsid w:val="00031899"/>
    <w:rsid w:val="00031928"/>
    <w:rsid w:val="000319C7"/>
    <w:rsid w:val="000319E0"/>
    <w:rsid w:val="00031AD6"/>
    <w:rsid w:val="00031DC3"/>
    <w:rsid w:val="00031EFB"/>
    <w:rsid w:val="00031F00"/>
    <w:rsid w:val="00031F27"/>
    <w:rsid w:val="00032138"/>
    <w:rsid w:val="0003228F"/>
    <w:rsid w:val="0003249C"/>
    <w:rsid w:val="0003280D"/>
    <w:rsid w:val="00032899"/>
    <w:rsid w:val="0003293A"/>
    <w:rsid w:val="00032981"/>
    <w:rsid w:val="000329CA"/>
    <w:rsid w:val="00032CE8"/>
    <w:rsid w:val="00032D7F"/>
    <w:rsid w:val="00032EB4"/>
    <w:rsid w:val="000330F1"/>
    <w:rsid w:val="00033118"/>
    <w:rsid w:val="00033200"/>
    <w:rsid w:val="000332BC"/>
    <w:rsid w:val="00033461"/>
    <w:rsid w:val="00033609"/>
    <w:rsid w:val="000336FB"/>
    <w:rsid w:val="000338E0"/>
    <w:rsid w:val="000339D8"/>
    <w:rsid w:val="000339F5"/>
    <w:rsid w:val="00033CD2"/>
    <w:rsid w:val="00033D45"/>
    <w:rsid w:val="00033D58"/>
    <w:rsid w:val="00033E12"/>
    <w:rsid w:val="00034047"/>
    <w:rsid w:val="00034194"/>
    <w:rsid w:val="000342AF"/>
    <w:rsid w:val="00034391"/>
    <w:rsid w:val="0003445A"/>
    <w:rsid w:val="000344A6"/>
    <w:rsid w:val="00034757"/>
    <w:rsid w:val="00034760"/>
    <w:rsid w:val="00034862"/>
    <w:rsid w:val="00034A37"/>
    <w:rsid w:val="00034C73"/>
    <w:rsid w:val="00034DBE"/>
    <w:rsid w:val="00034DD4"/>
    <w:rsid w:val="00034DF7"/>
    <w:rsid w:val="00034E06"/>
    <w:rsid w:val="0003501B"/>
    <w:rsid w:val="0003504E"/>
    <w:rsid w:val="000354B0"/>
    <w:rsid w:val="00035520"/>
    <w:rsid w:val="00035581"/>
    <w:rsid w:val="00035688"/>
    <w:rsid w:val="000356D4"/>
    <w:rsid w:val="000357FD"/>
    <w:rsid w:val="0003592C"/>
    <w:rsid w:val="00035986"/>
    <w:rsid w:val="00035A94"/>
    <w:rsid w:val="00035B6D"/>
    <w:rsid w:val="00035C33"/>
    <w:rsid w:val="00035CEC"/>
    <w:rsid w:val="00035D23"/>
    <w:rsid w:val="00035D2F"/>
    <w:rsid w:val="00035D57"/>
    <w:rsid w:val="00035E0D"/>
    <w:rsid w:val="00035E41"/>
    <w:rsid w:val="00035E63"/>
    <w:rsid w:val="000360EB"/>
    <w:rsid w:val="000361A5"/>
    <w:rsid w:val="00036254"/>
    <w:rsid w:val="0003630F"/>
    <w:rsid w:val="00036357"/>
    <w:rsid w:val="00036386"/>
    <w:rsid w:val="000365D0"/>
    <w:rsid w:val="00036695"/>
    <w:rsid w:val="00036849"/>
    <w:rsid w:val="00036908"/>
    <w:rsid w:val="00036951"/>
    <w:rsid w:val="00036ABE"/>
    <w:rsid w:val="00036AD7"/>
    <w:rsid w:val="00036C34"/>
    <w:rsid w:val="00036C6E"/>
    <w:rsid w:val="00036C87"/>
    <w:rsid w:val="00036ED5"/>
    <w:rsid w:val="00036FDD"/>
    <w:rsid w:val="0003734D"/>
    <w:rsid w:val="0003738F"/>
    <w:rsid w:val="00037997"/>
    <w:rsid w:val="00037A2F"/>
    <w:rsid w:val="00037A57"/>
    <w:rsid w:val="00037ABF"/>
    <w:rsid w:val="00037C15"/>
    <w:rsid w:val="00037D01"/>
    <w:rsid w:val="00037D22"/>
    <w:rsid w:val="00037E57"/>
    <w:rsid w:val="00037F95"/>
    <w:rsid w:val="00040227"/>
    <w:rsid w:val="00040672"/>
    <w:rsid w:val="000406F0"/>
    <w:rsid w:val="000408F3"/>
    <w:rsid w:val="0004091D"/>
    <w:rsid w:val="0004094A"/>
    <w:rsid w:val="00040A63"/>
    <w:rsid w:val="00040AE0"/>
    <w:rsid w:val="00040E07"/>
    <w:rsid w:val="00040FAC"/>
    <w:rsid w:val="0004105F"/>
    <w:rsid w:val="00041135"/>
    <w:rsid w:val="00041198"/>
    <w:rsid w:val="00041288"/>
    <w:rsid w:val="000413BF"/>
    <w:rsid w:val="000413D1"/>
    <w:rsid w:val="00041424"/>
    <w:rsid w:val="00041682"/>
    <w:rsid w:val="00041760"/>
    <w:rsid w:val="0004188D"/>
    <w:rsid w:val="00041BD2"/>
    <w:rsid w:val="00041D30"/>
    <w:rsid w:val="00041D92"/>
    <w:rsid w:val="00041FD6"/>
    <w:rsid w:val="00042049"/>
    <w:rsid w:val="0004254F"/>
    <w:rsid w:val="00042A57"/>
    <w:rsid w:val="00042A80"/>
    <w:rsid w:val="00042BA3"/>
    <w:rsid w:val="00042BE5"/>
    <w:rsid w:val="00042D75"/>
    <w:rsid w:val="00042F41"/>
    <w:rsid w:val="0004313A"/>
    <w:rsid w:val="000431B3"/>
    <w:rsid w:val="0004329E"/>
    <w:rsid w:val="000432A3"/>
    <w:rsid w:val="000432E6"/>
    <w:rsid w:val="00043402"/>
    <w:rsid w:val="0004358C"/>
    <w:rsid w:val="00043597"/>
    <w:rsid w:val="000435A8"/>
    <w:rsid w:val="00043627"/>
    <w:rsid w:val="0004385A"/>
    <w:rsid w:val="0004388C"/>
    <w:rsid w:val="000439FF"/>
    <w:rsid w:val="00043A55"/>
    <w:rsid w:val="00043A97"/>
    <w:rsid w:val="00043B15"/>
    <w:rsid w:val="00043D37"/>
    <w:rsid w:val="00043ED1"/>
    <w:rsid w:val="000441BA"/>
    <w:rsid w:val="00044266"/>
    <w:rsid w:val="00044289"/>
    <w:rsid w:val="000443CB"/>
    <w:rsid w:val="000443D6"/>
    <w:rsid w:val="00044418"/>
    <w:rsid w:val="000445FE"/>
    <w:rsid w:val="00044694"/>
    <w:rsid w:val="000446EA"/>
    <w:rsid w:val="00044860"/>
    <w:rsid w:val="00044941"/>
    <w:rsid w:val="00044C59"/>
    <w:rsid w:val="00044C8D"/>
    <w:rsid w:val="00044CB0"/>
    <w:rsid w:val="00044D00"/>
    <w:rsid w:val="00044E0C"/>
    <w:rsid w:val="00044E14"/>
    <w:rsid w:val="00044E4D"/>
    <w:rsid w:val="00044F50"/>
    <w:rsid w:val="00044FF4"/>
    <w:rsid w:val="00045074"/>
    <w:rsid w:val="000450FB"/>
    <w:rsid w:val="000451A9"/>
    <w:rsid w:val="000453FA"/>
    <w:rsid w:val="0004562D"/>
    <w:rsid w:val="000457D3"/>
    <w:rsid w:val="00045977"/>
    <w:rsid w:val="00045A06"/>
    <w:rsid w:val="00045A3D"/>
    <w:rsid w:val="00045A56"/>
    <w:rsid w:val="00045B4B"/>
    <w:rsid w:val="00045BA9"/>
    <w:rsid w:val="00045BF7"/>
    <w:rsid w:val="00045CF2"/>
    <w:rsid w:val="00045E4E"/>
    <w:rsid w:val="00046179"/>
    <w:rsid w:val="0004628F"/>
    <w:rsid w:val="0004646E"/>
    <w:rsid w:val="0004647B"/>
    <w:rsid w:val="00046536"/>
    <w:rsid w:val="0004654F"/>
    <w:rsid w:val="00046592"/>
    <w:rsid w:val="00046687"/>
    <w:rsid w:val="0004668B"/>
    <w:rsid w:val="0004677C"/>
    <w:rsid w:val="000469CE"/>
    <w:rsid w:val="000469E9"/>
    <w:rsid w:val="00046B4C"/>
    <w:rsid w:val="00046B52"/>
    <w:rsid w:val="00046B5E"/>
    <w:rsid w:val="00046D92"/>
    <w:rsid w:val="00046EC8"/>
    <w:rsid w:val="0004703A"/>
    <w:rsid w:val="000472C8"/>
    <w:rsid w:val="000473C6"/>
    <w:rsid w:val="00047400"/>
    <w:rsid w:val="000476C7"/>
    <w:rsid w:val="000476D5"/>
    <w:rsid w:val="00047700"/>
    <w:rsid w:val="0004779C"/>
    <w:rsid w:val="00047957"/>
    <w:rsid w:val="000479A0"/>
    <w:rsid w:val="00047A1C"/>
    <w:rsid w:val="00047AF3"/>
    <w:rsid w:val="00047B59"/>
    <w:rsid w:val="00047BED"/>
    <w:rsid w:val="00047C1D"/>
    <w:rsid w:val="00047C47"/>
    <w:rsid w:val="00047DE3"/>
    <w:rsid w:val="00047EB6"/>
    <w:rsid w:val="00047EF0"/>
    <w:rsid w:val="000501D7"/>
    <w:rsid w:val="0005021F"/>
    <w:rsid w:val="000504CE"/>
    <w:rsid w:val="00050647"/>
    <w:rsid w:val="000507B1"/>
    <w:rsid w:val="00050841"/>
    <w:rsid w:val="00050894"/>
    <w:rsid w:val="00050A58"/>
    <w:rsid w:val="00050A74"/>
    <w:rsid w:val="00050D9B"/>
    <w:rsid w:val="00050FE0"/>
    <w:rsid w:val="00051031"/>
    <w:rsid w:val="00051038"/>
    <w:rsid w:val="00051273"/>
    <w:rsid w:val="00051312"/>
    <w:rsid w:val="000514EA"/>
    <w:rsid w:val="0005179E"/>
    <w:rsid w:val="0005184B"/>
    <w:rsid w:val="000519E4"/>
    <w:rsid w:val="00051A2D"/>
    <w:rsid w:val="00051DB8"/>
    <w:rsid w:val="00051DC3"/>
    <w:rsid w:val="00052030"/>
    <w:rsid w:val="00052288"/>
    <w:rsid w:val="0005236E"/>
    <w:rsid w:val="0005237E"/>
    <w:rsid w:val="000523AC"/>
    <w:rsid w:val="0005258A"/>
    <w:rsid w:val="0005258B"/>
    <w:rsid w:val="0005285C"/>
    <w:rsid w:val="00052916"/>
    <w:rsid w:val="000529F2"/>
    <w:rsid w:val="00052CC5"/>
    <w:rsid w:val="00052E97"/>
    <w:rsid w:val="0005302A"/>
    <w:rsid w:val="000534F6"/>
    <w:rsid w:val="0005364F"/>
    <w:rsid w:val="00053688"/>
    <w:rsid w:val="0005373D"/>
    <w:rsid w:val="000537A9"/>
    <w:rsid w:val="000538B5"/>
    <w:rsid w:val="00053941"/>
    <w:rsid w:val="00053C5D"/>
    <w:rsid w:val="00053DA9"/>
    <w:rsid w:val="000540F8"/>
    <w:rsid w:val="000541CF"/>
    <w:rsid w:val="000544D9"/>
    <w:rsid w:val="00054578"/>
    <w:rsid w:val="000545FD"/>
    <w:rsid w:val="000547D5"/>
    <w:rsid w:val="000548C6"/>
    <w:rsid w:val="00054954"/>
    <w:rsid w:val="000549A1"/>
    <w:rsid w:val="000549AD"/>
    <w:rsid w:val="00054A2D"/>
    <w:rsid w:val="00054C5D"/>
    <w:rsid w:val="00054D42"/>
    <w:rsid w:val="00054D55"/>
    <w:rsid w:val="00054E2D"/>
    <w:rsid w:val="00054F65"/>
    <w:rsid w:val="00055052"/>
    <w:rsid w:val="000550AC"/>
    <w:rsid w:val="000550CD"/>
    <w:rsid w:val="00055345"/>
    <w:rsid w:val="000553FC"/>
    <w:rsid w:val="0005542E"/>
    <w:rsid w:val="000554CE"/>
    <w:rsid w:val="000554D4"/>
    <w:rsid w:val="0005559A"/>
    <w:rsid w:val="000556BA"/>
    <w:rsid w:val="00055756"/>
    <w:rsid w:val="000558B3"/>
    <w:rsid w:val="000559D2"/>
    <w:rsid w:val="00055AB1"/>
    <w:rsid w:val="00055AB5"/>
    <w:rsid w:val="00055B5F"/>
    <w:rsid w:val="00055BC5"/>
    <w:rsid w:val="00055BE9"/>
    <w:rsid w:val="00055C6B"/>
    <w:rsid w:val="00055CBA"/>
    <w:rsid w:val="00055D79"/>
    <w:rsid w:val="00055DB9"/>
    <w:rsid w:val="00055E25"/>
    <w:rsid w:val="00056020"/>
    <w:rsid w:val="00056097"/>
    <w:rsid w:val="0005649D"/>
    <w:rsid w:val="000564F6"/>
    <w:rsid w:val="00056573"/>
    <w:rsid w:val="000565A2"/>
    <w:rsid w:val="00056661"/>
    <w:rsid w:val="00056751"/>
    <w:rsid w:val="00056914"/>
    <w:rsid w:val="000569ED"/>
    <w:rsid w:val="00056A38"/>
    <w:rsid w:val="00056A94"/>
    <w:rsid w:val="00056AA8"/>
    <w:rsid w:val="00056BF4"/>
    <w:rsid w:val="00056C92"/>
    <w:rsid w:val="00056E54"/>
    <w:rsid w:val="00056E8A"/>
    <w:rsid w:val="00057002"/>
    <w:rsid w:val="000570DE"/>
    <w:rsid w:val="00057168"/>
    <w:rsid w:val="000573C8"/>
    <w:rsid w:val="00057641"/>
    <w:rsid w:val="00057664"/>
    <w:rsid w:val="000576A2"/>
    <w:rsid w:val="000576CE"/>
    <w:rsid w:val="0005782D"/>
    <w:rsid w:val="000578D3"/>
    <w:rsid w:val="000579EE"/>
    <w:rsid w:val="00057A17"/>
    <w:rsid w:val="00057A33"/>
    <w:rsid w:val="00057C2A"/>
    <w:rsid w:val="00057D33"/>
    <w:rsid w:val="00057F05"/>
    <w:rsid w:val="0006003D"/>
    <w:rsid w:val="00060053"/>
    <w:rsid w:val="000601B4"/>
    <w:rsid w:val="0006022D"/>
    <w:rsid w:val="00060235"/>
    <w:rsid w:val="00060388"/>
    <w:rsid w:val="00060407"/>
    <w:rsid w:val="0006056F"/>
    <w:rsid w:val="000608C2"/>
    <w:rsid w:val="00060906"/>
    <w:rsid w:val="00060A53"/>
    <w:rsid w:val="00060C78"/>
    <w:rsid w:val="00060EAD"/>
    <w:rsid w:val="00060ED5"/>
    <w:rsid w:val="00060F56"/>
    <w:rsid w:val="0006111A"/>
    <w:rsid w:val="000612A4"/>
    <w:rsid w:val="0006134B"/>
    <w:rsid w:val="00061669"/>
    <w:rsid w:val="000616E0"/>
    <w:rsid w:val="000618ED"/>
    <w:rsid w:val="00061ACB"/>
    <w:rsid w:val="00061AF8"/>
    <w:rsid w:val="00061C03"/>
    <w:rsid w:val="00061C21"/>
    <w:rsid w:val="00061DFC"/>
    <w:rsid w:val="00061EE4"/>
    <w:rsid w:val="00061FDC"/>
    <w:rsid w:val="000620BC"/>
    <w:rsid w:val="00062161"/>
    <w:rsid w:val="00062241"/>
    <w:rsid w:val="000622DC"/>
    <w:rsid w:val="00062336"/>
    <w:rsid w:val="0006243C"/>
    <w:rsid w:val="000624F0"/>
    <w:rsid w:val="00062565"/>
    <w:rsid w:val="00062849"/>
    <w:rsid w:val="000628CA"/>
    <w:rsid w:val="00062992"/>
    <w:rsid w:val="00062A40"/>
    <w:rsid w:val="00062B20"/>
    <w:rsid w:val="00062D39"/>
    <w:rsid w:val="00062F19"/>
    <w:rsid w:val="000630D8"/>
    <w:rsid w:val="00063191"/>
    <w:rsid w:val="0006328B"/>
    <w:rsid w:val="0006345D"/>
    <w:rsid w:val="000634C7"/>
    <w:rsid w:val="00063576"/>
    <w:rsid w:val="00063577"/>
    <w:rsid w:val="00063685"/>
    <w:rsid w:val="00063781"/>
    <w:rsid w:val="00063847"/>
    <w:rsid w:val="00063991"/>
    <w:rsid w:val="00063CB7"/>
    <w:rsid w:val="00063D10"/>
    <w:rsid w:val="00063DE3"/>
    <w:rsid w:val="00064044"/>
    <w:rsid w:val="00064079"/>
    <w:rsid w:val="000645F0"/>
    <w:rsid w:val="0006462B"/>
    <w:rsid w:val="0006496F"/>
    <w:rsid w:val="00064D22"/>
    <w:rsid w:val="00064DFB"/>
    <w:rsid w:val="00064E39"/>
    <w:rsid w:val="000651C7"/>
    <w:rsid w:val="00065405"/>
    <w:rsid w:val="000654C4"/>
    <w:rsid w:val="000655EE"/>
    <w:rsid w:val="0006563B"/>
    <w:rsid w:val="0006586E"/>
    <w:rsid w:val="00065E93"/>
    <w:rsid w:val="00065EC8"/>
    <w:rsid w:val="00065FD1"/>
    <w:rsid w:val="00066058"/>
    <w:rsid w:val="0006625E"/>
    <w:rsid w:val="00066267"/>
    <w:rsid w:val="0006631C"/>
    <w:rsid w:val="000664AD"/>
    <w:rsid w:val="000664B8"/>
    <w:rsid w:val="00066654"/>
    <w:rsid w:val="000666D4"/>
    <w:rsid w:val="00066828"/>
    <w:rsid w:val="0006699E"/>
    <w:rsid w:val="00066B19"/>
    <w:rsid w:val="00066F7F"/>
    <w:rsid w:val="00067166"/>
    <w:rsid w:val="000671B4"/>
    <w:rsid w:val="000671F4"/>
    <w:rsid w:val="000672BF"/>
    <w:rsid w:val="000673DA"/>
    <w:rsid w:val="00067400"/>
    <w:rsid w:val="0006741D"/>
    <w:rsid w:val="000674B1"/>
    <w:rsid w:val="00067554"/>
    <w:rsid w:val="000675A0"/>
    <w:rsid w:val="000675D7"/>
    <w:rsid w:val="00067681"/>
    <w:rsid w:val="000676B9"/>
    <w:rsid w:val="000676E3"/>
    <w:rsid w:val="000679EC"/>
    <w:rsid w:val="00067BFD"/>
    <w:rsid w:val="00067C14"/>
    <w:rsid w:val="00067DA2"/>
    <w:rsid w:val="00067F4A"/>
    <w:rsid w:val="00067F85"/>
    <w:rsid w:val="000707C1"/>
    <w:rsid w:val="0007088A"/>
    <w:rsid w:val="00070A23"/>
    <w:rsid w:val="00070B14"/>
    <w:rsid w:val="00070B29"/>
    <w:rsid w:val="00070B35"/>
    <w:rsid w:val="00070B4D"/>
    <w:rsid w:val="00070D4D"/>
    <w:rsid w:val="00070DAF"/>
    <w:rsid w:val="00070E09"/>
    <w:rsid w:val="00070E30"/>
    <w:rsid w:val="00070F95"/>
    <w:rsid w:val="0007109B"/>
    <w:rsid w:val="0007113B"/>
    <w:rsid w:val="00071186"/>
    <w:rsid w:val="0007130C"/>
    <w:rsid w:val="0007145A"/>
    <w:rsid w:val="00071470"/>
    <w:rsid w:val="0007148E"/>
    <w:rsid w:val="00071676"/>
    <w:rsid w:val="00071687"/>
    <w:rsid w:val="000716D0"/>
    <w:rsid w:val="000717D6"/>
    <w:rsid w:val="00071A57"/>
    <w:rsid w:val="00071A88"/>
    <w:rsid w:val="00071AE0"/>
    <w:rsid w:val="00071B0B"/>
    <w:rsid w:val="00071B75"/>
    <w:rsid w:val="00071C46"/>
    <w:rsid w:val="00071C7E"/>
    <w:rsid w:val="00071CBD"/>
    <w:rsid w:val="00071DF2"/>
    <w:rsid w:val="00071DF8"/>
    <w:rsid w:val="00071E44"/>
    <w:rsid w:val="00071E7D"/>
    <w:rsid w:val="00071EF3"/>
    <w:rsid w:val="00071F06"/>
    <w:rsid w:val="00071F7C"/>
    <w:rsid w:val="000720BC"/>
    <w:rsid w:val="00072103"/>
    <w:rsid w:val="000723A2"/>
    <w:rsid w:val="000723AE"/>
    <w:rsid w:val="000723D8"/>
    <w:rsid w:val="00072514"/>
    <w:rsid w:val="000726B4"/>
    <w:rsid w:val="000726CE"/>
    <w:rsid w:val="00072720"/>
    <w:rsid w:val="00072950"/>
    <w:rsid w:val="000729AC"/>
    <w:rsid w:val="00072BB8"/>
    <w:rsid w:val="00072D2F"/>
    <w:rsid w:val="00072DB1"/>
    <w:rsid w:val="00072F3E"/>
    <w:rsid w:val="000732E6"/>
    <w:rsid w:val="00073319"/>
    <w:rsid w:val="000733E3"/>
    <w:rsid w:val="000734C7"/>
    <w:rsid w:val="00073945"/>
    <w:rsid w:val="0007394B"/>
    <w:rsid w:val="0007395E"/>
    <w:rsid w:val="000739C8"/>
    <w:rsid w:val="000739E2"/>
    <w:rsid w:val="00073B19"/>
    <w:rsid w:val="00073EA1"/>
    <w:rsid w:val="00073EC3"/>
    <w:rsid w:val="00073EC7"/>
    <w:rsid w:val="00073F27"/>
    <w:rsid w:val="00073F3B"/>
    <w:rsid w:val="00073FF7"/>
    <w:rsid w:val="00074017"/>
    <w:rsid w:val="00074141"/>
    <w:rsid w:val="000741EF"/>
    <w:rsid w:val="00074215"/>
    <w:rsid w:val="000742E7"/>
    <w:rsid w:val="00074316"/>
    <w:rsid w:val="000743FC"/>
    <w:rsid w:val="000744A1"/>
    <w:rsid w:val="00074593"/>
    <w:rsid w:val="00074752"/>
    <w:rsid w:val="000747D8"/>
    <w:rsid w:val="000748E8"/>
    <w:rsid w:val="00074A43"/>
    <w:rsid w:val="00074D10"/>
    <w:rsid w:val="00075065"/>
    <w:rsid w:val="00075268"/>
    <w:rsid w:val="000753EB"/>
    <w:rsid w:val="0007547F"/>
    <w:rsid w:val="000757CD"/>
    <w:rsid w:val="000757F5"/>
    <w:rsid w:val="000758B9"/>
    <w:rsid w:val="000758BD"/>
    <w:rsid w:val="000758C0"/>
    <w:rsid w:val="000759E6"/>
    <w:rsid w:val="00075A2B"/>
    <w:rsid w:val="00075BAA"/>
    <w:rsid w:val="00075BFD"/>
    <w:rsid w:val="00075C7F"/>
    <w:rsid w:val="00075D5D"/>
    <w:rsid w:val="00075E9C"/>
    <w:rsid w:val="00076073"/>
    <w:rsid w:val="00076104"/>
    <w:rsid w:val="00076341"/>
    <w:rsid w:val="0007637E"/>
    <w:rsid w:val="0007656C"/>
    <w:rsid w:val="000765A1"/>
    <w:rsid w:val="000765C8"/>
    <w:rsid w:val="000765F3"/>
    <w:rsid w:val="00076607"/>
    <w:rsid w:val="000766B5"/>
    <w:rsid w:val="0007672B"/>
    <w:rsid w:val="0007693C"/>
    <w:rsid w:val="00076B77"/>
    <w:rsid w:val="00076BE6"/>
    <w:rsid w:val="00076C92"/>
    <w:rsid w:val="00076F3C"/>
    <w:rsid w:val="000771D4"/>
    <w:rsid w:val="00077230"/>
    <w:rsid w:val="000772DE"/>
    <w:rsid w:val="000775DC"/>
    <w:rsid w:val="00077638"/>
    <w:rsid w:val="000776A7"/>
    <w:rsid w:val="00077701"/>
    <w:rsid w:val="00077718"/>
    <w:rsid w:val="000778E6"/>
    <w:rsid w:val="00077908"/>
    <w:rsid w:val="00077A3C"/>
    <w:rsid w:val="00077AF1"/>
    <w:rsid w:val="00077DB4"/>
    <w:rsid w:val="00077F10"/>
    <w:rsid w:val="000801B9"/>
    <w:rsid w:val="00080242"/>
    <w:rsid w:val="000804D5"/>
    <w:rsid w:val="00080626"/>
    <w:rsid w:val="00080A3B"/>
    <w:rsid w:val="00080B18"/>
    <w:rsid w:val="00080B71"/>
    <w:rsid w:val="00080CD7"/>
    <w:rsid w:val="00080D0C"/>
    <w:rsid w:val="00080E28"/>
    <w:rsid w:val="00080F62"/>
    <w:rsid w:val="000810AC"/>
    <w:rsid w:val="00081245"/>
    <w:rsid w:val="000812FF"/>
    <w:rsid w:val="0008139B"/>
    <w:rsid w:val="0008163D"/>
    <w:rsid w:val="00081662"/>
    <w:rsid w:val="0008173D"/>
    <w:rsid w:val="00081A77"/>
    <w:rsid w:val="00081B18"/>
    <w:rsid w:val="00081B9A"/>
    <w:rsid w:val="00081C44"/>
    <w:rsid w:val="00082134"/>
    <w:rsid w:val="00082254"/>
    <w:rsid w:val="00082368"/>
    <w:rsid w:val="000823CC"/>
    <w:rsid w:val="000824B7"/>
    <w:rsid w:val="000826D3"/>
    <w:rsid w:val="00082855"/>
    <w:rsid w:val="00082F9C"/>
    <w:rsid w:val="00082FD8"/>
    <w:rsid w:val="00083159"/>
    <w:rsid w:val="0008316F"/>
    <w:rsid w:val="00083267"/>
    <w:rsid w:val="000836B8"/>
    <w:rsid w:val="000836EA"/>
    <w:rsid w:val="00083A15"/>
    <w:rsid w:val="00083B6C"/>
    <w:rsid w:val="0008409B"/>
    <w:rsid w:val="0008422F"/>
    <w:rsid w:val="00084320"/>
    <w:rsid w:val="0008451D"/>
    <w:rsid w:val="000846F7"/>
    <w:rsid w:val="00084732"/>
    <w:rsid w:val="0008476B"/>
    <w:rsid w:val="00084886"/>
    <w:rsid w:val="000849CF"/>
    <w:rsid w:val="00084B3E"/>
    <w:rsid w:val="00084E35"/>
    <w:rsid w:val="00084E73"/>
    <w:rsid w:val="00084EA0"/>
    <w:rsid w:val="0008521A"/>
    <w:rsid w:val="000852E7"/>
    <w:rsid w:val="00085414"/>
    <w:rsid w:val="000856BC"/>
    <w:rsid w:val="000859FF"/>
    <w:rsid w:val="00085ADE"/>
    <w:rsid w:val="00085CAE"/>
    <w:rsid w:val="00085EBF"/>
    <w:rsid w:val="00085F0A"/>
    <w:rsid w:val="00085F33"/>
    <w:rsid w:val="00085F37"/>
    <w:rsid w:val="00086126"/>
    <w:rsid w:val="00086426"/>
    <w:rsid w:val="000864B2"/>
    <w:rsid w:val="00086569"/>
    <w:rsid w:val="00086624"/>
    <w:rsid w:val="000867EE"/>
    <w:rsid w:val="00086A4E"/>
    <w:rsid w:val="00086B53"/>
    <w:rsid w:val="00086B57"/>
    <w:rsid w:val="00086C04"/>
    <w:rsid w:val="00086C17"/>
    <w:rsid w:val="00087061"/>
    <w:rsid w:val="00087135"/>
    <w:rsid w:val="00087296"/>
    <w:rsid w:val="000872D0"/>
    <w:rsid w:val="000873CF"/>
    <w:rsid w:val="00087411"/>
    <w:rsid w:val="00087589"/>
    <w:rsid w:val="0008763A"/>
    <w:rsid w:val="000879BE"/>
    <w:rsid w:val="000879D1"/>
    <w:rsid w:val="000879F3"/>
    <w:rsid w:val="00087A4B"/>
    <w:rsid w:val="00087DA2"/>
    <w:rsid w:val="00087E45"/>
    <w:rsid w:val="00087EF2"/>
    <w:rsid w:val="00087F8B"/>
    <w:rsid w:val="000900B5"/>
    <w:rsid w:val="00090146"/>
    <w:rsid w:val="0009014F"/>
    <w:rsid w:val="0009053C"/>
    <w:rsid w:val="000906C9"/>
    <w:rsid w:val="00090720"/>
    <w:rsid w:val="00090759"/>
    <w:rsid w:val="0009081C"/>
    <w:rsid w:val="00090880"/>
    <w:rsid w:val="00090991"/>
    <w:rsid w:val="000909AE"/>
    <w:rsid w:val="00090D4D"/>
    <w:rsid w:val="00090E0E"/>
    <w:rsid w:val="000910C2"/>
    <w:rsid w:val="00091276"/>
    <w:rsid w:val="00091625"/>
    <w:rsid w:val="00091807"/>
    <w:rsid w:val="00091867"/>
    <w:rsid w:val="000918DC"/>
    <w:rsid w:val="00091A71"/>
    <w:rsid w:val="00091ABB"/>
    <w:rsid w:val="00091C1B"/>
    <w:rsid w:val="00091C58"/>
    <w:rsid w:val="00091C8B"/>
    <w:rsid w:val="00091CE9"/>
    <w:rsid w:val="00091E93"/>
    <w:rsid w:val="00091F2B"/>
    <w:rsid w:val="00091F70"/>
    <w:rsid w:val="00091F83"/>
    <w:rsid w:val="000920AD"/>
    <w:rsid w:val="000920CD"/>
    <w:rsid w:val="00092117"/>
    <w:rsid w:val="0009213D"/>
    <w:rsid w:val="0009223F"/>
    <w:rsid w:val="000923ED"/>
    <w:rsid w:val="00092413"/>
    <w:rsid w:val="00092433"/>
    <w:rsid w:val="00092515"/>
    <w:rsid w:val="00092573"/>
    <w:rsid w:val="000925D2"/>
    <w:rsid w:val="00092623"/>
    <w:rsid w:val="000928AF"/>
    <w:rsid w:val="0009295D"/>
    <w:rsid w:val="00092C1A"/>
    <w:rsid w:val="00092CC8"/>
    <w:rsid w:val="00092D0E"/>
    <w:rsid w:val="00092DC7"/>
    <w:rsid w:val="00092E72"/>
    <w:rsid w:val="000932C4"/>
    <w:rsid w:val="00093455"/>
    <w:rsid w:val="00093523"/>
    <w:rsid w:val="000935BB"/>
    <w:rsid w:val="00093773"/>
    <w:rsid w:val="00093870"/>
    <w:rsid w:val="00093D11"/>
    <w:rsid w:val="00093D91"/>
    <w:rsid w:val="00093DEA"/>
    <w:rsid w:val="000943FB"/>
    <w:rsid w:val="00094401"/>
    <w:rsid w:val="00094407"/>
    <w:rsid w:val="000944A0"/>
    <w:rsid w:val="00094537"/>
    <w:rsid w:val="00094622"/>
    <w:rsid w:val="000946BB"/>
    <w:rsid w:val="0009475F"/>
    <w:rsid w:val="000947B5"/>
    <w:rsid w:val="00094867"/>
    <w:rsid w:val="0009488F"/>
    <w:rsid w:val="00094C6A"/>
    <w:rsid w:val="00094D31"/>
    <w:rsid w:val="00094E4D"/>
    <w:rsid w:val="00094F56"/>
    <w:rsid w:val="00094FF2"/>
    <w:rsid w:val="00095139"/>
    <w:rsid w:val="000952D2"/>
    <w:rsid w:val="000952E8"/>
    <w:rsid w:val="00095328"/>
    <w:rsid w:val="000953F6"/>
    <w:rsid w:val="000954BB"/>
    <w:rsid w:val="000956D6"/>
    <w:rsid w:val="0009593F"/>
    <w:rsid w:val="000959BD"/>
    <w:rsid w:val="00095B19"/>
    <w:rsid w:val="00095B45"/>
    <w:rsid w:val="00095DED"/>
    <w:rsid w:val="00095EB7"/>
    <w:rsid w:val="00095F37"/>
    <w:rsid w:val="00096080"/>
    <w:rsid w:val="000961A5"/>
    <w:rsid w:val="000962B0"/>
    <w:rsid w:val="000965AD"/>
    <w:rsid w:val="000965E1"/>
    <w:rsid w:val="0009689F"/>
    <w:rsid w:val="000969B1"/>
    <w:rsid w:val="00096BF3"/>
    <w:rsid w:val="00096C6E"/>
    <w:rsid w:val="00096C7D"/>
    <w:rsid w:val="00096CD1"/>
    <w:rsid w:val="00096CEB"/>
    <w:rsid w:val="00096FE1"/>
    <w:rsid w:val="000970F4"/>
    <w:rsid w:val="0009713E"/>
    <w:rsid w:val="00097213"/>
    <w:rsid w:val="0009741B"/>
    <w:rsid w:val="0009746D"/>
    <w:rsid w:val="00097477"/>
    <w:rsid w:val="0009771A"/>
    <w:rsid w:val="000977E1"/>
    <w:rsid w:val="00097930"/>
    <w:rsid w:val="00097A53"/>
    <w:rsid w:val="00097BFF"/>
    <w:rsid w:val="000A008E"/>
    <w:rsid w:val="000A01D8"/>
    <w:rsid w:val="000A0261"/>
    <w:rsid w:val="000A030C"/>
    <w:rsid w:val="000A0381"/>
    <w:rsid w:val="000A0536"/>
    <w:rsid w:val="000A057B"/>
    <w:rsid w:val="000A0655"/>
    <w:rsid w:val="000A0681"/>
    <w:rsid w:val="000A0685"/>
    <w:rsid w:val="000A06EC"/>
    <w:rsid w:val="000A077D"/>
    <w:rsid w:val="000A07A4"/>
    <w:rsid w:val="000A08C4"/>
    <w:rsid w:val="000A08F4"/>
    <w:rsid w:val="000A0B0D"/>
    <w:rsid w:val="000A0CD0"/>
    <w:rsid w:val="000A0D25"/>
    <w:rsid w:val="000A0E3F"/>
    <w:rsid w:val="000A0F25"/>
    <w:rsid w:val="000A10D4"/>
    <w:rsid w:val="000A117F"/>
    <w:rsid w:val="000A11EE"/>
    <w:rsid w:val="000A1368"/>
    <w:rsid w:val="000A139C"/>
    <w:rsid w:val="000A13A8"/>
    <w:rsid w:val="000A13F9"/>
    <w:rsid w:val="000A1473"/>
    <w:rsid w:val="000A14DE"/>
    <w:rsid w:val="000A18DC"/>
    <w:rsid w:val="000A19D4"/>
    <w:rsid w:val="000A1AE0"/>
    <w:rsid w:val="000A1B17"/>
    <w:rsid w:val="000A1B9C"/>
    <w:rsid w:val="000A1BE6"/>
    <w:rsid w:val="000A1CC7"/>
    <w:rsid w:val="000A1D6A"/>
    <w:rsid w:val="000A2054"/>
    <w:rsid w:val="000A253D"/>
    <w:rsid w:val="000A2553"/>
    <w:rsid w:val="000A25E0"/>
    <w:rsid w:val="000A26F8"/>
    <w:rsid w:val="000A28DC"/>
    <w:rsid w:val="000A2950"/>
    <w:rsid w:val="000A29E8"/>
    <w:rsid w:val="000A2A28"/>
    <w:rsid w:val="000A2A43"/>
    <w:rsid w:val="000A2BF0"/>
    <w:rsid w:val="000A2E04"/>
    <w:rsid w:val="000A2E14"/>
    <w:rsid w:val="000A2E40"/>
    <w:rsid w:val="000A2E92"/>
    <w:rsid w:val="000A2F0F"/>
    <w:rsid w:val="000A309C"/>
    <w:rsid w:val="000A313C"/>
    <w:rsid w:val="000A32E5"/>
    <w:rsid w:val="000A34AD"/>
    <w:rsid w:val="000A3668"/>
    <w:rsid w:val="000A36DF"/>
    <w:rsid w:val="000A384B"/>
    <w:rsid w:val="000A392B"/>
    <w:rsid w:val="000A3A97"/>
    <w:rsid w:val="000A3BC5"/>
    <w:rsid w:val="000A3D11"/>
    <w:rsid w:val="000A3DF5"/>
    <w:rsid w:val="000A3E82"/>
    <w:rsid w:val="000A409F"/>
    <w:rsid w:val="000A41BA"/>
    <w:rsid w:val="000A440C"/>
    <w:rsid w:val="000A482E"/>
    <w:rsid w:val="000A4B5F"/>
    <w:rsid w:val="000A4C0B"/>
    <w:rsid w:val="000A4DD8"/>
    <w:rsid w:val="000A4DED"/>
    <w:rsid w:val="000A4F79"/>
    <w:rsid w:val="000A4FA0"/>
    <w:rsid w:val="000A524A"/>
    <w:rsid w:val="000A52BA"/>
    <w:rsid w:val="000A53E8"/>
    <w:rsid w:val="000A53F9"/>
    <w:rsid w:val="000A5686"/>
    <w:rsid w:val="000A5885"/>
    <w:rsid w:val="000A5B46"/>
    <w:rsid w:val="000A5E3A"/>
    <w:rsid w:val="000A5E40"/>
    <w:rsid w:val="000A5E89"/>
    <w:rsid w:val="000A5EA3"/>
    <w:rsid w:val="000A601E"/>
    <w:rsid w:val="000A604E"/>
    <w:rsid w:val="000A60D0"/>
    <w:rsid w:val="000A615A"/>
    <w:rsid w:val="000A6266"/>
    <w:rsid w:val="000A64B5"/>
    <w:rsid w:val="000A6526"/>
    <w:rsid w:val="000A6539"/>
    <w:rsid w:val="000A6592"/>
    <w:rsid w:val="000A6695"/>
    <w:rsid w:val="000A67F5"/>
    <w:rsid w:val="000A692A"/>
    <w:rsid w:val="000A6A63"/>
    <w:rsid w:val="000A6B7C"/>
    <w:rsid w:val="000A6E8F"/>
    <w:rsid w:val="000A6E9F"/>
    <w:rsid w:val="000A7012"/>
    <w:rsid w:val="000A726F"/>
    <w:rsid w:val="000A73E8"/>
    <w:rsid w:val="000A74E9"/>
    <w:rsid w:val="000A751D"/>
    <w:rsid w:val="000A7573"/>
    <w:rsid w:val="000A76D4"/>
    <w:rsid w:val="000A76E5"/>
    <w:rsid w:val="000A7727"/>
    <w:rsid w:val="000A77C2"/>
    <w:rsid w:val="000A790B"/>
    <w:rsid w:val="000A7B0A"/>
    <w:rsid w:val="000A7F83"/>
    <w:rsid w:val="000A7FE9"/>
    <w:rsid w:val="000B038D"/>
    <w:rsid w:val="000B0477"/>
    <w:rsid w:val="000B0531"/>
    <w:rsid w:val="000B056B"/>
    <w:rsid w:val="000B05CF"/>
    <w:rsid w:val="000B0716"/>
    <w:rsid w:val="000B076A"/>
    <w:rsid w:val="000B0779"/>
    <w:rsid w:val="000B0834"/>
    <w:rsid w:val="000B0857"/>
    <w:rsid w:val="000B0874"/>
    <w:rsid w:val="000B08C0"/>
    <w:rsid w:val="000B09C4"/>
    <w:rsid w:val="000B0D86"/>
    <w:rsid w:val="000B1045"/>
    <w:rsid w:val="000B1247"/>
    <w:rsid w:val="000B1316"/>
    <w:rsid w:val="000B1384"/>
    <w:rsid w:val="000B1407"/>
    <w:rsid w:val="000B152A"/>
    <w:rsid w:val="000B16EE"/>
    <w:rsid w:val="000B18ED"/>
    <w:rsid w:val="000B1920"/>
    <w:rsid w:val="000B1A7A"/>
    <w:rsid w:val="000B1C3C"/>
    <w:rsid w:val="000B1D51"/>
    <w:rsid w:val="000B1EE1"/>
    <w:rsid w:val="000B20FD"/>
    <w:rsid w:val="000B2142"/>
    <w:rsid w:val="000B2391"/>
    <w:rsid w:val="000B23C5"/>
    <w:rsid w:val="000B24D0"/>
    <w:rsid w:val="000B2526"/>
    <w:rsid w:val="000B2668"/>
    <w:rsid w:val="000B266B"/>
    <w:rsid w:val="000B269E"/>
    <w:rsid w:val="000B2A0F"/>
    <w:rsid w:val="000B2AD2"/>
    <w:rsid w:val="000B2B89"/>
    <w:rsid w:val="000B2BDC"/>
    <w:rsid w:val="000B2C94"/>
    <w:rsid w:val="000B2DAA"/>
    <w:rsid w:val="000B2EC3"/>
    <w:rsid w:val="000B3044"/>
    <w:rsid w:val="000B3058"/>
    <w:rsid w:val="000B3092"/>
    <w:rsid w:val="000B313C"/>
    <w:rsid w:val="000B3180"/>
    <w:rsid w:val="000B349E"/>
    <w:rsid w:val="000B3567"/>
    <w:rsid w:val="000B3592"/>
    <w:rsid w:val="000B3796"/>
    <w:rsid w:val="000B38BC"/>
    <w:rsid w:val="000B3908"/>
    <w:rsid w:val="000B3925"/>
    <w:rsid w:val="000B39DE"/>
    <w:rsid w:val="000B3B26"/>
    <w:rsid w:val="000B3D3D"/>
    <w:rsid w:val="000B3D3E"/>
    <w:rsid w:val="000B3DBC"/>
    <w:rsid w:val="000B3E1E"/>
    <w:rsid w:val="000B4145"/>
    <w:rsid w:val="000B4149"/>
    <w:rsid w:val="000B4308"/>
    <w:rsid w:val="000B43FF"/>
    <w:rsid w:val="000B442C"/>
    <w:rsid w:val="000B44D8"/>
    <w:rsid w:val="000B460C"/>
    <w:rsid w:val="000B4792"/>
    <w:rsid w:val="000B4812"/>
    <w:rsid w:val="000B4976"/>
    <w:rsid w:val="000B4A40"/>
    <w:rsid w:val="000B4B69"/>
    <w:rsid w:val="000B4BCA"/>
    <w:rsid w:val="000B4DD6"/>
    <w:rsid w:val="000B4E0B"/>
    <w:rsid w:val="000B4E51"/>
    <w:rsid w:val="000B4EB9"/>
    <w:rsid w:val="000B4EC7"/>
    <w:rsid w:val="000B4F2A"/>
    <w:rsid w:val="000B5056"/>
    <w:rsid w:val="000B53A5"/>
    <w:rsid w:val="000B53BA"/>
    <w:rsid w:val="000B551E"/>
    <w:rsid w:val="000B55F9"/>
    <w:rsid w:val="000B5609"/>
    <w:rsid w:val="000B5650"/>
    <w:rsid w:val="000B56F7"/>
    <w:rsid w:val="000B59FD"/>
    <w:rsid w:val="000B5A76"/>
    <w:rsid w:val="000B5CE7"/>
    <w:rsid w:val="000B601E"/>
    <w:rsid w:val="000B60A4"/>
    <w:rsid w:val="000B61A6"/>
    <w:rsid w:val="000B61CA"/>
    <w:rsid w:val="000B629F"/>
    <w:rsid w:val="000B62F5"/>
    <w:rsid w:val="000B63FA"/>
    <w:rsid w:val="000B64C0"/>
    <w:rsid w:val="000B66F5"/>
    <w:rsid w:val="000B6D01"/>
    <w:rsid w:val="000B6D12"/>
    <w:rsid w:val="000B6D8E"/>
    <w:rsid w:val="000B6DD9"/>
    <w:rsid w:val="000B6FE9"/>
    <w:rsid w:val="000B70FD"/>
    <w:rsid w:val="000B71F5"/>
    <w:rsid w:val="000B728A"/>
    <w:rsid w:val="000B72C7"/>
    <w:rsid w:val="000B742F"/>
    <w:rsid w:val="000B7465"/>
    <w:rsid w:val="000B74D7"/>
    <w:rsid w:val="000B75A9"/>
    <w:rsid w:val="000B75EA"/>
    <w:rsid w:val="000B7669"/>
    <w:rsid w:val="000B775F"/>
    <w:rsid w:val="000B778C"/>
    <w:rsid w:val="000B7848"/>
    <w:rsid w:val="000B79BE"/>
    <w:rsid w:val="000B7A30"/>
    <w:rsid w:val="000B7A48"/>
    <w:rsid w:val="000B7A71"/>
    <w:rsid w:val="000B7C93"/>
    <w:rsid w:val="000B7D7E"/>
    <w:rsid w:val="000B7F60"/>
    <w:rsid w:val="000C0037"/>
    <w:rsid w:val="000C014C"/>
    <w:rsid w:val="000C0169"/>
    <w:rsid w:val="000C0190"/>
    <w:rsid w:val="000C02D4"/>
    <w:rsid w:val="000C0409"/>
    <w:rsid w:val="000C043B"/>
    <w:rsid w:val="000C07F2"/>
    <w:rsid w:val="000C08C0"/>
    <w:rsid w:val="000C09B6"/>
    <w:rsid w:val="000C0A00"/>
    <w:rsid w:val="000C0D5E"/>
    <w:rsid w:val="000C0D91"/>
    <w:rsid w:val="000C0D9D"/>
    <w:rsid w:val="000C0DC9"/>
    <w:rsid w:val="000C0DE6"/>
    <w:rsid w:val="000C0E52"/>
    <w:rsid w:val="000C0EC9"/>
    <w:rsid w:val="000C0F1A"/>
    <w:rsid w:val="000C0F26"/>
    <w:rsid w:val="000C0F8B"/>
    <w:rsid w:val="000C0F9F"/>
    <w:rsid w:val="000C0FC2"/>
    <w:rsid w:val="000C0FD2"/>
    <w:rsid w:val="000C11F3"/>
    <w:rsid w:val="000C121B"/>
    <w:rsid w:val="000C1221"/>
    <w:rsid w:val="000C12B9"/>
    <w:rsid w:val="000C1463"/>
    <w:rsid w:val="000C14B5"/>
    <w:rsid w:val="000C1522"/>
    <w:rsid w:val="000C15BA"/>
    <w:rsid w:val="000C15C3"/>
    <w:rsid w:val="000C164A"/>
    <w:rsid w:val="000C1669"/>
    <w:rsid w:val="000C1737"/>
    <w:rsid w:val="000C1754"/>
    <w:rsid w:val="000C19CC"/>
    <w:rsid w:val="000C1A09"/>
    <w:rsid w:val="000C1A78"/>
    <w:rsid w:val="000C1E8D"/>
    <w:rsid w:val="000C1F46"/>
    <w:rsid w:val="000C200E"/>
    <w:rsid w:val="000C2130"/>
    <w:rsid w:val="000C21AC"/>
    <w:rsid w:val="000C21C2"/>
    <w:rsid w:val="000C21CB"/>
    <w:rsid w:val="000C22A7"/>
    <w:rsid w:val="000C232B"/>
    <w:rsid w:val="000C2354"/>
    <w:rsid w:val="000C25C7"/>
    <w:rsid w:val="000C2A73"/>
    <w:rsid w:val="000C2AAC"/>
    <w:rsid w:val="000C2B0E"/>
    <w:rsid w:val="000C2EED"/>
    <w:rsid w:val="000C32B1"/>
    <w:rsid w:val="000C3358"/>
    <w:rsid w:val="000C338E"/>
    <w:rsid w:val="000C3415"/>
    <w:rsid w:val="000C371D"/>
    <w:rsid w:val="000C3741"/>
    <w:rsid w:val="000C399D"/>
    <w:rsid w:val="000C3A3F"/>
    <w:rsid w:val="000C3E25"/>
    <w:rsid w:val="000C3F46"/>
    <w:rsid w:val="000C4112"/>
    <w:rsid w:val="000C41FC"/>
    <w:rsid w:val="000C454B"/>
    <w:rsid w:val="000C457A"/>
    <w:rsid w:val="000C4581"/>
    <w:rsid w:val="000C48B6"/>
    <w:rsid w:val="000C48BE"/>
    <w:rsid w:val="000C4932"/>
    <w:rsid w:val="000C4946"/>
    <w:rsid w:val="000C4C8C"/>
    <w:rsid w:val="000C4ED8"/>
    <w:rsid w:val="000C5078"/>
    <w:rsid w:val="000C514B"/>
    <w:rsid w:val="000C518D"/>
    <w:rsid w:val="000C526B"/>
    <w:rsid w:val="000C5361"/>
    <w:rsid w:val="000C5405"/>
    <w:rsid w:val="000C5407"/>
    <w:rsid w:val="000C544A"/>
    <w:rsid w:val="000C556F"/>
    <w:rsid w:val="000C5603"/>
    <w:rsid w:val="000C56B9"/>
    <w:rsid w:val="000C5726"/>
    <w:rsid w:val="000C57FA"/>
    <w:rsid w:val="000C5B1C"/>
    <w:rsid w:val="000C5D13"/>
    <w:rsid w:val="000C5E16"/>
    <w:rsid w:val="000C5EAD"/>
    <w:rsid w:val="000C5F2D"/>
    <w:rsid w:val="000C5F85"/>
    <w:rsid w:val="000C60E1"/>
    <w:rsid w:val="000C62D2"/>
    <w:rsid w:val="000C64BD"/>
    <w:rsid w:val="000C64E1"/>
    <w:rsid w:val="000C6534"/>
    <w:rsid w:val="000C6566"/>
    <w:rsid w:val="000C65B2"/>
    <w:rsid w:val="000C6602"/>
    <w:rsid w:val="000C66B2"/>
    <w:rsid w:val="000C679E"/>
    <w:rsid w:val="000C68E8"/>
    <w:rsid w:val="000C6B89"/>
    <w:rsid w:val="000C6C1D"/>
    <w:rsid w:val="000C6C5F"/>
    <w:rsid w:val="000C6C61"/>
    <w:rsid w:val="000C6CCD"/>
    <w:rsid w:val="000C6D5F"/>
    <w:rsid w:val="000C6EA7"/>
    <w:rsid w:val="000C6FF8"/>
    <w:rsid w:val="000C7166"/>
    <w:rsid w:val="000C736E"/>
    <w:rsid w:val="000C73FD"/>
    <w:rsid w:val="000C7421"/>
    <w:rsid w:val="000C7460"/>
    <w:rsid w:val="000C74A2"/>
    <w:rsid w:val="000C74F2"/>
    <w:rsid w:val="000C754A"/>
    <w:rsid w:val="000C76DE"/>
    <w:rsid w:val="000C7847"/>
    <w:rsid w:val="000C7869"/>
    <w:rsid w:val="000C7875"/>
    <w:rsid w:val="000C78C2"/>
    <w:rsid w:val="000C7ADC"/>
    <w:rsid w:val="000C7B4B"/>
    <w:rsid w:val="000C7B50"/>
    <w:rsid w:val="000C7C3F"/>
    <w:rsid w:val="000C7D6A"/>
    <w:rsid w:val="000C7D9E"/>
    <w:rsid w:val="000C7DA0"/>
    <w:rsid w:val="000C7DA7"/>
    <w:rsid w:val="000D011D"/>
    <w:rsid w:val="000D011E"/>
    <w:rsid w:val="000D04EB"/>
    <w:rsid w:val="000D053B"/>
    <w:rsid w:val="000D05A3"/>
    <w:rsid w:val="000D086B"/>
    <w:rsid w:val="000D0B39"/>
    <w:rsid w:val="000D0B40"/>
    <w:rsid w:val="000D0BA2"/>
    <w:rsid w:val="000D0CBC"/>
    <w:rsid w:val="000D0E2E"/>
    <w:rsid w:val="000D0E76"/>
    <w:rsid w:val="000D0FC5"/>
    <w:rsid w:val="000D10DF"/>
    <w:rsid w:val="000D115C"/>
    <w:rsid w:val="000D11C7"/>
    <w:rsid w:val="000D1382"/>
    <w:rsid w:val="000D172B"/>
    <w:rsid w:val="000D184C"/>
    <w:rsid w:val="000D196F"/>
    <w:rsid w:val="000D1A08"/>
    <w:rsid w:val="000D1BDE"/>
    <w:rsid w:val="000D1C4B"/>
    <w:rsid w:val="000D1D1C"/>
    <w:rsid w:val="000D1E3D"/>
    <w:rsid w:val="000D1E88"/>
    <w:rsid w:val="000D1F1E"/>
    <w:rsid w:val="000D204C"/>
    <w:rsid w:val="000D2300"/>
    <w:rsid w:val="000D23B5"/>
    <w:rsid w:val="000D2432"/>
    <w:rsid w:val="000D2492"/>
    <w:rsid w:val="000D24F1"/>
    <w:rsid w:val="000D26E1"/>
    <w:rsid w:val="000D2746"/>
    <w:rsid w:val="000D2835"/>
    <w:rsid w:val="000D2877"/>
    <w:rsid w:val="000D2928"/>
    <w:rsid w:val="000D297D"/>
    <w:rsid w:val="000D2A20"/>
    <w:rsid w:val="000D2AF8"/>
    <w:rsid w:val="000D2B4C"/>
    <w:rsid w:val="000D2CE6"/>
    <w:rsid w:val="000D2DFE"/>
    <w:rsid w:val="000D2E48"/>
    <w:rsid w:val="000D2FD0"/>
    <w:rsid w:val="000D2FDF"/>
    <w:rsid w:val="000D3128"/>
    <w:rsid w:val="000D318C"/>
    <w:rsid w:val="000D333A"/>
    <w:rsid w:val="000D3430"/>
    <w:rsid w:val="000D351F"/>
    <w:rsid w:val="000D3532"/>
    <w:rsid w:val="000D35E6"/>
    <w:rsid w:val="000D37A7"/>
    <w:rsid w:val="000D39D5"/>
    <w:rsid w:val="000D3B35"/>
    <w:rsid w:val="000D4040"/>
    <w:rsid w:val="000D4174"/>
    <w:rsid w:val="000D41C1"/>
    <w:rsid w:val="000D4254"/>
    <w:rsid w:val="000D44ED"/>
    <w:rsid w:val="000D4540"/>
    <w:rsid w:val="000D459D"/>
    <w:rsid w:val="000D466C"/>
    <w:rsid w:val="000D47AA"/>
    <w:rsid w:val="000D47E0"/>
    <w:rsid w:val="000D4A61"/>
    <w:rsid w:val="000D4C93"/>
    <w:rsid w:val="000D4D8F"/>
    <w:rsid w:val="000D4DCA"/>
    <w:rsid w:val="000D4E13"/>
    <w:rsid w:val="000D51A7"/>
    <w:rsid w:val="000D5591"/>
    <w:rsid w:val="000D55D5"/>
    <w:rsid w:val="000D55DA"/>
    <w:rsid w:val="000D5784"/>
    <w:rsid w:val="000D5868"/>
    <w:rsid w:val="000D58E2"/>
    <w:rsid w:val="000D5A30"/>
    <w:rsid w:val="000D5ACC"/>
    <w:rsid w:val="000D5BF1"/>
    <w:rsid w:val="000D5BFC"/>
    <w:rsid w:val="000D5C03"/>
    <w:rsid w:val="000D5D0B"/>
    <w:rsid w:val="000D5F11"/>
    <w:rsid w:val="000D5FF1"/>
    <w:rsid w:val="000D608A"/>
    <w:rsid w:val="000D6275"/>
    <w:rsid w:val="000D639C"/>
    <w:rsid w:val="000D63AF"/>
    <w:rsid w:val="000D646C"/>
    <w:rsid w:val="000D64CA"/>
    <w:rsid w:val="000D64D2"/>
    <w:rsid w:val="000D6552"/>
    <w:rsid w:val="000D6741"/>
    <w:rsid w:val="000D6903"/>
    <w:rsid w:val="000D6912"/>
    <w:rsid w:val="000D699E"/>
    <w:rsid w:val="000D6BB2"/>
    <w:rsid w:val="000D6C24"/>
    <w:rsid w:val="000D6E9C"/>
    <w:rsid w:val="000D7043"/>
    <w:rsid w:val="000D715A"/>
    <w:rsid w:val="000D7232"/>
    <w:rsid w:val="000D72FA"/>
    <w:rsid w:val="000D7403"/>
    <w:rsid w:val="000D749C"/>
    <w:rsid w:val="000D74DC"/>
    <w:rsid w:val="000D75A9"/>
    <w:rsid w:val="000D7671"/>
    <w:rsid w:val="000D77E9"/>
    <w:rsid w:val="000D77FA"/>
    <w:rsid w:val="000D78C8"/>
    <w:rsid w:val="000D79F4"/>
    <w:rsid w:val="000D7B08"/>
    <w:rsid w:val="000D7C29"/>
    <w:rsid w:val="000D7C96"/>
    <w:rsid w:val="000D7D32"/>
    <w:rsid w:val="000D7F13"/>
    <w:rsid w:val="000D7F5E"/>
    <w:rsid w:val="000E0388"/>
    <w:rsid w:val="000E03E7"/>
    <w:rsid w:val="000E0405"/>
    <w:rsid w:val="000E06D4"/>
    <w:rsid w:val="000E0712"/>
    <w:rsid w:val="000E0835"/>
    <w:rsid w:val="000E0851"/>
    <w:rsid w:val="000E096A"/>
    <w:rsid w:val="000E0998"/>
    <w:rsid w:val="000E09A7"/>
    <w:rsid w:val="000E0A57"/>
    <w:rsid w:val="000E0AE7"/>
    <w:rsid w:val="000E0AFC"/>
    <w:rsid w:val="000E0B1C"/>
    <w:rsid w:val="000E0CCA"/>
    <w:rsid w:val="000E0D0B"/>
    <w:rsid w:val="000E0D24"/>
    <w:rsid w:val="000E1087"/>
    <w:rsid w:val="000E10FC"/>
    <w:rsid w:val="000E1125"/>
    <w:rsid w:val="000E119D"/>
    <w:rsid w:val="000E13B5"/>
    <w:rsid w:val="000E148D"/>
    <w:rsid w:val="000E1555"/>
    <w:rsid w:val="000E18BC"/>
    <w:rsid w:val="000E19FD"/>
    <w:rsid w:val="000E1A07"/>
    <w:rsid w:val="000E1ABC"/>
    <w:rsid w:val="000E1AC3"/>
    <w:rsid w:val="000E1AE8"/>
    <w:rsid w:val="000E1BE3"/>
    <w:rsid w:val="000E1CA9"/>
    <w:rsid w:val="000E1CAF"/>
    <w:rsid w:val="000E1ECA"/>
    <w:rsid w:val="000E1ED7"/>
    <w:rsid w:val="000E1F6C"/>
    <w:rsid w:val="000E2118"/>
    <w:rsid w:val="000E230F"/>
    <w:rsid w:val="000E2368"/>
    <w:rsid w:val="000E2537"/>
    <w:rsid w:val="000E25DE"/>
    <w:rsid w:val="000E2629"/>
    <w:rsid w:val="000E26A3"/>
    <w:rsid w:val="000E2749"/>
    <w:rsid w:val="000E28B7"/>
    <w:rsid w:val="000E290A"/>
    <w:rsid w:val="000E29DC"/>
    <w:rsid w:val="000E2E71"/>
    <w:rsid w:val="000E3091"/>
    <w:rsid w:val="000E30F4"/>
    <w:rsid w:val="000E3184"/>
    <w:rsid w:val="000E31B6"/>
    <w:rsid w:val="000E326E"/>
    <w:rsid w:val="000E33D7"/>
    <w:rsid w:val="000E356B"/>
    <w:rsid w:val="000E3688"/>
    <w:rsid w:val="000E39B1"/>
    <w:rsid w:val="000E3AC9"/>
    <w:rsid w:val="000E3B9B"/>
    <w:rsid w:val="000E3C82"/>
    <w:rsid w:val="000E3C9B"/>
    <w:rsid w:val="000E411B"/>
    <w:rsid w:val="000E4215"/>
    <w:rsid w:val="000E4268"/>
    <w:rsid w:val="000E4383"/>
    <w:rsid w:val="000E443B"/>
    <w:rsid w:val="000E44B5"/>
    <w:rsid w:val="000E4563"/>
    <w:rsid w:val="000E4581"/>
    <w:rsid w:val="000E4822"/>
    <w:rsid w:val="000E48DE"/>
    <w:rsid w:val="000E49BA"/>
    <w:rsid w:val="000E4A5A"/>
    <w:rsid w:val="000E4B32"/>
    <w:rsid w:val="000E4E0C"/>
    <w:rsid w:val="000E4F60"/>
    <w:rsid w:val="000E4F7D"/>
    <w:rsid w:val="000E51A4"/>
    <w:rsid w:val="000E52F2"/>
    <w:rsid w:val="000E54C9"/>
    <w:rsid w:val="000E5519"/>
    <w:rsid w:val="000E5562"/>
    <w:rsid w:val="000E5A5B"/>
    <w:rsid w:val="000E5A6F"/>
    <w:rsid w:val="000E5AE7"/>
    <w:rsid w:val="000E5B7B"/>
    <w:rsid w:val="000E5CB4"/>
    <w:rsid w:val="000E5D41"/>
    <w:rsid w:val="000E5EA4"/>
    <w:rsid w:val="000E5FA8"/>
    <w:rsid w:val="000E603D"/>
    <w:rsid w:val="000E60A3"/>
    <w:rsid w:val="000E64BC"/>
    <w:rsid w:val="000E673D"/>
    <w:rsid w:val="000E6772"/>
    <w:rsid w:val="000E67A0"/>
    <w:rsid w:val="000E67CF"/>
    <w:rsid w:val="000E67F5"/>
    <w:rsid w:val="000E687F"/>
    <w:rsid w:val="000E6997"/>
    <w:rsid w:val="000E69E2"/>
    <w:rsid w:val="000E6AD4"/>
    <w:rsid w:val="000E6B44"/>
    <w:rsid w:val="000E6BB7"/>
    <w:rsid w:val="000E6C3D"/>
    <w:rsid w:val="000E6C80"/>
    <w:rsid w:val="000E6E4F"/>
    <w:rsid w:val="000E6F2A"/>
    <w:rsid w:val="000E6F30"/>
    <w:rsid w:val="000E6F38"/>
    <w:rsid w:val="000E6FAF"/>
    <w:rsid w:val="000E707D"/>
    <w:rsid w:val="000E71E3"/>
    <w:rsid w:val="000E72D1"/>
    <w:rsid w:val="000E7568"/>
    <w:rsid w:val="000E75AA"/>
    <w:rsid w:val="000E796A"/>
    <w:rsid w:val="000E79D3"/>
    <w:rsid w:val="000E7ADB"/>
    <w:rsid w:val="000E7B01"/>
    <w:rsid w:val="000E7BDE"/>
    <w:rsid w:val="000E7C0D"/>
    <w:rsid w:val="000E7DE4"/>
    <w:rsid w:val="000E7F50"/>
    <w:rsid w:val="000E7F70"/>
    <w:rsid w:val="000F0177"/>
    <w:rsid w:val="000F01B0"/>
    <w:rsid w:val="000F0269"/>
    <w:rsid w:val="000F0278"/>
    <w:rsid w:val="000F030F"/>
    <w:rsid w:val="000F0316"/>
    <w:rsid w:val="000F0358"/>
    <w:rsid w:val="000F0394"/>
    <w:rsid w:val="000F05BF"/>
    <w:rsid w:val="000F0708"/>
    <w:rsid w:val="000F0789"/>
    <w:rsid w:val="000F07F1"/>
    <w:rsid w:val="000F0830"/>
    <w:rsid w:val="000F083E"/>
    <w:rsid w:val="000F08BC"/>
    <w:rsid w:val="000F08EC"/>
    <w:rsid w:val="000F0923"/>
    <w:rsid w:val="000F0936"/>
    <w:rsid w:val="000F09F1"/>
    <w:rsid w:val="000F0A1E"/>
    <w:rsid w:val="000F0A60"/>
    <w:rsid w:val="000F0B53"/>
    <w:rsid w:val="000F0BDA"/>
    <w:rsid w:val="000F0E70"/>
    <w:rsid w:val="000F0F71"/>
    <w:rsid w:val="000F10DF"/>
    <w:rsid w:val="000F1436"/>
    <w:rsid w:val="000F14F0"/>
    <w:rsid w:val="000F168A"/>
    <w:rsid w:val="000F17C6"/>
    <w:rsid w:val="000F1A20"/>
    <w:rsid w:val="000F1A21"/>
    <w:rsid w:val="000F1C5F"/>
    <w:rsid w:val="000F1DDD"/>
    <w:rsid w:val="000F1E87"/>
    <w:rsid w:val="000F1FDA"/>
    <w:rsid w:val="000F2060"/>
    <w:rsid w:val="000F20B8"/>
    <w:rsid w:val="000F22A7"/>
    <w:rsid w:val="000F245B"/>
    <w:rsid w:val="000F24B3"/>
    <w:rsid w:val="000F2649"/>
    <w:rsid w:val="000F266E"/>
    <w:rsid w:val="000F2670"/>
    <w:rsid w:val="000F2782"/>
    <w:rsid w:val="000F284B"/>
    <w:rsid w:val="000F28B8"/>
    <w:rsid w:val="000F2931"/>
    <w:rsid w:val="000F294E"/>
    <w:rsid w:val="000F2AC0"/>
    <w:rsid w:val="000F2ADE"/>
    <w:rsid w:val="000F2AE4"/>
    <w:rsid w:val="000F2C4F"/>
    <w:rsid w:val="000F2C9B"/>
    <w:rsid w:val="000F2CC1"/>
    <w:rsid w:val="000F2D75"/>
    <w:rsid w:val="000F2E58"/>
    <w:rsid w:val="000F2EC1"/>
    <w:rsid w:val="000F3036"/>
    <w:rsid w:val="000F30EB"/>
    <w:rsid w:val="000F33DC"/>
    <w:rsid w:val="000F3429"/>
    <w:rsid w:val="000F3438"/>
    <w:rsid w:val="000F349F"/>
    <w:rsid w:val="000F361E"/>
    <w:rsid w:val="000F3674"/>
    <w:rsid w:val="000F3750"/>
    <w:rsid w:val="000F397E"/>
    <w:rsid w:val="000F39E8"/>
    <w:rsid w:val="000F3DD5"/>
    <w:rsid w:val="000F3F3E"/>
    <w:rsid w:val="000F3FEB"/>
    <w:rsid w:val="000F411C"/>
    <w:rsid w:val="000F41CA"/>
    <w:rsid w:val="000F41CB"/>
    <w:rsid w:val="000F42D2"/>
    <w:rsid w:val="000F4306"/>
    <w:rsid w:val="000F45AC"/>
    <w:rsid w:val="000F45E8"/>
    <w:rsid w:val="000F4780"/>
    <w:rsid w:val="000F478C"/>
    <w:rsid w:val="000F483A"/>
    <w:rsid w:val="000F4899"/>
    <w:rsid w:val="000F495D"/>
    <w:rsid w:val="000F4A73"/>
    <w:rsid w:val="000F4ADA"/>
    <w:rsid w:val="000F4CA1"/>
    <w:rsid w:val="000F4F63"/>
    <w:rsid w:val="000F505F"/>
    <w:rsid w:val="000F534B"/>
    <w:rsid w:val="000F53A6"/>
    <w:rsid w:val="000F546A"/>
    <w:rsid w:val="000F5494"/>
    <w:rsid w:val="000F5653"/>
    <w:rsid w:val="000F56DB"/>
    <w:rsid w:val="000F584C"/>
    <w:rsid w:val="000F592F"/>
    <w:rsid w:val="000F5ADE"/>
    <w:rsid w:val="000F5ED7"/>
    <w:rsid w:val="000F6026"/>
    <w:rsid w:val="000F607D"/>
    <w:rsid w:val="000F61B5"/>
    <w:rsid w:val="000F6373"/>
    <w:rsid w:val="000F6541"/>
    <w:rsid w:val="000F6643"/>
    <w:rsid w:val="000F6684"/>
    <w:rsid w:val="000F6764"/>
    <w:rsid w:val="000F679E"/>
    <w:rsid w:val="000F67D1"/>
    <w:rsid w:val="000F67E1"/>
    <w:rsid w:val="000F68E1"/>
    <w:rsid w:val="000F6ACF"/>
    <w:rsid w:val="000F6E44"/>
    <w:rsid w:val="000F6F23"/>
    <w:rsid w:val="000F6F4F"/>
    <w:rsid w:val="000F6F7B"/>
    <w:rsid w:val="000F7057"/>
    <w:rsid w:val="000F70D2"/>
    <w:rsid w:val="000F70E5"/>
    <w:rsid w:val="000F73B5"/>
    <w:rsid w:val="000F7616"/>
    <w:rsid w:val="000F7650"/>
    <w:rsid w:val="000F76A5"/>
    <w:rsid w:val="000F76B7"/>
    <w:rsid w:val="000F7950"/>
    <w:rsid w:val="000F79A3"/>
    <w:rsid w:val="000F7C71"/>
    <w:rsid w:val="000F7C7D"/>
    <w:rsid w:val="000F7D30"/>
    <w:rsid w:val="000F7E1A"/>
    <w:rsid w:val="000F7E9C"/>
    <w:rsid w:val="00100078"/>
    <w:rsid w:val="00100231"/>
    <w:rsid w:val="001002B3"/>
    <w:rsid w:val="001002BA"/>
    <w:rsid w:val="001002E3"/>
    <w:rsid w:val="001002FA"/>
    <w:rsid w:val="00100328"/>
    <w:rsid w:val="00100422"/>
    <w:rsid w:val="0010046F"/>
    <w:rsid w:val="001005D4"/>
    <w:rsid w:val="00100A6A"/>
    <w:rsid w:val="00100C7B"/>
    <w:rsid w:val="00100DC2"/>
    <w:rsid w:val="00100E68"/>
    <w:rsid w:val="00100ECF"/>
    <w:rsid w:val="001010D3"/>
    <w:rsid w:val="00101135"/>
    <w:rsid w:val="00101157"/>
    <w:rsid w:val="001011BC"/>
    <w:rsid w:val="001011DE"/>
    <w:rsid w:val="00101273"/>
    <w:rsid w:val="00101323"/>
    <w:rsid w:val="00101616"/>
    <w:rsid w:val="0010185B"/>
    <w:rsid w:val="001019D1"/>
    <w:rsid w:val="00101ACD"/>
    <w:rsid w:val="00101CA9"/>
    <w:rsid w:val="0010213B"/>
    <w:rsid w:val="00102163"/>
    <w:rsid w:val="001022AA"/>
    <w:rsid w:val="001022B5"/>
    <w:rsid w:val="0010238A"/>
    <w:rsid w:val="0010255B"/>
    <w:rsid w:val="001025A5"/>
    <w:rsid w:val="00102724"/>
    <w:rsid w:val="0010276C"/>
    <w:rsid w:val="00102839"/>
    <w:rsid w:val="00102A5F"/>
    <w:rsid w:val="00102BA4"/>
    <w:rsid w:val="00102D5B"/>
    <w:rsid w:val="00102FF4"/>
    <w:rsid w:val="0010305D"/>
    <w:rsid w:val="001030D8"/>
    <w:rsid w:val="00103102"/>
    <w:rsid w:val="00103315"/>
    <w:rsid w:val="0010348D"/>
    <w:rsid w:val="00103557"/>
    <w:rsid w:val="00103801"/>
    <w:rsid w:val="0010384E"/>
    <w:rsid w:val="001039BB"/>
    <w:rsid w:val="00103B9F"/>
    <w:rsid w:val="00103CCC"/>
    <w:rsid w:val="00103E0C"/>
    <w:rsid w:val="00103E69"/>
    <w:rsid w:val="00104211"/>
    <w:rsid w:val="001042B2"/>
    <w:rsid w:val="0010431E"/>
    <w:rsid w:val="00104357"/>
    <w:rsid w:val="00104365"/>
    <w:rsid w:val="00104395"/>
    <w:rsid w:val="001045CF"/>
    <w:rsid w:val="001045F7"/>
    <w:rsid w:val="00104646"/>
    <w:rsid w:val="00104681"/>
    <w:rsid w:val="00104696"/>
    <w:rsid w:val="001046B6"/>
    <w:rsid w:val="00104741"/>
    <w:rsid w:val="001047FD"/>
    <w:rsid w:val="001049D9"/>
    <w:rsid w:val="00104A41"/>
    <w:rsid w:val="00104D39"/>
    <w:rsid w:val="00104EC1"/>
    <w:rsid w:val="00104ED6"/>
    <w:rsid w:val="00104F05"/>
    <w:rsid w:val="00104F34"/>
    <w:rsid w:val="00104F5D"/>
    <w:rsid w:val="00104F83"/>
    <w:rsid w:val="001050A5"/>
    <w:rsid w:val="001050CE"/>
    <w:rsid w:val="001051AE"/>
    <w:rsid w:val="001052C1"/>
    <w:rsid w:val="001057A3"/>
    <w:rsid w:val="001057F3"/>
    <w:rsid w:val="0010590D"/>
    <w:rsid w:val="00105E08"/>
    <w:rsid w:val="00105EFE"/>
    <w:rsid w:val="00106152"/>
    <w:rsid w:val="001064E9"/>
    <w:rsid w:val="0010686F"/>
    <w:rsid w:val="00106936"/>
    <w:rsid w:val="00106D01"/>
    <w:rsid w:val="00106F4F"/>
    <w:rsid w:val="00106FFA"/>
    <w:rsid w:val="00107013"/>
    <w:rsid w:val="001070F3"/>
    <w:rsid w:val="00107105"/>
    <w:rsid w:val="00107145"/>
    <w:rsid w:val="00107159"/>
    <w:rsid w:val="00107235"/>
    <w:rsid w:val="00107484"/>
    <w:rsid w:val="001074F4"/>
    <w:rsid w:val="00107710"/>
    <w:rsid w:val="0010787F"/>
    <w:rsid w:val="0010788C"/>
    <w:rsid w:val="00107A27"/>
    <w:rsid w:val="00107AFC"/>
    <w:rsid w:val="00107B73"/>
    <w:rsid w:val="00107B7B"/>
    <w:rsid w:val="00107C7B"/>
    <w:rsid w:val="00107CB2"/>
    <w:rsid w:val="00107D07"/>
    <w:rsid w:val="00107DF1"/>
    <w:rsid w:val="00107E05"/>
    <w:rsid w:val="00107E08"/>
    <w:rsid w:val="00107E61"/>
    <w:rsid w:val="00107E96"/>
    <w:rsid w:val="00107F50"/>
    <w:rsid w:val="00107F84"/>
    <w:rsid w:val="00107FE1"/>
    <w:rsid w:val="0011012A"/>
    <w:rsid w:val="0011025E"/>
    <w:rsid w:val="001102D6"/>
    <w:rsid w:val="00110528"/>
    <w:rsid w:val="00110560"/>
    <w:rsid w:val="0011065C"/>
    <w:rsid w:val="0011071F"/>
    <w:rsid w:val="00110AFD"/>
    <w:rsid w:val="00110C6C"/>
    <w:rsid w:val="00110C6E"/>
    <w:rsid w:val="00110CEE"/>
    <w:rsid w:val="00110DA5"/>
    <w:rsid w:val="00110DD6"/>
    <w:rsid w:val="00111016"/>
    <w:rsid w:val="001110BE"/>
    <w:rsid w:val="001112C9"/>
    <w:rsid w:val="0011152C"/>
    <w:rsid w:val="0011157C"/>
    <w:rsid w:val="00111877"/>
    <w:rsid w:val="0011193F"/>
    <w:rsid w:val="00111A2A"/>
    <w:rsid w:val="00111A47"/>
    <w:rsid w:val="00111A93"/>
    <w:rsid w:val="00111B4A"/>
    <w:rsid w:val="00111B79"/>
    <w:rsid w:val="00111CA3"/>
    <w:rsid w:val="00111E52"/>
    <w:rsid w:val="00111F76"/>
    <w:rsid w:val="00112028"/>
    <w:rsid w:val="0011211E"/>
    <w:rsid w:val="001121DB"/>
    <w:rsid w:val="00112335"/>
    <w:rsid w:val="001125E2"/>
    <w:rsid w:val="00112869"/>
    <w:rsid w:val="00112918"/>
    <w:rsid w:val="00112953"/>
    <w:rsid w:val="00112998"/>
    <w:rsid w:val="001129B1"/>
    <w:rsid w:val="001129D2"/>
    <w:rsid w:val="00112A32"/>
    <w:rsid w:val="00112CA1"/>
    <w:rsid w:val="00112D99"/>
    <w:rsid w:val="00113015"/>
    <w:rsid w:val="0011307D"/>
    <w:rsid w:val="001130AB"/>
    <w:rsid w:val="001130E0"/>
    <w:rsid w:val="00113202"/>
    <w:rsid w:val="00113334"/>
    <w:rsid w:val="001134E2"/>
    <w:rsid w:val="001136FC"/>
    <w:rsid w:val="00113700"/>
    <w:rsid w:val="0011370C"/>
    <w:rsid w:val="00113B6D"/>
    <w:rsid w:val="00113BE1"/>
    <w:rsid w:val="00113BF8"/>
    <w:rsid w:val="00113D84"/>
    <w:rsid w:val="00113E59"/>
    <w:rsid w:val="00113F38"/>
    <w:rsid w:val="00113FD9"/>
    <w:rsid w:val="0011417B"/>
    <w:rsid w:val="00114465"/>
    <w:rsid w:val="001144CA"/>
    <w:rsid w:val="001144FB"/>
    <w:rsid w:val="0011463F"/>
    <w:rsid w:val="00114745"/>
    <w:rsid w:val="00114784"/>
    <w:rsid w:val="00114A93"/>
    <w:rsid w:val="00114BD4"/>
    <w:rsid w:val="00114C1B"/>
    <w:rsid w:val="00114D93"/>
    <w:rsid w:val="00114DC9"/>
    <w:rsid w:val="00114DD5"/>
    <w:rsid w:val="00114F1A"/>
    <w:rsid w:val="00115366"/>
    <w:rsid w:val="001154BD"/>
    <w:rsid w:val="00115943"/>
    <w:rsid w:val="00115990"/>
    <w:rsid w:val="00115999"/>
    <w:rsid w:val="001159EC"/>
    <w:rsid w:val="00115B72"/>
    <w:rsid w:val="00115BA6"/>
    <w:rsid w:val="00115CF6"/>
    <w:rsid w:val="00115CF8"/>
    <w:rsid w:val="00115E6F"/>
    <w:rsid w:val="00115F9B"/>
    <w:rsid w:val="00116012"/>
    <w:rsid w:val="001161E5"/>
    <w:rsid w:val="00116235"/>
    <w:rsid w:val="001163E4"/>
    <w:rsid w:val="00116544"/>
    <w:rsid w:val="00116565"/>
    <w:rsid w:val="001167BA"/>
    <w:rsid w:val="00116826"/>
    <w:rsid w:val="00116B3C"/>
    <w:rsid w:val="00116C09"/>
    <w:rsid w:val="00116CF5"/>
    <w:rsid w:val="00116D65"/>
    <w:rsid w:val="00116E88"/>
    <w:rsid w:val="001170B9"/>
    <w:rsid w:val="0011716C"/>
    <w:rsid w:val="001171FE"/>
    <w:rsid w:val="00117204"/>
    <w:rsid w:val="0011757A"/>
    <w:rsid w:val="00117648"/>
    <w:rsid w:val="00117668"/>
    <w:rsid w:val="0011796B"/>
    <w:rsid w:val="0011799C"/>
    <w:rsid w:val="00117AD8"/>
    <w:rsid w:val="00117AEC"/>
    <w:rsid w:val="00117C3E"/>
    <w:rsid w:val="00117D69"/>
    <w:rsid w:val="00117D78"/>
    <w:rsid w:val="00117D95"/>
    <w:rsid w:val="00117FA0"/>
    <w:rsid w:val="0011B205"/>
    <w:rsid w:val="00120036"/>
    <w:rsid w:val="0012017A"/>
    <w:rsid w:val="001204C1"/>
    <w:rsid w:val="0012054B"/>
    <w:rsid w:val="0012055C"/>
    <w:rsid w:val="00120738"/>
    <w:rsid w:val="001207FF"/>
    <w:rsid w:val="00120B53"/>
    <w:rsid w:val="00120C0F"/>
    <w:rsid w:val="00120DAC"/>
    <w:rsid w:val="00120E96"/>
    <w:rsid w:val="0012167E"/>
    <w:rsid w:val="001217A7"/>
    <w:rsid w:val="001217B9"/>
    <w:rsid w:val="0012198B"/>
    <w:rsid w:val="00121BBF"/>
    <w:rsid w:val="00121C93"/>
    <w:rsid w:val="00121E22"/>
    <w:rsid w:val="00121E97"/>
    <w:rsid w:val="00122171"/>
    <w:rsid w:val="001221FC"/>
    <w:rsid w:val="0012222B"/>
    <w:rsid w:val="00122276"/>
    <w:rsid w:val="001223B8"/>
    <w:rsid w:val="00122511"/>
    <w:rsid w:val="0012258F"/>
    <w:rsid w:val="00122710"/>
    <w:rsid w:val="001229F1"/>
    <w:rsid w:val="00122B79"/>
    <w:rsid w:val="00122C89"/>
    <w:rsid w:val="00122D1A"/>
    <w:rsid w:val="00122D2B"/>
    <w:rsid w:val="00122EF8"/>
    <w:rsid w:val="00122FC0"/>
    <w:rsid w:val="0012306C"/>
    <w:rsid w:val="00123186"/>
    <w:rsid w:val="0012318F"/>
    <w:rsid w:val="00123350"/>
    <w:rsid w:val="00123769"/>
    <w:rsid w:val="00123860"/>
    <w:rsid w:val="00123A64"/>
    <w:rsid w:val="00123AA0"/>
    <w:rsid w:val="00123AAF"/>
    <w:rsid w:val="00123ABD"/>
    <w:rsid w:val="00123B42"/>
    <w:rsid w:val="00123BDD"/>
    <w:rsid w:val="00123C0A"/>
    <w:rsid w:val="00123CB8"/>
    <w:rsid w:val="00123F43"/>
    <w:rsid w:val="00123F9C"/>
    <w:rsid w:val="00123FE9"/>
    <w:rsid w:val="00124161"/>
    <w:rsid w:val="001241AF"/>
    <w:rsid w:val="00124211"/>
    <w:rsid w:val="0012434F"/>
    <w:rsid w:val="001243C7"/>
    <w:rsid w:val="00124402"/>
    <w:rsid w:val="001244A9"/>
    <w:rsid w:val="001245B7"/>
    <w:rsid w:val="00124760"/>
    <w:rsid w:val="001248EA"/>
    <w:rsid w:val="00124990"/>
    <w:rsid w:val="00124AB8"/>
    <w:rsid w:val="00124CC4"/>
    <w:rsid w:val="00124EC5"/>
    <w:rsid w:val="00125033"/>
    <w:rsid w:val="00125040"/>
    <w:rsid w:val="001251DE"/>
    <w:rsid w:val="0012527D"/>
    <w:rsid w:val="0012550A"/>
    <w:rsid w:val="00125576"/>
    <w:rsid w:val="00125698"/>
    <w:rsid w:val="001257A7"/>
    <w:rsid w:val="001257F8"/>
    <w:rsid w:val="00125955"/>
    <w:rsid w:val="001259AA"/>
    <w:rsid w:val="00125B5B"/>
    <w:rsid w:val="00125C46"/>
    <w:rsid w:val="00125C5E"/>
    <w:rsid w:val="00125D62"/>
    <w:rsid w:val="00125E89"/>
    <w:rsid w:val="00125EA6"/>
    <w:rsid w:val="00125F2C"/>
    <w:rsid w:val="0012616A"/>
    <w:rsid w:val="00126253"/>
    <w:rsid w:val="00126282"/>
    <w:rsid w:val="00126362"/>
    <w:rsid w:val="001263DA"/>
    <w:rsid w:val="00126480"/>
    <w:rsid w:val="00126569"/>
    <w:rsid w:val="00126735"/>
    <w:rsid w:val="00126822"/>
    <w:rsid w:val="001268D8"/>
    <w:rsid w:val="001269BB"/>
    <w:rsid w:val="00126A5C"/>
    <w:rsid w:val="00126B87"/>
    <w:rsid w:val="00126BBB"/>
    <w:rsid w:val="00126BCC"/>
    <w:rsid w:val="00126C9F"/>
    <w:rsid w:val="00126CF1"/>
    <w:rsid w:val="00126D85"/>
    <w:rsid w:val="00126E00"/>
    <w:rsid w:val="00126E62"/>
    <w:rsid w:val="00126EEB"/>
    <w:rsid w:val="00126F76"/>
    <w:rsid w:val="0012701E"/>
    <w:rsid w:val="001270D5"/>
    <w:rsid w:val="001272C1"/>
    <w:rsid w:val="0012734C"/>
    <w:rsid w:val="0012735C"/>
    <w:rsid w:val="001273DD"/>
    <w:rsid w:val="00127413"/>
    <w:rsid w:val="001274CA"/>
    <w:rsid w:val="00127542"/>
    <w:rsid w:val="00127961"/>
    <w:rsid w:val="001279DF"/>
    <w:rsid w:val="00127A0A"/>
    <w:rsid w:val="00127A29"/>
    <w:rsid w:val="00127AE1"/>
    <w:rsid w:val="00127EF7"/>
    <w:rsid w:val="00127F56"/>
    <w:rsid w:val="00130066"/>
    <w:rsid w:val="00130330"/>
    <w:rsid w:val="00130352"/>
    <w:rsid w:val="001303BF"/>
    <w:rsid w:val="0013054C"/>
    <w:rsid w:val="00130634"/>
    <w:rsid w:val="00130783"/>
    <w:rsid w:val="001307AB"/>
    <w:rsid w:val="00130944"/>
    <w:rsid w:val="001309AE"/>
    <w:rsid w:val="00130AEB"/>
    <w:rsid w:val="00130C00"/>
    <w:rsid w:val="00130D00"/>
    <w:rsid w:val="00130D50"/>
    <w:rsid w:val="00130D56"/>
    <w:rsid w:val="00131294"/>
    <w:rsid w:val="00131386"/>
    <w:rsid w:val="0013148E"/>
    <w:rsid w:val="001315B2"/>
    <w:rsid w:val="00131819"/>
    <w:rsid w:val="001319F0"/>
    <w:rsid w:val="00131A02"/>
    <w:rsid w:val="00131AFE"/>
    <w:rsid w:val="00131BCA"/>
    <w:rsid w:val="00131BD3"/>
    <w:rsid w:val="00131D85"/>
    <w:rsid w:val="00131E3C"/>
    <w:rsid w:val="0013205D"/>
    <w:rsid w:val="001320DC"/>
    <w:rsid w:val="00132112"/>
    <w:rsid w:val="001321CC"/>
    <w:rsid w:val="0013221F"/>
    <w:rsid w:val="001323CC"/>
    <w:rsid w:val="0013252C"/>
    <w:rsid w:val="001326D0"/>
    <w:rsid w:val="001327C8"/>
    <w:rsid w:val="00132866"/>
    <w:rsid w:val="001328E3"/>
    <w:rsid w:val="00132900"/>
    <w:rsid w:val="00132915"/>
    <w:rsid w:val="0013295F"/>
    <w:rsid w:val="0013296A"/>
    <w:rsid w:val="0013299F"/>
    <w:rsid w:val="001329EA"/>
    <w:rsid w:val="00132EA6"/>
    <w:rsid w:val="00132F78"/>
    <w:rsid w:val="0013301D"/>
    <w:rsid w:val="001331F0"/>
    <w:rsid w:val="0013366F"/>
    <w:rsid w:val="00133694"/>
    <w:rsid w:val="00133782"/>
    <w:rsid w:val="00133BA2"/>
    <w:rsid w:val="00133CA1"/>
    <w:rsid w:val="00133CBE"/>
    <w:rsid w:val="00133CC7"/>
    <w:rsid w:val="00133E58"/>
    <w:rsid w:val="00133F48"/>
    <w:rsid w:val="00134025"/>
    <w:rsid w:val="00134079"/>
    <w:rsid w:val="00134376"/>
    <w:rsid w:val="001343C9"/>
    <w:rsid w:val="001345AA"/>
    <w:rsid w:val="00134698"/>
    <w:rsid w:val="001346DD"/>
    <w:rsid w:val="001346FB"/>
    <w:rsid w:val="0013497A"/>
    <w:rsid w:val="00134AD6"/>
    <w:rsid w:val="00134AE4"/>
    <w:rsid w:val="00134C13"/>
    <w:rsid w:val="00135122"/>
    <w:rsid w:val="00135237"/>
    <w:rsid w:val="00135240"/>
    <w:rsid w:val="00135275"/>
    <w:rsid w:val="001354FB"/>
    <w:rsid w:val="00135539"/>
    <w:rsid w:val="001356D7"/>
    <w:rsid w:val="0013576C"/>
    <w:rsid w:val="001357E2"/>
    <w:rsid w:val="001358DF"/>
    <w:rsid w:val="00135925"/>
    <w:rsid w:val="001359E2"/>
    <w:rsid w:val="00135A51"/>
    <w:rsid w:val="00135A86"/>
    <w:rsid w:val="00135B5A"/>
    <w:rsid w:val="00135C92"/>
    <w:rsid w:val="00135CDF"/>
    <w:rsid w:val="00135DF4"/>
    <w:rsid w:val="00135EE8"/>
    <w:rsid w:val="0013610C"/>
    <w:rsid w:val="00136130"/>
    <w:rsid w:val="0013613E"/>
    <w:rsid w:val="00136326"/>
    <w:rsid w:val="0013639E"/>
    <w:rsid w:val="001363A3"/>
    <w:rsid w:val="00136493"/>
    <w:rsid w:val="0013661E"/>
    <w:rsid w:val="001367F7"/>
    <w:rsid w:val="001369C8"/>
    <w:rsid w:val="00136B65"/>
    <w:rsid w:val="00136B66"/>
    <w:rsid w:val="00136C06"/>
    <w:rsid w:val="00136E6C"/>
    <w:rsid w:val="0013715F"/>
    <w:rsid w:val="00137369"/>
    <w:rsid w:val="001373D3"/>
    <w:rsid w:val="0013766C"/>
    <w:rsid w:val="001376D8"/>
    <w:rsid w:val="001377DD"/>
    <w:rsid w:val="001377F4"/>
    <w:rsid w:val="001379C2"/>
    <w:rsid w:val="00137A33"/>
    <w:rsid w:val="00137B14"/>
    <w:rsid w:val="00137BAB"/>
    <w:rsid w:val="00137C8A"/>
    <w:rsid w:val="00137E5F"/>
    <w:rsid w:val="00137F7A"/>
    <w:rsid w:val="00137F8A"/>
    <w:rsid w:val="0014025F"/>
    <w:rsid w:val="00140301"/>
    <w:rsid w:val="00140465"/>
    <w:rsid w:val="001405B3"/>
    <w:rsid w:val="001405E6"/>
    <w:rsid w:val="0014063C"/>
    <w:rsid w:val="0014074F"/>
    <w:rsid w:val="001409A4"/>
    <w:rsid w:val="00140A3A"/>
    <w:rsid w:val="00140BD0"/>
    <w:rsid w:val="00140C72"/>
    <w:rsid w:val="00140E1C"/>
    <w:rsid w:val="00140F09"/>
    <w:rsid w:val="00140FEB"/>
    <w:rsid w:val="00140FED"/>
    <w:rsid w:val="00141063"/>
    <w:rsid w:val="00141070"/>
    <w:rsid w:val="00141076"/>
    <w:rsid w:val="0014115F"/>
    <w:rsid w:val="00141325"/>
    <w:rsid w:val="001413D1"/>
    <w:rsid w:val="00141485"/>
    <w:rsid w:val="0014151E"/>
    <w:rsid w:val="00141573"/>
    <w:rsid w:val="00141612"/>
    <w:rsid w:val="0014178E"/>
    <w:rsid w:val="001418E6"/>
    <w:rsid w:val="001418EF"/>
    <w:rsid w:val="00141A25"/>
    <w:rsid w:val="00141B82"/>
    <w:rsid w:val="00141C06"/>
    <w:rsid w:val="00141D73"/>
    <w:rsid w:val="00141E05"/>
    <w:rsid w:val="00141E4B"/>
    <w:rsid w:val="00141F76"/>
    <w:rsid w:val="00141F8B"/>
    <w:rsid w:val="0014210A"/>
    <w:rsid w:val="00142375"/>
    <w:rsid w:val="00142497"/>
    <w:rsid w:val="001424C5"/>
    <w:rsid w:val="0014255C"/>
    <w:rsid w:val="00142605"/>
    <w:rsid w:val="00142688"/>
    <w:rsid w:val="00142AFE"/>
    <w:rsid w:val="00142B5B"/>
    <w:rsid w:val="00142C87"/>
    <w:rsid w:val="00142C94"/>
    <w:rsid w:val="00142E7C"/>
    <w:rsid w:val="00142F67"/>
    <w:rsid w:val="00143151"/>
    <w:rsid w:val="00143378"/>
    <w:rsid w:val="00143425"/>
    <w:rsid w:val="0014354B"/>
    <w:rsid w:val="001436F9"/>
    <w:rsid w:val="0014370F"/>
    <w:rsid w:val="0014375E"/>
    <w:rsid w:val="00143863"/>
    <w:rsid w:val="001438F5"/>
    <w:rsid w:val="001439EC"/>
    <w:rsid w:val="00143E4D"/>
    <w:rsid w:val="001440CA"/>
    <w:rsid w:val="00144105"/>
    <w:rsid w:val="00144285"/>
    <w:rsid w:val="0014437A"/>
    <w:rsid w:val="00144541"/>
    <w:rsid w:val="00144757"/>
    <w:rsid w:val="001447F9"/>
    <w:rsid w:val="001448F6"/>
    <w:rsid w:val="00144C50"/>
    <w:rsid w:val="00144C7A"/>
    <w:rsid w:val="00144D60"/>
    <w:rsid w:val="00144E00"/>
    <w:rsid w:val="00144EA4"/>
    <w:rsid w:val="00145040"/>
    <w:rsid w:val="00145041"/>
    <w:rsid w:val="0014508D"/>
    <w:rsid w:val="0014518A"/>
    <w:rsid w:val="001452F1"/>
    <w:rsid w:val="00145355"/>
    <w:rsid w:val="001454C1"/>
    <w:rsid w:val="001457B7"/>
    <w:rsid w:val="00145874"/>
    <w:rsid w:val="00145CD3"/>
    <w:rsid w:val="00145DAD"/>
    <w:rsid w:val="00145DDD"/>
    <w:rsid w:val="00145EC8"/>
    <w:rsid w:val="00145FDE"/>
    <w:rsid w:val="00146140"/>
    <w:rsid w:val="00146199"/>
    <w:rsid w:val="00146319"/>
    <w:rsid w:val="00146537"/>
    <w:rsid w:val="00146706"/>
    <w:rsid w:val="00146837"/>
    <w:rsid w:val="00146855"/>
    <w:rsid w:val="001469BB"/>
    <w:rsid w:val="00146AF4"/>
    <w:rsid w:val="00146D2B"/>
    <w:rsid w:val="00146DB6"/>
    <w:rsid w:val="00146F22"/>
    <w:rsid w:val="00146F33"/>
    <w:rsid w:val="00146F97"/>
    <w:rsid w:val="00146FAD"/>
    <w:rsid w:val="0014705B"/>
    <w:rsid w:val="0014710B"/>
    <w:rsid w:val="001471FA"/>
    <w:rsid w:val="00147258"/>
    <w:rsid w:val="0014738F"/>
    <w:rsid w:val="00147477"/>
    <w:rsid w:val="001475F9"/>
    <w:rsid w:val="00147699"/>
    <w:rsid w:val="001477E5"/>
    <w:rsid w:val="0014795A"/>
    <w:rsid w:val="001479DC"/>
    <w:rsid w:val="001479EF"/>
    <w:rsid w:val="00147A4A"/>
    <w:rsid w:val="00147ABB"/>
    <w:rsid w:val="00147BE5"/>
    <w:rsid w:val="00147C11"/>
    <w:rsid w:val="00147C9B"/>
    <w:rsid w:val="00147D17"/>
    <w:rsid w:val="00147ED8"/>
    <w:rsid w:val="00147EE3"/>
    <w:rsid w:val="00147FF9"/>
    <w:rsid w:val="001501FF"/>
    <w:rsid w:val="00150227"/>
    <w:rsid w:val="00150236"/>
    <w:rsid w:val="001505ED"/>
    <w:rsid w:val="001506EC"/>
    <w:rsid w:val="0015083C"/>
    <w:rsid w:val="001508DE"/>
    <w:rsid w:val="001509EE"/>
    <w:rsid w:val="00150BDB"/>
    <w:rsid w:val="00150C5A"/>
    <w:rsid w:val="00150CE0"/>
    <w:rsid w:val="00150DD6"/>
    <w:rsid w:val="00150E40"/>
    <w:rsid w:val="0015118C"/>
    <w:rsid w:val="0015144F"/>
    <w:rsid w:val="0015155B"/>
    <w:rsid w:val="00151580"/>
    <w:rsid w:val="00151628"/>
    <w:rsid w:val="00151660"/>
    <w:rsid w:val="00151969"/>
    <w:rsid w:val="00151A5E"/>
    <w:rsid w:val="00151B68"/>
    <w:rsid w:val="00151ED7"/>
    <w:rsid w:val="00151EE8"/>
    <w:rsid w:val="00151F5F"/>
    <w:rsid w:val="00151FDB"/>
    <w:rsid w:val="00151FF5"/>
    <w:rsid w:val="001520C8"/>
    <w:rsid w:val="0015228A"/>
    <w:rsid w:val="00152374"/>
    <w:rsid w:val="00152397"/>
    <w:rsid w:val="001524AD"/>
    <w:rsid w:val="0015255B"/>
    <w:rsid w:val="001526F3"/>
    <w:rsid w:val="0015282D"/>
    <w:rsid w:val="0015293D"/>
    <w:rsid w:val="0015297E"/>
    <w:rsid w:val="00152A90"/>
    <w:rsid w:val="00152AF5"/>
    <w:rsid w:val="00152BDB"/>
    <w:rsid w:val="00152C59"/>
    <w:rsid w:val="00152D0D"/>
    <w:rsid w:val="00152DBB"/>
    <w:rsid w:val="00152F34"/>
    <w:rsid w:val="001532A0"/>
    <w:rsid w:val="001532AB"/>
    <w:rsid w:val="001532DF"/>
    <w:rsid w:val="001533AD"/>
    <w:rsid w:val="001535A0"/>
    <w:rsid w:val="00153607"/>
    <w:rsid w:val="0015361D"/>
    <w:rsid w:val="00153766"/>
    <w:rsid w:val="00153837"/>
    <w:rsid w:val="001538F3"/>
    <w:rsid w:val="0015399F"/>
    <w:rsid w:val="00153A30"/>
    <w:rsid w:val="00153B43"/>
    <w:rsid w:val="00153B71"/>
    <w:rsid w:val="00153E8D"/>
    <w:rsid w:val="00153ED3"/>
    <w:rsid w:val="00153FA2"/>
    <w:rsid w:val="00154115"/>
    <w:rsid w:val="00154183"/>
    <w:rsid w:val="0015428F"/>
    <w:rsid w:val="001542B0"/>
    <w:rsid w:val="001542D7"/>
    <w:rsid w:val="00154620"/>
    <w:rsid w:val="0015468A"/>
    <w:rsid w:val="0015468E"/>
    <w:rsid w:val="00154746"/>
    <w:rsid w:val="0015483B"/>
    <w:rsid w:val="00154AF8"/>
    <w:rsid w:val="00154C95"/>
    <w:rsid w:val="00154CF6"/>
    <w:rsid w:val="00154D00"/>
    <w:rsid w:val="00154D1A"/>
    <w:rsid w:val="00154E62"/>
    <w:rsid w:val="00154F84"/>
    <w:rsid w:val="00155506"/>
    <w:rsid w:val="00155763"/>
    <w:rsid w:val="00155866"/>
    <w:rsid w:val="001558E7"/>
    <w:rsid w:val="00155927"/>
    <w:rsid w:val="0015593D"/>
    <w:rsid w:val="001559E8"/>
    <w:rsid w:val="00155AA0"/>
    <w:rsid w:val="00155DC5"/>
    <w:rsid w:val="00155E18"/>
    <w:rsid w:val="00155E89"/>
    <w:rsid w:val="00155ED8"/>
    <w:rsid w:val="00155FD8"/>
    <w:rsid w:val="001560B5"/>
    <w:rsid w:val="0015613C"/>
    <w:rsid w:val="0015614E"/>
    <w:rsid w:val="0015617B"/>
    <w:rsid w:val="001561C5"/>
    <w:rsid w:val="001562E1"/>
    <w:rsid w:val="001562F7"/>
    <w:rsid w:val="0015653B"/>
    <w:rsid w:val="0015659A"/>
    <w:rsid w:val="00156624"/>
    <w:rsid w:val="00156632"/>
    <w:rsid w:val="0015663D"/>
    <w:rsid w:val="00156808"/>
    <w:rsid w:val="00156817"/>
    <w:rsid w:val="001569D0"/>
    <w:rsid w:val="001569E2"/>
    <w:rsid w:val="00156A07"/>
    <w:rsid w:val="00156A1D"/>
    <w:rsid w:val="00156A47"/>
    <w:rsid w:val="00156B06"/>
    <w:rsid w:val="00156C14"/>
    <w:rsid w:val="00156C1A"/>
    <w:rsid w:val="00156D91"/>
    <w:rsid w:val="00156DE4"/>
    <w:rsid w:val="00156E03"/>
    <w:rsid w:val="00156E4B"/>
    <w:rsid w:val="00156EBF"/>
    <w:rsid w:val="00156F2B"/>
    <w:rsid w:val="001571F3"/>
    <w:rsid w:val="0015725A"/>
    <w:rsid w:val="001572A0"/>
    <w:rsid w:val="001573FC"/>
    <w:rsid w:val="00157911"/>
    <w:rsid w:val="001579D1"/>
    <w:rsid w:val="00157ABC"/>
    <w:rsid w:val="00157BE7"/>
    <w:rsid w:val="00157D85"/>
    <w:rsid w:val="00157EFC"/>
    <w:rsid w:val="00157F14"/>
    <w:rsid w:val="00157FBD"/>
    <w:rsid w:val="0016001B"/>
    <w:rsid w:val="00160160"/>
    <w:rsid w:val="0016032F"/>
    <w:rsid w:val="00160344"/>
    <w:rsid w:val="001607B4"/>
    <w:rsid w:val="0016084E"/>
    <w:rsid w:val="00160A07"/>
    <w:rsid w:val="00160AD6"/>
    <w:rsid w:val="00160CB7"/>
    <w:rsid w:val="00160D76"/>
    <w:rsid w:val="00160D9B"/>
    <w:rsid w:val="00160E30"/>
    <w:rsid w:val="001612EA"/>
    <w:rsid w:val="00161655"/>
    <w:rsid w:val="0016169C"/>
    <w:rsid w:val="001616E1"/>
    <w:rsid w:val="00161792"/>
    <w:rsid w:val="0016182B"/>
    <w:rsid w:val="00161887"/>
    <w:rsid w:val="001618A0"/>
    <w:rsid w:val="001618B3"/>
    <w:rsid w:val="00161BBB"/>
    <w:rsid w:val="00161D20"/>
    <w:rsid w:val="00161D78"/>
    <w:rsid w:val="00161E40"/>
    <w:rsid w:val="00161E4A"/>
    <w:rsid w:val="00162083"/>
    <w:rsid w:val="001621F5"/>
    <w:rsid w:val="001623D6"/>
    <w:rsid w:val="0016262A"/>
    <w:rsid w:val="001626AE"/>
    <w:rsid w:val="00162839"/>
    <w:rsid w:val="001628C0"/>
    <w:rsid w:val="0016292D"/>
    <w:rsid w:val="00162CE7"/>
    <w:rsid w:val="00162FE9"/>
    <w:rsid w:val="00163162"/>
    <w:rsid w:val="0016341C"/>
    <w:rsid w:val="001635C8"/>
    <w:rsid w:val="00163632"/>
    <w:rsid w:val="001636C7"/>
    <w:rsid w:val="001636CB"/>
    <w:rsid w:val="001636DE"/>
    <w:rsid w:val="00163708"/>
    <w:rsid w:val="001637C4"/>
    <w:rsid w:val="001637F3"/>
    <w:rsid w:val="0016380F"/>
    <w:rsid w:val="00163913"/>
    <w:rsid w:val="0016393E"/>
    <w:rsid w:val="001639DD"/>
    <w:rsid w:val="00163A74"/>
    <w:rsid w:val="00163A7A"/>
    <w:rsid w:val="00163B85"/>
    <w:rsid w:val="00163BD2"/>
    <w:rsid w:val="00163E20"/>
    <w:rsid w:val="00163EB9"/>
    <w:rsid w:val="00164066"/>
    <w:rsid w:val="0016422B"/>
    <w:rsid w:val="00164246"/>
    <w:rsid w:val="001643BA"/>
    <w:rsid w:val="00164400"/>
    <w:rsid w:val="0016454B"/>
    <w:rsid w:val="001645CB"/>
    <w:rsid w:val="00164622"/>
    <w:rsid w:val="00164695"/>
    <w:rsid w:val="001646CB"/>
    <w:rsid w:val="00164968"/>
    <w:rsid w:val="00164A5E"/>
    <w:rsid w:val="00164BDF"/>
    <w:rsid w:val="00164DD6"/>
    <w:rsid w:val="00164DFA"/>
    <w:rsid w:val="00164E77"/>
    <w:rsid w:val="00165089"/>
    <w:rsid w:val="0016527C"/>
    <w:rsid w:val="00165329"/>
    <w:rsid w:val="00165389"/>
    <w:rsid w:val="0016540F"/>
    <w:rsid w:val="001655C2"/>
    <w:rsid w:val="0016560E"/>
    <w:rsid w:val="00165645"/>
    <w:rsid w:val="00165656"/>
    <w:rsid w:val="001656E7"/>
    <w:rsid w:val="00165718"/>
    <w:rsid w:val="00165731"/>
    <w:rsid w:val="00165837"/>
    <w:rsid w:val="001658D6"/>
    <w:rsid w:val="00165A74"/>
    <w:rsid w:val="00165AB4"/>
    <w:rsid w:val="00165C59"/>
    <w:rsid w:val="00165C8F"/>
    <w:rsid w:val="00165D63"/>
    <w:rsid w:val="00165E91"/>
    <w:rsid w:val="00165F06"/>
    <w:rsid w:val="00165F09"/>
    <w:rsid w:val="00165F80"/>
    <w:rsid w:val="00166042"/>
    <w:rsid w:val="0016622D"/>
    <w:rsid w:val="001663F2"/>
    <w:rsid w:val="0016667B"/>
    <w:rsid w:val="0016674B"/>
    <w:rsid w:val="001669A4"/>
    <w:rsid w:val="001669AC"/>
    <w:rsid w:val="001669BC"/>
    <w:rsid w:val="00166C5A"/>
    <w:rsid w:val="00166EB5"/>
    <w:rsid w:val="001670B6"/>
    <w:rsid w:val="001670D2"/>
    <w:rsid w:val="00167142"/>
    <w:rsid w:val="0016720D"/>
    <w:rsid w:val="001672A8"/>
    <w:rsid w:val="00167435"/>
    <w:rsid w:val="00167496"/>
    <w:rsid w:val="001674ED"/>
    <w:rsid w:val="0016766C"/>
    <w:rsid w:val="00167672"/>
    <w:rsid w:val="00167757"/>
    <w:rsid w:val="001677BF"/>
    <w:rsid w:val="001677FE"/>
    <w:rsid w:val="00167841"/>
    <w:rsid w:val="001678D8"/>
    <w:rsid w:val="00167915"/>
    <w:rsid w:val="00167A02"/>
    <w:rsid w:val="00167EA7"/>
    <w:rsid w:val="00167F22"/>
    <w:rsid w:val="00167FD2"/>
    <w:rsid w:val="001700BE"/>
    <w:rsid w:val="00170127"/>
    <w:rsid w:val="0017012A"/>
    <w:rsid w:val="00170280"/>
    <w:rsid w:val="001702EF"/>
    <w:rsid w:val="00170429"/>
    <w:rsid w:val="0017044F"/>
    <w:rsid w:val="0017066F"/>
    <w:rsid w:val="00170701"/>
    <w:rsid w:val="0017083B"/>
    <w:rsid w:val="0017094A"/>
    <w:rsid w:val="00170B21"/>
    <w:rsid w:val="00170CCA"/>
    <w:rsid w:val="00170D14"/>
    <w:rsid w:val="00170EDE"/>
    <w:rsid w:val="00170F3F"/>
    <w:rsid w:val="00170F43"/>
    <w:rsid w:val="00171077"/>
    <w:rsid w:val="00171279"/>
    <w:rsid w:val="001713BC"/>
    <w:rsid w:val="001713FA"/>
    <w:rsid w:val="00171508"/>
    <w:rsid w:val="00171512"/>
    <w:rsid w:val="001716EE"/>
    <w:rsid w:val="00171895"/>
    <w:rsid w:val="00171A74"/>
    <w:rsid w:val="00171AEF"/>
    <w:rsid w:val="00171B36"/>
    <w:rsid w:val="00171BE4"/>
    <w:rsid w:val="00171F6B"/>
    <w:rsid w:val="00172057"/>
    <w:rsid w:val="00172064"/>
    <w:rsid w:val="001721A9"/>
    <w:rsid w:val="00172231"/>
    <w:rsid w:val="0017259E"/>
    <w:rsid w:val="001726ED"/>
    <w:rsid w:val="00172725"/>
    <w:rsid w:val="0017274A"/>
    <w:rsid w:val="00172750"/>
    <w:rsid w:val="001727AC"/>
    <w:rsid w:val="00172828"/>
    <w:rsid w:val="0017291F"/>
    <w:rsid w:val="001729F3"/>
    <w:rsid w:val="00172B5A"/>
    <w:rsid w:val="00172C5B"/>
    <w:rsid w:val="00172C8D"/>
    <w:rsid w:val="00172D9B"/>
    <w:rsid w:val="00172DA0"/>
    <w:rsid w:val="00172ECE"/>
    <w:rsid w:val="00172FB5"/>
    <w:rsid w:val="00172FF9"/>
    <w:rsid w:val="00173047"/>
    <w:rsid w:val="00173055"/>
    <w:rsid w:val="00173368"/>
    <w:rsid w:val="0017354E"/>
    <w:rsid w:val="00173727"/>
    <w:rsid w:val="001738DD"/>
    <w:rsid w:val="00173CA6"/>
    <w:rsid w:val="00173E5C"/>
    <w:rsid w:val="00173EA1"/>
    <w:rsid w:val="00173ECA"/>
    <w:rsid w:val="00173EF8"/>
    <w:rsid w:val="00173FD6"/>
    <w:rsid w:val="0017412A"/>
    <w:rsid w:val="0017424F"/>
    <w:rsid w:val="0017427C"/>
    <w:rsid w:val="001743A7"/>
    <w:rsid w:val="001743D7"/>
    <w:rsid w:val="00174462"/>
    <w:rsid w:val="001744B8"/>
    <w:rsid w:val="00174547"/>
    <w:rsid w:val="0017454B"/>
    <w:rsid w:val="0017462D"/>
    <w:rsid w:val="0017463F"/>
    <w:rsid w:val="00174652"/>
    <w:rsid w:val="001748D5"/>
    <w:rsid w:val="00174C5A"/>
    <w:rsid w:val="00174CE3"/>
    <w:rsid w:val="00174F74"/>
    <w:rsid w:val="00175085"/>
    <w:rsid w:val="0017514D"/>
    <w:rsid w:val="001751E7"/>
    <w:rsid w:val="001752F0"/>
    <w:rsid w:val="00175401"/>
    <w:rsid w:val="0017567E"/>
    <w:rsid w:val="001757CD"/>
    <w:rsid w:val="001757E2"/>
    <w:rsid w:val="00175C9A"/>
    <w:rsid w:val="00175CF0"/>
    <w:rsid w:val="00175DAC"/>
    <w:rsid w:val="00175E9F"/>
    <w:rsid w:val="00175F86"/>
    <w:rsid w:val="00175FDB"/>
    <w:rsid w:val="0017601D"/>
    <w:rsid w:val="0017602B"/>
    <w:rsid w:val="0017606D"/>
    <w:rsid w:val="00176155"/>
    <w:rsid w:val="00176367"/>
    <w:rsid w:val="001764E2"/>
    <w:rsid w:val="00176552"/>
    <w:rsid w:val="00176584"/>
    <w:rsid w:val="00176637"/>
    <w:rsid w:val="00176A2E"/>
    <w:rsid w:val="00176BA9"/>
    <w:rsid w:val="00176BD8"/>
    <w:rsid w:val="00176D06"/>
    <w:rsid w:val="00176D3A"/>
    <w:rsid w:val="00177029"/>
    <w:rsid w:val="0017744F"/>
    <w:rsid w:val="00177495"/>
    <w:rsid w:val="00177535"/>
    <w:rsid w:val="0017758F"/>
    <w:rsid w:val="0017759B"/>
    <w:rsid w:val="00177695"/>
    <w:rsid w:val="00177704"/>
    <w:rsid w:val="00177774"/>
    <w:rsid w:val="00177787"/>
    <w:rsid w:val="00177901"/>
    <w:rsid w:val="001779F5"/>
    <w:rsid w:val="00177A00"/>
    <w:rsid w:val="00177BE4"/>
    <w:rsid w:val="00177D40"/>
    <w:rsid w:val="00177DA3"/>
    <w:rsid w:val="00177E72"/>
    <w:rsid w:val="00177EE6"/>
    <w:rsid w:val="00177F30"/>
    <w:rsid w:val="00177F91"/>
    <w:rsid w:val="0017EB25"/>
    <w:rsid w:val="001800C1"/>
    <w:rsid w:val="00180156"/>
    <w:rsid w:val="001801DD"/>
    <w:rsid w:val="001801DE"/>
    <w:rsid w:val="00180223"/>
    <w:rsid w:val="00180229"/>
    <w:rsid w:val="00180355"/>
    <w:rsid w:val="001805D4"/>
    <w:rsid w:val="00180724"/>
    <w:rsid w:val="00180746"/>
    <w:rsid w:val="00180B3A"/>
    <w:rsid w:val="00180F45"/>
    <w:rsid w:val="0018128A"/>
    <w:rsid w:val="0018129C"/>
    <w:rsid w:val="0018137E"/>
    <w:rsid w:val="00181492"/>
    <w:rsid w:val="00181585"/>
    <w:rsid w:val="00181652"/>
    <w:rsid w:val="00181728"/>
    <w:rsid w:val="0018188E"/>
    <w:rsid w:val="00181A46"/>
    <w:rsid w:val="00181A69"/>
    <w:rsid w:val="00181F1D"/>
    <w:rsid w:val="0018206B"/>
    <w:rsid w:val="00182341"/>
    <w:rsid w:val="00182412"/>
    <w:rsid w:val="00182459"/>
    <w:rsid w:val="001824AC"/>
    <w:rsid w:val="00182506"/>
    <w:rsid w:val="0018259A"/>
    <w:rsid w:val="00182ABE"/>
    <w:rsid w:val="00182EED"/>
    <w:rsid w:val="001830CC"/>
    <w:rsid w:val="00183117"/>
    <w:rsid w:val="00183276"/>
    <w:rsid w:val="001832A2"/>
    <w:rsid w:val="00183365"/>
    <w:rsid w:val="00183460"/>
    <w:rsid w:val="00183585"/>
    <w:rsid w:val="001835C2"/>
    <w:rsid w:val="001837E7"/>
    <w:rsid w:val="001839F9"/>
    <w:rsid w:val="00183B3D"/>
    <w:rsid w:val="00183C95"/>
    <w:rsid w:val="00183D20"/>
    <w:rsid w:val="00183F98"/>
    <w:rsid w:val="0018402D"/>
    <w:rsid w:val="00184274"/>
    <w:rsid w:val="00184376"/>
    <w:rsid w:val="00184377"/>
    <w:rsid w:val="001843CC"/>
    <w:rsid w:val="001844DE"/>
    <w:rsid w:val="001844E4"/>
    <w:rsid w:val="0018450B"/>
    <w:rsid w:val="001845DF"/>
    <w:rsid w:val="00184704"/>
    <w:rsid w:val="00184916"/>
    <w:rsid w:val="00184B23"/>
    <w:rsid w:val="00184B25"/>
    <w:rsid w:val="00184BE5"/>
    <w:rsid w:val="00184DD3"/>
    <w:rsid w:val="00184E19"/>
    <w:rsid w:val="00184E2D"/>
    <w:rsid w:val="00184F62"/>
    <w:rsid w:val="00184F7B"/>
    <w:rsid w:val="0018516F"/>
    <w:rsid w:val="00185307"/>
    <w:rsid w:val="00185603"/>
    <w:rsid w:val="00185A1D"/>
    <w:rsid w:val="00185A42"/>
    <w:rsid w:val="00185B5E"/>
    <w:rsid w:val="00185C00"/>
    <w:rsid w:val="00185CD1"/>
    <w:rsid w:val="00185F2B"/>
    <w:rsid w:val="00185FFB"/>
    <w:rsid w:val="0018615D"/>
    <w:rsid w:val="001862BA"/>
    <w:rsid w:val="001863B2"/>
    <w:rsid w:val="001864D9"/>
    <w:rsid w:val="001864F7"/>
    <w:rsid w:val="0018657C"/>
    <w:rsid w:val="00186594"/>
    <w:rsid w:val="0018666C"/>
    <w:rsid w:val="001866ED"/>
    <w:rsid w:val="001869DF"/>
    <w:rsid w:val="00186B6A"/>
    <w:rsid w:val="00186B7F"/>
    <w:rsid w:val="00186B88"/>
    <w:rsid w:val="00186C43"/>
    <w:rsid w:val="00186C4F"/>
    <w:rsid w:val="00186E95"/>
    <w:rsid w:val="00186F41"/>
    <w:rsid w:val="0018704E"/>
    <w:rsid w:val="00187082"/>
    <w:rsid w:val="0018708C"/>
    <w:rsid w:val="001870CD"/>
    <w:rsid w:val="00187117"/>
    <w:rsid w:val="0018748C"/>
    <w:rsid w:val="0018762A"/>
    <w:rsid w:val="00187709"/>
    <w:rsid w:val="00187828"/>
    <w:rsid w:val="00187873"/>
    <w:rsid w:val="001878D9"/>
    <w:rsid w:val="00187921"/>
    <w:rsid w:val="001879F7"/>
    <w:rsid w:val="00187A07"/>
    <w:rsid w:val="00187B06"/>
    <w:rsid w:val="00187B09"/>
    <w:rsid w:val="00187B7F"/>
    <w:rsid w:val="00187B98"/>
    <w:rsid w:val="00187DDC"/>
    <w:rsid w:val="00187E1B"/>
    <w:rsid w:val="00190288"/>
    <w:rsid w:val="001903B5"/>
    <w:rsid w:val="001903D5"/>
    <w:rsid w:val="00190420"/>
    <w:rsid w:val="0019045C"/>
    <w:rsid w:val="001904CA"/>
    <w:rsid w:val="0019054D"/>
    <w:rsid w:val="001905C8"/>
    <w:rsid w:val="001906C0"/>
    <w:rsid w:val="0019085F"/>
    <w:rsid w:val="00190887"/>
    <w:rsid w:val="001909D0"/>
    <w:rsid w:val="001909E8"/>
    <w:rsid w:val="00190B68"/>
    <w:rsid w:val="00190D18"/>
    <w:rsid w:val="00190D4B"/>
    <w:rsid w:val="00190DD2"/>
    <w:rsid w:val="00190DE0"/>
    <w:rsid w:val="00191096"/>
    <w:rsid w:val="0019128B"/>
    <w:rsid w:val="0019134C"/>
    <w:rsid w:val="001913EE"/>
    <w:rsid w:val="00191415"/>
    <w:rsid w:val="00191596"/>
    <w:rsid w:val="00191752"/>
    <w:rsid w:val="00191781"/>
    <w:rsid w:val="0019181E"/>
    <w:rsid w:val="001919F3"/>
    <w:rsid w:val="00191A3F"/>
    <w:rsid w:val="00191C0B"/>
    <w:rsid w:val="00191E09"/>
    <w:rsid w:val="00191E2B"/>
    <w:rsid w:val="00191FE1"/>
    <w:rsid w:val="00192080"/>
    <w:rsid w:val="0019219D"/>
    <w:rsid w:val="0019222B"/>
    <w:rsid w:val="001922A6"/>
    <w:rsid w:val="001922CE"/>
    <w:rsid w:val="00192348"/>
    <w:rsid w:val="001925C8"/>
    <w:rsid w:val="001926DC"/>
    <w:rsid w:val="001926E5"/>
    <w:rsid w:val="001928E9"/>
    <w:rsid w:val="00192928"/>
    <w:rsid w:val="00192B2C"/>
    <w:rsid w:val="00192BD4"/>
    <w:rsid w:val="00192D14"/>
    <w:rsid w:val="00192D9B"/>
    <w:rsid w:val="00192DE9"/>
    <w:rsid w:val="00192ED5"/>
    <w:rsid w:val="00192EF1"/>
    <w:rsid w:val="00193046"/>
    <w:rsid w:val="00193168"/>
    <w:rsid w:val="00193190"/>
    <w:rsid w:val="001931CE"/>
    <w:rsid w:val="001931F4"/>
    <w:rsid w:val="001932E5"/>
    <w:rsid w:val="00193364"/>
    <w:rsid w:val="00193396"/>
    <w:rsid w:val="00193496"/>
    <w:rsid w:val="001934AA"/>
    <w:rsid w:val="001935A9"/>
    <w:rsid w:val="00193880"/>
    <w:rsid w:val="00193895"/>
    <w:rsid w:val="00193984"/>
    <w:rsid w:val="00193AF6"/>
    <w:rsid w:val="00193BCE"/>
    <w:rsid w:val="00193C4C"/>
    <w:rsid w:val="00193D51"/>
    <w:rsid w:val="00193E15"/>
    <w:rsid w:val="00193F2F"/>
    <w:rsid w:val="00193FAF"/>
    <w:rsid w:val="00194334"/>
    <w:rsid w:val="001943AD"/>
    <w:rsid w:val="00194778"/>
    <w:rsid w:val="001949BF"/>
    <w:rsid w:val="00194ABE"/>
    <w:rsid w:val="00194AEE"/>
    <w:rsid w:val="00194B1F"/>
    <w:rsid w:val="00195446"/>
    <w:rsid w:val="00195448"/>
    <w:rsid w:val="00195791"/>
    <w:rsid w:val="001957BA"/>
    <w:rsid w:val="00195913"/>
    <w:rsid w:val="00195A65"/>
    <w:rsid w:val="00195C92"/>
    <w:rsid w:val="00195CC0"/>
    <w:rsid w:val="00195D2A"/>
    <w:rsid w:val="00195ED7"/>
    <w:rsid w:val="001960C8"/>
    <w:rsid w:val="001961BD"/>
    <w:rsid w:val="00196538"/>
    <w:rsid w:val="001965FC"/>
    <w:rsid w:val="0019666E"/>
    <w:rsid w:val="0019675A"/>
    <w:rsid w:val="00196882"/>
    <w:rsid w:val="001968E0"/>
    <w:rsid w:val="0019690E"/>
    <w:rsid w:val="0019692B"/>
    <w:rsid w:val="00196961"/>
    <w:rsid w:val="001969BF"/>
    <w:rsid w:val="00196B2D"/>
    <w:rsid w:val="00196BC5"/>
    <w:rsid w:val="00196BF3"/>
    <w:rsid w:val="00196C58"/>
    <w:rsid w:val="00196E20"/>
    <w:rsid w:val="00196FA0"/>
    <w:rsid w:val="00197116"/>
    <w:rsid w:val="001972E9"/>
    <w:rsid w:val="0019731A"/>
    <w:rsid w:val="00197398"/>
    <w:rsid w:val="001973C4"/>
    <w:rsid w:val="00197481"/>
    <w:rsid w:val="001974FF"/>
    <w:rsid w:val="00197797"/>
    <w:rsid w:val="001978DC"/>
    <w:rsid w:val="00197980"/>
    <w:rsid w:val="001979AF"/>
    <w:rsid w:val="00197BAD"/>
    <w:rsid w:val="00197C42"/>
    <w:rsid w:val="00197CC9"/>
    <w:rsid w:val="00197D9C"/>
    <w:rsid w:val="00197DCA"/>
    <w:rsid w:val="001A0145"/>
    <w:rsid w:val="001A019E"/>
    <w:rsid w:val="001A01B9"/>
    <w:rsid w:val="001A01E9"/>
    <w:rsid w:val="001A0492"/>
    <w:rsid w:val="001A0501"/>
    <w:rsid w:val="001A0510"/>
    <w:rsid w:val="001A06B1"/>
    <w:rsid w:val="001A06C6"/>
    <w:rsid w:val="001A0823"/>
    <w:rsid w:val="001A08F0"/>
    <w:rsid w:val="001A0A72"/>
    <w:rsid w:val="001A0B1D"/>
    <w:rsid w:val="001A0C55"/>
    <w:rsid w:val="001A0C8C"/>
    <w:rsid w:val="001A0D45"/>
    <w:rsid w:val="001A0D64"/>
    <w:rsid w:val="001A1383"/>
    <w:rsid w:val="001A15DE"/>
    <w:rsid w:val="001A1AC0"/>
    <w:rsid w:val="001A1AE0"/>
    <w:rsid w:val="001A1DD7"/>
    <w:rsid w:val="001A1DE0"/>
    <w:rsid w:val="001A1F3A"/>
    <w:rsid w:val="001A26D3"/>
    <w:rsid w:val="001A2A92"/>
    <w:rsid w:val="001A2B3A"/>
    <w:rsid w:val="001A2BA9"/>
    <w:rsid w:val="001A2CFD"/>
    <w:rsid w:val="001A2D00"/>
    <w:rsid w:val="001A2E3F"/>
    <w:rsid w:val="001A3565"/>
    <w:rsid w:val="001A3642"/>
    <w:rsid w:val="001A36C3"/>
    <w:rsid w:val="001A377B"/>
    <w:rsid w:val="001A3785"/>
    <w:rsid w:val="001A37A8"/>
    <w:rsid w:val="001A3AAC"/>
    <w:rsid w:val="001A3AF7"/>
    <w:rsid w:val="001A3B12"/>
    <w:rsid w:val="001A3B3F"/>
    <w:rsid w:val="001A3BDE"/>
    <w:rsid w:val="001A3EFF"/>
    <w:rsid w:val="001A3F45"/>
    <w:rsid w:val="001A3FB8"/>
    <w:rsid w:val="001A3FB9"/>
    <w:rsid w:val="001A422B"/>
    <w:rsid w:val="001A43F9"/>
    <w:rsid w:val="001A4673"/>
    <w:rsid w:val="001A4742"/>
    <w:rsid w:val="001A4877"/>
    <w:rsid w:val="001A48F3"/>
    <w:rsid w:val="001A4986"/>
    <w:rsid w:val="001A4AB9"/>
    <w:rsid w:val="001A4B4B"/>
    <w:rsid w:val="001A4C2A"/>
    <w:rsid w:val="001A4D37"/>
    <w:rsid w:val="001A4F66"/>
    <w:rsid w:val="001A503D"/>
    <w:rsid w:val="001A5190"/>
    <w:rsid w:val="001A5396"/>
    <w:rsid w:val="001A53AB"/>
    <w:rsid w:val="001A53CD"/>
    <w:rsid w:val="001A5546"/>
    <w:rsid w:val="001A571B"/>
    <w:rsid w:val="001A574B"/>
    <w:rsid w:val="001A57D2"/>
    <w:rsid w:val="001A5A78"/>
    <w:rsid w:val="001A5AC5"/>
    <w:rsid w:val="001A5BE2"/>
    <w:rsid w:val="001A5CF5"/>
    <w:rsid w:val="001A5E2D"/>
    <w:rsid w:val="001A5F9E"/>
    <w:rsid w:val="001A61D3"/>
    <w:rsid w:val="001A61E3"/>
    <w:rsid w:val="001A6390"/>
    <w:rsid w:val="001A6431"/>
    <w:rsid w:val="001A6504"/>
    <w:rsid w:val="001A6678"/>
    <w:rsid w:val="001A66E8"/>
    <w:rsid w:val="001A6A65"/>
    <w:rsid w:val="001A6B52"/>
    <w:rsid w:val="001A6BD2"/>
    <w:rsid w:val="001A6D11"/>
    <w:rsid w:val="001A6D5B"/>
    <w:rsid w:val="001A6D86"/>
    <w:rsid w:val="001A6DEF"/>
    <w:rsid w:val="001A6DFF"/>
    <w:rsid w:val="001A6EF2"/>
    <w:rsid w:val="001A7018"/>
    <w:rsid w:val="001A7025"/>
    <w:rsid w:val="001A7054"/>
    <w:rsid w:val="001A709C"/>
    <w:rsid w:val="001A731C"/>
    <w:rsid w:val="001A73B9"/>
    <w:rsid w:val="001A74CF"/>
    <w:rsid w:val="001A751D"/>
    <w:rsid w:val="001A752A"/>
    <w:rsid w:val="001A7768"/>
    <w:rsid w:val="001A782F"/>
    <w:rsid w:val="001A78E5"/>
    <w:rsid w:val="001A7937"/>
    <w:rsid w:val="001A7967"/>
    <w:rsid w:val="001A79D5"/>
    <w:rsid w:val="001A7C45"/>
    <w:rsid w:val="001A7C62"/>
    <w:rsid w:val="001A7C88"/>
    <w:rsid w:val="001A7D00"/>
    <w:rsid w:val="001A7F5F"/>
    <w:rsid w:val="001B01BB"/>
    <w:rsid w:val="001B03F8"/>
    <w:rsid w:val="001B04C3"/>
    <w:rsid w:val="001B0588"/>
    <w:rsid w:val="001B0628"/>
    <w:rsid w:val="001B062F"/>
    <w:rsid w:val="001B0668"/>
    <w:rsid w:val="001B06E1"/>
    <w:rsid w:val="001B070F"/>
    <w:rsid w:val="001B083B"/>
    <w:rsid w:val="001B0A26"/>
    <w:rsid w:val="001B0A42"/>
    <w:rsid w:val="001B0A72"/>
    <w:rsid w:val="001B0E2A"/>
    <w:rsid w:val="001B0E54"/>
    <w:rsid w:val="001B10C4"/>
    <w:rsid w:val="001B128C"/>
    <w:rsid w:val="001B139C"/>
    <w:rsid w:val="001B13DF"/>
    <w:rsid w:val="001B14F5"/>
    <w:rsid w:val="001B164E"/>
    <w:rsid w:val="001B16FD"/>
    <w:rsid w:val="001B175D"/>
    <w:rsid w:val="001B18AC"/>
    <w:rsid w:val="001B198B"/>
    <w:rsid w:val="001B19FE"/>
    <w:rsid w:val="001B1C24"/>
    <w:rsid w:val="001B1C9E"/>
    <w:rsid w:val="001B1D42"/>
    <w:rsid w:val="001B1DDB"/>
    <w:rsid w:val="001B1EAE"/>
    <w:rsid w:val="001B1F10"/>
    <w:rsid w:val="001B1F47"/>
    <w:rsid w:val="001B2015"/>
    <w:rsid w:val="001B20F9"/>
    <w:rsid w:val="001B2144"/>
    <w:rsid w:val="001B21D7"/>
    <w:rsid w:val="001B27AD"/>
    <w:rsid w:val="001B2D33"/>
    <w:rsid w:val="001B2DE0"/>
    <w:rsid w:val="001B2E84"/>
    <w:rsid w:val="001B2F8D"/>
    <w:rsid w:val="001B2FB4"/>
    <w:rsid w:val="001B3038"/>
    <w:rsid w:val="001B306C"/>
    <w:rsid w:val="001B3162"/>
    <w:rsid w:val="001B318D"/>
    <w:rsid w:val="001B3662"/>
    <w:rsid w:val="001B36E5"/>
    <w:rsid w:val="001B370B"/>
    <w:rsid w:val="001B380B"/>
    <w:rsid w:val="001B3814"/>
    <w:rsid w:val="001B3848"/>
    <w:rsid w:val="001B3869"/>
    <w:rsid w:val="001B39EE"/>
    <w:rsid w:val="001B3DF7"/>
    <w:rsid w:val="001B3E27"/>
    <w:rsid w:val="001B3FC3"/>
    <w:rsid w:val="001B404E"/>
    <w:rsid w:val="001B408C"/>
    <w:rsid w:val="001B41E2"/>
    <w:rsid w:val="001B41EF"/>
    <w:rsid w:val="001B4308"/>
    <w:rsid w:val="001B43D6"/>
    <w:rsid w:val="001B4418"/>
    <w:rsid w:val="001B4720"/>
    <w:rsid w:val="001B485B"/>
    <w:rsid w:val="001B489D"/>
    <w:rsid w:val="001B4910"/>
    <w:rsid w:val="001B4938"/>
    <w:rsid w:val="001B4B70"/>
    <w:rsid w:val="001B4C68"/>
    <w:rsid w:val="001B4DCD"/>
    <w:rsid w:val="001B4DE0"/>
    <w:rsid w:val="001B50F4"/>
    <w:rsid w:val="001B5198"/>
    <w:rsid w:val="001B5404"/>
    <w:rsid w:val="001B542A"/>
    <w:rsid w:val="001B5475"/>
    <w:rsid w:val="001B54C9"/>
    <w:rsid w:val="001B5777"/>
    <w:rsid w:val="001B5781"/>
    <w:rsid w:val="001B5BA0"/>
    <w:rsid w:val="001B5BF4"/>
    <w:rsid w:val="001B5C4D"/>
    <w:rsid w:val="001B5E35"/>
    <w:rsid w:val="001B5E5F"/>
    <w:rsid w:val="001B5F9C"/>
    <w:rsid w:val="001B5FAB"/>
    <w:rsid w:val="001B60FB"/>
    <w:rsid w:val="001B61EF"/>
    <w:rsid w:val="001B6298"/>
    <w:rsid w:val="001B63D2"/>
    <w:rsid w:val="001B6438"/>
    <w:rsid w:val="001B64E0"/>
    <w:rsid w:val="001B65EA"/>
    <w:rsid w:val="001B678E"/>
    <w:rsid w:val="001B68DB"/>
    <w:rsid w:val="001B6A05"/>
    <w:rsid w:val="001B6ACB"/>
    <w:rsid w:val="001B6BBF"/>
    <w:rsid w:val="001B6C3C"/>
    <w:rsid w:val="001B6D1C"/>
    <w:rsid w:val="001B7081"/>
    <w:rsid w:val="001B7299"/>
    <w:rsid w:val="001B729C"/>
    <w:rsid w:val="001B73E8"/>
    <w:rsid w:val="001B74C9"/>
    <w:rsid w:val="001B7505"/>
    <w:rsid w:val="001B75D3"/>
    <w:rsid w:val="001B7680"/>
    <w:rsid w:val="001B768C"/>
    <w:rsid w:val="001B795C"/>
    <w:rsid w:val="001B798F"/>
    <w:rsid w:val="001B79AC"/>
    <w:rsid w:val="001B7AD2"/>
    <w:rsid w:val="001B7AF9"/>
    <w:rsid w:val="001B7B3A"/>
    <w:rsid w:val="001B7B61"/>
    <w:rsid w:val="001B7B89"/>
    <w:rsid w:val="001B7B95"/>
    <w:rsid w:val="001B7C6F"/>
    <w:rsid w:val="001B7C72"/>
    <w:rsid w:val="001B7D08"/>
    <w:rsid w:val="001B7DFA"/>
    <w:rsid w:val="001B7DFE"/>
    <w:rsid w:val="001B7F09"/>
    <w:rsid w:val="001C00E2"/>
    <w:rsid w:val="001C0210"/>
    <w:rsid w:val="001C0380"/>
    <w:rsid w:val="001C0671"/>
    <w:rsid w:val="001C08E7"/>
    <w:rsid w:val="001C091D"/>
    <w:rsid w:val="001C0A48"/>
    <w:rsid w:val="001C0C2D"/>
    <w:rsid w:val="001C0C6E"/>
    <w:rsid w:val="001C0C8C"/>
    <w:rsid w:val="001C0D50"/>
    <w:rsid w:val="001C0DB8"/>
    <w:rsid w:val="001C1104"/>
    <w:rsid w:val="001C1254"/>
    <w:rsid w:val="001C12D2"/>
    <w:rsid w:val="001C12F4"/>
    <w:rsid w:val="001C1559"/>
    <w:rsid w:val="001C167B"/>
    <w:rsid w:val="001C16A8"/>
    <w:rsid w:val="001C1871"/>
    <w:rsid w:val="001C1AF7"/>
    <w:rsid w:val="001C1B0B"/>
    <w:rsid w:val="001C1BC5"/>
    <w:rsid w:val="001C1EBF"/>
    <w:rsid w:val="001C1F16"/>
    <w:rsid w:val="001C1F75"/>
    <w:rsid w:val="001C2171"/>
    <w:rsid w:val="001C23D1"/>
    <w:rsid w:val="001C26D4"/>
    <w:rsid w:val="001C2797"/>
    <w:rsid w:val="001C27EF"/>
    <w:rsid w:val="001C2B96"/>
    <w:rsid w:val="001C2EF6"/>
    <w:rsid w:val="001C2F6F"/>
    <w:rsid w:val="001C307E"/>
    <w:rsid w:val="001C333A"/>
    <w:rsid w:val="001C3379"/>
    <w:rsid w:val="001C3441"/>
    <w:rsid w:val="001C34D5"/>
    <w:rsid w:val="001C350E"/>
    <w:rsid w:val="001C364C"/>
    <w:rsid w:val="001C3684"/>
    <w:rsid w:val="001C3919"/>
    <w:rsid w:val="001C3B0C"/>
    <w:rsid w:val="001C3C4F"/>
    <w:rsid w:val="001C3D12"/>
    <w:rsid w:val="001C3E03"/>
    <w:rsid w:val="001C3E5A"/>
    <w:rsid w:val="001C3EAF"/>
    <w:rsid w:val="001C3ED5"/>
    <w:rsid w:val="001C3F82"/>
    <w:rsid w:val="001C3FA6"/>
    <w:rsid w:val="001C3FCD"/>
    <w:rsid w:val="001C418E"/>
    <w:rsid w:val="001C4200"/>
    <w:rsid w:val="001C437D"/>
    <w:rsid w:val="001C4419"/>
    <w:rsid w:val="001C478F"/>
    <w:rsid w:val="001C48EA"/>
    <w:rsid w:val="001C4A6D"/>
    <w:rsid w:val="001C501F"/>
    <w:rsid w:val="001C51B6"/>
    <w:rsid w:val="001C52AB"/>
    <w:rsid w:val="001C52D6"/>
    <w:rsid w:val="001C54A6"/>
    <w:rsid w:val="001C5704"/>
    <w:rsid w:val="001C590A"/>
    <w:rsid w:val="001C5922"/>
    <w:rsid w:val="001C5A13"/>
    <w:rsid w:val="001C5A6E"/>
    <w:rsid w:val="001C5B01"/>
    <w:rsid w:val="001C5B10"/>
    <w:rsid w:val="001C5B15"/>
    <w:rsid w:val="001C5B38"/>
    <w:rsid w:val="001C5F90"/>
    <w:rsid w:val="001C6010"/>
    <w:rsid w:val="001C6017"/>
    <w:rsid w:val="001C61F7"/>
    <w:rsid w:val="001C638C"/>
    <w:rsid w:val="001C65EB"/>
    <w:rsid w:val="001C6776"/>
    <w:rsid w:val="001C69A1"/>
    <w:rsid w:val="001C6AE6"/>
    <w:rsid w:val="001C6E47"/>
    <w:rsid w:val="001C6FD4"/>
    <w:rsid w:val="001C7000"/>
    <w:rsid w:val="001C7203"/>
    <w:rsid w:val="001C77F7"/>
    <w:rsid w:val="001C7E94"/>
    <w:rsid w:val="001C7F54"/>
    <w:rsid w:val="001D00C3"/>
    <w:rsid w:val="001D01A2"/>
    <w:rsid w:val="001D04B1"/>
    <w:rsid w:val="001D04BB"/>
    <w:rsid w:val="001D04C8"/>
    <w:rsid w:val="001D04D9"/>
    <w:rsid w:val="001D0529"/>
    <w:rsid w:val="001D0697"/>
    <w:rsid w:val="001D08D5"/>
    <w:rsid w:val="001D0902"/>
    <w:rsid w:val="001D0961"/>
    <w:rsid w:val="001D09F5"/>
    <w:rsid w:val="001D0C7A"/>
    <w:rsid w:val="001D0DF6"/>
    <w:rsid w:val="001D0F72"/>
    <w:rsid w:val="001D106B"/>
    <w:rsid w:val="001D1114"/>
    <w:rsid w:val="001D111F"/>
    <w:rsid w:val="001D114D"/>
    <w:rsid w:val="001D11D8"/>
    <w:rsid w:val="001D1339"/>
    <w:rsid w:val="001D1348"/>
    <w:rsid w:val="001D14A7"/>
    <w:rsid w:val="001D14C6"/>
    <w:rsid w:val="001D157E"/>
    <w:rsid w:val="001D158F"/>
    <w:rsid w:val="001D164B"/>
    <w:rsid w:val="001D168D"/>
    <w:rsid w:val="001D168F"/>
    <w:rsid w:val="001D1751"/>
    <w:rsid w:val="001D18A2"/>
    <w:rsid w:val="001D18AC"/>
    <w:rsid w:val="001D191A"/>
    <w:rsid w:val="001D1926"/>
    <w:rsid w:val="001D1A51"/>
    <w:rsid w:val="001D1A96"/>
    <w:rsid w:val="001D1ADE"/>
    <w:rsid w:val="001D1C0F"/>
    <w:rsid w:val="001D1C58"/>
    <w:rsid w:val="001D1C62"/>
    <w:rsid w:val="001D1D9B"/>
    <w:rsid w:val="001D206D"/>
    <w:rsid w:val="001D2137"/>
    <w:rsid w:val="001D2148"/>
    <w:rsid w:val="001D21AD"/>
    <w:rsid w:val="001D21F5"/>
    <w:rsid w:val="001D23CB"/>
    <w:rsid w:val="001D2552"/>
    <w:rsid w:val="001D25BF"/>
    <w:rsid w:val="001D261E"/>
    <w:rsid w:val="001D26AE"/>
    <w:rsid w:val="001D26EC"/>
    <w:rsid w:val="001D27A8"/>
    <w:rsid w:val="001D2A68"/>
    <w:rsid w:val="001D2CA6"/>
    <w:rsid w:val="001D2EB1"/>
    <w:rsid w:val="001D2FBC"/>
    <w:rsid w:val="001D31E7"/>
    <w:rsid w:val="001D31F7"/>
    <w:rsid w:val="001D3280"/>
    <w:rsid w:val="001D33BF"/>
    <w:rsid w:val="001D35F3"/>
    <w:rsid w:val="001D37D5"/>
    <w:rsid w:val="001D383F"/>
    <w:rsid w:val="001D3914"/>
    <w:rsid w:val="001D3A08"/>
    <w:rsid w:val="001D3A57"/>
    <w:rsid w:val="001D3A69"/>
    <w:rsid w:val="001D3CC6"/>
    <w:rsid w:val="001D3DA4"/>
    <w:rsid w:val="001D3E25"/>
    <w:rsid w:val="001D3E58"/>
    <w:rsid w:val="001D4077"/>
    <w:rsid w:val="001D40DC"/>
    <w:rsid w:val="001D4125"/>
    <w:rsid w:val="001D41CC"/>
    <w:rsid w:val="001D4242"/>
    <w:rsid w:val="001D4631"/>
    <w:rsid w:val="001D46B6"/>
    <w:rsid w:val="001D46D3"/>
    <w:rsid w:val="001D46D5"/>
    <w:rsid w:val="001D47D3"/>
    <w:rsid w:val="001D47D5"/>
    <w:rsid w:val="001D47F4"/>
    <w:rsid w:val="001D48C0"/>
    <w:rsid w:val="001D4B59"/>
    <w:rsid w:val="001D4C1D"/>
    <w:rsid w:val="001D4E85"/>
    <w:rsid w:val="001D4F78"/>
    <w:rsid w:val="001D4F84"/>
    <w:rsid w:val="001D50C0"/>
    <w:rsid w:val="001D52D5"/>
    <w:rsid w:val="001D52F2"/>
    <w:rsid w:val="001D5529"/>
    <w:rsid w:val="001D5682"/>
    <w:rsid w:val="001D5733"/>
    <w:rsid w:val="001D57FC"/>
    <w:rsid w:val="001D599E"/>
    <w:rsid w:val="001D5AF3"/>
    <w:rsid w:val="001D5D3D"/>
    <w:rsid w:val="001D60B0"/>
    <w:rsid w:val="001D6475"/>
    <w:rsid w:val="001D6597"/>
    <w:rsid w:val="001D6810"/>
    <w:rsid w:val="001D6A1C"/>
    <w:rsid w:val="001D6AEC"/>
    <w:rsid w:val="001D6B63"/>
    <w:rsid w:val="001D6B6E"/>
    <w:rsid w:val="001D6E0A"/>
    <w:rsid w:val="001D6E38"/>
    <w:rsid w:val="001D6EE5"/>
    <w:rsid w:val="001D6FCB"/>
    <w:rsid w:val="001D6FFE"/>
    <w:rsid w:val="001D7037"/>
    <w:rsid w:val="001D728C"/>
    <w:rsid w:val="001D731B"/>
    <w:rsid w:val="001D7443"/>
    <w:rsid w:val="001D7542"/>
    <w:rsid w:val="001D7732"/>
    <w:rsid w:val="001D78EF"/>
    <w:rsid w:val="001D790D"/>
    <w:rsid w:val="001D795E"/>
    <w:rsid w:val="001D7EA5"/>
    <w:rsid w:val="001E0125"/>
    <w:rsid w:val="001E016D"/>
    <w:rsid w:val="001E01CF"/>
    <w:rsid w:val="001E0228"/>
    <w:rsid w:val="001E03BB"/>
    <w:rsid w:val="001E05C7"/>
    <w:rsid w:val="001E06D2"/>
    <w:rsid w:val="001E0805"/>
    <w:rsid w:val="001E083D"/>
    <w:rsid w:val="001E0908"/>
    <w:rsid w:val="001E0A78"/>
    <w:rsid w:val="001E0B5D"/>
    <w:rsid w:val="001E0B6D"/>
    <w:rsid w:val="001E0BA0"/>
    <w:rsid w:val="001E0BC2"/>
    <w:rsid w:val="001E0BF5"/>
    <w:rsid w:val="001E0C11"/>
    <w:rsid w:val="001E0DE5"/>
    <w:rsid w:val="001E0EE8"/>
    <w:rsid w:val="001E0F36"/>
    <w:rsid w:val="001E0F9A"/>
    <w:rsid w:val="001E0FA1"/>
    <w:rsid w:val="001E12E2"/>
    <w:rsid w:val="001E13CD"/>
    <w:rsid w:val="001E13D0"/>
    <w:rsid w:val="001E1447"/>
    <w:rsid w:val="001E1543"/>
    <w:rsid w:val="001E158D"/>
    <w:rsid w:val="001E1674"/>
    <w:rsid w:val="001E179E"/>
    <w:rsid w:val="001E17FC"/>
    <w:rsid w:val="001E1805"/>
    <w:rsid w:val="001E181F"/>
    <w:rsid w:val="001E1957"/>
    <w:rsid w:val="001E19D9"/>
    <w:rsid w:val="001E1D11"/>
    <w:rsid w:val="001E1E18"/>
    <w:rsid w:val="001E1E51"/>
    <w:rsid w:val="001E1E5E"/>
    <w:rsid w:val="001E22A5"/>
    <w:rsid w:val="001E231D"/>
    <w:rsid w:val="001E266E"/>
    <w:rsid w:val="001E274F"/>
    <w:rsid w:val="001E2829"/>
    <w:rsid w:val="001E2965"/>
    <w:rsid w:val="001E2A7A"/>
    <w:rsid w:val="001E2AEA"/>
    <w:rsid w:val="001E2B37"/>
    <w:rsid w:val="001E2E3C"/>
    <w:rsid w:val="001E2E3D"/>
    <w:rsid w:val="001E2F95"/>
    <w:rsid w:val="001E3016"/>
    <w:rsid w:val="001E30AA"/>
    <w:rsid w:val="001E33BB"/>
    <w:rsid w:val="001E35C3"/>
    <w:rsid w:val="001E36A8"/>
    <w:rsid w:val="001E3919"/>
    <w:rsid w:val="001E3DE3"/>
    <w:rsid w:val="001E3E0F"/>
    <w:rsid w:val="001E3E21"/>
    <w:rsid w:val="001E3F61"/>
    <w:rsid w:val="001E3F8F"/>
    <w:rsid w:val="001E3FC0"/>
    <w:rsid w:val="001E4113"/>
    <w:rsid w:val="001E4494"/>
    <w:rsid w:val="001E4731"/>
    <w:rsid w:val="001E4AED"/>
    <w:rsid w:val="001E4CED"/>
    <w:rsid w:val="001E4D0F"/>
    <w:rsid w:val="001E4D4C"/>
    <w:rsid w:val="001E4E4A"/>
    <w:rsid w:val="001E4EED"/>
    <w:rsid w:val="001E4F44"/>
    <w:rsid w:val="001E5083"/>
    <w:rsid w:val="001E50E0"/>
    <w:rsid w:val="001E513A"/>
    <w:rsid w:val="001E519C"/>
    <w:rsid w:val="001E51B0"/>
    <w:rsid w:val="001E5319"/>
    <w:rsid w:val="001E5497"/>
    <w:rsid w:val="001E54FC"/>
    <w:rsid w:val="001E556E"/>
    <w:rsid w:val="001E5706"/>
    <w:rsid w:val="001E590E"/>
    <w:rsid w:val="001E599E"/>
    <w:rsid w:val="001E5C38"/>
    <w:rsid w:val="001E5D10"/>
    <w:rsid w:val="001E5E7F"/>
    <w:rsid w:val="001E5ECE"/>
    <w:rsid w:val="001E5FB5"/>
    <w:rsid w:val="001E601B"/>
    <w:rsid w:val="001E60F5"/>
    <w:rsid w:val="001E61C5"/>
    <w:rsid w:val="001E62A6"/>
    <w:rsid w:val="001E63B3"/>
    <w:rsid w:val="001E65CF"/>
    <w:rsid w:val="001E6731"/>
    <w:rsid w:val="001E6B13"/>
    <w:rsid w:val="001E6D0B"/>
    <w:rsid w:val="001E6DE4"/>
    <w:rsid w:val="001E6F8B"/>
    <w:rsid w:val="001E70C3"/>
    <w:rsid w:val="001E72C8"/>
    <w:rsid w:val="001E7565"/>
    <w:rsid w:val="001E775F"/>
    <w:rsid w:val="001E77A8"/>
    <w:rsid w:val="001E785F"/>
    <w:rsid w:val="001E7984"/>
    <w:rsid w:val="001E7A6E"/>
    <w:rsid w:val="001E7AF8"/>
    <w:rsid w:val="001E7BB2"/>
    <w:rsid w:val="001E7C1C"/>
    <w:rsid w:val="001E7CEC"/>
    <w:rsid w:val="001E7DA4"/>
    <w:rsid w:val="001E7E7A"/>
    <w:rsid w:val="001E7FB7"/>
    <w:rsid w:val="001F0047"/>
    <w:rsid w:val="001F07C2"/>
    <w:rsid w:val="001F0971"/>
    <w:rsid w:val="001F099F"/>
    <w:rsid w:val="001F0A76"/>
    <w:rsid w:val="001F0B0C"/>
    <w:rsid w:val="001F0B15"/>
    <w:rsid w:val="001F0BCB"/>
    <w:rsid w:val="001F0C1D"/>
    <w:rsid w:val="001F0CA7"/>
    <w:rsid w:val="001F0DC1"/>
    <w:rsid w:val="001F0F77"/>
    <w:rsid w:val="001F1044"/>
    <w:rsid w:val="001F107E"/>
    <w:rsid w:val="001F1224"/>
    <w:rsid w:val="001F12B4"/>
    <w:rsid w:val="001F137B"/>
    <w:rsid w:val="001F13AC"/>
    <w:rsid w:val="001F13C3"/>
    <w:rsid w:val="001F144F"/>
    <w:rsid w:val="001F1587"/>
    <w:rsid w:val="001F1848"/>
    <w:rsid w:val="001F184D"/>
    <w:rsid w:val="001F1900"/>
    <w:rsid w:val="001F1938"/>
    <w:rsid w:val="001F195B"/>
    <w:rsid w:val="001F1A26"/>
    <w:rsid w:val="001F1D1D"/>
    <w:rsid w:val="001F1D68"/>
    <w:rsid w:val="001F1E4A"/>
    <w:rsid w:val="001F1E65"/>
    <w:rsid w:val="001F2064"/>
    <w:rsid w:val="001F20C0"/>
    <w:rsid w:val="001F2292"/>
    <w:rsid w:val="001F2389"/>
    <w:rsid w:val="001F25F4"/>
    <w:rsid w:val="001F260A"/>
    <w:rsid w:val="001F26A9"/>
    <w:rsid w:val="001F26C2"/>
    <w:rsid w:val="001F26F5"/>
    <w:rsid w:val="001F272C"/>
    <w:rsid w:val="001F2808"/>
    <w:rsid w:val="001F2911"/>
    <w:rsid w:val="001F296A"/>
    <w:rsid w:val="001F299E"/>
    <w:rsid w:val="001F2B2B"/>
    <w:rsid w:val="001F2C56"/>
    <w:rsid w:val="001F2D2D"/>
    <w:rsid w:val="001F2E35"/>
    <w:rsid w:val="001F2E89"/>
    <w:rsid w:val="001F31C6"/>
    <w:rsid w:val="001F3201"/>
    <w:rsid w:val="001F3299"/>
    <w:rsid w:val="001F340E"/>
    <w:rsid w:val="001F3435"/>
    <w:rsid w:val="001F34B1"/>
    <w:rsid w:val="001F34D9"/>
    <w:rsid w:val="001F34F9"/>
    <w:rsid w:val="001F35B2"/>
    <w:rsid w:val="001F363F"/>
    <w:rsid w:val="001F36CF"/>
    <w:rsid w:val="001F39C5"/>
    <w:rsid w:val="001F3C32"/>
    <w:rsid w:val="001F3DAF"/>
    <w:rsid w:val="001F3E0B"/>
    <w:rsid w:val="001F3F4A"/>
    <w:rsid w:val="001F403B"/>
    <w:rsid w:val="001F404A"/>
    <w:rsid w:val="001F4178"/>
    <w:rsid w:val="001F417E"/>
    <w:rsid w:val="001F4248"/>
    <w:rsid w:val="001F4278"/>
    <w:rsid w:val="001F42C9"/>
    <w:rsid w:val="001F4408"/>
    <w:rsid w:val="001F447F"/>
    <w:rsid w:val="001F4617"/>
    <w:rsid w:val="001F47A3"/>
    <w:rsid w:val="001F49DA"/>
    <w:rsid w:val="001F4FA0"/>
    <w:rsid w:val="001F5038"/>
    <w:rsid w:val="001F50C0"/>
    <w:rsid w:val="001F5129"/>
    <w:rsid w:val="001F52F5"/>
    <w:rsid w:val="001F572C"/>
    <w:rsid w:val="001F57FB"/>
    <w:rsid w:val="001F58B3"/>
    <w:rsid w:val="001F5B91"/>
    <w:rsid w:val="001F5BB1"/>
    <w:rsid w:val="001F5DF0"/>
    <w:rsid w:val="001F5E06"/>
    <w:rsid w:val="001F5E19"/>
    <w:rsid w:val="001F6146"/>
    <w:rsid w:val="001F64B7"/>
    <w:rsid w:val="001F64EE"/>
    <w:rsid w:val="001F659D"/>
    <w:rsid w:val="001F67F4"/>
    <w:rsid w:val="001F6865"/>
    <w:rsid w:val="001F6876"/>
    <w:rsid w:val="001F69E6"/>
    <w:rsid w:val="001F6A1D"/>
    <w:rsid w:val="001F6A34"/>
    <w:rsid w:val="001F6B03"/>
    <w:rsid w:val="001F6CE8"/>
    <w:rsid w:val="001F6CEE"/>
    <w:rsid w:val="001F6D3D"/>
    <w:rsid w:val="001F6E6F"/>
    <w:rsid w:val="001F7061"/>
    <w:rsid w:val="001F7191"/>
    <w:rsid w:val="001F7266"/>
    <w:rsid w:val="001F726B"/>
    <w:rsid w:val="001F7389"/>
    <w:rsid w:val="001F7445"/>
    <w:rsid w:val="001F7526"/>
    <w:rsid w:val="001F7549"/>
    <w:rsid w:val="001F76B2"/>
    <w:rsid w:val="001F773A"/>
    <w:rsid w:val="001F7A5A"/>
    <w:rsid w:val="001F7B86"/>
    <w:rsid w:val="001F7C84"/>
    <w:rsid w:val="001F7CAC"/>
    <w:rsid w:val="001F7CD8"/>
    <w:rsid w:val="001F7D2D"/>
    <w:rsid w:val="001F7DA6"/>
    <w:rsid w:val="001F7E33"/>
    <w:rsid w:val="001F7EC0"/>
    <w:rsid w:val="001F7F53"/>
    <w:rsid w:val="001F7F8F"/>
    <w:rsid w:val="001F7FC2"/>
    <w:rsid w:val="00200056"/>
    <w:rsid w:val="002000F9"/>
    <w:rsid w:val="002003F3"/>
    <w:rsid w:val="00200414"/>
    <w:rsid w:val="00200575"/>
    <w:rsid w:val="002006C2"/>
    <w:rsid w:val="0020078C"/>
    <w:rsid w:val="00200988"/>
    <w:rsid w:val="00200BC9"/>
    <w:rsid w:val="00200DE1"/>
    <w:rsid w:val="00200F10"/>
    <w:rsid w:val="00200F24"/>
    <w:rsid w:val="00200FDC"/>
    <w:rsid w:val="00200FE4"/>
    <w:rsid w:val="00201022"/>
    <w:rsid w:val="002010AC"/>
    <w:rsid w:val="0020116A"/>
    <w:rsid w:val="00201443"/>
    <w:rsid w:val="00201483"/>
    <w:rsid w:val="002014A3"/>
    <w:rsid w:val="002015CA"/>
    <w:rsid w:val="0020162C"/>
    <w:rsid w:val="0020175F"/>
    <w:rsid w:val="00201891"/>
    <w:rsid w:val="002019D7"/>
    <w:rsid w:val="00201B94"/>
    <w:rsid w:val="00201BCC"/>
    <w:rsid w:val="00201C19"/>
    <w:rsid w:val="00201D12"/>
    <w:rsid w:val="00201E11"/>
    <w:rsid w:val="00202056"/>
    <w:rsid w:val="00202275"/>
    <w:rsid w:val="002023A2"/>
    <w:rsid w:val="002024AD"/>
    <w:rsid w:val="002024ED"/>
    <w:rsid w:val="00202591"/>
    <w:rsid w:val="002026CD"/>
    <w:rsid w:val="0020273E"/>
    <w:rsid w:val="00202A09"/>
    <w:rsid w:val="00202B18"/>
    <w:rsid w:val="00202C88"/>
    <w:rsid w:val="00202D66"/>
    <w:rsid w:val="00202E79"/>
    <w:rsid w:val="00202F2E"/>
    <w:rsid w:val="00202FC6"/>
    <w:rsid w:val="002039EC"/>
    <w:rsid w:val="00203A07"/>
    <w:rsid w:val="00203B3B"/>
    <w:rsid w:val="00203D0D"/>
    <w:rsid w:val="00203D25"/>
    <w:rsid w:val="00203D33"/>
    <w:rsid w:val="00203D87"/>
    <w:rsid w:val="00203DC1"/>
    <w:rsid w:val="00203E56"/>
    <w:rsid w:val="00203E96"/>
    <w:rsid w:val="00203F5D"/>
    <w:rsid w:val="00203FE0"/>
    <w:rsid w:val="0020403E"/>
    <w:rsid w:val="00204214"/>
    <w:rsid w:val="0020422E"/>
    <w:rsid w:val="00204286"/>
    <w:rsid w:val="0020436E"/>
    <w:rsid w:val="0020442A"/>
    <w:rsid w:val="00204626"/>
    <w:rsid w:val="00204689"/>
    <w:rsid w:val="0020471D"/>
    <w:rsid w:val="00204742"/>
    <w:rsid w:val="00204784"/>
    <w:rsid w:val="002048A5"/>
    <w:rsid w:val="002048CA"/>
    <w:rsid w:val="0020495D"/>
    <w:rsid w:val="00204A18"/>
    <w:rsid w:val="00204A80"/>
    <w:rsid w:val="00204BD3"/>
    <w:rsid w:val="00204BEB"/>
    <w:rsid w:val="00204EEE"/>
    <w:rsid w:val="00204FE9"/>
    <w:rsid w:val="00205055"/>
    <w:rsid w:val="002050E5"/>
    <w:rsid w:val="00205195"/>
    <w:rsid w:val="00205199"/>
    <w:rsid w:val="002053ED"/>
    <w:rsid w:val="00205549"/>
    <w:rsid w:val="00205610"/>
    <w:rsid w:val="00205903"/>
    <w:rsid w:val="0020595F"/>
    <w:rsid w:val="002059F3"/>
    <w:rsid w:val="00205DDF"/>
    <w:rsid w:val="00205E4B"/>
    <w:rsid w:val="00205ECC"/>
    <w:rsid w:val="00205ED5"/>
    <w:rsid w:val="00205EE7"/>
    <w:rsid w:val="00205F85"/>
    <w:rsid w:val="00205FAB"/>
    <w:rsid w:val="00205FDA"/>
    <w:rsid w:val="00205FF7"/>
    <w:rsid w:val="0020611B"/>
    <w:rsid w:val="002061A3"/>
    <w:rsid w:val="002062BF"/>
    <w:rsid w:val="00206311"/>
    <w:rsid w:val="0020653B"/>
    <w:rsid w:val="00206772"/>
    <w:rsid w:val="002067AE"/>
    <w:rsid w:val="00206827"/>
    <w:rsid w:val="00206CB2"/>
    <w:rsid w:val="00206CBA"/>
    <w:rsid w:val="00206D16"/>
    <w:rsid w:val="0020703A"/>
    <w:rsid w:val="00207242"/>
    <w:rsid w:val="00207305"/>
    <w:rsid w:val="002075AE"/>
    <w:rsid w:val="0020777F"/>
    <w:rsid w:val="0020786A"/>
    <w:rsid w:val="0020797E"/>
    <w:rsid w:val="00207998"/>
    <w:rsid w:val="00207B75"/>
    <w:rsid w:val="00207D3E"/>
    <w:rsid w:val="00207E1D"/>
    <w:rsid w:val="00207F72"/>
    <w:rsid w:val="00207F8D"/>
    <w:rsid w:val="002100C1"/>
    <w:rsid w:val="00210166"/>
    <w:rsid w:val="00210173"/>
    <w:rsid w:val="002101DE"/>
    <w:rsid w:val="00210206"/>
    <w:rsid w:val="00210284"/>
    <w:rsid w:val="00210517"/>
    <w:rsid w:val="0021054E"/>
    <w:rsid w:val="0021061A"/>
    <w:rsid w:val="002109FA"/>
    <w:rsid w:val="00210C8D"/>
    <w:rsid w:val="00210E45"/>
    <w:rsid w:val="00210F37"/>
    <w:rsid w:val="00210F47"/>
    <w:rsid w:val="00210F82"/>
    <w:rsid w:val="00210FF8"/>
    <w:rsid w:val="002110BA"/>
    <w:rsid w:val="002110FF"/>
    <w:rsid w:val="002111CD"/>
    <w:rsid w:val="00211597"/>
    <w:rsid w:val="002115E8"/>
    <w:rsid w:val="0021192E"/>
    <w:rsid w:val="00211982"/>
    <w:rsid w:val="0021199D"/>
    <w:rsid w:val="002119A2"/>
    <w:rsid w:val="002119EB"/>
    <w:rsid w:val="00211A18"/>
    <w:rsid w:val="00211BF3"/>
    <w:rsid w:val="00211C1A"/>
    <w:rsid w:val="00211D77"/>
    <w:rsid w:val="00211D7E"/>
    <w:rsid w:val="00212016"/>
    <w:rsid w:val="002120AB"/>
    <w:rsid w:val="002120D4"/>
    <w:rsid w:val="00212174"/>
    <w:rsid w:val="002122A6"/>
    <w:rsid w:val="00212563"/>
    <w:rsid w:val="00212673"/>
    <w:rsid w:val="00212968"/>
    <w:rsid w:val="002129D4"/>
    <w:rsid w:val="00212B0D"/>
    <w:rsid w:val="00212B16"/>
    <w:rsid w:val="00212BA5"/>
    <w:rsid w:val="00212C29"/>
    <w:rsid w:val="00212EDE"/>
    <w:rsid w:val="00212F05"/>
    <w:rsid w:val="002131C0"/>
    <w:rsid w:val="0021347B"/>
    <w:rsid w:val="00213769"/>
    <w:rsid w:val="0021388E"/>
    <w:rsid w:val="002138C6"/>
    <w:rsid w:val="00213BFF"/>
    <w:rsid w:val="00213C7F"/>
    <w:rsid w:val="00213D3F"/>
    <w:rsid w:val="00214016"/>
    <w:rsid w:val="002141F1"/>
    <w:rsid w:val="0021421B"/>
    <w:rsid w:val="002142ED"/>
    <w:rsid w:val="002144D7"/>
    <w:rsid w:val="0021462A"/>
    <w:rsid w:val="00214692"/>
    <w:rsid w:val="00214714"/>
    <w:rsid w:val="00214744"/>
    <w:rsid w:val="002148B3"/>
    <w:rsid w:val="002149E0"/>
    <w:rsid w:val="00214EC6"/>
    <w:rsid w:val="00214ED8"/>
    <w:rsid w:val="0021506A"/>
    <w:rsid w:val="00215192"/>
    <w:rsid w:val="00215230"/>
    <w:rsid w:val="0021529B"/>
    <w:rsid w:val="00215301"/>
    <w:rsid w:val="002153A9"/>
    <w:rsid w:val="002154B0"/>
    <w:rsid w:val="002154BA"/>
    <w:rsid w:val="00215527"/>
    <w:rsid w:val="0021553F"/>
    <w:rsid w:val="00215662"/>
    <w:rsid w:val="00215751"/>
    <w:rsid w:val="00215B7A"/>
    <w:rsid w:val="00215C24"/>
    <w:rsid w:val="00215DC4"/>
    <w:rsid w:val="00216061"/>
    <w:rsid w:val="0021630B"/>
    <w:rsid w:val="00216391"/>
    <w:rsid w:val="00216634"/>
    <w:rsid w:val="0021667F"/>
    <w:rsid w:val="00216697"/>
    <w:rsid w:val="00216937"/>
    <w:rsid w:val="00216AA3"/>
    <w:rsid w:val="00216B92"/>
    <w:rsid w:val="00216BAC"/>
    <w:rsid w:val="00216BD9"/>
    <w:rsid w:val="00216C72"/>
    <w:rsid w:val="00216CBC"/>
    <w:rsid w:val="00216F92"/>
    <w:rsid w:val="002170DB"/>
    <w:rsid w:val="00217149"/>
    <w:rsid w:val="002173CC"/>
    <w:rsid w:val="00217522"/>
    <w:rsid w:val="002175F3"/>
    <w:rsid w:val="00217831"/>
    <w:rsid w:val="00217989"/>
    <w:rsid w:val="002179C2"/>
    <w:rsid w:val="00217C2A"/>
    <w:rsid w:val="00217CB6"/>
    <w:rsid w:val="00220095"/>
    <w:rsid w:val="00220175"/>
    <w:rsid w:val="0022045B"/>
    <w:rsid w:val="00220585"/>
    <w:rsid w:val="002206E0"/>
    <w:rsid w:val="00220835"/>
    <w:rsid w:val="00220886"/>
    <w:rsid w:val="002209DC"/>
    <w:rsid w:val="00220D49"/>
    <w:rsid w:val="00220DE1"/>
    <w:rsid w:val="00220E4B"/>
    <w:rsid w:val="00220F62"/>
    <w:rsid w:val="00220F96"/>
    <w:rsid w:val="00220FC3"/>
    <w:rsid w:val="00221088"/>
    <w:rsid w:val="00221184"/>
    <w:rsid w:val="00221330"/>
    <w:rsid w:val="00221385"/>
    <w:rsid w:val="002216D6"/>
    <w:rsid w:val="00221771"/>
    <w:rsid w:val="0022195B"/>
    <w:rsid w:val="00221AE9"/>
    <w:rsid w:val="00221C0C"/>
    <w:rsid w:val="00221D41"/>
    <w:rsid w:val="00221DFC"/>
    <w:rsid w:val="00221DFF"/>
    <w:rsid w:val="00221FC5"/>
    <w:rsid w:val="00222046"/>
    <w:rsid w:val="002220BA"/>
    <w:rsid w:val="0022211E"/>
    <w:rsid w:val="002221DE"/>
    <w:rsid w:val="002221ED"/>
    <w:rsid w:val="002222FA"/>
    <w:rsid w:val="00222446"/>
    <w:rsid w:val="00222457"/>
    <w:rsid w:val="00222520"/>
    <w:rsid w:val="00222623"/>
    <w:rsid w:val="00222691"/>
    <w:rsid w:val="00222725"/>
    <w:rsid w:val="002227C5"/>
    <w:rsid w:val="002228FB"/>
    <w:rsid w:val="00222A0F"/>
    <w:rsid w:val="00222A51"/>
    <w:rsid w:val="00222A53"/>
    <w:rsid w:val="00222C19"/>
    <w:rsid w:val="00222C25"/>
    <w:rsid w:val="00222C8B"/>
    <w:rsid w:val="00222C9F"/>
    <w:rsid w:val="00222EC6"/>
    <w:rsid w:val="00222F81"/>
    <w:rsid w:val="002230A3"/>
    <w:rsid w:val="002230D3"/>
    <w:rsid w:val="002231B4"/>
    <w:rsid w:val="002231D3"/>
    <w:rsid w:val="00223219"/>
    <w:rsid w:val="00223254"/>
    <w:rsid w:val="00223359"/>
    <w:rsid w:val="0022354B"/>
    <w:rsid w:val="0022357C"/>
    <w:rsid w:val="002237E8"/>
    <w:rsid w:val="002239B6"/>
    <w:rsid w:val="00223ADD"/>
    <w:rsid w:val="00223DFC"/>
    <w:rsid w:val="00223E38"/>
    <w:rsid w:val="002242AE"/>
    <w:rsid w:val="0022430D"/>
    <w:rsid w:val="00224352"/>
    <w:rsid w:val="002243AC"/>
    <w:rsid w:val="0022460C"/>
    <w:rsid w:val="00224625"/>
    <w:rsid w:val="00224730"/>
    <w:rsid w:val="00224757"/>
    <w:rsid w:val="002247DA"/>
    <w:rsid w:val="00224B6E"/>
    <w:rsid w:val="00224DC2"/>
    <w:rsid w:val="00224DE8"/>
    <w:rsid w:val="00224E07"/>
    <w:rsid w:val="00224E1E"/>
    <w:rsid w:val="00224F5E"/>
    <w:rsid w:val="00224FFF"/>
    <w:rsid w:val="0022504A"/>
    <w:rsid w:val="0022508C"/>
    <w:rsid w:val="00225231"/>
    <w:rsid w:val="0022557C"/>
    <w:rsid w:val="00225590"/>
    <w:rsid w:val="002255CB"/>
    <w:rsid w:val="00225604"/>
    <w:rsid w:val="002256A7"/>
    <w:rsid w:val="0022571C"/>
    <w:rsid w:val="0022590A"/>
    <w:rsid w:val="0022590C"/>
    <w:rsid w:val="0022595B"/>
    <w:rsid w:val="00225B06"/>
    <w:rsid w:val="00225C14"/>
    <w:rsid w:val="00225CDF"/>
    <w:rsid w:val="00225CED"/>
    <w:rsid w:val="00225D58"/>
    <w:rsid w:val="00225DCF"/>
    <w:rsid w:val="00225F04"/>
    <w:rsid w:val="00225F36"/>
    <w:rsid w:val="002260CC"/>
    <w:rsid w:val="00226124"/>
    <w:rsid w:val="00226188"/>
    <w:rsid w:val="002261A8"/>
    <w:rsid w:val="0022622C"/>
    <w:rsid w:val="002263F5"/>
    <w:rsid w:val="00226621"/>
    <w:rsid w:val="00226673"/>
    <w:rsid w:val="002266AA"/>
    <w:rsid w:val="00226797"/>
    <w:rsid w:val="002268E2"/>
    <w:rsid w:val="002268FC"/>
    <w:rsid w:val="00226A90"/>
    <w:rsid w:val="00226A91"/>
    <w:rsid w:val="00226BC4"/>
    <w:rsid w:val="00226C44"/>
    <w:rsid w:val="00226D6F"/>
    <w:rsid w:val="00226D8A"/>
    <w:rsid w:val="00226E5A"/>
    <w:rsid w:val="0022721A"/>
    <w:rsid w:val="002272A4"/>
    <w:rsid w:val="00227425"/>
    <w:rsid w:val="002274A4"/>
    <w:rsid w:val="0022757A"/>
    <w:rsid w:val="0022762B"/>
    <w:rsid w:val="002276AC"/>
    <w:rsid w:val="002276B1"/>
    <w:rsid w:val="0022794F"/>
    <w:rsid w:val="00227B41"/>
    <w:rsid w:val="00227B5B"/>
    <w:rsid w:val="00227C73"/>
    <w:rsid w:val="00227D38"/>
    <w:rsid w:val="00227EC7"/>
    <w:rsid w:val="002301F3"/>
    <w:rsid w:val="002305BF"/>
    <w:rsid w:val="002306CC"/>
    <w:rsid w:val="0023072A"/>
    <w:rsid w:val="00230AA5"/>
    <w:rsid w:val="00230B9A"/>
    <w:rsid w:val="00230DD2"/>
    <w:rsid w:val="00230F3C"/>
    <w:rsid w:val="0023104F"/>
    <w:rsid w:val="00231166"/>
    <w:rsid w:val="00231214"/>
    <w:rsid w:val="002314AB"/>
    <w:rsid w:val="00231566"/>
    <w:rsid w:val="002315F8"/>
    <w:rsid w:val="002316E7"/>
    <w:rsid w:val="00231788"/>
    <w:rsid w:val="0023196E"/>
    <w:rsid w:val="00231E0F"/>
    <w:rsid w:val="00231E9F"/>
    <w:rsid w:val="0023209A"/>
    <w:rsid w:val="0023210B"/>
    <w:rsid w:val="002323FE"/>
    <w:rsid w:val="0023244D"/>
    <w:rsid w:val="00232655"/>
    <w:rsid w:val="0023265D"/>
    <w:rsid w:val="002328C6"/>
    <w:rsid w:val="00232971"/>
    <w:rsid w:val="00232A45"/>
    <w:rsid w:val="00232A50"/>
    <w:rsid w:val="00232A62"/>
    <w:rsid w:val="00232BF7"/>
    <w:rsid w:val="00232E51"/>
    <w:rsid w:val="00232EC3"/>
    <w:rsid w:val="0023308E"/>
    <w:rsid w:val="002330D4"/>
    <w:rsid w:val="002330F3"/>
    <w:rsid w:val="00233173"/>
    <w:rsid w:val="0023330A"/>
    <w:rsid w:val="00233477"/>
    <w:rsid w:val="002335FD"/>
    <w:rsid w:val="002337BE"/>
    <w:rsid w:val="00233842"/>
    <w:rsid w:val="0023390C"/>
    <w:rsid w:val="0023399B"/>
    <w:rsid w:val="00233C26"/>
    <w:rsid w:val="00233E42"/>
    <w:rsid w:val="00233E8E"/>
    <w:rsid w:val="00233ECE"/>
    <w:rsid w:val="00234047"/>
    <w:rsid w:val="00234125"/>
    <w:rsid w:val="00234210"/>
    <w:rsid w:val="0023424D"/>
    <w:rsid w:val="0023454F"/>
    <w:rsid w:val="002346D1"/>
    <w:rsid w:val="0023485D"/>
    <w:rsid w:val="0023491C"/>
    <w:rsid w:val="00234B20"/>
    <w:rsid w:val="00234BD0"/>
    <w:rsid w:val="00234C1B"/>
    <w:rsid w:val="00234D6F"/>
    <w:rsid w:val="00234EDC"/>
    <w:rsid w:val="00235429"/>
    <w:rsid w:val="00235452"/>
    <w:rsid w:val="00235524"/>
    <w:rsid w:val="002359A6"/>
    <w:rsid w:val="00235AD2"/>
    <w:rsid w:val="00235D51"/>
    <w:rsid w:val="00235E02"/>
    <w:rsid w:val="00235E48"/>
    <w:rsid w:val="00236073"/>
    <w:rsid w:val="0023612B"/>
    <w:rsid w:val="00236615"/>
    <w:rsid w:val="0023661D"/>
    <w:rsid w:val="00236776"/>
    <w:rsid w:val="00236927"/>
    <w:rsid w:val="00236935"/>
    <w:rsid w:val="002369D6"/>
    <w:rsid w:val="00236B37"/>
    <w:rsid w:val="00236B4D"/>
    <w:rsid w:val="00236BD2"/>
    <w:rsid w:val="00236C70"/>
    <w:rsid w:val="00236D14"/>
    <w:rsid w:val="00236DBD"/>
    <w:rsid w:val="00236E65"/>
    <w:rsid w:val="002370A5"/>
    <w:rsid w:val="002370C2"/>
    <w:rsid w:val="00237123"/>
    <w:rsid w:val="00237296"/>
    <w:rsid w:val="0023738D"/>
    <w:rsid w:val="002373FB"/>
    <w:rsid w:val="00237530"/>
    <w:rsid w:val="002376D3"/>
    <w:rsid w:val="0023779A"/>
    <w:rsid w:val="0023780A"/>
    <w:rsid w:val="0023786A"/>
    <w:rsid w:val="0023793D"/>
    <w:rsid w:val="002379BB"/>
    <w:rsid w:val="00237BB5"/>
    <w:rsid w:val="00237C60"/>
    <w:rsid w:val="00237D1B"/>
    <w:rsid w:val="00237F04"/>
    <w:rsid w:val="00237F61"/>
    <w:rsid w:val="0024023D"/>
    <w:rsid w:val="0024030D"/>
    <w:rsid w:val="00240345"/>
    <w:rsid w:val="002404C8"/>
    <w:rsid w:val="002405E9"/>
    <w:rsid w:val="002406E8"/>
    <w:rsid w:val="002407DC"/>
    <w:rsid w:val="00240B55"/>
    <w:rsid w:val="00240C3D"/>
    <w:rsid w:val="00240CE3"/>
    <w:rsid w:val="00240CFD"/>
    <w:rsid w:val="00240DB7"/>
    <w:rsid w:val="00240DED"/>
    <w:rsid w:val="00241160"/>
    <w:rsid w:val="002413CF"/>
    <w:rsid w:val="0024162C"/>
    <w:rsid w:val="002416A8"/>
    <w:rsid w:val="00241760"/>
    <w:rsid w:val="0024195B"/>
    <w:rsid w:val="0024198C"/>
    <w:rsid w:val="00241B69"/>
    <w:rsid w:val="00241E10"/>
    <w:rsid w:val="00241E81"/>
    <w:rsid w:val="00241FEF"/>
    <w:rsid w:val="002422E1"/>
    <w:rsid w:val="0024277C"/>
    <w:rsid w:val="0024280C"/>
    <w:rsid w:val="00242815"/>
    <w:rsid w:val="00242B71"/>
    <w:rsid w:val="00242BBC"/>
    <w:rsid w:val="00242D1C"/>
    <w:rsid w:val="00242D35"/>
    <w:rsid w:val="00242E97"/>
    <w:rsid w:val="00242ED2"/>
    <w:rsid w:val="0024303D"/>
    <w:rsid w:val="00243053"/>
    <w:rsid w:val="002432A1"/>
    <w:rsid w:val="0024334C"/>
    <w:rsid w:val="002433B3"/>
    <w:rsid w:val="002433F8"/>
    <w:rsid w:val="00243450"/>
    <w:rsid w:val="00243625"/>
    <w:rsid w:val="0024367C"/>
    <w:rsid w:val="002438E8"/>
    <w:rsid w:val="00243904"/>
    <w:rsid w:val="002439EC"/>
    <w:rsid w:val="00243B9D"/>
    <w:rsid w:val="00243C47"/>
    <w:rsid w:val="00243EFD"/>
    <w:rsid w:val="002441E5"/>
    <w:rsid w:val="00244258"/>
    <w:rsid w:val="002442BD"/>
    <w:rsid w:val="00244424"/>
    <w:rsid w:val="00244437"/>
    <w:rsid w:val="002445DD"/>
    <w:rsid w:val="00244639"/>
    <w:rsid w:val="0024465E"/>
    <w:rsid w:val="00244A39"/>
    <w:rsid w:val="00244A7B"/>
    <w:rsid w:val="00244AFB"/>
    <w:rsid w:val="00244B36"/>
    <w:rsid w:val="00244E47"/>
    <w:rsid w:val="00244EAD"/>
    <w:rsid w:val="002450DF"/>
    <w:rsid w:val="0024515A"/>
    <w:rsid w:val="00245244"/>
    <w:rsid w:val="00245292"/>
    <w:rsid w:val="002453E4"/>
    <w:rsid w:val="00245469"/>
    <w:rsid w:val="002454F1"/>
    <w:rsid w:val="002455EA"/>
    <w:rsid w:val="00245643"/>
    <w:rsid w:val="00245782"/>
    <w:rsid w:val="00245A1D"/>
    <w:rsid w:val="00245A31"/>
    <w:rsid w:val="00245A8D"/>
    <w:rsid w:val="00245ADC"/>
    <w:rsid w:val="00245AFB"/>
    <w:rsid w:val="00245B16"/>
    <w:rsid w:val="00245DB2"/>
    <w:rsid w:val="00245E37"/>
    <w:rsid w:val="00246017"/>
    <w:rsid w:val="00246179"/>
    <w:rsid w:val="002463CA"/>
    <w:rsid w:val="0024656F"/>
    <w:rsid w:val="0024666A"/>
    <w:rsid w:val="0024666B"/>
    <w:rsid w:val="00246673"/>
    <w:rsid w:val="00246834"/>
    <w:rsid w:val="0024690E"/>
    <w:rsid w:val="00246B16"/>
    <w:rsid w:val="00246C67"/>
    <w:rsid w:val="00246D46"/>
    <w:rsid w:val="00246D80"/>
    <w:rsid w:val="00246EE9"/>
    <w:rsid w:val="00246FDC"/>
    <w:rsid w:val="00247051"/>
    <w:rsid w:val="002470D1"/>
    <w:rsid w:val="0024717D"/>
    <w:rsid w:val="002474AD"/>
    <w:rsid w:val="002475F6"/>
    <w:rsid w:val="00247634"/>
    <w:rsid w:val="002477CC"/>
    <w:rsid w:val="002477EB"/>
    <w:rsid w:val="00247AC1"/>
    <w:rsid w:val="00247B71"/>
    <w:rsid w:val="00247E43"/>
    <w:rsid w:val="00247E68"/>
    <w:rsid w:val="00247E9A"/>
    <w:rsid w:val="00247FB6"/>
    <w:rsid w:val="002500DF"/>
    <w:rsid w:val="002500E9"/>
    <w:rsid w:val="00250180"/>
    <w:rsid w:val="00250510"/>
    <w:rsid w:val="002505F0"/>
    <w:rsid w:val="00250AAD"/>
    <w:rsid w:val="00250CBF"/>
    <w:rsid w:val="00250D9F"/>
    <w:rsid w:val="00250F17"/>
    <w:rsid w:val="00250F2B"/>
    <w:rsid w:val="00251161"/>
    <w:rsid w:val="00251297"/>
    <w:rsid w:val="00251388"/>
    <w:rsid w:val="00251417"/>
    <w:rsid w:val="002514F8"/>
    <w:rsid w:val="002515AC"/>
    <w:rsid w:val="0025189B"/>
    <w:rsid w:val="00251915"/>
    <w:rsid w:val="002519DA"/>
    <w:rsid w:val="002519EA"/>
    <w:rsid w:val="002519FC"/>
    <w:rsid w:val="00251A76"/>
    <w:rsid w:val="00251A7C"/>
    <w:rsid w:val="00251BA3"/>
    <w:rsid w:val="00251CD3"/>
    <w:rsid w:val="00251F2E"/>
    <w:rsid w:val="00251FB8"/>
    <w:rsid w:val="0025201E"/>
    <w:rsid w:val="00252148"/>
    <w:rsid w:val="00252279"/>
    <w:rsid w:val="0025228C"/>
    <w:rsid w:val="00252305"/>
    <w:rsid w:val="002523EF"/>
    <w:rsid w:val="0025243E"/>
    <w:rsid w:val="002524E6"/>
    <w:rsid w:val="002524F2"/>
    <w:rsid w:val="00252698"/>
    <w:rsid w:val="00252700"/>
    <w:rsid w:val="00252831"/>
    <w:rsid w:val="0025283D"/>
    <w:rsid w:val="00252A6F"/>
    <w:rsid w:val="00252B51"/>
    <w:rsid w:val="00252C9A"/>
    <w:rsid w:val="00252D9D"/>
    <w:rsid w:val="00252DCA"/>
    <w:rsid w:val="00252ECB"/>
    <w:rsid w:val="00252F49"/>
    <w:rsid w:val="00252FE8"/>
    <w:rsid w:val="00253162"/>
    <w:rsid w:val="00253173"/>
    <w:rsid w:val="002531CE"/>
    <w:rsid w:val="002531FF"/>
    <w:rsid w:val="00253233"/>
    <w:rsid w:val="00253305"/>
    <w:rsid w:val="002534E1"/>
    <w:rsid w:val="002534EA"/>
    <w:rsid w:val="0025350E"/>
    <w:rsid w:val="002535E4"/>
    <w:rsid w:val="0025367F"/>
    <w:rsid w:val="002537ED"/>
    <w:rsid w:val="0025396D"/>
    <w:rsid w:val="00253A67"/>
    <w:rsid w:val="00253AB9"/>
    <w:rsid w:val="00253ABF"/>
    <w:rsid w:val="00253BD4"/>
    <w:rsid w:val="00253C74"/>
    <w:rsid w:val="00253E49"/>
    <w:rsid w:val="00254160"/>
    <w:rsid w:val="002546B3"/>
    <w:rsid w:val="002548BD"/>
    <w:rsid w:val="002548D8"/>
    <w:rsid w:val="002548FA"/>
    <w:rsid w:val="00254A1B"/>
    <w:rsid w:val="00254CA8"/>
    <w:rsid w:val="00254D67"/>
    <w:rsid w:val="00254F7F"/>
    <w:rsid w:val="00255009"/>
    <w:rsid w:val="00255139"/>
    <w:rsid w:val="00255184"/>
    <w:rsid w:val="002552D7"/>
    <w:rsid w:val="00255374"/>
    <w:rsid w:val="002553BF"/>
    <w:rsid w:val="0025575E"/>
    <w:rsid w:val="0025594A"/>
    <w:rsid w:val="00255966"/>
    <w:rsid w:val="002559B2"/>
    <w:rsid w:val="00255C9D"/>
    <w:rsid w:val="00255F3F"/>
    <w:rsid w:val="0025600A"/>
    <w:rsid w:val="0025613C"/>
    <w:rsid w:val="0025642D"/>
    <w:rsid w:val="0025653A"/>
    <w:rsid w:val="00256650"/>
    <w:rsid w:val="0025667A"/>
    <w:rsid w:val="002567DA"/>
    <w:rsid w:val="00256825"/>
    <w:rsid w:val="002568B5"/>
    <w:rsid w:val="002568B7"/>
    <w:rsid w:val="002569AF"/>
    <w:rsid w:val="00256D97"/>
    <w:rsid w:val="00256D99"/>
    <w:rsid w:val="00256E96"/>
    <w:rsid w:val="00256EA4"/>
    <w:rsid w:val="00257062"/>
    <w:rsid w:val="002570B3"/>
    <w:rsid w:val="002571EC"/>
    <w:rsid w:val="00257233"/>
    <w:rsid w:val="002579B7"/>
    <w:rsid w:val="002579C7"/>
    <w:rsid w:val="00257C24"/>
    <w:rsid w:val="00257CCF"/>
    <w:rsid w:val="00260277"/>
    <w:rsid w:val="002602D2"/>
    <w:rsid w:val="0026036A"/>
    <w:rsid w:val="002603F2"/>
    <w:rsid w:val="0026052F"/>
    <w:rsid w:val="0026057D"/>
    <w:rsid w:val="002606BD"/>
    <w:rsid w:val="00260743"/>
    <w:rsid w:val="0026074B"/>
    <w:rsid w:val="0026075C"/>
    <w:rsid w:val="00260928"/>
    <w:rsid w:val="00260AB3"/>
    <w:rsid w:val="00260B11"/>
    <w:rsid w:val="00260D13"/>
    <w:rsid w:val="00260D58"/>
    <w:rsid w:val="00260DEE"/>
    <w:rsid w:val="0026101D"/>
    <w:rsid w:val="0026106E"/>
    <w:rsid w:val="002610D2"/>
    <w:rsid w:val="002611D0"/>
    <w:rsid w:val="002613AD"/>
    <w:rsid w:val="002613B4"/>
    <w:rsid w:val="002613E2"/>
    <w:rsid w:val="0026141A"/>
    <w:rsid w:val="00261442"/>
    <w:rsid w:val="002614B7"/>
    <w:rsid w:val="002614D1"/>
    <w:rsid w:val="00261524"/>
    <w:rsid w:val="0026163C"/>
    <w:rsid w:val="002617A9"/>
    <w:rsid w:val="00261818"/>
    <w:rsid w:val="00261D7E"/>
    <w:rsid w:val="00262016"/>
    <w:rsid w:val="00262041"/>
    <w:rsid w:val="0026210A"/>
    <w:rsid w:val="0026214B"/>
    <w:rsid w:val="002621A2"/>
    <w:rsid w:val="0026234A"/>
    <w:rsid w:val="00262615"/>
    <w:rsid w:val="002626EB"/>
    <w:rsid w:val="0026297E"/>
    <w:rsid w:val="00262995"/>
    <w:rsid w:val="00262BA1"/>
    <w:rsid w:val="00262D10"/>
    <w:rsid w:val="00262EE0"/>
    <w:rsid w:val="00262F74"/>
    <w:rsid w:val="002631D8"/>
    <w:rsid w:val="002631F4"/>
    <w:rsid w:val="0026330D"/>
    <w:rsid w:val="002633FC"/>
    <w:rsid w:val="00263434"/>
    <w:rsid w:val="00263484"/>
    <w:rsid w:val="0026348B"/>
    <w:rsid w:val="00263560"/>
    <w:rsid w:val="0026362F"/>
    <w:rsid w:val="002637E5"/>
    <w:rsid w:val="00263803"/>
    <w:rsid w:val="0026383C"/>
    <w:rsid w:val="0026391C"/>
    <w:rsid w:val="002639DE"/>
    <w:rsid w:val="00263C48"/>
    <w:rsid w:val="00263CD8"/>
    <w:rsid w:val="00263D0E"/>
    <w:rsid w:val="00263F65"/>
    <w:rsid w:val="002640A2"/>
    <w:rsid w:val="0026439E"/>
    <w:rsid w:val="002643CE"/>
    <w:rsid w:val="0026446E"/>
    <w:rsid w:val="002644DE"/>
    <w:rsid w:val="0026456F"/>
    <w:rsid w:val="00264714"/>
    <w:rsid w:val="0026477B"/>
    <w:rsid w:val="002648AF"/>
    <w:rsid w:val="0026494C"/>
    <w:rsid w:val="00264A23"/>
    <w:rsid w:val="00264CD7"/>
    <w:rsid w:val="00264E3E"/>
    <w:rsid w:val="00264ED1"/>
    <w:rsid w:val="00264F0F"/>
    <w:rsid w:val="002655EF"/>
    <w:rsid w:val="0026592E"/>
    <w:rsid w:val="002659FF"/>
    <w:rsid w:val="00265A53"/>
    <w:rsid w:val="00265A97"/>
    <w:rsid w:val="00265D5C"/>
    <w:rsid w:val="00265F29"/>
    <w:rsid w:val="00265F75"/>
    <w:rsid w:val="00266151"/>
    <w:rsid w:val="00266156"/>
    <w:rsid w:val="00266219"/>
    <w:rsid w:val="002663EB"/>
    <w:rsid w:val="002663FD"/>
    <w:rsid w:val="002665F4"/>
    <w:rsid w:val="00266668"/>
    <w:rsid w:val="0026668C"/>
    <w:rsid w:val="002667DF"/>
    <w:rsid w:val="002667FC"/>
    <w:rsid w:val="0026696D"/>
    <w:rsid w:val="00266998"/>
    <w:rsid w:val="002669FB"/>
    <w:rsid w:val="00266A4E"/>
    <w:rsid w:val="00266B91"/>
    <w:rsid w:val="00266BDC"/>
    <w:rsid w:val="00266C80"/>
    <w:rsid w:val="00266DA6"/>
    <w:rsid w:val="00266DD2"/>
    <w:rsid w:val="00266F67"/>
    <w:rsid w:val="00267081"/>
    <w:rsid w:val="0026715A"/>
    <w:rsid w:val="002671F7"/>
    <w:rsid w:val="002672BB"/>
    <w:rsid w:val="002672EA"/>
    <w:rsid w:val="00267382"/>
    <w:rsid w:val="002674A1"/>
    <w:rsid w:val="00267566"/>
    <w:rsid w:val="00267570"/>
    <w:rsid w:val="002678EA"/>
    <w:rsid w:val="00267C23"/>
    <w:rsid w:val="00267CC2"/>
    <w:rsid w:val="00267D07"/>
    <w:rsid w:val="00267D9E"/>
    <w:rsid w:val="00267E34"/>
    <w:rsid w:val="0027021E"/>
    <w:rsid w:val="002703B5"/>
    <w:rsid w:val="002703DB"/>
    <w:rsid w:val="00270434"/>
    <w:rsid w:val="00270570"/>
    <w:rsid w:val="002705C9"/>
    <w:rsid w:val="00270728"/>
    <w:rsid w:val="00270767"/>
    <w:rsid w:val="002707AF"/>
    <w:rsid w:val="002708D6"/>
    <w:rsid w:val="0027093F"/>
    <w:rsid w:val="0027098F"/>
    <w:rsid w:val="00270A29"/>
    <w:rsid w:val="00270BA7"/>
    <w:rsid w:val="00270C25"/>
    <w:rsid w:val="00270D5D"/>
    <w:rsid w:val="00270F3D"/>
    <w:rsid w:val="002711CF"/>
    <w:rsid w:val="00271201"/>
    <w:rsid w:val="0027124B"/>
    <w:rsid w:val="0027146A"/>
    <w:rsid w:val="00271487"/>
    <w:rsid w:val="002715C5"/>
    <w:rsid w:val="002717C7"/>
    <w:rsid w:val="00271846"/>
    <w:rsid w:val="00271895"/>
    <w:rsid w:val="002719A4"/>
    <w:rsid w:val="00271D59"/>
    <w:rsid w:val="00271DEB"/>
    <w:rsid w:val="00271F66"/>
    <w:rsid w:val="00271F78"/>
    <w:rsid w:val="00271FE7"/>
    <w:rsid w:val="00272019"/>
    <w:rsid w:val="0027205C"/>
    <w:rsid w:val="0027210A"/>
    <w:rsid w:val="0027223C"/>
    <w:rsid w:val="00272247"/>
    <w:rsid w:val="002723DC"/>
    <w:rsid w:val="00272516"/>
    <w:rsid w:val="00272531"/>
    <w:rsid w:val="00272852"/>
    <w:rsid w:val="00272A8E"/>
    <w:rsid w:val="00272BB1"/>
    <w:rsid w:val="00272CC5"/>
    <w:rsid w:val="00272D64"/>
    <w:rsid w:val="00272E15"/>
    <w:rsid w:val="00273161"/>
    <w:rsid w:val="0027324A"/>
    <w:rsid w:val="00273294"/>
    <w:rsid w:val="002733A1"/>
    <w:rsid w:val="0027342B"/>
    <w:rsid w:val="002734B8"/>
    <w:rsid w:val="00273512"/>
    <w:rsid w:val="002735D8"/>
    <w:rsid w:val="002735FA"/>
    <w:rsid w:val="002736E4"/>
    <w:rsid w:val="002738FE"/>
    <w:rsid w:val="00273902"/>
    <w:rsid w:val="00273928"/>
    <w:rsid w:val="00273993"/>
    <w:rsid w:val="00273B27"/>
    <w:rsid w:val="00273BAB"/>
    <w:rsid w:val="00273C3D"/>
    <w:rsid w:val="00273D0F"/>
    <w:rsid w:val="00273DA8"/>
    <w:rsid w:val="0027423D"/>
    <w:rsid w:val="002745DC"/>
    <w:rsid w:val="00274719"/>
    <w:rsid w:val="00274953"/>
    <w:rsid w:val="00274A53"/>
    <w:rsid w:val="00274A59"/>
    <w:rsid w:val="00274BD2"/>
    <w:rsid w:val="00274F3C"/>
    <w:rsid w:val="00275014"/>
    <w:rsid w:val="00275287"/>
    <w:rsid w:val="002752DA"/>
    <w:rsid w:val="0027531C"/>
    <w:rsid w:val="002753D2"/>
    <w:rsid w:val="00275483"/>
    <w:rsid w:val="002754A9"/>
    <w:rsid w:val="0027550D"/>
    <w:rsid w:val="00275517"/>
    <w:rsid w:val="00275551"/>
    <w:rsid w:val="0027555A"/>
    <w:rsid w:val="002757F7"/>
    <w:rsid w:val="00275868"/>
    <w:rsid w:val="002758B4"/>
    <w:rsid w:val="00275B09"/>
    <w:rsid w:val="00275BCB"/>
    <w:rsid w:val="00275CE5"/>
    <w:rsid w:val="00275D11"/>
    <w:rsid w:val="00275D76"/>
    <w:rsid w:val="00275DEA"/>
    <w:rsid w:val="00275E4C"/>
    <w:rsid w:val="00275FBE"/>
    <w:rsid w:val="00276034"/>
    <w:rsid w:val="002760D1"/>
    <w:rsid w:val="002761B1"/>
    <w:rsid w:val="002762A2"/>
    <w:rsid w:val="002762ED"/>
    <w:rsid w:val="00276394"/>
    <w:rsid w:val="00276523"/>
    <w:rsid w:val="002765E8"/>
    <w:rsid w:val="002766D4"/>
    <w:rsid w:val="00276716"/>
    <w:rsid w:val="00276965"/>
    <w:rsid w:val="00276972"/>
    <w:rsid w:val="00276BA1"/>
    <w:rsid w:val="00276BDB"/>
    <w:rsid w:val="00276DFD"/>
    <w:rsid w:val="00276E1A"/>
    <w:rsid w:val="00276E45"/>
    <w:rsid w:val="00276FDB"/>
    <w:rsid w:val="002773CD"/>
    <w:rsid w:val="00277461"/>
    <w:rsid w:val="0027762E"/>
    <w:rsid w:val="002777C8"/>
    <w:rsid w:val="0027786C"/>
    <w:rsid w:val="00277AC8"/>
    <w:rsid w:val="00277F40"/>
    <w:rsid w:val="00280023"/>
    <w:rsid w:val="00280080"/>
    <w:rsid w:val="002803AC"/>
    <w:rsid w:val="0028052F"/>
    <w:rsid w:val="0028058F"/>
    <w:rsid w:val="002805B0"/>
    <w:rsid w:val="002807C3"/>
    <w:rsid w:val="00280841"/>
    <w:rsid w:val="00280BBA"/>
    <w:rsid w:val="00280CDB"/>
    <w:rsid w:val="00280EA3"/>
    <w:rsid w:val="00281175"/>
    <w:rsid w:val="002811DD"/>
    <w:rsid w:val="00281342"/>
    <w:rsid w:val="002813BA"/>
    <w:rsid w:val="00281433"/>
    <w:rsid w:val="002814A9"/>
    <w:rsid w:val="0028166D"/>
    <w:rsid w:val="00281698"/>
    <w:rsid w:val="002816EC"/>
    <w:rsid w:val="002816F9"/>
    <w:rsid w:val="002817F6"/>
    <w:rsid w:val="00281995"/>
    <w:rsid w:val="002819CE"/>
    <w:rsid w:val="00281B6B"/>
    <w:rsid w:val="00281E37"/>
    <w:rsid w:val="00281E48"/>
    <w:rsid w:val="00281F6C"/>
    <w:rsid w:val="00281FDD"/>
    <w:rsid w:val="00282117"/>
    <w:rsid w:val="002821A8"/>
    <w:rsid w:val="00282B43"/>
    <w:rsid w:val="00282C26"/>
    <w:rsid w:val="00282C96"/>
    <w:rsid w:val="00282E52"/>
    <w:rsid w:val="00282E70"/>
    <w:rsid w:val="00282E98"/>
    <w:rsid w:val="00282ECB"/>
    <w:rsid w:val="00282FFA"/>
    <w:rsid w:val="00283098"/>
    <w:rsid w:val="002831DC"/>
    <w:rsid w:val="0028320D"/>
    <w:rsid w:val="0028321D"/>
    <w:rsid w:val="00283290"/>
    <w:rsid w:val="00283530"/>
    <w:rsid w:val="0028366C"/>
    <w:rsid w:val="002836A3"/>
    <w:rsid w:val="002836F0"/>
    <w:rsid w:val="00283744"/>
    <w:rsid w:val="00283AB6"/>
    <w:rsid w:val="00283CE8"/>
    <w:rsid w:val="00283CF6"/>
    <w:rsid w:val="00283D93"/>
    <w:rsid w:val="0028404F"/>
    <w:rsid w:val="00284089"/>
    <w:rsid w:val="002840CB"/>
    <w:rsid w:val="0028410A"/>
    <w:rsid w:val="00284221"/>
    <w:rsid w:val="0028455D"/>
    <w:rsid w:val="00284665"/>
    <w:rsid w:val="00284766"/>
    <w:rsid w:val="0028491B"/>
    <w:rsid w:val="002849CA"/>
    <w:rsid w:val="002849F7"/>
    <w:rsid w:val="00284A46"/>
    <w:rsid w:val="00284A62"/>
    <w:rsid w:val="00284B85"/>
    <w:rsid w:val="00284C2A"/>
    <w:rsid w:val="00284D13"/>
    <w:rsid w:val="00284D22"/>
    <w:rsid w:val="00284D36"/>
    <w:rsid w:val="00284F28"/>
    <w:rsid w:val="00285027"/>
    <w:rsid w:val="00285196"/>
    <w:rsid w:val="002852EC"/>
    <w:rsid w:val="002855CD"/>
    <w:rsid w:val="0028585B"/>
    <w:rsid w:val="00285A84"/>
    <w:rsid w:val="00285A8D"/>
    <w:rsid w:val="00285AEE"/>
    <w:rsid w:val="00285B3F"/>
    <w:rsid w:val="00285B42"/>
    <w:rsid w:val="00285B44"/>
    <w:rsid w:val="00285B6B"/>
    <w:rsid w:val="00285D82"/>
    <w:rsid w:val="00285DC8"/>
    <w:rsid w:val="00285DEB"/>
    <w:rsid w:val="00286019"/>
    <w:rsid w:val="0028607B"/>
    <w:rsid w:val="002860DD"/>
    <w:rsid w:val="00286109"/>
    <w:rsid w:val="00286230"/>
    <w:rsid w:val="002862D3"/>
    <w:rsid w:val="00286385"/>
    <w:rsid w:val="0028642F"/>
    <w:rsid w:val="00286484"/>
    <w:rsid w:val="00286493"/>
    <w:rsid w:val="002864C8"/>
    <w:rsid w:val="00286561"/>
    <w:rsid w:val="002865CD"/>
    <w:rsid w:val="00286671"/>
    <w:rsid w:val="0028674C"/>
    <w:rsid w:val="002867ED"/>
    <w:rsid w:val="002868CA"/>
    <w:rsid w:val="00286B3E"/>
    <w:rsid w:val="00286CD5"/>
    <w:rsid w:val="00286D97"/>
    <w:rsid w:val="00286DF8"/>
    <w:rsid w:val="00286E60"/>
    <w:rsid w:val="00286EA8"/>
    <w:rsid w:val="00286F03"/>
    <w:rsid w:val="00287185"/>
    <w:rsid w:val="0028740B"/>
    <w:rsid w:val="00287492"/>
    <w:rsid w:val="002874F2"/>
    <w:rsid w:val="002876ED"/>
    <w:rsid w:val="002876F6"/>
    <w:rsid w:val="00287759"/>
    <w:rsid w:val="00287796"/>
    <w:rsid w:val="00287848"/>
    <w:rsid w:val="0028788F"/>
    <w:rsid w:val="002878CA"/>
    <w:rsid w:val="00287D77"/>
    <w:rsid w:val="00287EB7"/>
    <w:rsid w:val="00287FCF"/>
    <w:rsid w:val="002900F6"/>
    <w:rsid w:val="002902FF"/>
    <w:rsid w:val="0029056D"/>
    <w:rsid w:val="002905BC"/>
    <w:rsid w:val="00290771"/>
    <w:rsid w:val="002908BD"/>
    <w:rsid w:val="0029091C"/>
    <w:rsid w:val="002909C4"/>
    <w:rsid w:val="00290A7C"/>
    <w:rsid w:val="00290C39"/>
    <w:rsid w:val="00290EC0"/>
    <w:rsid w:val="00290F79"/>
    <w:rsid w:val="00290FAB"/>
    <w:rsid w:val="00290FC0"/>
    <w:rsid w:val="0029116F"/>
    <w:rsid w:val="00291358"/>
    <w:rsid w:val="002914AE"/>
    <w:rsid w:val="0029153F"/>
    <w:rsid w:val="00291577"/>
    <w:rsid w:val="002916BC"/>
    <w:rsid w:val="002916E4"/>
    <w:rsid w:val="0029181C"/>
    <w:rsid w:val="00291860"/>
    <w:rsid w:val="00291864"/>
    <w:rsid w:val="00291BB0"/>
    <w:rsid w:val="00291C2C"/>
    <w:rsid w:val="00291C87"/>
    <w:rsid w:val="00291F17"/>
    <w:rsid w:val="00291FD5"/>
    <w:rsid w:val="002920E3"/>
    <w:rsid w:val="002920FA"/>
    <w:rsid w:val="0029217C"/>
    <w:rsid w:val="0029219D"/>
    <w:rsid w:val="002921BD"/>
    <w:rsid w:val="00292275"/>
    <w:rsid w:val="00292318"/>
    <w:rsid w:val="00292495"/>
    <w:rsid w:val="00292584"/>
    <w:rsid w:val="00292A55"/>
    <w:rsid w:val="00292B55"/>
    <w:rsid w:val="00292BA9"/>
    <w:rsid w:val="00292CCA"/>
    <w:rsid w:val="00292CD5"/>
    <w:rsid w:val="00292E55"/>
    <w:rsid w:val="00292EC5"/>
    <w:rsid w:val="00292F4A"/>
    <w:rsid w:val="00293023"/>
    <w:rsid w:val="00293139"/>
    <w:rsid w:val="00293184"/>
    <w:rsid w:val="0029318E"/>
    <w:rsid w:val="00293290"/>
    <w:rsid w:val="002933E9"/>
    <w:rsid w:val="00293434"/>
    <w:rsid w:val="002936F4"/>
    <w:rsid w:val="00293885"/>
    <w:rsid w:val="00293A2C"/>
    <w:rsid w:val="00293B7C"/>
    <w:rsid w:val="00293D0C"/>
    <w:rsid w:val="00294009"/>
    <w:rsid w:val="00294068"/>
    <w:rsid w:val="00294105"/>
    <w:rsid w:val="0029412C"/>
    <w:rsid w:val="002942B5"/>
    <w:rsid w:val="002944AD"/>
    <w:rsid w:val="00294683"/>
    <w:rsid w:val="00294699"/>
    <w:rsid w:val="002948FE"/>
    <w:rsid w:val="002949AD"/>
    <w:rsid w:val="00294A6C"/>
    <w:rsid w:val="00294A9B"/>
    <w:rsid w:val="00294A9F"/>
    <w:rsid w:val="00294C1E"/>
    <w:rsid w:val="00294F37"/>
    <w:rsid w:val="00294F92"/>
    <w:rsid w:val="00295084"/>
    <w:rsid w:val="00295199"/>
    <w:rsid w:val="0029539F"/>
    <w:rsid w:val="002957F2"/>
    <w:rsid w:val="002957F5"/>
    <w:rsid w:val="002959A4"/>
    <w:rsid w:val="00295AB4"/>
    <w:rsid w:val="00295DFD"/>
    <w:rsid w:val="00295EAB"/>
    <w:rsid w:val="00295EAE"/>
    <w:rsid w:val="00296018"/>
    <w:rsid w:val="0029631A"/>
    <w:rsid w:val="002964BE"/>
    <w:rsid w:val="002964E0"/>
    <w:rsid w:val="002965B6"/>
    <w:rsid w:val="002965EE"/>
    <w:rsid w:val="00296745"/>
    <w:rsid w:val="002967CC"/>
    <w:rsid w:val="00296A56"/>
    <w:rsid w:val="00296DCD"/>
    <w:rsid w:val="00296E47"/>
    <w:rsid w:val="00296EC8"/>
    <w:rsid w:val="00296EF3"/>
    <w:rsid w:val="00297073"/>
    <w:rsid w:val="002970C2"/>
    <w:rsid w:val="002970EC"/>
    <w:rsid w:val="002971F4"/>
    <w:rsid w:val="0029742F"/>
    <w:rsid w:val="00297453"/>
    <w:rsid w:val="0029755F"/>
    <w:rsid w:val="00297575"/>
    <w:rsid w:val="002976DD"/>
    <w:rsid w:val="00297963"/>
    <w:rsid w:val="00297A1A"/>
    <w:rsid w:val="00297A37"/>
    <w:rsid w:val="00297AEB"/>
    <w:rsid w:val="00297BF2"/>
    <w:rsid w:val="00297CD4"/>
    <w:rsid w:val="00297D9E"/>
    <w:rsid w:val="00297E24"/>
    <w:rsid w:val="00297E9A"/>
    <w:rsid w:val="002A0756"/>
    <w:rsid w:val="002A09DB"/>
    <w:rsid w:val="002A0A30"/>
    <w:rsid w:val="002A0B3A"/>
    <w:rsid w:val="002A0DA2"/>
    <w:rsid w:val="002A0EBB"/>
    <w:rsid w:val="002A0FC1"/>
    <w:rsid w:val="002A1064"/>
    <w:rsid w:val="002A11B5"/>
    <w:rsid w:val="002A126F"/>
    <w:rsid w:val="002A1323"/>
    <w:rsid w:val="002A152D"/>
    <w:rsid w:val="002A1644"/>
    <w:rsid w:val="002A1733"/>
    <w:rsid w:val="002A179C"/>
    <w:rsid w:val="002A18E8"/>
    <w:rsid w:val="002A1951"/>
    <w:rsid w:val="002A1AED"/>
    <w:rsid w:val="002A1BB3"/>
    <w:rsid w:val="002A205B"/>
    <w:rsid w:val="002A2083"/>
    <w:rsid w:val="002A222B"/>
    <w:rsid w:val="002A2255"/>
    <w:rsid w:val="002A22B2"/>
    <w:rsid w:val="002A241B"/>
    <w:rsid w:val="002A2479"/>
    <w:rsid w:val="002A26C7"/>
    <w:rsid w:val="002A2772"/>
    <w:rsid w:val="002A2803"/>
    <w:rsid w:val="002A285F"/>
    <w:rsid w:val="002A2913"/>
    <w:rsid w:val="002A2A1E"/>
    <w:rsid w:val="002A2D6B"/>
    <w:rsid w:val="002A2DE2"/>
    <w:rsid w:val="002A2E57"/>
    <w:rsid w:val="002A3092"/>
    <w:rsid w:val="002A3125"/>
    <w:rsid w:val="002A3170"/>
    <w:rsid w:val="002A31E0"/>
    <w:rsid w:val="002A3308"/>
    <w:rsid w:val="002A3476"/>
    <w:rsid w:val="002A3862"/>
    <w:rsid w:val="002A3A61"/>
    <w:rsid w:val="002A3B00"/>
    <w:rsid w:val="002A3D35"/>
    <w:rsid w:val="002A3EB7"/>
    <w:rsid w:val="002A3ECB"/>
    <w:rsid w:val="002A3F10"/>
    <w:rsid w:val="002A3FD0"/>
    <w:rsid w:val="002A403D"/>
    <w:rsid w:val="002A4060"/>
    <w:rsid w:val="002A409E"/>
    <w:rsid w:val="002A40CF"/>
    <w:rsid w:val="002A43B6"/>
    <w:rsid w:val="002A462C"/>
    <w:rsid w:val="002A46AC"/>
    <w:rsid w:val="002A46B7"/>
    <w:rsid w:val="002A4785"/>
    <w:rsid w:val="002A478B"/>
    <w:rsid w:val="002A47DC"/>
    <w:rsid w:val="002A489B"/>
    <w:rsid w:val="002A4957"/>
    <w:rsid w:val="002A49A4"/>
    <w:rsid w:val="002A4BC1"/>
    <w:rsid w:val="002A4C3D"/>
    <w:rsid w:val="002A4E09"/>
    <w:rsid w:val="002A4FF4"/>
    <w:rsid w:val="002A5623"/>
    <w:rsid w:val="002A562E"/>
    <w:rsid w:val="002A56CD"/>
    <w:rsid w:val="002A5756"/>
    <w:rsid w:val="002A57DE"/>
    <w:rsid w:val="002A57FA"/>
    <w:rsid w:val="002A5843"/>
    <w:rsid w:val="002A591D"/>
    <w:rsid w:val="002A59D0"/>
    <w:rsid w:val="002A5A91"/>
    <w:rsid w:val="002A5B16"/>
    <w:rsid w:val="002A5B66"/>
    <w:rsid w:val="002A5C68"/>
    <w:rsid w:val="002A5D21"/>
    <w:rsid w:val="002A5D55"/>
    <w:rsid w:val="002A5EA1"/>
    <w:rsid w:val="002A5EFF"/>
    <w:rsid w:val="002A602F"/>
    <w:rsid w:val="002A61B9"/>
    <w:rsid w:val="002A63B1"/>
    <w:rsid w:val="002A64F6"/>
    <w:rsid w:val="002A6594"/>
    <w:rsid w:val="002A65A8"/>
    <w:rsid w:val="002A6602"/>
    <w:rsid w:val="002A6789"/>
    <w:rsid w:val="002A6ABD"/>
    <w:rsid w:val="002A6B77"/>
    <w:rsid w:val="002A6D99"/>
    <w:rsid w:val="002A6DD1"/>
    <w:rsid w:val="002A6DE3"/>
    <w:rsid w:val="002A6F3C"/>
    <w:rsid w:val="002A71D7"/>
    <w:rsid w:val="002A755B"/>
    <w:rsid w:val="002A75B4"/>
    <w:rsid w:val="002A77B8"/>
    <w:rsid w:val="002A7986"/>
    <w:rsid w:val="002A7A18"/>
    <w:rsid w:val="002A7BB1"/>
    <w:rsid w:val="002A7BBE"/>
    <w:rsid w:val="002A7C84"/>
    <w:rsid w:val="002A7C8B"/>
    <w:rsid w:val="002A7D40"/>
    <w:rsid w:val="002A7D76"/>
    <w:rsid w:val="002A7E95"/>
    <w:rsid w:val="002A7F90"/>
    <w:rsid w:val="002A7FEF"/>
    <w:rsid w:val="002B0080"/>
    <w:rsid w:val="002B00A7"/>
    <w:rsid w:val="002B0412"/>
    <w:rsid w:val="002B049B"/>
    <w:rsid w:val="002B04EC"/>
    <w:rsid w:val="002B0638"/>
    <w:rsid w:val="002B068E"/>
    <w:rsid w:val="002B06D6"/>
    <w:rsid w:val="002B07C2"/>
    <w:rsid w:val="002B0874"/>
    <w:rsid w:val="002B0A22"/>
    <w:rsid w:val="002B0AAF"/>
    <w:rsid w:val="002B0B29"/>
    <w:rsid w:val="002B0D1D"/>
    <w:rsid w:val="002B0DCC"/>
    <w:rsid w:val="002B0E08"/>
    <w:rsid w:val="002B0F64"/>
    <w:rsid w:val="002B0F9C"/>
    <w:rsid w:val="002B0FF5"/>
    <w:rsid w:val="002B1039"/>
    <w:rsid w:val="002B1082"/>
    <w:rsid w:val="002B10C6"/>
    <w:rsid w:val="002B1175"/>
    <w:rsid w:val="002B126E"/>
    <w:rsid w:val="002B1415"/>
    <w:rsid w:val="002B1584"/>
    <w:rsid w:val="002B15DA"/>
    <w:rsid w:val="002B1680"/>
    <w:rsid w:val="002B1A87"/>
    <w:rsid w:val="002B1AA8"/>
    <w:rsid w:val="002B1B54"/>
    <w:rsid w:val="002B1CC7"/>
    <w:rsid w:val="002B1EE5"/>
    <w:rsid w:val="002B2042"/>
    <w:rsid w:val="002B209E"/>
    <w:rsid w:val="002B221A"/>
    <w:rsid w:val="002B223B"/>
    <w:rsid w:val="002B2450"/>
    <w:rsid w:val="002B2702"/>
    <w:rsid w:val="002B296C"/>
    <w:rsid w:val="002B29D3"/>
    <w:rsid w:val="002B29F2"/>
    <w:rsid w:val="002B2AC1"/>
    <w:rsid w:val="002B2EAD"/>
    <w:rsid w:val="002B3097"/>
    <w:rsid w:val="002B31B5"/>
    <w:rsid w:val="002B3273"/>
    <w:rsid w:val="002B3518"/>
    <w:rsid w:val="002B3A03"/>
    <w:rsid w:val="002B3A77"/>
    <w:rsid w:val="002B3AAD"/>
    <w:rsid w:val="002B3C09"/>
    <w:rsid w:val="002B3CC7"/>
    <w:rsid w:val="002B3D4C"/>
    <w:rsid w:val="002B3F2C"/>
    <w:rsid w:val="002B4191"/>
    <w:rsid w:val="002B4223"/>
    <w:rsid w:val="002B434F"/>
    <w:rsid w:val="002B4384"/>
    <w:rsid w:val="002B4444"/>
    <w:rsid w:val="002B45D6"/>
    <w:rsid w:val="002B46F5"/>
    <w:rsid w:val="002B4704"/>
    <w:rsid w:val="002B4885"/>
    <w:rsid w:val="002B49BA"/>
    <w:rsid w:val="002B4A8C"/>
    <w:rsid w:val="002B4B35"/>
    <w:rsid w:val="002B4C06"/>
    <w:rsid w:val="002B4C52"/>
    <w:rsid w:val="002B50A2"/>
    <w:rsid w:val="002B5156"/>
    <w:rsid w:val="002B51AC"/>
    <w:rsid w:val="002B5249"/>
    <w:rsid w:val="002B526B"/>
    <w:rsid w:val="002B54F2"/>
    <w:rsid w:val="002B5521"/>
    <w:rsid w:val="002B5569"/>
    <w:rsid w:val="002B5576"/>
    <w:rsid w:val="002B55DA"/>
    <w:rsid w:val="002B5699"/>
    <w:rsid w:val="002B57A2"/>
    <w:rsid w:val="002B5838"/>
    <w:rsid w:val="002B59CA"/>
    <w:rsid w:val="002B59D3"/>
    <w:rsid w:val="002B5E95"/>
    <w:rsid w:val="002B5F88"/>
    <w:rsid w:val="002B5FDA"/>
    <w:rsid w:val="002B6007"/>
    <w:rsid w:val="002B60BF"/>
    <w:rsid w:val="002B6156"/>
    <w:rsid w:val="002B61E9"/>
    <w:rsid w:val="002B6369"/>
    <w:rsid w:val="002B636D"/>
    <w:rsid w:val="002B63ED"/>
    <w:rsid w:val="002B6400"/>
    <w:rsid w:val="002B651F"/>
    <w:rsid w:val="002B6647"/>
    <w:rsid w:val="002B665B"/>
    <w:rsid w:val="002B6719"/>
    <w:rsid w:val="002B67A1"/>
    <w:rsid w:val="002B6808"/>
    <w:rsid w:val="002B68DF"/>
    <w:rsid w:val="002B6924"/>
    <w:rsid w:val="002B6B99"/>
    <w:rsid w:val="002B6BE1"/>
    <w:rsid w:val="002B6BEB"/>
    <w:rsid w:val="002B6C78"/>
    <w:rsid w:val="002B6CA8"/>
    <w:rsid w:val="002B6E72"/>
    <w:rsid w:val="002B6F1A"/>
    <w:rsid w:val="002B7017"/>
    <w:rsid w:val="002B704A"/>
    <w:rsid w:val="002B70D2"/>
    <w:rsid w:val="002B70F2"/>
    <w:rsid w:val="002B70FD"/>
    <w:rsid w:val="002B72BA"/>
    <w:rsid w:val="002B7386"/>
    <w:rsid w:val="002B73E9"/>
    <w:rsid w:val="002B742B"/>
    <w:rsid w:val="002B752A"/>
    <w:rsid w:val="002B7584"/>
    <w:rsid w:val="002B76A6"/>
    <w:rsid w:val="002B7C2F"/>
    <w:rsid w:val="002B7CCD"/>
    <w:rsid w:val="002B7D92"/>
    <w:rsid w:val="002B7E16"/>
    <w:rsid w:val="002B7EA6"/>
    <w:rsid w:val="002B7F70"/>
    <w:rsid w:val="002C01E3"/>
    <w:rsid w:val="002C028A"/>
    <w:rsid w:val="002C0302"/>
    <w:rsid w:val="002C0386"/>
    <w:rsid w:val="002C073E"/>
    <w:rsid w:val="002C09C5"/>
    <w:rsid w:val="002C0A06"/>
    <w:rsid w:val="002C0AE9"/>
    <w:rsid w:val="002C0AFA"/>
    <w:rsid w:val="002C0CFB"/>
    <w:rsid w:val="002C0DD1"/>
    <w:rsid w:val="002C0E43"/>
    <w:rsid w:val="002C0E56"/>
    <w:rsid w:val="002C0E92"/>
    <w:rsid w:val="002C0EBB"/>
    <w:rsid w:val="002C0EFE"/>
    <w:rsid w:val="002C0F03"/>
    <w:rsid w:val="002C1031"/>
    <w:rsid w:val="002C13D2"/>
    <w:rsid w:val="002C158B"/>
    <w:rsid w:val="002C1595"/>
    <w:rsid w:val="002C1601"/>
    <w:rsid w:val="002C1624"/>
    <w:rsid w:val="002C1641"/>
    <w:rsid w:val="002C164F"/>
    <w:rsid w:val="002C16EC"/>
    <w:rsid w:val="002C193A"/>
    <w:rsid w:val="002C1A30"/>
    <w:rsid w:val="002C1B93"/>
    <w:rsid w:val="002C1C41"/>
    <w:rsid w:val="002C1EBE"/>
    <w:rsid w:val="002C218C"/>
    <w:rsid w:val="002C21BD"/>
    <w:rsid w:val="002C232A"/>
    <w:rsid w:val="002C235F"/>
    <w:rsid w:val="002C2447"/>
    <w:rsid w:val="002C257C"/>
    <w:rsid w:val="002C265C"/>
    <w:rsid w:val="002C26DB"/>
    <w:rsid w:val="002C2748"/>
    <w:rsid w:val="002C275C"/>
    <w:rsid w:val="002C276C"/>
    <w:rsid w:val="002C2784"/>
    <w:rsid w:val="002C2881"/>
    <w:rsid w:val="002C28D9"/>
    <w:rsid w:val="002C2A21"/>
    <w:rsid w:val="002C2A61"/>
    <w:rsid w:val="002C2C5F"/>
    <w:rsid w:val="002C2D5D"/>
    <w:rsid w:val="002C2E01"/>
    <w:rsid w:val="002C2ED2"/>
    <w:rsid w:val="002C2F2B"/>
    <w:rsid w:val="002C30B3"/>
    <w:rsid w:val="002C3111"/>
    <w:rsid w:val="002C3266"/>
    <w:rsid w:val="002C3305"/>
    <w:rsid w:val="002C332A"/>
    <w:rsid w:val="002C333F"/>
    <w:rsid w:val="002C3410"/>
    <w:rsid w:val="002C3464"/>
    <w:rsid w:val="002C34AA"/>
    <w:rsid w:val="002C3554"/>
    <w:rsid w:val="002C3699"/>
    <w:rsid w:val="002C372C"/>
    <w:rsid w:val="002C3737"/>
    <w:rsid w:val="002C3974"/>
    <w:rsid w:val="002C399D"/>
    <w:rsid w:val="002C39F7"/>
    <w:rsid w:val="002C3A90"/>
    <w:rsid w:val="002C3BAF"/>
    <w:rsid w:val="002C3C9E"/>
    <w:rsid w:val="002C3DD1"/>
    <w:rsid w:val="002C3E00"/>
    <w:rsid w:val="002C3EF3"/>
    <w:rsid w:val="002C3EFA"/>
    <w:rsid w:val="002C3FC0"/>
    <w:rsid w:val="002C4091"/>
    <w:rsid w:val="002C4098"/>
    <w:rsid w:val="002C42BF"/>
    <w:rsid w:val="002C42C0"/>
    <w:rsid w:val="002C4339"/>
    <w:rsid w:val="002C43E8"/>
    <w:rsid w:val="002C456A"/>
    <w:rsid w:val="002C464F"/>
    <w:rsid w:val="002C48C5"/>
    <w:rsid w:val="002C4B1B"/>
    <w:rsid w:val="002C4CCB"/>
    <w:rsid w:val="002C4E48"/>
    <w:rsid w:val="002C4E56"/>
    <w:rsid w:val="002C4FB3"/>
    <w:rsid w:val="002C54A7"/>
    <w:rsid w:val="002C55EB"/>
    <w:rsid w:val="002C5808"/>
    <w:rsid w:val="002C5821"/>
    <w:rsid w:val="002C5863"/>
    <w:rsid w:val="002C5940"/>
    <w:rsid w:val="002C595C"/>
    <w:rsid w:val="002C59E0"/>
    <w:rsid w:val="002C59F5"/>
    <w:rsid w:val="002C5AA3"/>
    <w:rsid w:val="002C5AF3"/>
    <w:rsid w:val="002C5B2C"/>
    <w:rsid w:val="002C5C9D"/>
    <w:rsid w:val="002C5D77"/>
    <w:rsid w:val="002C5E4B"/>
    <w:rsid w:val="002C5F10"/>
    <w:rsid w:val="002C5F3F"/>
    <w:rsid w:val="002C60DF"/>
    <w:rsid w:val="002C61B7"/>
    <w:rsid w:val="002C64F1"/>
    <w:rsid w:val="002C655C"/>
    <w:rsid w:val="002C6B3C"/>
    <w:rsid w:val="002C6E6B"/>
    <w:rsid w:val="002C6F06"/>
    <w:rsid w:val="002C701A"/>
    <w:rsid w:val="002C7097"/>
    <w:rsid w:val="002C720A"/>
    <w:rsid w:val="002C7342"/>
    <w:rsid w:val="002C73DA"/>
    <w:rsid w:val="002C741F"/>
    <w:rsid w:val="002C750E"/>
    <w:rsid w:val="002C79F0"/>
    <w:rsid w:val="002C79F4"/>
    <w:rsid w:val="002C7EBB"/>
    <w:rsid w:val="002C7ED3"/>
    <w:rsid w:val="002D0027"/>
    <w:rsid w:val="002D00F3"/>
    <w:rsid w:val="002D0330"/>
    <w:rsid w:val="002D04B1"/>
    <w:rsid w:val="002D0696"/>
    <w:rsid w:val="002D070F"/>
    <w:rsid w:val="002D07BF"/>
    <w:rsid w:val="002D07E9"/>
    <w:rsid w:val="002D07FD"/>
    <w:rsid w:val="002D0854"/>
    <w:rsid w:val="002D0980"/>
    <w:rsid w:val="002D0B6B"/>
    <w:rsid w:val="002D1025"/>
    <w:rsid w:val="002D11B2"/>
    <w:rsid w:val="002D147E"/>
    <w:rsid w:val="002D14CD"/>
    <w:rsid w:val="002D1680"/>
    <w:rsid w:val="002D1723"/>
    <w:rsid w:val="002D1860"/>
    <w:rsid w:val="002D19C1"/>
    <w:rsid w:val="002D1A20"/>
    <w:rsid w:val="002D1B7F"/>
    <w:rsid w:val="002D2324"/>
    <w:rsid w:val="002D23AE"/>
    <w:rsid w:val="002D2478"/>
    <w:rsid w:val="002D248D"/>
    <w:rsid w:val="002D24C0"/>
    <w:rsid w:val="002D2502"/>
    <w:rsid w:val="002D25BB"/>
    <w:rsid w:val="002D266F"/>
    <w:rsid w:val="002D290C"/>
    <w:rsid w:val="002D29BC"/>
    <w:rsid w:val="002D29E0"/>
    <w:rsid w:val="002D2A2D"/>
    <w:rsid w:val="002D2B33"/>
    <w:rsid w:val="002D2B8C"/>
    <w:rsid w:val="002D2EA8"/>
    <w:rsid w:val="002D2F42"/>
    <w:rsid w:val="002D2F45"/>
    <w:rsid w:val="002D3039"/>
    <w:rsid w:val="002D327F"/>
    <w:rsid w:val="002D33BC"/>
    <w:rsid w:val="002D3487"/>
    <w:rsid w:val="002D348D"/>
    <w:rsid w:val="002D36F8"/>
    <w:rsid w:val="002D3735"/>
    <w:rsid w:val="002D3818"/>
    <w:rsid w:val="002D3A01"/>
    <w:rsid w:val="002D3A9A"/>
    <w:rsid w:val="002D3B4C"/>
    <w:rsid w:val="002D3C7E"/>
    <w:rsid w:val="002D3F26"/>
    <w:rsid w:val="002D3F42"/>
    <w:rsid w:val="002D400F"/>
    <w:rsid w:val="002D40B8"/>
    <w:rsid w:val="002D413D"/>
    <w:rsid w:val="002D430A"/>
    <w:rsid w:val="002D4424"/>
    <w:rsid w:val="002D442D"/>
    <w:rsid w:val="002D4667"/>
    <w:rsid w:val="002D47FB"/>
    <w:rsid w:val="002D48E5"/>
    <w:rsid w:val="002D492C"/>
    <w:rsid w:val="002D49C6"/>
    <w:rsid w:val="002D4A8B"/>
    <w:rsid w:val="002D4B81"/>
    <w:rsid w:val="002D4C72"/>
    <w:rsid w:val="002D4CB3"/>
    <w:rsid w:val="002D505B"/>
    <w:rsid w:val="002D5073"/>
    <w:rsid w:val="002D512B"/>
    <w:rsid w:val="002D51F3"/>
    <w:rsid w:val="002D5211"/>
    <w:rsid w:val="002D52A4"/>
    <w:rsid w:val="002D535D"/>
    <w:rsid w:val="002D5374"/>
    <w:rsid w:val="002D5688"/>
    <w:rsid w:val="002D56DA"/>
    <w:rsid w:val="002D5C65"/>
    <w:rsid w:val="002D5D23"/>
    <w:rsid w:val="002D5E2E"/>
    <w:rsid w:val="002D5EA8"/>
    <w:rsid w:val="002D6079"/>
    <w:rsid w:val="002D60C8"/>
    <w:rsid w:val="002D613C"/>
    <w:rsid w:val="002D623F"/>
    <w:rsid w:val="002D63F7"/>
    <w:rsid w:val="002D672D"/>
    <w:rsid w:val="002D677E"/>
    <w:rsid w:val="002D67CA"/>
    <w:rsid w:val="002D6825"/>
    <w:rsid w:val="002D68D1"/>
    <w:rsid w:val="002D6935"/>
    <w:rsid w:val="002D6959"/>
    <w:rsid w:val="002D69B8"/>
    <w:rsid w:val="002D69D1"/>
    <w:rsid w:val="002D69DA"/>
    <w:rsid w:val="002D69F9"/>
    <w:rsid w:val="002D6AE0"/>
    <w:rsid w:val="002D6C55"/>
    <w:rsid w:val="002D6C5F"/>
    <w:rsid w:val="002D6DBD"/>
    <w:rsid w:val="002D6E20"/>
    <w:rsid w:val="002D707B"/>
    <w:rsid w:val="002D72EB"/>
    <w:rsid w:val="002D7625"/>
    <w:rsid w:val="002D762D"/>
    <w:rsid w:val="002D78CD"/>
    <w:rsid w:val="002D791D"/>
    <w:rsid w:val="002D7A02"/>
    <w:rsid w:val="002D7B20"/>
    <w:rsid w:val="002D7B38"/>
    <w:rsid w:val="002D7B75"/>
    <w:rsid w:val="002D7B95"/>
    <w:rsid w:val="002D7C65"/>
    <w:rsid w:val="002D7CF3"/>
    <w:rsid w:val="002D7E48"/>
    <w:rsid w:val="002D7EC2"/>
    <w:rsid w:val="002D7EDB"/>
    <w:rsid w:val="002D7EEC"/>
    <w:rsid w:val="002D7FA2"/>
    <w:rsid w:val="002E0018"/>
    <w:rsid w:val="002E004A"/>
    <w:rsid w:val="002E0238"/>
    <w:rsid w:val="002E023F"/>
    <w:rsid w:val="002E0446"/>
    <w:rsid w:val="002E0476"/>
    <w:rsid w:val="002E0697"/>
    <w:rsid w:val="002E0ADE"/>
    <w:rsid w:val="002E0B64"/>
    <w:rsid w:val="002E0EF4"/>
    <w:rsid w:val="002E0F43"/>
    <w:rsid w:val="002E1160"/>
    <w:rsid w:val="002E12BF"/>
    <w:rsid w:val="002E164F"/>
    <w:rsid w:val="002E17FC"/>
    <w:rsid w:val="002E18FA"/>
    <w:rsid w:val="002E1944"/>
    <w:rsid w:val="002E1B18"/>
    <w:rsid w:val="002E1C89"/>
    <w:rsid w:val="002E1CA8"/>
    <w:rsid w:val="002E1E63"/>
    <w:rsid w:val="002E1EB7"/>
    <w:rsid w:val="002E2020"/>
    <w:rsid w:val="002E249C"/>
    <w:rsid w:val="002E24CA"/>
    <w:rsid w:val="002E2674"/>
    <w:rsid w:val="002E28B2"/>
    <w:rsid w:val="002E2A6C"/>
    <w:rsid w:val="002E2E8F"/>
    <w:rsid w:val="002E2EFB"/>
    <w:rsid w:val="002E2F8F"/>
    <w:rsid w:val="002E2FA9"/>
    <w:rsid w:val="002E30FB"/>
    <w:rsid w:val="002E33D9"/>
    <w:rsid w:val="002E35AC"/>
    <w:rsid w:val="002E35C7"/>
    <w:rsid w:val="002E377C"/>
    <w:rsid w:val="002E385E"/>
    <w:rsid w:val="002E3948"/>
    <w:rsid w:val="002E3A6E"/>
    <w:rsid w:val="002E3AB3"/>
    <w:rsid w:val="002E3B6D"/>
    <w:rsid w:val="002E3D93"/>
    <w:rsid w:val="002E3E53"/>
    <w:rsid w:val="002E4041"/>
    <w:rsid w:val="002E40B8"/>
    <w:rsid w:val="002E40D3"/>
    <w:rsid w:val="002E412E"/>
    <w:rsid w:val="002E4169"/>
    <w:rsid w:val="002E41D0"/>
    <w:rsid w:val="002E4232"/>
    <w:rsid w:val="002E4298"/>
    <w:rsid w:val="002E42BB"/>
    <w:rsid w:val="002E4311"/>
    <w:rsid w:val="002E4313"/>
    <w:rsid w:val="002E449F"/>
    <w:rsid w:val="002E45F0"/>
    <w:rsid w:val="002E4633"/>
    <w:rsid w:val="002E47D9"/>
    <w:rsid w:val="002E47FB"/>
    <w:rsid w:val="002E4A2F"/>
    <w:rsid w:val="002E4A37"/>
    <w:rsid w:val="002E4A6F"/>
    <w:rsid w:val="002E4C13"/>
    <w:rsid w:val="002E4C3C"/>
    <w:rsid w:val="002E4C76"/>
    <w:rsid w:val="002E4C78"/>
    <w:rsid w:val="002E4D87"/>
    <w:rsid w:val="002E4DC3"/>
    <w:rsid w:val="002E51C0"/>
    <w:rsid w:val="002E5508"/>
    <w:rsid w:val="002E559B"/>
    <w:rsid w:val="002E55CD"/>
    <w:rsid w:val="002E55EC"/>
    <w:rsid w:val="002E58E5"/>
    <w:rsid w:val="002E5984"/>
    <w:rsid w:val="002E5B54"/>
    <w:rsid w:val="002E5D74"/>
    <w:rsid w:val="002E6253"/>
    <w:rsid w:val="002E6306"/>
    <w:rsid w:val="002E6350"/>
    <w:rsid w:val="002E649C"/>
    <w:rsid w:val="002E6622"/>
    <w:rsid w:val="002E6757"/>
    <w:rsid w:val="002E6785"/>
    <w:rsid w:val="002E68C4"/>
    <w:rsid w:val="002E6908"/>
    <w:rsid w:val="002E6945"/>
    <w:rsid w:val="002E6A32"/>
    <w:rsid w:val="002E6B2D"/>
    <w:rsid w:val="002E6BAC"/>
    <w:rsid w:val="002E6CBE"/>
    <w:rsid w:val="002E6CF2"/>
    <w:rsid w:val="002E6D47"/>
    <w:rsid w:val="002E6EBF"/>
    <w:rsid w:val="002E6ED6"/>
    <w:rsid w:val="002E7098"/>
    <w:rsid w:val="002E73DB"/>
    <w:rsid w:val="002E73F1"/>
    <w:rsid w:val="002E7610"/>
    <w:rsid w:val="002E77AC"/>
    <w:rsid w:val="002E77D0"/>
    <w:rsid w:val="002E77EF"/>
    <w:rsid w:val="002E7B56"/>
    <w:rsid w:val="002E7B86"/>
    <w:rsid w:val="002E7C11"/>
    <w:rsid w:val="002E7D79"/>
    <w:rsid w:val="002E7EED"/>
    <w:rsid w:val="002E7F22"/>
    <w:rsid w:val="002F00B4"/>
    <w:rsid w:val="002F0147"/>
    <w:rsid w:val="002F0231"/>
    <w:rsid w:val="002F03EF"/>
    <w:rsid w:val="002F0432"/>
    <w:rsid w:val="002F0502"/>
    <w:rsid w:val="002F07B9"/>
    <w:rsid w:val="002F08AB"/>
    <w:rsid w:val="002F08AE"/>
    <w:rsid w:val="002F09C9"/>
    <w:rsid w:val="002F0B12"/>
    <w:rsid w:val="002F0D30"/>
    <w:rsid w:val="002F0F4C"/>
    <w:rsid w:val="002F1372"/>
    <w:rsid w:val="002F1607"/>
    <w:rsid w:val="002F16F2"/>
    <w:rsid w:val="002F1808"/>
    <w:rsid w:val="002F19B7"/>
    <w:rsid w:val="002F1A2E"/>
    <w:rsid w:val="002F1AC1"/>
    <w:rsid w:val="002F1BB0"/>
    <w:rsid w:val="002F1FDE"/>
    <w:rsid w:val="002F1FF1"/>
    <w:rsid w:val="002F2020"/>
    <w:rsid w:val="002F208C"/>
    <w:rsid w:val="002F2201"/>
    <w:rsid w:val="002F2254"/>
    <w:rsid w:val="002F22AB"/>
    <w:rsid w:val="002F22B6"/>
    <w:rsid w:val="002F2388"/>
    <w:rsid w:val="002F24B2"/>
    <w:rsid w:val="002F2568"/>
    <w:rsid w:val="002F2592"/>
    <w:rsid w:val="002F2633"/>
    <w:rsid w:val="002F2BE5"/>
    <w:rsid w:val="002F2CD9"/>
    <w:rsid w:val="002F2CF9"/>
    <w:rsid w:val="002F2D4B"/>
    <w:rsid w:val="002F3092"/>
    <w:rsid w:val="002F338B"/>
    <w:rsid w:val="002F34C4"/>
    <w:rsid w:val="002F3870"/>
    <w:rsid w:val="002F3AE9"/>
    <w:rsid w:val="002F3C54"/>
    <w:rsid w:val="002F4023"/>
    <w:rsid w:val="002F4357"/>
    <w:rsid w:val="002F448E"/>
    <w:rsid w:val="002F44EC"/>
    <w:rsid w:val="002F44F5"/>
    <w:rsid w:val="002F4593"/>
    <w:rsid w:val="002F4608"/>
    <w:rsid w:val="002F464D"/>
    <w:rsid w:val="002F464E"/>
    <w:rsid w:val="002F4664"/>
    <w:rsid w:val="002F480A"/>
    <w:rsid w:val="002F48CC"/>
    <w:rsid w:val="002F48F2"/>
    <w:rsid w:val="002F4F3A"/>
    <w:rsid w:val="002F53D4"/>
    <w:rsid w:val="002F5447"/>
    <w:rsid w:val="002F565D"/>
    <w:rsid w:val="002F56D9"/>
    <w:rsid w:val="002F57B0"/>
    <w:rsid w:val="002F5825"/>
    <w:rsid w:val="002F5895"/>
    <w:rsid w:val="002F59C4"/>
    <w:rsid w:val="002F5CEF"/>
    <w:rsid w:val="002F5D9E"/>
    <w:rsid w:val="002F5E0D"/>
    <w:rsid w:val="002F5E5B"/>
    <w:rsid w:val="002F5EA2"/>
    <w:rsid w:val="002F5ED3"/>
    <w:rsid w:val="002F6024"/>
    <w:rsid w:val="002F60E5"/>
    <w:rsid w:val="002F6220"/>
    <w:rsid w:val="002F65D8"/>
    <w:rsid w:val="002F669F"/>
    <w:rsid w:val="002F66FF"/>
    <w:rsid w:val="002F6756"/>
    <w:rsid w:val="002F697C"/>
    <w:rsid w:val="002F69C5"/>
    <w:rsid w:val="002F6A6E"/>
    <w:rsid w:val="002F6AA5"/>
    <w:rsid w:val="002F6E45"/>
    <w:rsid w:val="002F6E95"/>
    <w:rsid w:val="002F708D"/>
    <w:rsid w:val="002F70AE"/>
    <w:rsid w:val="002F7117"/>
    <w:rsid w:val="002F717F"/>
    <w:rsid w:val="002F7247"/>
    <w:rsid w:val="002F7274"/>
    <w:rsid w:val="002F7381"/>
    <w:rsid w:val="002F7454"/>
    <w:rsid w:val="002F7474"/>
    <w:rsid w:val="002F74F6"/>
    <w:rsid w:val="002F75B8"/>
    <w:rsid w:val="002F767A"/>
    <w:rsid w:val="002F76F4"/>
    <w:rsid w:val="002F7742"/>
    <w:rsid w:val="002F78BB"/>
    <w:rsid w:val="002F7914"/>
    <w:rsid w:val="002F7932"/>
    <w:rsid w:val="002F7A05"/>
    <w:rsid w:val="002F7A15"/>
    <w:rsid w:val="002F7AF5"/>
    <w:rsid w:val="002F7B05"/>
    <w:rsid w:val="002F7B11"/>
    <w:rsid w:val="002F7B3D"/>
    <w:rsid w:val="002F7C48"/>
    <w:rsid w:val="002F7DD5"/>
    <w:rsid w:val="002F7F1B"/>
    <w:rsid w:val="002F7FF0"/>
    <w:rsid w:val="00300053"/>
    <w:rsid w:val="00300099"/>
    <w:rsid w:val="00300117"/>
    <w:rsid w:val="00300254"/>
    <w:rsid w:val="003002FF"/>
    <w:rsid w:val="00300331"/>
    <w:rsid w:val="003003A6"/>
    <w:rsid w:val="0030048C"/>
    <w:rsid w:val="0030050A"/>
    <w:rsid w:val="00300511"/>
    <w:rsid w:val="00300588"/>
    <w:rsid w:val="003006AB"/>
    <w:rsid w:val="00300846"/>
    <w:rsid w:val="003008A2"/>
    <w:rsid w:val="00300930"/>
    <w:rsid w:val="00300A40"/>
    <w:rsid w:val="00300A62"/>
    <w:rsid w:val="00300AF0"/>
    <w:rsid w:val="00300B16"/>
    <w:rsid w:val="00300EF7"/>
    <w:rsid w:val="00300F05"/>
    <w:rsid w:val="003010CD"/>
    <w:rsid w:val="003011FA"/>
    <w:rsid w:val="0030138E"/>
    <w:rsid w:val="003013AA"/>
    <w:rsid w:val="00301408"/>
    <w:rsid w:val="0030159E"/>
    <w:rsid w:val="003015C9"/>
    <w:rsid w:val="00301B0F"/>
    <w:rsid w:val="00301BE7"/>
    <w:rsid w:val="00301C10"/>
    <w:rsid w:val="00301C32"/>
    <w:rsid w:val="00301EBD"/>
    <w:rsid w:val="00301F9C"/>
    <w:rsid w:val="0030211B"/>
    <w:rsid w:val="0030236C"/>
    <w:rsid w:val="00302469"/>
    <w:rsid w:val="00302627"/>
    <w:rsid w:val="00302681"/>
    <w:rsid w:val="00302A4F"/>
    <w:rsid w:val="00302BBE"/>
    <w:rsid w:val="00302D1E"/>
    <w:rsid w:val="00302DC3"/>
    <w:rsid w:val="00303611"/>
    <w:rsid w:val="0030375D"/>
    <w:rsid w:val="00303817"/>
    <w:rsid w:val="0030391C"/>
    <w:rsid w:val="00303985"/>
    <w:rsid w:val="00303992"/>
    <w:rsid w:val="00303A48"/>
    <w:rsid w:val="00303AB8"/>
    <w:rsid w:val="00303B6D"/>
    <w:rsid w:val="00303C3C"/>
    <w:rsid w:val="00303CEF"/>
    <w:rsid w:val="00303E6D"/>
    <w:rsid w:val="0030416D"/>
    <w:rsid w:val="00304334"/>
    <w:rsid w:val="003045C4"/>
    <w:rsid w:val="003046B5"/>
    <w:rsid w:val="0030473B"/>
    <w:rsid w:val="0030475B"/>
    <w:rsid w:val="003047E8"/>
    <w:rsid w:val="003049A7"/>
    <w:rsid w:val="00304C41"/>
    <w:rsid w:val="00304CA6"/>
    <w:rsid w:val="00304CE2"/>
    <w:rsid w:val="00304ED4"/>
    <w:rsid w:val="00304FF0"/>
    <w:rsid w:val="0030501F"/>
    <w:rsid w:val="0030549B"/>
    <w:rsid w:val="0030549F"/>
    <w:rsid w:val="00305681"/>
    <w:rsid w:val="003056F2"/>
    <w:rsid w:val="0030579C"/>
    <w:rsid w:val="003058D3"/>
    <w:rsid w:val="00305A55"/>
    <w:rsid w:val="00305B41"/>
    <w:rsid w:val="00305BD4"/>
    <w:rsid w:val="00305D37"/>
    <w:rsid w:val="00305E1F"/>
    <w:rsid w:val="00305FF8"/>
    <w:rsid w:val="0030610C"/>
    <w:rsid w:val="003061E5"/>
    <w:rsid w:val="00306302"/>
    <w:rsid w:val="0030638B"/>
    <w:rsid w:val="003064A6"/>
    <w:rsid w:val="003064EA"/>
    <w:rsid w:val="0030651A"/>
    <w:rsid w:val="00306562"/>
    <w:rsid w:val="003065F6"/>
    <w:rsid w:val="0030668D"/>
    <w:rsid w:val="003067B2"/>
    <w:rsid w:val="003067F6"/>
    <w:rsid w:val="00306CCD"/>
    <w:rsid w:val="0030701D"/>
    <w:rsid w:val="0030702D"/>
    <w:rsid w:val="003070AE"/>
    <w:rsid w:val="00307208"/>
    <w:rsid w:val="003072A4"/>
    <w:rsid w:val="00307319"/>
    <w:rsid w:val="003074A5"/>
    <w:rsid w:val="0030757B"/>
    <w:rsid w:val="003075C7"/>
    <w:rsid w:val="00307999"/>
    <w:rsid w:val="00307B48"/>
    <w:rsid w:val="00307B4A"/>
    <w:rsid w:val="00307FDB"/>
    <w:rsid w:val="0031013C"/>
    <w:rsid w:val="003104BD"/>
    <w:rsid w:val="003105DF"/>
    <w:rsid w:val="003105F7"/>
    <w:rsid w:val="00310685"/>
    <w:rsid w:val="0031088D"/>
    <w:rsid w:val="0031093A"/>
    <w:rsid w:val="00310977"/>
    <w:rsid w:val="0031099A"/>
    <w:rsid w:val="00310A64"/>
    <w:rsid w:val="00310AE0"/>
    <w:rsid w:val="00310B35"/>
    <w:rsid w:val="00310B54"/>
    <w:rsid w:val="00310CA4"/>
    <w:rsid w:val="00310E28"/>
    <w:rsid w:val="00310EC1"/>
    <w:rsid w:val="00310FB9"/>
    <w:rsid w:val="00310FBA"/>
    <w:rsid w:val="003110E9"/>
    <w:rsid w:val="0031150F"/>
    <w:rsid w:val="00311614"/>
    <w:rsid w:val="00311693"/>
    <w:rsid w:val="00311780"/>
    <w:rsid w:val="00311879"/>
    <w:rsid w:val="003119C7"/>
    <w:rsid w:val="00311A1A"/>
    <w:rsid w:val="00311AEB"/>
    <w:rsid w:val="00311B53"/>
    <w:rsid w:val="00311B9F"/>
    <w:rsid w:val="00311D12"/>
    <w:rsid w:val="00311D95"/>
    <w:rsid w:val="00311E71"/>
    <w:rsid w:val="00311FEE"/>
    <w:rsid w:val="00312028"/>
    <w:rsid w:val="003122A4"/>
    <w:rsid w:val="003122D6"/>
    <w:rsid w:val="00312392"/>
    <w:rsid w:val="003124A3"/>
    <w:rsid w:val="0031256F"/>
    <w:rsid w:val="0031262B"/>
    <w:rsid w:val="003127B8"/>
    <w:rsid w:val="0031280E"/>
    <w:rsid w:val="0031284C"/>
    <w:rsid w:val="0031289A"/>
    <w:rsid w:val="003128B0"/>
    <w:rsid w:val="00312B5A"/>
    <w:rsid w:val="00312BFC"/>
    <w:rsid w:val="00312C0F"/>
    <w:rsid w:val="00312D4D"/>
    <w:rsid w:val="00312DEE"/>
    <w:rsid w:val="00312E4A"/>
    <w:rsid w:val="00312E73"/>
    <w:rsid w:val="00312F07"/>
    <w:rsid w:val="00313009"/>
    <w:rsid w:val="0031313C"/>
    <w:rsid w:val="00313224"/>
    <w:rsid w:val="003133F6"/>
    <w:rsid w:val="00313461"/>
    <w:rsid w:val="003134EC"/>
    <w:rsid w:val="00313551"/>
    <w:rsid w:val="003137A7"/>
    <w:rsid w:val="00313848"/>
    <w:rsid w:val="00313A69"/>
    <w:rsid w:val="00313C91"/>
    <w:rsid w:val="00313DF6"/>
    <w:rsid w:val="00313E3F"/>
    <w:rsid w:val="00313F72"/>
    <w:rsid w:val="00313FF6"/>
    <w:rsid w:val="0031412C"/>
    <w:rsid w:val="0031419E"/>
    <w:rsid w:val="0031440B"/>
    <w:rsid w:val="00314505"/>
    <w:rsid w:val="00314531"/>
    <w:rsid w:val="00314544"/>
    <w:rsid w:val="00314604"/>
    <w:rsid w:val="00314721"/>
    <w:rsid w:val="003147F2"/>
    <w:rsid w:val="00314835"/>
    <w:rsid w:val="003148F6"/>
    <w:rsid w:val="00314A7C"/>
    <w:rsid w:val="00314A88"/>
    <w:rsid w:val="00314BAC"/>
    <w:rsid w:val="0031503E"/>
    <w:rsid w:val="00315089"/>
    <w:rsid w:val="003150ED"/>
    <w:rsid w:val="003151DF"/>
    <w:rsid w:val="003153DD"/>
    <w:rsid w:val="003153E6"/>
    <w:rsid w:val="0031554F"/>
    <w:rsid w:val="00315554"/>
    <w:rsid w:val="003155AE"/>
    <w:rsid w:val="00315746"/>
    <w:rsid w:val="00315747"/>
    <w:rsid w:val="00315844"/>
    <w:rsid w:val="0031584D"/>
    <w:rsid w:val="0031585C"/>
    <w:rsid w:val="003158B9"/>
    <w:rsid w:val="00315BE7"/>
    <w:rsid w:val="00315CC2"/>
    <w:rsid w:val="00315D78"/>
    <w:rsid w:val="00316113"/>
    <w:rsid w:val="003161DB"/>
    <w:rsid w:val="003161FA"/>
    <w:rsid w:val="0031626D"/>
    <w:rsid w:val="00316280"/>
    <w:rsid w:val="0031630D"/>
    <w:rsid w:val="00316410"/>
    <w:rsid w:val="003164CB"/>
    <w:rsid w:val="003166A9"/>
    <w:rsid w:val="003166F2"/>
    <w:rsid w:val="00316798"/>
    <w:rsid w:val="003167EB"/>
    <w:rsid w:val="003168DB"/>
    <w:rsid w:val="003169AF"/>
    <w:rsid w:val="00316B7E"/>
    <w:rsid w:val="00316CA2"/>
    <w:rsid w:val="003170F9"/>
    <w:rsid w:val="003171A0"/>
    <w:rsid w:val="00317211"/>
    <w:rsid w:val="00317343"/>
    <w:rsid w:val="003174E3"/>
    <w:rsid w:val="0031758E"/>
    <w:rsid w:val="003175A0"/>
    <w:rsid w:val="00317616"/>
    <w:rsid w:val="0031765B"/>
    <w:rsid w:val="003176D4"/>
    <w:rsid w:val="00317935"/>
    <w:rsid w:val="003179D7"/>
    <w:rsid w:val="00317CDA"/>
    <w:rsid w:val="00317D41"/>
    <w:rsid w:val="00317FC0"/>
    <w:rsid w:val="003201A1"/>
    <w:rsid w:val="00320273"/>
    <w:rsid w:val="00320294"/>
    <w:rsid w:val="00320422"/>
    <w:rsid w:val="0032091A"/>
    <w:rsid w:val="00320968"/>
    <w:rsid w:val="0032098B"/>
    <w:rsid w:val="003209BD"/>
    <w:rsid w:val="00320D7B"/>
    <w:rsid w:val="00320FEE"/>
    <w:rsid w:val="003213C5"/>
    <w:rsid w:val="003214C4"/>
    <w:rsid w:val="0032151B"/>
    <w:rsid w:val="003216A0"/>
    <w:rsid w:val="00321C7B"/>
    <w:rsid w:val="00321DE0"/>
    <w:rsid w:val="00321E2D"/>
    <w:rsid w:val="00321E9D"/>
    <w:rsid w:val="0032208D"/>
    <w:rsid w:val="003220AE"/>
    <w:rsid w:val="0032216D"/>
    <w:rsid w:val="003221D7"/>
    <w:rsid w:val="003221DA"/>
    <w:rsid w:val="00322277"/>
    <w:rsid w:val="00322324"/>
    <w:rsid w:val="0032238B"/>
    <w:rsid w:val="00322532"/>
    <w:rsid w:val="003226DB"/>
    <w:rsid w:val="00322714"/>
    <w:rsid w:val="00322A8E"/>
    <w:rsid w:val="00322AE8"/>
    <w:rsid w:val="00322B72"/>
    <w:rsid w:val="00322B90"/>
    <w:rsid w:val="00322BB9"/>
    <w:rsid w:val="00322C8B"/>
    <w:rsid w:val="00322EC2"/>
    <w:rsid w:val="00322ED0"/>
    <w:rsid w:val="00323196"/>
    <w:rsid w:val="00323293"/>
    <w:rsid w:val="003233C3"/>
    <w:rsid w:val="003234E5"/>
    <w:rsid w:val="00323623"/>
    <w:rsid w:val="003236B3"/>
    <w:rsid w:val="003237DA"/>
    <w:rsid w:val="003238E9"/>
    <w:rsid w:val="0032397E"/>
    <w:rsid w:val="00323AFE"/>
    <w:rsid w:val="003240A6"/>
    <w:rsid w:val="003241B9"/>
    <w:rsid w:val="00324335"/>
    <w:rsid w:val="003245B4"/>
    <w:rsid w:val="0032466C"/>
    <w:rsid w:val="0032476A"/>
    <w:rsid w:val="0032483B"/>
    <w:rsid w:val="00324904"/>
    <w:rsid w:val="00324B2C"/>
    <w:rsid w:val="00324B70"/>
    <w:rsid w:val="00324CF4"/>
    <w:rsid w:val="00324E09"/>
    <w:rsid w:val="00325038"/>
    <w:rsid w:val="0032505B"/>
    <w:rsid w:val="003251E4"/>
    <w:rsid w:val="00325396"/>
    <w:rsid w:val="0032545F"/>
    <w:rsid w:val="0032548B"/>
    <w:rsid w:val="0032549E"/>
    <w:rsid w:val="003254C0"/>
    <w:rsid w:val="003255E1"/>
    <w:rsid w:val="00325846"/>
    <w:rsid w:val="00325869"/>
    <w:rsid w:val="0032587F"/>
    <w:rsid w:val="00325AE3"/>
    <w:rsid w:val="00325C65"/>
    <w:rsid w:val="00325CD3"/>
    <w:rsid w:val="00325CE2"/>
    <w:rsid w:val="00325E0E"/>
    <w:rsid w:val="00325F0F"/>
    <w:rsid w:val="00325F69"/>
    <w:rsid w:val="003261CD"/>
    <w:rsid w:val="00326318"/>
    <w:rsid w:val="0032635A"/>
    <w:rsid w:val="00326471"/>
    <w:rsid w:val="003264BB"/>
    <w:rsid w:val="0032672A"/>
    <w:rsid w:val="00326869"/>
    <w:rsid w:val="003268A1"/>
    <w:rsid w:val="003268E0"/>
    <w:rsid w:val="003268FF"/>
    <w:rsid w:val="003269EA"/>
    <w:rsid w:val="00326D67"/>
    <w:rsid w:val="00326E7A"/>
    <w:rsid w:val="00326F85"/>
    <w:rsid w:val="0032720E"/>
    <w:rsid w:val="00327363"/>
    <w:rsid w:val="0032737A"/>
    <w:rsid w:val="00327557"/>
    <w:rsid w:val="0032757B"/>
    <w:rsid w:val="0032760E"/>
    <w:rsid w:val="0032768D"/>
    <w:rsid w:val="00327794"/>
    <w:rsid w:val="003278B5"/>
    <w:rsid w:val="003278D3"/>
    <w:rsid w:val="00327990"/>
    <w:rsid w:val="00327A55"/>
    <w:rsid w:val="00327A74"/>
    <w:rsid w:val="00327B78"/>
    <w:rsid w:val="00327CB9"/>
    <w:rsid w:val="00327CC7"/>
    <w:rsid w:val="00327D38"/>
    <w:rsid w:val="00327D7A"/>
    <w:rsid w:val="00327F60"/>
    <w:rsid w:val="00327F76"/>
    <w:rsid w:val="00327F7D"/>
    <w:rsid w:val="00329860"/>
    <w:rsid w:val="00330015"/>
    <w:rsid w:val="003300D0"/>
    <w:rsid w:val="003300DB"/>
    <w:rsid w:val="00330204"/>
    <w:rsid w:val="0033067B"/>
    <w:rsid w:val="003306E4"/>
    <w:rsid w:val="003307EC"/>
    <w:rsid w:val="00330807"/>
    <w:rsid w:val="00330B70"/>
    <w:rsid w:val="00330BF1"/>
    <w:rsid w:val="00330C6B"/>
    <w:rsid w:val="00330D4F"/>
    <w:rsid w:val="00330E7C"/>
    <w:rsid w:val="00330ED8"/>
    <w:rsid w:val="003311E6"/>
    <w:rsid w:val="00331235"/>
    <w:rsid w:val="003312CF"/>
    <w:rsid w:val="003315EA"/>
    <w:rsid w:val="003317BC"/>
    <w:rsid w:val="00331883"/>
    <w:rsid w:val="00331979"/>
    <w:rsid w:val="00331A22"/>
    <w:rsid w:val="00331ABC"/>
    <w:rsid w:val="00331D7F"/>
    <w:rsid w:val="00331DA9"/>
    <w:rsid w:val="00331EB3"/>
    <w:rsid w:val="0033225E"/>
    <w:rsid w:val="003322B7"/>
    <w:rsid w:val="003322BA"/>
    <w:rsid w:val="00332528"/>
    <w:rsid w:val="003325DB"/>
    <w:rsid w:val="00332642"/>
    <w:rsid w:val="00332669"/>
    <w:rsid w:val="003329B4"/>
    <w:rsid w:val="00332B1B"/>
    <w:rsid w:val="00332BC9"/>
    <w:rsid w:val="00332D46"/>
    <w:rsid w:val="00332DF1"/>
    <w:rsid w:val="00332F6E"/>
    <w:rsid w:val="00332FBF"/>
    <w:rsid w:val="00333070"/>
    <w:rsid w:val="00333123"/>
    <w:rsid w:val="0033317E"/>
    <w:rsid w:val="00333239"/>
    <w:rsid w:val="0033330F"/>
    <w:rsid w:val="0033334A"/>
    <w:rsid w:val="0033341D"/>
    <w:rsid w:val="0033343C"/>
    <w:rsid w:val="003334AD"/>
    <w:rsid w:val="003334FE"/>
    <w:rsid w:val="0033375F"/>
    <w:rsid w:val="00333896"/>
    <w:rsid w:val="003339E9"/>
    <w:rsid w:val="003339F5"/>
    <w:rsid w:val="00333D56"/>
    <w:rsid w:val="00334066"/>
    <w:rsid w:val="0033406B"/>
    <w:rsid w:val="0033426A"/>
    <w:rsid w:val="00334464"/>
    <w:rsid w:val="003344D1"/>
    <w:rsid w:val="00334589"/>
    <w:rsid w:val="00334667"/>
    <w:rsid w:val="0033482D"/>
    <w:rsid w:val="003349FF"/>
    <w:rsid w:val="00334A01"/>
    <w:rsid w:val="00334AEA"/>
    <w:rsid w:val="00334D26"/>
    <w:rsid w:val="00334F0A"/>
    <w:rsid w:val="00335239"/>
    <w:rsid w:val="003354C9"/>
    <w:rsid w:val="003356E7"/>
    <w:rsid w:val="0033583D"/>
    <w:rsid w:val="003358F9"/>
    <w:rsid w:val="00335AE8"/>
    <w:rsid w:val="00335B74"/>
    <w:rsid w:val="00335B81"/>
    <w:rsid w:val="00335BF7"/>
    <w:rsid w:val="00335C6E"/>
    <w:rsid w:val="00335E03"/>
    <w:rsid w:val="00335EC0"/>
    <w:rsid w:val="00335EDE"/>
    <w:rsid w:val="00336102"/>
    <w:rsid w:val="00336126"/>
    <w:rsid w:val="0033618D"/>
    <w:rsid w:val="003362D8"/>
    <w:rsid w:val="003363F0"/>
    <w:rsid w:val="00336470"/>
    <w:rsid w:val="003364C1"/>
    <w:rsid w:val="00336759"/>
    <w:rsid w:val="003367A1"/>
    <w:rsid w:val="00336845"/>
    <w:rsid w:val="00336914"/>
    <w:rsid w:val="003369D1"/>
    <w:rsid w:val="00336B2C"/>
    <w:rsid w:val="00336BEB"/>
    <w:rsid w:val="00336C11"/>
    <w:rsid w:val="00336C35"/>
    <w:rsid w:val="00336ED2"/>
    <w:rsid w:val="00336F0F"/>
    <w:rsid w:val="00336F99"/>
    <w:rsid w:val="00336FB7"/>
    <w:rsid w:val="00337090"/>
    <w:rsid w:val="0033710A"/>
    <w:rsid w:val="0033713A"/>
    <w:rsid w:val="00337238"/>
    <w:rsid w:val="00337274"/>
    <w:rsid w:val="003373E5"/>
    <w:rsid w:val="00337442"/>
    <w:rsid w:val="00337898"/>
    <w:rsid w:val="00337B31"/>
    <w:rsid w:val="00337B3F"/>
    <w:rsid w:val="00337BCC"/>
    <w:rsid w:val="00337F3B"/>
    <w:rsid w:val="0034011E"/>
    <w:rsid w:val="003401E4"/>
    <w:rsid w:val="0034024F"/>
    <w:rsid w:val="00340305"/>
    <w:rsid w:val="00340346"/>
    <w:rsid w:val="0034043D"/>
    <w:rsid w:val="0034048A"/>
    <w:rsid w:val="003404C7"/>
    <w:rsid w:val="0034051A"/>
    <w:rsid w:val="00340675"/>
    <w:rsid w:val="00340A57"/>
    <w:rsid w:val="00340EB4"/>
    <w:rsid w:val="00341046"/>
    <w:rsid w:val="003410D2"/>
    <w:rsid w:val="003410FA"/>
    <w:rsid w:val="00341309"/>
    <w:rsid w:val="003414FB"/>
    <w:rsid w:val="00341695"/>
    <w:rsid w:val="00341706"/>
    <w:rsid w:val="00341A0A"/>
    <w:rsid w:val="00341A49"/>
    <w:rsid w:val="00341BEF"/>
    <w:rsid w:val="00341DCC"/>
    <w:rsid w:val="00341E09"/>
    <w:rsid w:val="00341E5F"/>
    <w:rsid w:val="00341EE6"/>
    <w:rsid w:val="00341EEF"/>
    <w:rsid w:val="00341FA4"/>
    <w:rsid w:val="0034203C"/>
    <w:rsid w:val="003421B6"/>
    <w:rsid w:val="00342285"/>
    <w:rsid w:val="00342362"/>
    <w:rsid w:val="00342460"/>
    <w:rsid w:val="003426E2"/>
    <w:rsid w:val="0034272C"/>
    <w:rsid w:val="003427E1"/>
    <w:rsid w:val="00342835"/>
    <w:rsid w:val="00342879"/>
    <w:rsid w:val="003428B2"/>
    <w:rsid w:val="00342944"/>
    <w:rsid w:val="00342A50"/>
    <w:rsid w:val="00342B1A"/>
    <w:rsid w:val="00342B7F"/>
    <w:rsid w:val="00342BDA"/>
    <w:rsid w:val="00342BDC"/>
    <w:rsid w:val="00342C3E"/>
    <w:rsid w:val="00342DCC"/>
    <w:rsid w:val="00342E17"/>
    <w:rsid w:val="00342E3C"/>
    <w:rsid w:val="00342E81"/>
    <w:rsid w:val="00342F9D"/>
    <w:rsid w:val="003430E6"/>
    <w:rsid w:val="00343158"/>
    <w:rsid w:val="00343179"/>
    <w:rsid w:val="0034351B"/>
    <w:rsid w:val="003435A8"/>
    <w:rsid w:val="00343A80"/>
    <w:rsid w:val="00343AA1"/>
    <w:rsid w:val="00343B30"/>
    <w:rsid w:val="00343B49"/>
    <w:rsid w:val="00343F75"/>
    <w:rsid w:val="003440A6"/>
    <w:rsid w:val="00344124"/>
    <w:rsid w:val="00344162"/>
    <w:rsid w:val="003441D2"/>
    <w:rsid w:val="0034426B"/>
    <w:rsid w:val="003442F7"/>
    <w:rsid w:val="00344446"/>
    <w:rsid w:val="0034466A"/>
    <w:rsid w:val="00344762"/>
    <w:rsid w:val="003448A7"/>
    <w:rsid w:val="00344A68"/>
    <w:rsid w:val="00344B53"/>
    <w:rsid w:val="00344C02"/>
    <w:rsid w:val="00344C34"/>
    <w:rsid w:val="00344F8B"/>
    <w:rsid w:val="003450A4"/>
    <w:rsid w:val="00345197"/>
    <w:rsid w:val="003451CC"/>
    <w:rsid w:val="003452B5"/>
    <w:rsid w:val="003452F5"/>
    <w:rsid w:val="00345452"/>
    <w:rsid w:val="003454D3"/>
    <w:rsid w:val="0034550F"/>
    <w:rsid w:val="0034554E"/>
    <w:rsid w:val="003459A8"/>
    <w:rsid w:val="00345B0E"/>
    <w:rsid w:val="00345F5F"/>
    <w:rsid w:val="00346170"/>
    <w:rsid w:val="00346283"/>
    <w:rsid w:val="00346284"/>
    <w:rsid w:val="0034629F"/>
    <w:rsid w:val="003463AD"/>
    <w:rsid w:val="0034648B"/>
    <w:rsid w:val="00346497"/>
    <w:rsid w:val="003464A6"/>
    <w:rsid w:val="0034694F"/>
    <w:rsid w:val="003469ED"/>
    <w:rsid w:val="00346A44"/>
    <w:rsid w:val="00346AD7"/>
    <w:rsid w:val="00346AFA"/>
    <w:rsid w:val="00346BDB"/>
    <w:rsid w:val="00346D15"/>
    <w:rsid w:val="003472E2"/>
    <w:rsid w:val="0034731E"/>
    <w:rsid w:val="0034748C"/>
    <w:rsid w:val="0034760B"/>
    <w:rsid w:val="003477BE"/>
    <w:rsid w:val="003477D0"/>
    <w:rsid w:val="00347890"/>
    <w:rsid w:val="003478B3"/>
    <w:rsid w:val="00347949"/>
    <w:rsid w:val="003479BE"/>
    <w:rsid w:val="00347B74"/>
    <w:rsid w:val="0035018A"/>
    <w:rsid w:val="003501A6"/>
    <w:rsid w:val="003501DE"/>
    <w:rsid w:val="003501EF"/>
    <w:rsid w:val="0035021C"/>
    <w:rsid w:val="0035022B"/>
    <w:rsid w:val="00350544"/>
    <w:rsid w:val="003505A1"/>
    <w:rsid w:val="003505F5"/>
    <w:rsid w:val="00350950"/>
    <w:rsid w:val="00350A3E"/>
    <w:rsid w:val="00350A9C"/>
    <w:rsid w:val="00350B52"/>
    <w:rsid w:val="00350DC3"/>
    <w:rsid w:val="00350F26"/>
    <w:rsid w:val="00350F2C"/>
    <w:rsid w:val="00350FEB"/>
    <w:rsid w:val="00350FF0"/>
    <w:rsid w:val="003510CA"/>
    <w:rsid w:val="003510D8"/>
    <w:rsid w:val="003510EA"/>
    <w:rsid w:val="0035110E"/>
    <w:rsid w:val="0035114B"/>
    <w:rsid w:val="0035122E"/>
    <w:rsid w:val="003514F7"/>
    <w:rsid w:val="0035159C"/>
    <w:rsid w:val="00351603"/>
    <w:rsid w:val="00351671"/>
    <w:rsid w:val="00351864"/>
    <w:rsid w:val="00351910"/>
    <w:rsid w:val="0035196B"/>
    <w:rsid w:val="00351A8B"/>
    <w:rsid w:val="00351D01"/>
    <w:rsid w:val="003522E7"/>
    <w:rsid w:val="003522F7"/>
    <w:rsid w:val="0035281F"/>
    <w:rsid w:val="00352952"/>
    <w:rsid w:val="00352A3D"/>
    <w:rsid w:val="00352B5E"/>
    <w:rsid w:val="00352C2A"/>
    <w:rsid w:val="00352C9D"/>
    <w:rsid w:val="00352DC4"/>
    <w:rsid w:val="00352EA4"/>
    <w:rsid w:val="00353199"/>
    <w:rsid w:val="0035324E"/>
    <w:rsid w:val="0035347A"/>
    <w:rsid w:val="00353611"/>
    <w:rsid w:val="00353704"/>
    <w:rsid w:val="0035383C"/>
    <w:rsid w:val="00353ABB"/>
    <w:rsid w:val="00353B3D"/>
    <w:rsid w:val="00353BFE"/>
    <w:rsid w:val="00353C7E"/>
    <w:rsid w:val="00353D8B"/>
    <w:rsid w:val="00353DAB"/>
    <w:rsid w:val="0035402C"/>
    <w:rsid w:val="00354087"/>
    <w:rsid w:val="00354204"/>
    <w:rsid w:val="003543F1"/>
    <w:rsid w:val="00354425"/>
    <w:rsid w:val="0035456E"/>
    <w:rsid w:val="00354640"/>
    <w:rsid w:val="00354703"/>
    <w:rsid w:val="00354721"/>
    <w:rsid w:val="0035475B"/>
    <w:rsid w:val="00354778"/>
    <w:rsid w:val="00354894"/>
    <w:rsid w:val="003548DA"/>
    <w:rsid w:val="00354A72"/>
    <w:rsid w:val="00354AB8"/>
    <w:rsid w:val="00354BFE"/>
    <w:rsid w:val="00354C09"/>
    <w:rsid w:val="00354C48"/>
    <w:rsid w:val="00354C4F"/>
    <w:rsid w:val="003550B2"/>
    <w:rsid w:val="003550CA"/>
    <w:rsid w:val="00355192"/>
    <w:rsid w:val="00355237"/>
    <w:rsid w:val="003552B7"/>
    <w:rsid w:val="00355323"/>
    <w:rsid w:val="0035540F"/>
    <w:rsid w:val="00355656"/>
    <w:rsid w:val="003556CC"/>
    <w:rsid w:val="0035574D"/>
    <w:rsid w:val="00355938"/>
    <w:rsid w:val="00355990"/>
    <w:rsid w:val="00355A99"/>
    <w:rsid w:val="00355CD9"/>
    <w:rsid w:val="00355DA6"/>
    <w:rsid w:val="0035604A"/>
    <w:rsid w:val="003560EF"/>
    <w:rsid w:val="00356401"/>
    <w:rsid w:val="0035649A"/>
    <w:rsid w:val="00356509"/>
    <w:rsid w:val="00356637"/>
    <w:rsid w:val="00356878"/>
    <w:rsid w:val="00356926"/>
    <w:rsid w:val="00356AB5"/>
    <w:rsid w:val="00356B3B"/>
    <w:rsid w:val="00356E28"/>
    <w:rsid w:val="00357103"/>
    <w:rsid w:val="00357221"/>
    <w:rsid w:val="00357284"/>
    <w:rsid w:val="00357364"/>
    <w:rsid w:val="00357610"/>
    <w:rsid w:val="0035783C"/>
    <w:rsid w:val="003579BD"/>
    <w:rsid w:val="003579E0"/>
    <w:rsid w:val="00357AD2"/>
    <w:rsid w:val="0036034A"/>
    <w:rsid w:val="0036038E"/>
    <w:rsid w:val="00360441"/>
    <w:rsid w:val="0036057C"/>
    <w:rsid w:val="003606C9"/>
    <w:rsid w:val="00360948"/>
    <w:rsid w:val="003609E2"/>
    <w:rsid w:val="00360B09"/>
    <w:rsid w:val="00360BB0"/>
    <w:rsid w:val="003611BA"/>
    <w:rsid w:val="00361312"/>
    <w:rsid w:val="00361341"/>
    <w:rsid w:val="00361562"/>
    <w:rsid w:val="0036171B"/>
    <w:rsid w:val="00361866"/>
    <w:rsid w:val="00361922"/>
    <w:rsid w:val="0036196D"/>
    <w:rsid w:val="00361B3E"/>
    <w:rsid w:val="00361C60"/>
    <w:rsid w:val="00361CA7"/>
    <w:rsid w:val="00361CCB"/>
    <w:rsid w:val="00361DDF"/>
    <w:rsid w:val="003621BE"/>
    <w:rsid w:val="003621D3"/>
    <w:rsid w:val="003621D8"/>
    <w:rsid w:val="003622A3"/>
    <w:rsid w:val="0036236B"/>
    <w:rsid w:val="0036253B"/>
    <w:rsid w:val="00362640"/>
    <w:rsid w:val="003627DF"/>
    <w:rsid w:val="003628BA"/>
    <w:rsid w:val="00362941"/>
    <w:rsid w:val="00362BBD"/>
    <w:rsid w:val="00362C70"/>
    <w:rsid w:val="00362CA5"/>
    <w:rsid w:val="00362CDA"/>
    <w:rsid w:val="00362E25"/>
    <w:rsid w:val="00362E2B"/>
    <w:rsid w:val="00362E68"/>
    <w:rsid w:val="00362FE8"/>
    <w:rsid w:val="003631D3"/>
    <w:rsid w:val="003634C2"/>
    <w:rsid w:val="0036363A"/>
    <w:rsid w:val="0036376C"/>
    <w:rsid w:val="003637FF"/>
    <w:rsid w:val="00363938"/>
    <w:rsid w:val="00363A63"/>
    <w:rsid w:val="00363A9A"/>
    <w:rsid w:val="00363B1E"/>
    <w:rsid w:val="00363BB2"/>
    <w:rsid w:val="00363C1F"/>
    <w:rsid w:val="00363C71"/>
    <w:rsid w:val="00363C99"/>
    <w:rsid w:val="00363D11"/>
    <w:rsid w:val="00363EDA"/>
    <w:rsid w:val="00363EFD"/>
    <w:rsid w:val="00363FA8"/>
    <w:rsid w:val="003640C8"/>
    <w:rsid w:val="0036424D"/>
    <w:rsid w:val="00364251"/>
    <w:rsid w:val="00364296"/>
    <w:rsid w:val="00364365"/>
    <w:rsid w:val="00364406"/>
    <w:rsid w:val="00364429"/>
    <w:rsid w:val="003644D8"/>
    <w:rsid w:val="003644DE"/>
    <w:rsid w:val="003644F8"/>
    <w:rsid w:val="00364725"/>
    <w:rsid w:val="00364AA7"/>
    <w:rsid w:val="00364D59"/>
    <w:rsid w:val="00364EF7"/>
    <w:rsid w:val="00365167"/>
    <w:rsid w:val="0036526E"/>
    <w:rsid w:val="0036535E"/>
    <w:rsid w:val="003653F8"/>
    <w:rsid w:val="00365469"/>
    <w:rsid w:val="00365471"/>
    <w:rsid w:val="00365493"/>
    <w:rsid w:val="003654AD"/>
    <w:rsid w:val="00365605"/>
    <w:rsid w:val="00365617"/>
    <w:rsid w:val="003657BE"/>
    <w:rsid w:val="0036581C"/>
    <w:rsid w:val="00365AB0"/>
    <w:rsid w:val="00365B22"/>
    <w:rsid w:val="00365B57"/>
    <w:rsid w:val="00365C1E"/>
    <w:rsid w:val="00365C65"/>
    <w:rsid w:val="00365C8D"/>
    <w:rsid w:val="00365D0C"/>
    <w:rsid w:val="0036601C"/>
    <w:rsid w:val="00366183"/>
    <w:rsid w:val="00366253"/>
    <w:rsid w:val="0036633F"/>
    <w:rsid w:val="00366460"/>
    <w:rsid w:val="0036654C"/>
    <w:rsid w:val="0036667E"/>
    <w:rsid w:val="00366794"/>
    <w:rsid w:val="0036679C"/>
    <w:rsid w:val="003667B0"/>
    <w:rsid w:val="003667C9"/>
    <w:rsid w:val="003669CC"/>
    <w:rsid w:val="00366ABB"/>
    <w:rsid w:val="00366B08"/>
    <w:rsid w:val="00366C05"/>
    <w:rsid w:val="00366DE6"/>
    <w:rsid w:val="00366ED3"/>
    <w:rsid w:val="0036712A"/>
    <w:rsid w:val="0036719D"/>
    <w:rsid w:val="00367398"/>
    <w:rsid w:val="0036742B"/>
    <w:rsid w:val="0036743D"/>
    <w:rsid w:val="00367446"/>
    <w:rsid w:val="003674BC"/>
    <w:rsid w:val="00367513"/>
    <w:rsid w:val="0036752F"/>
    <w:rsid w:val="00367583"/>
    <w:rsid w:val="00367596"/>
    <w:rsid w:val="0036773B"/>
    <w:rsid w:val="0036775E"/>
    <w:rsid w:val="003677E6"/>
    <w:rsid w:val="00367822"/>
    <w:rsid w:val="00367876"/>
    <w:rsid w:val="003679A0"/>
    <w:rsid w:val="003679B4"/>
    <w:rsid w:val="003679CD"/>
    <w:rsid w:val="00367AC9"/>
    <w:rsid w:val="00367AFF"/>
    <w:rsid w:val="00370041"/>
    <w:rsid w:val="00370147"/>
    <w:rsid w:val="0037015F"/>
    <w:rsid w:val="00370238"/>
    <w:rsid w:val="003702A6"/>
    <w:rsid w:val="003706F3"/>
    <w:rsid w:val="0037075D"/>
    <w:rsid w:val="003707E5"/>
    <w:rsid w:val="00370900"/>
    <w:rsid w:val="00370C16"/>
    <w:rsid w:val="00370EA5"/>
    <w:rsid w:val="00370F9D"/>
    <w:rsid w:val="00370FD3"/>
    <w:rsid w:val="00371291"/>
    <w:rsid w:val="003712C3"/>
    <w:rsid w:val="003713CD"/>
    <w:rsid w:val="00371792"/>
    <w:rsid w:val="003717D0"/>
    <w:rsid w:val="003719B8"/>
    <w:rsid w:val="003719E8"/>
    <w:rsid w:val="00371DAF"/>
    <w:rsid w:val="00371E4D"/>
    <w:rsid w:val="00371EAC"/>
    <w:rsid w:val="0037209A"/>
    <w:rsid w:val="0037212C"/>
    <w:rsid w:val="0037219D"/>
    <w:rsid w:val="003721EB"/>
    <w:rsid w:val="003724BD"/>
    <w:rsid w:val="0037252A"/>
    <w:rsid w:val="00372547"/>
    <w:rsid w:val="003726F1"/>
    <w:rsid w:val="0037276D"/>
    <w:rsid w:val="003727A2"/>
    <w:rsid w:val="00372AFC"/>
    <w:rsid w:val="00372D97"/>
    <w:rsid w:val="00373106"/>
    <w:rsid w:val="003731A4"/>
    <w:rsid w:val="00373483"/>
    <w:rsid w:val="00373490"/>
    <w:rsid w:val="0037373C"/>
    <w:rsid w:val="00373800"/>
    <w:rsid w:val="00373899"/>
    <w:rsid w:val="0037394A"/>
    <w:rsid w:val="00373954"/>
    <w:rsid w:val="00373A22"/>
    <w:rsid w:val="00373B03"/>
    <w:rsid w:val="00373BE2"/>
    <w:rsid w:val="00373D53"/>
    <w:rsid w:val="00373D73"/>
    <w:rsid w:val="00374044"/>
    <w:rsid w:val="0037425E"/>
    <w:rsid w:val="0037427D"/>
    <w:rsid w:val="00374303"/>
    <w:rsid w:val="0037438A"/>
    <w:rsid w:val="003743D9"/>
    <w:rsid w:val="00374404"/>
    <w:rsid w:val="00374546"/>
    <w:rsid w:val="003745A1"/>
    <w:rsid w:val="003745BF"/>
    <w:rsid w:val="00374630"/>
    <w:rsid w:val="003746C2"/>
    <w:rsid w:val="00374707"/>
    <w:rsid w:val="0037473B"/>
    <w:rsid w:val="0037477A"/>
    <w:rsid w:val="0037491F"/>
    <w:rsid w:val="00374A88"/>
    <w:rsid w:val="00374AA1"/>
    <w:rsid w:val="00374D0D"/>
    <w:rsid w:val="00374F28"/>
    <w:rsid w:val="00374FA9"/>
    <w:rsid w:val="00374FAB"/>
    <w:rsid w:val="0037506E"/>
    <w:rsid w:val="003751AA"/>
    <w:rsid w:val="00375243"/>
    <w:rsid w:val="00375277"/>
    <w:rsid w:val="00375563"/>
    <w:rsid w:val="003755EB"/>
    <w:rsid w:val="0037567F"/>
    <w:rsid w:val="003757B7"/>
    <w:rsid w:val="00375834"/>
    <w:rsid w:val="003759D6"/>
    <w:rsid w:val="00375A08"/>
    <w:rsid w:val="00375B68"/>
    <w:rsid w:val="00375BB8"/>
    <w:rsid w:val="00375BD9"/>
    <w:rsid w:val="00375C7D"/>
    <w:rsid w:val="00375D10"/>
    <w:rsid w:val="00375D57"/>
    <w:rsid w:val="00375D70"/>
    <w:rsid w:val="00375DDE"/>
    <w:rsid w:val="00375E75"/>
    <w:rsid w:val="00375E9F"/>
    <w:rsid w:val="00375ED2"/>
    <w:rsid w:val="00376006"/>
    <w:rsid w:val="00376153"/>
    <w:rsid w:val="00376183"/>
    <w:rsid w:val="003761EA"/>
    <w:rsid w:val="00376261"/>
    <w:rsid w:val="00376437"/>
    <w:rsid w:val="003764E9"/>
    <w:rsid w:val="00376663"/>
    <w:rsid w:val="0037670E"/>
    <w:rsid w:val="00376901"/>
    <w:rsid w:val="00376B1E"/>
    <w:rsid w:val="00376BF1"/>
    <w:rsid w:val="00376D91"/>
    <w:rsid w:val="00376E41"/>
    <w:rsid w:val="00376EC9"/>
    <w:rsid w:val="0037710D"/>
    <w:rsid w:val="00377165"/>
    <w:rsid w:val="0037721B"/>
    <w:rsid w:val="00377338"/>
    <w:rsid w:val="003773D8"/>
    <w:rsid w:val="003777DB"/>
    <w:rsid w:val="003777E5"/>
    <w:rsid w:val="00377ADD"/>
    <w:rsid w:val="00377BF0"/>
    <w:rsid w:val="00377C6F"/>
    <w:rsid w:val="00377D29"/>
    <w:rsid w:val="00377E66"/>
    <w:rsid w:val="00377E68"/>
    <w:rsid w:val="00377E72"/>
    <w:rsid w:val="00377EFF"/>
    <w:rsid w:val="00377F28"/>
    <w:rsid w:val="00377FA9"/>
    <w:rsid w:val="00380180"/>
    <w:rsid w:val="00380210"/>
    <w:rsid w:val="003802E7"/>
    <w:rsid w:val="003803E0"/>
    <w:rsid w:val="003803F6"/>
    <w:rsid w:val="0038092E"/>
    <w:rsid w:val="003809F3"/>
    <w:rsid w:val="00380AE1"/>
    <w:rsid w:val="00380B39"/>
    <w:rsid w:val="00380B8D"/>
    <w:rsid w:val="00380C67"/>
    <w:rsid w:val="00380E1C"/>
    <w:rsid w:val="003810F0"/>
    <w:rsid w:val="00381149"/>
    <w:rsid w:val="0038122E"/>
    <w:rsid w:val="003815F1"/>
    <w:rsid w:val="003816DF"/>
    <w:rsid w:val="0038183B"/>
    <w:rsid w:val="00381A01"/>
    <w:rsid w:val="00381A03"/>
    <w:rsid w:val="00381A23"/>
    <w:rsid w:val="00381EC5"/>
    <w:rsid w:val="00381F02"/>
    <w:rsid w:val="003820E0"/>
    <w:rsid w:val="0038217B"/>
    <w:rsid w:val="00382265"/>
    <w:rsid w:val="003824EE"/>
    <w:rsid w:val="003826DC"/>
    <w:rsid w:val="0038294F"/>
    <w:rsid w:val="00382956"/>
    <w:rsid w:val="00382A23"/>
    <w:rsid w:val="00382ADB"/>
    <w:rsid w:val="00382B49"/>
    <w:rsid w:val="00382BD8"/>
    <w:rsid w:val="00382C8D"/>
    <w:rsid w:val="00382D29"/>
    <w:rsid w:val="00382E04"/>
    <w:rsid w:val="00382E8A"/>
    <w:rsid w:val="00383141"/>
    <w:rsid w:val="003833DB"/>
    <w:rsid w:val="00383524"/>
    <w:rsid w:val="0038372A"/>
    <w:rsid w:val="003837A2"/>
    <w:rsid w:val="0038389C"/>
    <w:rsid w:val="00383987"/>
    <w:rsid w:val="00383C16"/>
    <w:rsid w:val="00383CEB"/>
    <w:rsid w:val="00383EA0"/>
    <w:rsid w:val="003841B5"/>
    <w:rsid w:val="003843D2"/>
    <w:rsid w:val="00384580"/>
    <w:rsid w:val="003845E4"/>
    <w:rsid w:val="00384704"/>
    <w:rsid w:val="0038489D"/>
    <w:rsid w:val="00384A1F"/>
    <w:rsid w:val="00384A33"/>
    <w:rsid w:val="00384A46"/>
    <w:rsid w:val="00384AB4"/>
    <w:rsid w:val="00384BB4"/>
    <w:rsid w:val="00384C2C"/>
    <w:rsid w:val="00384D61"/>
    <w:rsid w:val="00384EE5"/>
    <w:rsid w:val="003850D5"/>
    <w:rsid w:val="00385106"/>
    <w:rsid w:val="00385279"/>
    <w:rsid w:val="00385289"/>
    <w:rsid w:val="003852CF"/>
    <w:rsid w:val="003852D3"/>
    <w:rsid w:val="003852F8"/>
    <w:rsid w:val="00385345"/>
    <w:rsid w:val="0038556E"/>
    <w:rsid w:val="00385692"/>
    <w:rsid w:val="003856AB"/>
    <w:rsid w:val="003856C2"/>
    <w:rsid w:val="00385720"/>
    <w:rsid w:val="0038576E"/>
    <w:rsid w:val="00385867"/>
    <w:rsid w:val="003859D9"/>
    <w:rsid w:val="00385A19"/>
    <w:rsid w:val="00385B3A"/>
    <w:rsid w:val="00385BE6"/>
    <w:rsid w:val="00385DC9"/>
    <w:rsid w:val="00385E12"/>
    <w:rsid w:val="00385E2A"/>
    <w:rsid w:val="00385F07"/>
    <w:rsid w:val="00385F66"/>
    <w:rsid w:val="00385FC2"/>
    <w:rsid w:val="00386047"/>
    <w:rsid w:val="00386230"/>
    <w:rsid w:val="00386481"/>
    <w:rsid w:val="0038648F"/>
    <w:rsid w:val="003864C1"/>
    <w:rsid w:val="0038657C"/>
    <w:rsid w:val="003866A4"/>
    <w:rsid w:val="00386797"/>
    <w:rsid w:val="00386800"/>
    <w:rsid w:val="00386918"/>
    <w:rsid w:val="00386955"/>
    <w:rsid w:val="00386975"/>
    <w:rsid w:val="00386C01"/>
    <w:rsid w:val="00386D75"/>
    <w:rsid w:val="00386E1C"/>
    <w:rsid w:val="00387122"/>
    <w:rsid w:val="003871B2"/>
    <w:rsid w:val="00387201"/>
    <w:rsid w:val="00387221"/>
    <w:rsid w:val="0038726C"/>
    <w:rsid w:val="0038760A"/>
    <w:rsid w:val="0038765F"/>
    <w:rsid w:val="00387754"/>
    <w:rsid w:val="00387799"/>
    <w:rsid w:val="0038782F"/>
    <w:rsid w:val="00387A26"/>
    <w:rsid w:val="00387B79"/>
    <w:rsid w:val="00387C28"/>
    <w:rsid w:val="00387F0A"/>
    <w:rsid w:val="00387F36"/>
    <w:rsid w:val="0039037B"/>
    <w:rsid w:val="00390466"/>
    <w:rsid w:val="0039048C"/>
    <w:rsid w:val="00390520"/>
    <w:rsid w:val="0039057C"/>
    <w:rsid w:val="003906E8"/>
    <w:rsid w:val="0039073C"/>
    <w:rsid w:val="00390AE1"/>
    <w:rsid w:val="00390C02"/>
    <w:rsid w:val="00390D22"/>
    <w:rsid w:val="00390D45"/>
    <w:rsid w:val="00390F55"/>
    <w:rsid w:val="00391073"/>
    <w:rsid w:val="00391249"/>
    <w:rsid w:val="003912AB"/>
    <w:rsid w:val="003913AD"/>
    <w:rsid w:val="003914FC"/>
    <w:rsid w:val="003917FF"/>
    <w:rsid w:val="00391863"/>
    <w:rsid w:val="0039186D"/>
    <w:rsid w:val="00391A5D"/>
    <w:rsid w:val="00391B1C"/>
    <w:rsid w:val="00391BEF"/>
    <w:rsid w:val="00391BFB"/>
    <w:rsid w:val="00391CEE"/>
    <w:rsid w:val="003922C8"/>
    <w:rsid w:val="00392393"/>
    <w:rsid w:val="003923CC"/>
    <w:rsid w:val="00392473"/>
    <w:rsid w:val="0039260A"/>
    <w:rsid w:val="00392754"/>
    <w:rsid w:val="0039275B"/>
    <w:rsid w:val="00392847"/>
    <w:rsid w:val="00392A09"/>
    <w:rsid w:val="00392B6D"/>
    <w:rsid w:val="00392C16"/>
    <w:rsid w:val="00392C48"/>
    <w:rsid w:val="00392DBE"/>
    <w:rsid w:val="00392F48"/>
    <w:rsid w:val="00392F9E"/>
    <w:rsid w:val="00392FAB"/>
    <w:rsid w:val="003930B6"/>
    <w:rsid w:val="0039328A"/>
    <w:rsid w:val="00393675"/>
    <w:rsid w:val="0039380B"/>
    <w:rsid w:val="00393845"/>
    <w:rsid w:val="003939AF"/>
    <w:rsid w:val="00393CBA"/>
    <w:rsid w:val="00393CFD"/>
    <w:rsid w:val="00393ED4"/>
    <w:rsid w:val="00393F52"/>
    <w:rsid w:val="00393FF8"/>
    <w:rsid w:val="003940D9"/>
    <w:rsid w:val="00394152"/>
    <w:rsid w:val="00394185"/>
    <w:rsid w:val="00394380"/>
    <w:rsid w:val="003943F1"/>
    <w:rsid w:val="00394465"/>
    <w:rsid w:val="00394671"/>
    <w:rsid w:val="00394695"/>
    <w:rsid w:val="003946AE"/>
    <w:rsid w:val="003948F0"/>
    <w:rsid w:val="00394A96"/>
    <w:rsid w:val="00394ADD"/>
    <w:rsid w:val="00394BBE"/>
    <w:rsid w:val="00394BF5"/>
    <w:rsid w:val="00394EA8"/>
    <w:rsid w:val="0039526B"/>
    <w:rsid w:val="003952A8"/>
    <w:rsid w:val="003952E1"/>
    <w:rsid w:val="0039534D"/>
    <w:rsid w:val="00395376"/>
    <w:rsid w:val="003954B8"/>
    <w:rsid w:val="0039553D"/>
    <w:rsid w:val="0039556B"/>
    <w:rsid w:val="003955AF"/>
    <w:rsid w:val="00395835"/>
    <w:rsid w:val="00395A57"/>
    <w:rsid w:val="00395AA9"/>
    <w:rsid w:val="00395C9C"/>
    <w:rsid w:val="00395ECE"/>
    <w:rsid w:val="0039609C"/>
    <w:rsid w:val="0039610A"/>
    <w:rsid w:val="0039613B"/>
    <w:rsid w:val="003962B3"/>
    <w:rsid w:val="00396486"/>
    <w:rsid w:val="00396543"/>
    <w:rsid w:val="00396629"/>
    <w:rsid w:val="003968B4"/>
    <w:rsid w:val="00396950"/>
    <w:rsid w:val="00396A5B"/>
    <w:rsid w:val="00396AAF"/>
    <w:rsid w:val="00396AD4"/>
    <w:rsid w:val="00396AF1"/>
    <w:rsid w:val="00396BAF"/>
    <w:rsid w:val="00396C47"/>
    <w:rsid w:val="00396EE7"/>
    <w:rsid w:val="00397121"/>
    <w:rsid w:val="003971AB"/>
    <w:rsid w:val="003972E9"/>
    <w:rsid w:val="0039736D"/>
    <w:rsid w:val="0039747B"/>
    <w:rsid w:val="003974C2"/>
    <w:rsid w:val="0039754A"/>
    <w:rsid w:val="0039755D"/>
    <w:rsid w:val="00397560"/>
    <w:rsid w:val="003975BD"/>
    <w:rsid w:val="003975C6"/>
    <w:rsid w:val="00397675"/>
    <w:rsid w:val="00397777"/>
    <w:rsid w:val="003977BC"/>
    <w:rsid w:val="00397867"/>
    <w:rsid w:val="00397AFB"/>
    <w:rsid w:val="00397B14"/>
    <w:rsid w:val="00397C35"/>
    <w:rsid w:val="00397D26"/>
    <w:rsid w:val="00397E99"/>
    <w:rsid w:val="00397F66"/>
    <w:rsid w:val="00397FEB"/>
    <w:rsid w:val="003A0179"/>
    <w:rsid w:val="003A0190"/>
    <w:rsid w:val="003A036E"/>
    <w:rsid w:val="003A0404"/>
    <w:rsid w:val="003A0475"/>
    <w:rsid w:val="003A0485"/>
    <w:rsid w:val="003A050A"/>
    <w:rsid w:val="003A059D"/>
    <w:rsid w:val="003A05A0"/>
    <w:rsid w:val="003A05EF"/>
    <w:rsid w:val="003A065B"/>
    <w:rsid w:val="003A068B"/>
    <w:rsid w:val="003A0A3F"/>
    <w:rsid w:val="003A0AD2"/>
    <w:rsid w:val="003A0B41"/>
    <w:rsid w:val="003A0E58"/>
    <w:rsid w:val="003A0EF7"/>
    <w:rsid w:val="003A0F68"/>
    <w:rsid w:val="003A10CD"/>
    <w:rsid w:val="003A11C3"/>
    <w:rsid w:val="003A1491"/>
    <w:rsid w:val="003A14D6"/>
    <w:rsid w:val="003A15BA"/>
    <w:rsid w:val="003A16C3"/>
    <w:rsid w:val="003A1B87"/>
    <w:rsid w:val="003A1CF5"/>
    <w:rsid w:val="003A1F02"/>
    <w:rsid w:val="003A1FC5"/>
    <w:rsid w:val="003A2101"/>
    <w:rsid w:val="003A216C"/>
    <w:rsid w:val="003A23E2"/>
    <w:rsid w:val="003A24DD"/>
    <w:rsid w:val="003A24E6"/>
    <w:rsid w:val="003A2513"/>
    <w:rsid w:val="003A2573"/>
    <w:rsid w:val="003A25BC"/>
    <w:rsid w:val="003A26B1"/>
    <w:rsid w:val="003A288A"/>
    <w:rsid w:val="003A29E4"/>
    <w:rsid w:val="003A2C1C"/>
    <w:rsid w:val="003A2E12"/>
    <w:rsid w:val="003A2E1B"/>
    <w:rsid w:val="003A2F86"/>
    <w:rsid w:val="003A3149"/>
    <w:rsid w:val="003A32CB"/>
    <w:rsid w:val="003A3317"/>
    <w:rsid w:val="003A35CD"/>
    <w:rsid w:val="003A3759"/>
    <w:rsid w:val="003A3806"/>
    <w:rsid w:val="003A3829"/>
    <w:rsid w:val="003A39ED"/>
    <w:rsid w:val="003A3B2E"/>
    <w:rsid w:val="003A3BA1"/>
    <w:rsid w:val="003A3C10"/>
    <w:rsid w:val="003A3E9D"/>
    <w:rsid w:val="003A3F4B"/>
    <w:rsid w:val="003A4077"/>
    <w:rsid w:val="003A43C9"/>
    <w:rsid w:val="003A44D0"/>
    <w:rsid w:val="003A454D"/>
    <w:rsid w:val="003A455F"/>
    <w:rsid w:val="003A45E8"/>
    <w:rsid w:val="003A46E1"/>
    <w:rsid w:val="003A4747"/>
    <w:rsid w:val="003A4AF1"/>
    <w:rsid w:val="003A4D41"/>
    <w:rsid w:val="003A4E48"/>
    <w:rsid w:val="003A4FA0"/>
    <w:rsid w:val="003A50C0"/>
    <w:rsid w:val="003A51DB"/>
    <w:rsid w:val="003A5452"/>
    <w:rsid w:val="003A558A"/>
    <w:rsid w:val="003A57AE"/>
    <w:rsid w:val="003A57EE"/>
    <w:rsid w:val="003A5894"/>
    <w:rsid w:val="003A59C0"/>
    <w:rsid w:val="003A5A4A"/>
    <w:rsid w:val="003A5F23"/>
    <w:rsid w:val="003A621B"/>
    <w:rsid w:val="003A631E"/>
    <w:rsid w:val="003A6387"/>
    <w:rsid w:val="003A63C9"/>
    <w:rsid w:val="003A63FB"/>
    <w:rsid w:val="003A6582"/>
    <w:rsid w:val="003A66F9"/>
    <w:rsid w:val="003A67A1"/>
    <w:rsid w:val="003A690D"/>
    <w:rsid w:val="003A692A"/>
    <w:rsid w:val="003A6B90"/>
    <w:rsid w:val="003A6BCA"/>
    <w:rsid w:val="003A6C75"/>
    <w:rsid w:val="003A6CFC"/>
    <w:rsid w:val="003A6F39"/>
    <w:rsid w:val="003A6FDE"/>
    <w:rsid w:val="003A70E4"/>
    <w:rsid w:val="003A7135"/>
    <w:rsid w:val="003A7152"/>
    <w:rsid w:val="003A738D"/>
    <w:rsid w:val="003A7447"/>
    <w:rsid w:val="003A7562"/>
    <w:rsid w:val="003A75F8"/>
    <w:rsid w:val="003A7674"/>
    <w:rsid w:val="003A76D6"/>
    <w:rsid w:val="003A77C1"/>
    <w:rsid w:val="003A77EF"/>
    <w:rsid w:val="003A794E"/>
    <w:rsid w:val="003A79C9"/>
    <w:rsid w:val="003A7B01"/>
    <w:rsid w:val="003A7EF3"/>
    <w:rsid w:val="003A7FE3"/>
    <w:rsid w:val="003B020B"/>
    <w:rsid w:val="003B029B"/>
    <w:rsid w:val="003B02BA"/>
    <w:rsid w:val="003B02E2"/>
    <w:rsid w:val="003B0376"/>
    <w:rsid w:val="003B0420"/>
    <w:rsid w:val="003B042C"/>
    <w:rsid w:val="003B0471"/>
    <w:rsid w:val="003B04F7"/>
    <w:rsid w:val="003B06BF"/>
    <w:rsid w:val="003B08AC"/>
    <w:rsid w:val="003B08C7"/>
    <w:rsid w:val="003B094B"/>
    <w:rsid w:val="003B0960"/>
    <w:rsid w:val="003B0A00"/>
    <w:rsid w:val="003B0AB8"/>
    <w:rsid w:val="003B0B07"/>
    <w:rsid w:val="003B0B16"/>
    <w:rsid w:val="003B0BD5"/>
    <w:rsid w:val="003B0E40"/>
    <w:rsid w:val="003B0E82"/>
    <w:rsid w:val="003B0E89"/>
    <w:rsid w:val="003B0F4C"/>
    <w:rsid w:val="003B1282"/>
    <w:rsid w:val="003B1347"/>
    <w:rsid w:val="003B13F8"/>
    <w:rsid w:val="003B1412"/>
    <w:rsid w:val="003B1518"/>
    <w:rsid w:val="003B1581"/>
    <w:rsid w:val="003B15E0"/>
    <w:rsid w:val="003B16CC"/>
    <w:rsid w:val="003B1875"/>
    <w:rsid w:val="003B18F0"/>
    <w:rsid w:val="003B1952"/>
    <w:rsid w:val="003B19B8"/>
    <w:rsid w:val="003B1A2A"/>
    <w:rsid w:val="003B1C04"/>
    <w:rsid w:val="003B1C95"/>
    <w:rsid w:val="003B1DE4"/>
    <w:rsid w:val="003B1E5C"/>
    <w:rsid w:val="003B1EE9"/>
    <w:rsid w:val="003B2183"/>
    <w:rsid w:val="003B22CE"/>
    <w:rsid w:val="003B2395"/>
    <w:rsid w:val="003B2648"/>
    <w:rsid w:val="003B2662"/>
    <w:rsid w:val="003B2705"/>
    <w:rsid w:val="003B270D"/>
    <w:rsid w:val="003B28D8"/>
    <w:rsid w:val="003B28F5"/>
    <w:rsid w:val="003B299D"/>
    <w:rsid w:val="003B2B82"/>
    <w:rsid w:val="003B2D97"/>
    <w:rsid w:val="003B2FF3"/>
    <w:rsid w:val="003B30B4"/>
    <w:rsid w:val="003B30CF"/>
    <w:rsid w:val="003B31A7"/>
    <w:rsid w:val="003B31E9"/>
    <w:rsid w:val="003B3234"/>
    <w:rsid w:val="003B3285"/>
    <w:rsid w:val="003B3425"/>
    <w:rsid w:val="003B34EA"/>
    <w:rsid w:val="003B37D8"/>
    <w:rsid w:val="003B37EE"/>
    <w:rsid w:val="003B3803"/>
    <w:rsid w:val="003B38A9"/>
    <w:rsid w:val="003B3915"/>
    <w:rsid w:val="003B3A7D"/>
    <w:rsid w:val="003B3C24"/>
    <w:rsid w:val="003B3C3D"/>
    <w:rsid w:val="003B3D8B"/>
    <w:rsid w:val="003B3F5B"/>
    <w:rsid w:val="003B4251"/>
    <w:rsid w:val="003B42FA"/>
    <w:rsid w:val="003B448F"/>
    <w:rsid w:val="003B44F4"/>
    <w:rsid w:val="003B46F2"/>
    <w:rsid w:val="003B4751"/>
    <w:rsid w:val="003B47ED"/>
    <w:rsid w:val="003B4B61"/>
    <w:rsid w:val="003B4DFF"/>
    <w:rsid w:val="003B4E9D"/>
    <w:rsid w:val="003B4F1A"/>
    <w:rsid w:val="003B5031"/>
    <w:rsid w:val="003B5083"/>
    <w:rsid w:val="003B5152"/>
    <w:rsid w:val="003B5257"/>
    <w:rsid w:val="003B5324"/>
    <w:rsid w:val="003B5350"/>
    <w:rsid w:val="003B553E"/>
    <w:rsid w:val="003B5592"/>
    <w:rsid w:val="003B5651"/>
    <w:rsid w:val="003B565A"/>
    <w:rsid w:val="003B572B"/>
    <w:rsid w:val="003B57CA"/>
    <w:rsid w:val="003B58A5"/>
    <w:rsid w:val="003B5979"/>
    <w:rsid w:val="003B59DA"/>
    <w:rsid w:val="003B59E9"/>
    <w:rsid w:val="003B5AF7"/>
    <w:rsid w:val="003B5C94"/>
    <w:rsid w:val="003B5D47"/>
    <w:rsid w:val="003B5D59"/>
    <w:rsid w:val="003B5E17"/>
    <w:rsid w:val="003B5E7F"/>
    <w:rsid w:val="003B5EE9"/>
    <w:rsid w:val="003B5FE6"/>
    <w:rsid w:val="003B61FD"/>
    <w:rsid w:val="003B6285"/>
    <w:rsid w:val="003B6311"/>
    <w:rsid w:val="003B6630"/>
    <w:rsid w:val="003B6746"/>
    <w:rsid w:val="003B6864"/>
    <w:rsid w:val="003B68DA"/>
    <w:rsid w:val="003B68DC"/>
    <w:rsid w:val="003B693B"/>
    <w:rsid w:val="003B6BA1"/>
    <w:rsid w:val="003B6DD6"/>
    <w:rsid w:val="003B6E40"/>
    <w:rsid w:val="003B6F34"/>
    <w:rsid w:val="003B6F9F"/>
    <w:rsid w:val="003B705F"/>
    <w:rsid w:val="003B7191"/>
    <w:rsid w:val="003B7215"/>
    <w:rsid w:val="003B725D"/>
    <w:rsid w:val="003B7450"/>
    <w:rsid w:val="003B7469"/>
    <w:rsid w:val="003B7545"/>
    <w:rsid w:val="003B7743"/>
    <w:rsid w:val="003B776D"/>
    <w:rsid w:val="003B779D"/>
    <w:rsid w:val="003B78AD"/>
    <w:rsid w:val="003B78E3"/>
    <w:rsid w:val="003B79EA"/>
    <w:rsid w:val="003B7C7D"/>
    <w:rsid w:val="003B7CEC"/>
    <w:rsid w:val="003B7E3B"/>
    <w:rsid w:val="003B7E3D"/>
    <w:rsid w:val="003B7FA9"/>
    <w:rsid w:val="003C02A0"/>
    <w:rsid w:val="003C0795"/>
    <w:rsid w:val="003C08C4"/>
    <w:rsid w:val="003C0B29"/>
    <w:rsid w:val="003C0B8B"/>
    <w:rsid w:val="003C0BE0"/>
    <w:rsid w:val="003C0C98"/>
    <w:rsid w:val="003C0CB4"/>
    <w:rsid w:val="003C0D7D"/>
    <w:rsid w:val="003C1075"/>
    <w:rsid w:val="003C1094"/>
    <w:rsid w:val="003C10D0"/>
    <w:rsid w:val="003C10D3"/>
    <w:rsid w:val="003C10E2"/>
    <w:rsid w:val="003C11EE"/>
    <w:rsid w:val="003C12DB"/>
    <w:rsid w:val="003C132B"/>
    <w:rsid w:val="003C1368"/>
    <w:rsid w:val="003C1487"/>
    <w:rsid w:val="003C15A5"/>
    <w:rsid w:val="003C15C2"/>
    <w:rsid w:val="003C1763"/>
    <w:rsid w:val="003C19C7"/>
    <w:rsid w:val="003C1BE3"/>
    <w:rsid w:val="003C1BEA"/>
    <w:rsid w:val="003C206B"/>
    <w:rsid w:val="003C2086"/>
    <w:rsid w:val="003C2166"/>
    <w:rsid w:val="003C21DE"/>
    <w:rsid w:val="003C2313"/>
    <w:rsid w:val="003C246D"/>
    <w:rsid w:val="003C2476"/>
    <w:rsid w:val="003C27EF"/>
    <w:rsid w:val="003C291F"/>
    <w:rsid w:val="003C2A88"/>
    <w:rsid w:val="003C2DE3"/>
    <w:rsid w:val="003C2E73"/>
    <w:rsid w:val="003C307B"/>
    <w:rsid w:val="003C30BC"/>
    <w:rsid w:val="003C3861"/>
    <w:rsid w:val="003C393C"/>
    <w:rsid w:val="003C3BB2"/>
    <w:rsid w:val="003C3EE7"/>
    <w:rsid w:val="003C42A3"/>
    <w:rsid w:val="003C4357"/>
    <w:rsid w:val="003C43FE"/>
    <w:rsid w:val="003C455B"/>
    <w:rsid w:val="003C48D3"/>
    <w:rsid w:val="003C53AF"/>
    <w:rsid w:val="003C53CD"/>
    <w:rsid w:val="003C543A"/>
    <w:rsid w:val="003C551B"/>
    <w:rsid w:val="003C57A7"/>
    <w:rsid w:val="003C5894"/>
    <w:rsid w:val="003C5963"/>
    <w:rsid w:val="003C59D7"/>
    <w:rsid w:val="003C5C1D"/>
    <w:rsid w:val="003C5C34"/>
    <w:rsid w:val="003C5C44"/>
    <w:rsid w:val="003C5DD3"/>
    <w:rsid w:val="003C5E07"/>
    <w:rsid w:val="003C5F73"/>
    <w:rsid w:val="003C60FB"/>
    <w:rsid w:val="003C61F8"/>
    <w:rsid w:val="003C628D"/>
    <w:rsid w:val="003C630D"/>
    <w:rsid w:val="003C64A9"/>
    <w:rsid w:val="003C651F"/>
    <w:rsid w:val="003C65FF"/>
    <w:rsid w:val="003C6648"/>
    <w:rsid w:val="003C66FC"/>
    <w:rsid w:val="003C6897"/>
    <w:rsid w:val="003C6908"/>
    <w:rsid w:val="003C6912"/>
    <w:rsid w:val="003C69D7"/>
    <w:rsid w:val="003C6A2B"/>
    <w:rsid w:val="003C6A9E"/>
    <w:rsid w:val="003C6B7C"/>
    <w:rsid w:val="003C6C95"/>
    <w:rsid w:val="003C6CE7"/>
    <w:rsid w:val="003C6D0A"/>
    <w:rsid w:val="003C6F88"/>
    <w:rsid w:val="003C706E"/>
    <w:rsid w:val="003C7180"/>
    <w:rsid w:val="003C7268"/>
    <w:rsid w:val="003C732F"/>
    <w:rsid w:val="003C73CB"/>
    <w:rsid w:val="003C75FD"/>
    <w:rsid w:val="003C76EA"/>
    <w:rsid w:val="003C77E2"/>
    <w:rsid w:val="003C78AB"/>
    <w:rsid w:val="003C78D7"/>
    <w:rsid w:val="003C7A0E"/>
    <w:rsid w:val="003C7A82"/>
    <w:rsid w:val="003C7A88"/>
    <w:rsid w:val="003C7E1C"/>
    <w:rsid w:val="003C7FAF"/>
    <w:rsid w:val="003D00A4"/>
    <w:rsid w:val="003D00F5"/>
    <w:rsid w:val="003D0147"/>
    <w:rsid w:val="003D024E"/>
    <w:rsid w:val="003D0345"/>
    <w:rsid w:val="003D04AA"/>
    <w:rsid w:val="003D07D6"/>
    <w:rsid w:val="003D087B"/>
    <w:rsid w:val="003D088E"/>
    <w:rsid w:val="003D0947"/>
    <w:rsid w:val="003D09A6"/>
    <w:rsid w:val="003D0AC8"/>
    <w:rsid w:val="003D0D05"/>
    <w:rsid w:val="003D0DDE"/>
    <w:rsid w:val="003D0DFA"/>
    <w:rsid w:val="003D0E40"/>
    <w:rsid w:val="003D0E9E"/>
    <w:rsid w:val="003D12AC"/>
    <w:rsid w:val="003D131D"/>
    <w:rsid w:val="003D1394"/>
    <w:rsid w:val="003D1783"/>
    <w:rsid w:val="003D196A"/>
    <w:rsid w:val="003D1AAC"/>
    <w:rsid w:val="003D1CE0"/>
    <w:rsid w:val="003D1D44"/>
    <w:rsid w:val="003D1D81"/>
    <w:rsid w:val="003D1E89"/>
    <w:rsid w:val="003D1F60"/>
    <w:rsid w:val="003D20A3"/>
    <w:rsid w:val="003D2199"/>
    <w:rsid w:val="003D22AA"/>
    <w:rsid w:val="003D22B5"/>
    <w:rsid w:val="003D241E"/>
    <w:rsid w:val="003D242E"/>
    <w:rsid w:val="003D25B1"/>
    <w:rsid w:val="003D25D6"/>
    <w:rsid w:val="003D2690"/>
    <w:rsid w:val="003D2873"/>
    <w:rsid w:val="003D2889"/>
    <w:rsid w:val="003D294A"/>
    <w:rsid w:val="003D2974"/>
    <w:rsid w:val="003D2A1C"/>
    <w:rsid w:val="003D2A4B"/>
    <w:rsid w:val="003D2B64"/>
    <w:rsid w:val="003D2B96"/>
    <w:rsid w:val="003D2C8C"/>
    <w:rsid w:val="003D2D62"/>
    <w:rsid w:val="003D2E48"/>
    <w:rsid w:val="003D2E79"/>
    <w:rsid w:val="003D2E7A"/>
    <w:rsid w:val="003D3008"/>
    <w:rsid w:val="003D3169"/>
    <w:rsid w:val="003D3204"/>
    <w:rsid w:val="003D3287"/>
    <w:rsid w:val="003D32F1"/>
    <w:rsid w:val="003D33AC"/>
    <w:rsid w:val="003D33F3"/>
    <w:rsid w:val="003D3432"/>
    <w:rsid w:val="003D355C"/>
    <w:rsid w:val="003D3620"/>
    <w:rsid w:val="003D36BE"/>
    <w:rsid w:val="003D36CA"/>
    <w:rsid w:val="003D37FD"/>
    <w:rsid w:val="003D38BD"/>
    <w:rsid w:val="003D3A50"/>
    <w:rsid w:val="003D3B48"/>
    <w:rsid w:val="003D3B9A"/>
    <w:rsid w:val="003D3BB5"/>
    <w:rsid w:val="003D3BF0"/>
    <w:rsid w:val="003D3C7A"/>
    <w:rsid w:val="003D3C9C"/>
    <w:rsid w:val="003D408C"/>
    <w:rsid w:val="003D4105"/>
    <w:rsid w:val="003D4218"/>
    <w:rsid w:val="003D4426"/>
    <w:rsid w:val="003D451D"/>
    <w:rsid w:val="003D4520"/>
    <w:rsid w:val="003D45FA"/>
    <w:rsid w:val="003D469A"/>
    <w:rsid w:val="003D486A"/>
    <w:rsid w:val="003D4906"/>
    <w:rsid w:val="003D4C85"/>
    <w:rsid w:val="003D4EF6"/>
    <w:rsid w:val="003D515E"/>
    <w:rsid w:val="003D51E6"/>
    <w:rsid w:val="003D5289"/>
    <w:rsid w:val="003D5388"/>
    <w:rsid w:val="003D544C"/>
    <w:rsid w:val="003D5750"/>
    <w:rsid w:val="003D57A2"/>
    <w:rsid w:val="003D5987"/>
    <w:rsid w:val="003D5A61"/>
    <w:rsid w:val="003D5C2A"/>
    <w:rsid w:val="003D5C7F"/>
    <w:rsid w:val="003D5CAC"/>
    <w:rsid w:val="003D5E31"/>
    <w:rsid w:val="003D5F49"/>
    <w:rsid w:val="003D6291"/>
    <w:rsid w:val="003D62F1"/>
    <w:rsid w:val="003D630C"/>
    <w:rsid w:val="003D6484"/>
    <w:rsid w:val="003D6495"/>
    <w:rsid w:val="003D65D2"/>
    <w:rsid w:val="003D6668"/>
    <w:rsid w:val="003D6695"/>
    <w:rsid w:val="003D671F"/>
    <w:rsid w:val="003D6759"/>
    <w:rsid w:val="003D67E0"/>
    <w:rsid w:val="003D682D"/>
    <w:rsid w:val="003D6A32"/>
    <w:rsid w:val="003D6A6A"/>
    <w:rsid w:val="003D6BC3"/>
    <w:rsid w:val="003D6CA6"/>
    <w:rsid w:val="003D6D7F"/>
    <w:rsid w:val="003D6EB8"/>
    <w:rsid w:val="003D707E"/>
    <w:rsid w:val="003D7181"/>
    <w:rsid w:val="003D71D6"/>
    <w:rsid w:val="003D742E"/>
    <w:rsid w:val="003D7453"/>
    <w:rsid w:val="003D74FF"/>
    <w:rsid w:val="003D75B2"/>
    <w:rsid w:val="003D77CE"/>
    <w:rsid w:val="003D794C"/>
    <w:rsid w:val="003D79F9"/>
    <w:rsid w:val="003D7A11"/>
    <w:rsid w:val="003D7AF2"/>
    <w:rsid w:val="003D7BD5"/>
    <w:rsid w:val="003D7CE0"/>
    <w:rsid w:val="003D7D52"/>
    <w:rsid w:val="003E0099"/>
    <w:rsid w:val="003E02A2"/>
    <w:rsid w:val="003E02F3"/>
    <w:rsid w:val="003E069F"/>
    <w:rsid w:val="003E074E"/>
    <w:rsid w:val="003E0A32"/>
    <w:rsid w:val="003E0C35"/>
    <w:rsid w:val="003E0C7D"/>
    <w:rsid w:val="003E0D80"/>
    <w:rsid w:val="003E0F17"/>
    <w:rsid w:val="003E0F3D"/>
    <w:rsid w:val="003E11A5"/>
    <w:rsid w:val="003E121C"/>
    <w:rsid w:val="003E152B"/>
    <w:rsid w:val="003E1539"/>
    <w:rsid w:val="003E157A"/>
    <w:rsid w:val="003E15A2"/>
    <w:rsid w:val="003E17C7"/>
    <w:rsid w:val="003E188C"/>
    <w:rsid w:val="003E1985"/>
    <w:rsid w:val="003E19AE"/>
    <w:rsid w:val="003E1B32"/>
    <w:rsid w:val="003E1C51"/>
    <w:rsid w:val="003E1D38"/>
    <w:rsid w:val="003E1DD5"/>
    <w:rsid w:val="003E1DE7"/>
    <w:rsid w:val="003E1E14"/>
    <w:rsid w:val="003E1EDA"/>
    <w:rsid w:val="003E1F32"/>
    <w:rsid w:val="003E1FB7"/>
    <w:rsid w:val="003E2143"/>
    <w:rsid w:val="003E22FA"/>
    <w:rsid w:val="003E23A6"/>
    <w:rsid w:val="003E242D"/>
    <w:rsid w:val="003E243D"/>
    <w:rsid w:val="003E24AD"/>
    <w:rsid w:val="003E24D7"/>
    <w:rsid w:val="003E2508"/>
    <w:rsid w:val="003E2653"/>
    <w:rsid w:val="003E2783"/>
    <w:rsid w:val="003E279B"/>
    <w:rsid w:val="003E289D"/>
    <w:rsid w:val="003E296E"/>
    <w:rsid w:val="003E2BFC"/>
    <w:rsid w:val="003E2D16"/>
    <w:rsid w:val="003E2D94"/>
    <w:rsid w:val="003E2D9F"/>
    <w:rsid w:val="003E2E10"/>
    <w:rsid w:val="003E2F21"/>
    <w:rsid w:val="003E30F9"/>
    <w:rsid w:val="003E32F5"/>
    <w:rsid w:val="003E3310"/>
    <w:rsid w:val="003E335B"/>
    <w:rsid w:val="003E33A0"/>
    <w:rsid w:val="003E34F2"/>
    <w:rsid w:val="003E3673"/>
    <w:rsid w:val="003E36F2"/>
    <w:rsid w:val="003E3747"/>
    <w:rsid w:val="003E3815"/>
    <w:rsid w:val="003E3852"/>
    <w:rsid w:val="003E3B5B"/>
    <w:rsid w:val="003E3C8B"/>
    <w:rsid w:val="003E3CD8"/>
    <w:rsid w:val="003E3CF2"/>
    <w:rsid w:val="003E3D15"/>
    <w:rsid w:val="003E3F9E"/>
    <w:rsid w:val="003E4051"/>
    <w:rsid w:val="003E4141"/>
    <w:rsid w:val="003E430B"/>
    <w:rsid w:val="003E43C3"/>
    <w:rsid w:val="003E4610"/>
    <w:rsid w:val="003E46FD"/>
    <w:rsid w:val="003E472E"/>
    <w:rsid w:val="003E4741"/>
    <w:rsid w:val="003E4777"/>
    <w:rsid w:val="003E490D"/>
    <w:rsid w:val="003E4E83"/>
    <w:rsid w:val="003E4F4C"/>
    <w:rsid w:val="003E4F8A"/>
    <w:rsid w:val="003E503D"/>
    <w:rsid w:val="003E50BC"/>
    <w:rsid w:val="003E5129"/>
    <w:rsid w:val="003E51E7"/>
    <w:rsid w:val="003E520F"/>
    <w:rsid w:val="003E54AC"/>
    <w:rsid w:val="003E54AF"/>
    <w:rsid w:val="003E54C7"/>
    <w:rsid w:val="003E5549"/>
    <w:rsid w:val="003E5940"/>
    <w:rsid w:val="003E5A10"/>
    <w:rsid w:val="003E5BB6"/>
    <w:rsid w:val="003E5C86"/>
    <w:rsid w:val="003E5CDD"/>
    <w:rsid w:val="003E5D85"/>
    <w:rsid w:val="003E5DBB"/>
    <w:rsid w:val="003E5DDD"/>
    <w:rsid w:val="003E6178"/>
    <w:rsid w:val="003E61AC"/>
    <w:rsid w:val="003E629E"/>
    <w:rsid w:val="003E63F2"/>
    <w:rsid w:val="003E659F"/>
    <w:rsid w:val="003E65A4"/>
    <w:rsid w:val="003E668C"/>
    <w:rsid w:val="003E66B1"/>
    <w:rsid w:val="003E6A1C"/>
    <w:rsid w:val="003E6C66"/>
    <w:rsid w:val="003E6DD7"/>
    <w:rsid w:val="003E6E0D"/>
    <w:rsid w:val="003E6E0E"/>
    <w:rsid w:val="003E6E30"/>
    <w:rsid w:val="003E6E74"/>
    <w:rsid w:val="003E6EEE"/>
    <w:rsid w:val="003E6FA9"/>
    <w:rsid w:val="003E70E5"/>
    <w:rsid w:val="003E715D"/>
    <w:rsid w:val="003E717A"/>
    <w:rsid w:val="003E71BB"/>
    <w:rsid w:val="003E731C"/>
    <w:rsid w:val="003E7373"/>
    <w:rsid w:val="003E7481"/>
    <w:rsid w:val="003E74AE"/>
    <w:rsid w:val="003E74D7"/>
    <w:rsid w:val="003E762F"/>
    <w:rsid w:val="003E763A"/>
    <w:rsid w:val="003E770B"/>
    <w:rsid w:val="003E7769"/>
    <w:rsid w:val="003E798D"/>
    <w:rsid w:val="003E7A5B"/>
    <w:rsid w:val="003E7F5F"/>
    <w:rsid w:val="003F00EE"/>
    <w:rsid w:val="003F0167"/>
    <w:rsid w:val="003F0184"/>
    <w:rsid w:val="003F0230"/>
    <w:rsid w:val="003F03D0"/>
    <w:rsid w:val="003F0556"/>
    <w:rsid w:val="003F0619"/>
    <w:rsid w:val="003F062D"/>
    <w:rsid w:val="003F0755"/>
    <w:rsid w:val="003F0841"/>
    <w:rsid w:val="003F0B48"/>
    <w:rsid w:val="003F0C33"/>
    <w:rsid w:val="003F0CCD"/>
    <w:rsid w:val="003F0E6D"/>
    <w:rsid w:val="003F10A0"/>
    <w:rsid w:val="003F1165"/>
    <w:rsid w:val="003F116D"/>
    <w:rsid w:val="003F1303"/>
    <w:rsid w:val="003F1367"/>
    <w:rsid w:val="003F1488"/>
    <w:rsid w:val="003F14B3"/>
    <w:rsid w:val="003F14CD"/>
    <w:rsid w:val="003F150F"/>
    <w:rsid w:val="003F17E5"/>
    <w:rsid w:val="003F1963"/>
    <w:rsid w:val="003F198C"/>
    <w:rsid w:val="003F1A6F"/>
    <w:rsid w:val="003F1D7B"/>
    <w:rsid w:val="003F1D8A"/>
    <w:rsid w:val="003F1DF1"/>
    <w:rsid w:val="003F1E37"/>
    <w:rsid w:val="003F2049"/>
    <w:rsid w:val="003F208E"/>
    <w:rsid w:val="003F20CD"/>
    <w:rsid w:val="003F23D7"/>
    <w:rsid w:val="003F261D"/>
    <w:rsid w:val="003F26A9"/>
    <w:rsid w:val="003F278A"/>
    <w:rsid w:val="003F282B"/>
    <w:rsid w:val="003F292C"/>
    <w:rsid w:val="003F296F"/>
    <w:rsid w:val="003F2A25"/>
    <w:rsid w:val="003F2A44"/>
    <w:rsid w:val="003F2A67"/>
    <w:rsid w:val="003F2C53"/>
    <w:rsid w:val="003F2D10"/>
    <w:rsid w:val="003F2DED"/>
    <w:rsid w:val="003F2E36"/>
    <w:rsid w:val="003F2F97"/>
    <w:rsid w:val="003F31EA"/>
    <w:rsid w:val="003F335F"/>
    <w:rsid w:val="003F3588"/>
    <w:rsid w:val="003F366B"/>
    <w:rsid w:val="003F38DE"/>
    <w:rsid w:val="003F3953"/>
    <w:rsid w:val="003F3995"/>
    <w:rsid w:val="003F3BAF"/>
    <w:rsid w:val="003F3C24"/>
    <w:rsid w:val="003F3D7E"/>
    <w:rsid w:val="003F3D83"/>
    <w:rsid w:val="003F3E41"/>
    <w:rsid w:val="003F3E42"/>
    <w:rsid w:val="003F40C9"/>
    <w:rsid w:val="003F41F5"/>
    <w:rsid w:val="003F439A"/>
    <w:rsid w:val="003F4402"/>
    <w:rsid w:val="003F4474"/>
    <w:rsid w:val="003F44D8"/>
    <w:rsid w:val="003F466E"/>
    <w:rsid w:val="003F4684"/>
    <w:rsid w:val="003F4777"/>
    <w:rsid w:val="003F497B"/>
    <w:rsid w:val="003F4C6F"/>
    <w:rsid w:val="003F4CE9"/>
    <w:rsid w:val="003F505A"/>
    <w:rsid w:val="003F5201"/>
    <w:rsid w:val="003F5414"/>
    <w:rsid w:val="003F5433"/>
    <w:rsid w:val="003F5471"/>
    <w:rsid w:val="003F5503"/>
    <w:rsid w:val="003F57DD"/>
    <w:rsid w:val="003F5852"/>
    <w:rsid w:val="003F5951"/>
    <w:rsid w:val="003F5975"/>
    <w:rsid w:val="003F5A5A"/>
    <w:rsid w:val="003F611E"/>
    <w:rsid w:val="003F6378"/>
    <w:rsid w:val="003F645C"/>
    <w:rsid w:val="003F64C9"/>
    <w:rsid w:val="003F651D"/>
    <w:rsid w:val="003F66A3"/>
    <w:rsid w:val="003F676D"/>
    <w:rsid w:val="003F6799"/>
    <w:rsid w:val="003F6832"/>
    <w:rsid w:val="003F68E7"/>
    <w:rsid w:val="003F690D"/>
    <w:rsid w:val="003F6930"/>
    <w:rsid w:val="003F6A63"/>
    <w:rsid w:val="003F6EAE"/>
    <w:rsid w:val="003F6FF6"/>
    <w:rsid w:val="003F7072"/>
    <w:rsid w:val="003F7228"/>
    <w:rsid w:val="003F723D"/>
    <w:rsid w:val="003F7273"/>
    <w:rsid w:val="003F72B7"/>
    <w:rsid w:val="003F744B"/>
    <w:rsid w:val="003F74CB"/>
    <w:rsid w:val="003F7508"/>
    <w:rsid w:val="003F7581"/>
    <w:rsid w:val="003F7608"/>
    <w:rsid w:val="003F7807"/>
    <w:rsid w:val="003F7990"/>
    <w:rsid w:val="003F7A4B"/>
    <w:rsid w:val="003F7A5F"/>
    <w:rsid w:val="003F7B98"/>
    <w:rsid w:val="003F7C3D"/>
    <w:rsid w:val="003F7C8C"/>
    <w:rsid w:val="003F7E44"/>
    <w:rsid w:val="003F7E80"/>
    <w:rsid w:val="003F7EEC"/>
    <w:rsid w:val="003F7F4D"/>
    <w:rsid w:val="0040006D"/>
    <w:rsid w:val="004000F1"/>
    <w:rsid w:val="004002C6"/>
    <w:rsid w:val="0040040A"/>
    <w:rsid w:val="004004E1"/>
    <w:rsid w:val="00400586"/>
    <w:rsid w:val="00400662"/>
    <w:rsid w:val="00400826"/>
    <w:rsid w:val="00400939"/>
    <w:rsid w:val="00400F2A"/>
    <w:rsid w:val="00401179"/>
    <w:rsid w:val="00401208"/>
    <w:rsid w:val="0040128D"/>
    <w:rsid w:val="004012F1"/>
    <w:rsid w:val="0040136F"/>
    <w:rsid w:val="00401564"/>
    <w:rsid w:val="00401723"/>
    <w:rsid w:val="00401740"/>
    <w:rsid w:val="00401B2C"/>
    <w:rsid w:val="00401C22"/>
    <w:rsid w:val="00401E1E"/>
    <w:rsid w:val="00401F87"/>
    <w:rsid w:val="00401FA3"/>
    <w:rsid w:val="004020DE"/>
    <w:rsid w:val="00402451"/>
    <w:rsid w:val="00402517"/>
    <w:rsid w:val="00402832"/>
    <w:rsid w:val="0040290C"/>
    <w:rsid w:val="00402AFD"/>
    <w:rsid w:val="00402CEC"/>
    <w:rsid w:val="00402D89"/>
    <w:rsid w:val="004030B4"/>
    <w:rsid w:val="0040323D"/>
    <w:rsid w:val="00403246"/>
    <w:rsid w:val="00403262"/>
    <w:rsid w:val="00403344"/>
    <w:rsid w:val="004033C7"/>
    <w:rsid w:val="004033D4"/>
    <w:rsid w:val="00403562"/>
    <w:rsid w:val="0040363B"/>
    <w:rsid w:val="0040364A"/>
    <w:rsid w:val="004037E4"/>
    <w:rsid w:val="004038C2"/>
    <w:rsid w:val="00403A61"/>
    <w:rsid w:val="00403B9D"/>
    <w:rsid w:val="00403C3B"/>
    <w:rsid w:val="00403E9E"/>
    <w:rsid w:val="00404000"/>
    <w:rsid w:val="0040401F"/>
    <w:rsid w:val="004040BB"/>
    <w:rsid w:val="0040411B"/>
    <w:rsid w:val="00404260"/>
    <w:rsid w:val="004043A4"/>
    <w:rsid w:val="004044DE"/>
    <w:rsid w:val="004044E4"/>
    <w:rsid w:val="00404515"/>
    <w:rsid w:val="00404722"/>
    <w:rsid w:val="00404A72"/>
    <w:rsid w:val="00404AD6"/>
    <w:rsid w:val="00404BE3"/>
    <w:rsid w:val="00404D1A"/>
    <w:rsid w:val="00404D59"/>
    <w:rsid w:val="00404E62"/>
    <w:rsid w:val="00404EE4"/>
    <w:rsid w:val="0040506F"/>
    <w:rsid w:val="004050B8"/>
    <w:rsid w:val="0040518F"/>
    <w:rsid w:val="00405290"/>
    <w:rsid w:val="0040530E"/>
    <w:rsid w:val="00405358"/>
    <w:rsid w:val="00405465"/>
    <w:rsid w:val="00405587"/>
    <w:rsid w:val="004055E8"/>
    <w:rsid w:val="0040567F"/>
    <w:rsid w:val="00405837"/>
    <w:rsid w:val="0040584B"/>
    <w:rsid w:val="00405A7A"/>
    <w:rsid w:val="00405C39"/>
    <w:rsid w:val="00405DB5"/>
    <w:rsid w:val="00405F31"/>
    <w:rsid w:val="004060D0"/>
    <w:rsid w:val="004060D6"/>
    <w:rsid w:val="004062A9"/>
    <w:rsid w:val="00406313"/>
    <w:rsid w:val="00406536"/>
    <w:rsid w:val="004065EF"/>
    <w:rsid w:val="0040677B"/>
    <w:rsid w:val="00406A2D"/>
    <w:rsid w:val="00406ADE"/>
    <w:rsid w:val="00406C15"/>
    <w:rsid w:val="00406CC2"/>
    <w:rsid w:val="00406DEB"/>
    <w:rsid w:val="00406F31"/>
    <w:rsid w:val="00406FB3"/>
    <w:rsid w:val="004073D4"/>
    <w:rsid w:val="00407739"/>
    <w:rsid w:val="00407752"/>
    <w:rsid w:val="0040776C"/>
    <w:rsid w:val="004077B7"/>
    <w:rsid w:val="004077FA"/>
    <w:rsid w:val="00407817"/>
    <w:rsid w:val="00407A71"/>
    <w:rsid w:val="00407B08"/>
    <w:rsid w:val="00407BD7"/>
    <w:rsid w:val="00407C2A"/>
    <w:rsid w:val="00407CD3"/>
    <w:rsid w:val="00407DBC"/>
    <w:rsid w:val="00407E79"/>
    <w:rsid w:val="00407EAD"/>
    <w:rsid w:val="00407F64"/>
    <w:rsid w:val="004100FC"/>
    <w:rsid w:val="0041013A"/>
    <w:rsid w:val="00410179"/>
    <w:rsid w:val="004101F4"/>
    <w:rsid w:val="004103A1"/>
    <w:rsid w:val="00410617"/>
    <w:rsid w:val="00410742"/>
    <w:rsid w:val="004108C1"/>
    <w:rsid w:val="00410A65"/>
    <w:rsid w:val="00410AED"/>
    <w:rsid w:val="00410C87"/>
    <w:rsid w:val="00410D3D"/>
    <w:rsid w:val="00410E8B"/>
    <w:rsid w:val="004110F2"/>
    <w:rsid w:val="004119CB"/>
    <w:rsid w:val="00411AEC"/>
    <w:rsid w:val="00411C1F"/>
    <w:rsid w:val="00411CA2"/>
    <w:rsid w:val="00411F18"/>
    <w:rsid w:val="00411F5C"/>
    <w:rsid w:val="00411F92"/>
    <w:rsid w:val="0041202E"/>
    <w:rsid w:val="00412142"/>
    <w:rsid w:val="004121AE"/>
    <w:rsid w:val="004123C1"/>
    <w:rsid w:val="00412403"/>
    <w:rsid w:val="004124E0"/>
    <w:rsid w:val="00412612"/>
    <w:rsid w:val="004127A3"/>
    <w:rsid w:val="00412A8D"/>
    <w:rsid w:val="00412B98"/>
    <w:rsid w:val="00412BC6"/>
    <w:rsid w:val="00412C22"/>
    <w:rsid w:val="00412D38"/>
    <w:rsid w:val="00412D67"/>
    <w:rsid w:val="00412E26"/>
    <w:rsid w:val="0041309F"/>
    <w:rsid w:val="004130E1"/>
    <w:rsid w:val="00413109"/>
    <w:rsid w:val="00413173"/>
    <w:rsid w:val="004132CE"/>
    <w:rsid w:val="004132EF"/>
    <w:rsid w:val="0041336A"/>
    <w:rsid w:val="00413415"/>
    <w:rsid w:val="00413497"/>
    <w:rsid w:val="00413610"/>
    <w:rsid w:val="0041373E"/>
    <w:rsid w:val="0041377E"/>
    <w:rsid w:val="00413881"/>
    <w:rsid w:val="004138BD"/>
    <w:rsid w:val="004139D0"/>
    <w:rsid w:val="00413CB7"/>
    <w:rsid w:val="00413DB2"/>
    <w:rsid w:val="00413EC4"/>
    <w:rsid w:val="004141A3"/>
    <w:rsid w:val="0041437F"/>
    <w:rsid w:val="004145C3"/>
    <w:rsid w:val="004145FD"/>
    <w:rsid w:val="004146A6"/>
    <w:rsid w:val="004146CC"/>
    <w:rsid w:val="00414875"/>
    <w:rsid w:val="0041493F"/>
    <w:rsid w:val="00414A5B"/>
    <w:rsid w:val="00414AE4"/>
    <w:rsid w:val="00414B54"/>
    <w:rsid w:val="00414B69"/>
    <w:rsid w:val="00414DC0"/>
    <w:rsid w:val="00414E29"/>
    <w:rsid w:val="00414E48"/>
    <w:rsid w:val="00414F8E"/>
    <w:rsid w:val="00415098"/>
    <w:rsid w:val="0041530B"/>
    <w:rsid w:val="00415430"/>
    <w:rsid w:val="004154A0"/>
    <w:rsid w:val="004154F8"/>
    <w:rsid w:val="00415525"/>
    <w:rsid w:val="00415560"/>
    <w:rsid w:val="004155EF"/>
    <w:rsid w:val="0041570F"/>
    <w:rsid w:val="00415843"/>
    <w:rsid w:val="004158A0"/>
    <w:rsid w:val="004158E7"/>
    <w:rsid w:val="00415A63"/>
    <w:rsid w:val="00415E00"/>
    <w:rsid w:val="00415EC3"/>
    <w:rsid w:val="00416077"/>
    <w:rsid w:val="00416154"/>
    <w:rsid w:val="0041615E"/>
    <w:rsid w:val="004163DF"/>
    <w:rsid w:val="004164EA"/>
    <w:rsid w:val="0041663C"/>
    <w:rsid w:val="0041682C"/>
    <w:rsid w:val="00416B21"/>
    <w:rsid w:val="00416CB6"/>
    <w:rsid w:val="00416D7F"/>
    <w:rsid w:val="00416E2C"/>
    <w:rsid w:val="00417031"/>
    <w:rsid w:val="00417038"/>
    <w:rsid w:val="004173AB"/>
    <w:rsid w:val="004173F6"/>
    <w:rsid w:val="00417665"/>
    <w:rsid w:val="00417767"/>
    <w:rsid w:val="0041780C"/>
    <w:rsid w:val="0041795A"/>
    <w:rsid w:val="004179FB"/>
    <w:rsid w:val="00417A9C"/>
    <w:rsid w:val="00417B95"/>
    <w:rsid w:val="00417C21"/>
    <w:rsid w:val="00417C4D"/>
    <w:rsid w:val="00417C82"/>
    <w:rsid w:val="004200FD"/>
    <w:rsid w:val="00420322"/>
    <w:rsid w:val="004204A1"/>
    <w:rsid w:val="0042066F"/>
    <w:rsid w:val="004206AC"/>
    <w:rsid w:val="0042096D"/>
    <w:rsid w:val="004209A8"/>
    <w:rsid w:val="00420ACA"/>
    <w:rsid w:val="00420B74"/>
    <w:rsid w:val="00420DAD"/>
    <w:rsid w:val="00420F49"/>
    <w:rsid w:val="00420F4E"/>
    <w:rsid w:val="0042105F"/>
    <w:rsid w:val="00421151"/>
    <w:rsid w:val="0042122C"/>
    <w:rsid w:val="00421231"/>
    <w:rsid w:val="004213FF"/>
    <w:rsid w:val="004214AB"/>
    <w:rsid w:val="0042154C"/>
    <w:rsid w:val="00421857"/>
    <w:rsid w:val="00421A99"/>
    <w:rsid w:val="00421AFB"/>
    <w:rsid w:val="00421B19"/>
    <w:rsid w:val="00421BE7"/>
    <w:rsid w:val="00421BEF"/>
    <w:rsid w:val="00421F33"/>
    <w:rsid w:val="00422025"/>
    <w:rsid w:val="004220F3"/>
    <w:rsid w:val="00422139"/>
    <w:rsid w:val="00422492"/>
    <w:rsid w:val="004225C5"/>
    <w:rsid w:val="00422648"/>
    <w:rsid w:val="00422730"/>
    <w:rsid w:val="0042298A"/>
    <w:rsid w:val="004229DD"/>
    <w:rsid w:val="00422B4A"/>
    <w:rsid w:val="00422C28"/>
    <w:rsid w:val="00422C41"/>
    <w:rsid w:val="00422D50"/>
    <w:rsid w:val="00422DC7"/>
    <w:rsid w:val="00422E4E"/>
    <w:rsid w:val="00422F5E"/>
    <w:rsid w:val="00422F91"/>
    <w:rsid w:val="00423065"/>
    <w:rsid w:val="004230B1"/>
    <w:rsid w:val="00423460"/>
    <w:rsid w:val="00423594"/>
    <w:rsid w:val="004235A3"/>
    <w:rsid w:val="0042365F"/>
    <w:rsid w:val="004236A3"/>
    <w:rsid w:val="0042372F"/>
    <w:rsid w:val="004239D8"/>
    <w:rsid w:val="004240EC"/>
    <w:rsid w:val="004243CD"/>
    <w:rsid w:val="004244AC"/>
    <w:rsid w:val="004244CD"/>
    <w:rsid w:val="0042469F"/>
    <w:rsid w:val="00424714"/>
    <w:rsid w:val="00424718"/>
    <w:rsid w:val="0042476A"/>
    <w:rsid w:val="00424872"/>
    <w:rsid w:val="0042487E"/>
    <w:rsid w:val="00424C5F"/>
    <w:rsid w:val="00425028"/>
    <w:rsid w:val="004250E7"/>
    <w:rsid w:val="00425161"/>
    <w:rsid w:val="0042519C"/>
    <w:rsid w:val="0042520E"/>
    <w:rsid w:val="0042533D"/>
    <w:rsid w:val="00425342"/>
    <w:rsid w:val="004253FB"/>
    <w:rsid w:val="0042540A"/>
    <w:rsid w:val="0042566C"/>
    <w:rsid w:val="00425877"/>
    <w:rsid w:val="0042597A"/>
    <w:rsid w:val="004259AD"/>
    <w:rsid w:val="00425AED"/>
    <w:rsid w:val="00425B0F"/>
    <w:rsid w:val="00425BB1"/>
    <w:rsid w:val="00425F0E"/>
    <w:rsid w:val="00425F5C"/>
    <w:rsid w:val="00426045"/>
    <w:rsid w:val="004260EA"/>
    <w:rsid w:val="004262EB"/>
    <w:rsid w:val="00426427"/>
    <w:rsid w:val="00426438"/>
    <w:rsid w:val="004264D0"/>
    <w:rsid w:val="004264E6"/>
    <w:rsid w:val="00426533"/>
    <w:rsid w:val="00426602"/>
    <w:rsid w:val="00426731"/>
    <w:rsid w:val="004267F5"/>
    <w:rsid w:val="004268C2"/>
    <w:rsid w:val="00426A89"/>
    <w:rsid w:val="00426B84"/>
    <w:rsid w:val="00426BC7"/>
    <w:rsid w:val="00426D07"/>
    <w:rsid w:val="00426DB7"/>
    <w:rsid w:val="00426F9E"/>
    <w:rsid w:val="00426FA3"/>
    <w:rsid w:val="00427251"/>
    <w:rsid w:val="004272A2"/>
    <w:rsid w:val="004273CE"/>
    <w:rsid w:val="004274D5"/>
    <w:rsid w:val="00427898"/>
    <w:rsid w:val="00427D3F"/>
    <w:rsid w:val="00427D63"/>
    <w:rsid w:val="00427D97"/>
    <w:rsid w:val="004302C8"/>
    <w:rsid w:val="004302E8"/>
    <w:rsid w:val="004303DE"/>
    <w:rsid w:val="00430587"/>
    <w:rsid w:val="004306B4"/>
    <w:rsid w:val="0043070D"/>
    <w:rsid w:val="00430804"/>
    <w:rsid w:val="00430B08"/>
    <w:rsid w:val="00430B61"/>
    <w:rsid w:val="00430E1E"/>
    <w:rsid w:val="00430F34"/>
    <w:rsid w:val="004310A7"/>
    <w:rsid w:val="00431237"/>
    <w:rsid w:val="00431518"/>
    <w:rsid w:val="0043165A"/>
    <w:rsid w:val="004317C8"/>
    <w:rsid w:val="004317E3"/>
    <w:rsid w:val="0043187A"/>
    <w:rsid w:val="00431AB2"/>
    <w:rsid w:val="00431B41"/>
    <w:rsid w:val="00431C17"/>
    <w:rsid w:val="00431C63"/>
    <w:rsid w:val="00431CBB"/>
    <w:rsid w:val="00431D0B"/>
    <w:rsid w:val="00431EE5"/>
    <w:rsid w:val="00431F8E"/>
    <w:rsid w:val="004320DA"/>
    <w:rsid w:val="004320DE"/>
    <w:rsid w:val="0043224F"/>
    <w:rsid w:val="00432365"/>
    <w:rsid w:val="0043241C"/>
    <w:rsid w:val="004324B0"/>
    <w:rsid w:val="004325CB"/>
    <w:rsid w:val="00432761"/>
    <w:rsid w:val="0043279F"/>
    <w:rsid w:val="00432C2A"/>
    <w:rsid w:val="00432D61"/>
    <w:rsid w:val="00432DE8"/>
    <w:rsid w:val="00432E9C"/>
    <w:rsid w:val="00432EA2"/>
    <w:rsid w:val="00432F11"/>
    <w:rsid w:val="0043313F"/>
    <w:rsid w:val="00433238"/>
    <w:rsid w:val="0043326D"/>
    <w:rsid w:val="0043329B"/>
    <w:rsid w:val="004332AB"/>
    <w:rsid w:val="00433392"/>
    <w:rsid w:val="004334D0"/>
    <w:rsid w:val="0043366D"/>
    <w:rsid w:val="004336E4"/>
    <w:rsid w:val="0043374E"/>
    <w:rsid w:val="004337A6"/>
    <w:rsid w:val="004338B4"/>
    <w:rsid w:val="00433922"/>
    <w:rsid w:val="00433BB6"/>
    <w:rsid w:val="00433CC2"/>
    <w:rsid w:val="00433CE7"/>
    <w:rsid w:val="00433E52"/>
    <w:rsid w:val="00433EB0"/>
    <w:rsid w:val="00433ED9"/>
    <w:rsid w:val="00433F48"/>
    <w:rsid w:val="00434042"/>
    <w:rsid w:val="00434073"/>
    <w:rsid w:val="004340FF"/>
    <w:rsid w:val="00434361"/>
    <w:rsid w:val="004344DD"/>
    <w:rsid w:val="004346AA"/>
    <w:rsid w:val="00434900"/>
    <w:rsid w:val="00434983"/>
    <w:rsid w:val="00434A29"/>
    <w:rsid w:val="00434AC1"/>
    <w:rsid w:val="00434BA9"/>
    <w:rsid w:val="00434C66"/>
    <w:rsid w:val="00434D69"/>
    <w:rsid w:val="00434E53"/>
    <w:rsid w:val="00434F1F"/>
    <w:rsid w:val="00434F69"/>
    <w:rsid w:val="0043518F"/>
    <w:rsid w:val="0043519B"/>
    <w:rsid w:val="00435211"/>
    <w:rsid w:val="0043523E"/>
    <w:rsid w:val="00435313"/>
    <w:rsid w:val="0043544A"/>
    <w:rsid w:val="00435645"/>
    <w:rsid w:val="0043588C"/>
    <w:rsid w:val="00435942"/>
    <w:rsid w:val="00435A47"/>
    <w:rsid w:val="00435A5F"/>
    <w:rsid w:val="00435E71"/>
    <w:rsid w:val="00435FF3"/>
    <w:rsid w:val="0043604D"/>
    <w:rsid w:val="00436378"/>
    <w:rsid w:val="004365B7"/>
    <w:rsid w:val="00436687"/>
    <w:rsid w:val="0043676D"/>
    <w:rsid w:val="004367BC"/>
    <w:rsid w:val="004367FE"/>
    <w:rsid w:val="004369A6"/>
    <w:rsid w:val="00436AA2"/>
    <w:rsid w:val="00436AE6"/>
    <w:rsid w:val="00436B31"/>
    <w:rsid w:val="00437379"/>
    <w:rsid w:val="00437398"/>
    <w:rsid w:val="0043743E"/>
    <w:rsid w:val="004375CF"/>
    <w:rsid w:val="004375EC"/>
    <w:rsid w:val="0043768E"/>
    <w:rsid w:val="0043772D"/>
    <w:rsid w:val="004377A2"/>
    <w:rsid w:val="004377A4"/>
    <w:rsid w:val="0043785B"/>
    <w:rsid w:val="0043791E"/>
    <w:rsid w:val="0043795E"/>
    <w:rsid w:val="004379F4"/>
    <w:rsid w:val="00437ACD"/>
    <w:rsid w:val="00437B17"/>
    <w:rsid w:val="00437B91"/>
    <w:rsid w:val="00437D2E"/>
    <w:rsid w:val="00437ED8"/>
    <w:rsid w:val="00437F20"/>
    <w:rsid w:val="00437F88"/>
    <w:rsid w:val="00437FA0"/>
    <w:rsid w:val="00440140"/>
    <w:rsid w:val="0044035B"/>
    <w:rsid w:val="00440361"/>
    <w:rsid w:val="004404D6"/>
    <w:rsid w:val="00440577"/>
    <w:rsid w:val="00440608"/>
    <w:rsid w:val="004407FB"/>
    <w:rsid w:val="00440812"/>
    <w:rsid w:val="004409B4"/>
    <w:rsid w:val="00440A6E"/>
    <w:rsid w:val="00440AF3"/>
    <w:rsid w:val="00440FC9"/>
    <w:rsid w:val="0044104A"/>
    <w:rsid w:val="0044106F"/>
    <w:rsid w:val="0044116A"/>
    <w:rsid w:val="00441266"/>
    <w:rsid w:val="00441275"/>
    <w:rsid w:val="0044137C"/>
    <w:rsid w:val="004414C3"/>
    <w:rsid w:val="004415B9"/>
    <w:rsid w:val="0044163F"/>
    <w:rsid w:val="0044177B"/>
    <w:rsid w:val="004418A5"/>
    <w:rsid w:val="004419AC"/>
    <w:rsid w:val="00441A6C"/>
    <w:rsid w:val="00441A7F"/>
    <w:rsid w:val="00441AAB"/>
    <w:rsid w:val="00441C06"/>
    <w:rsid w:val="00441CA6"/>
    <w:rsid w:val="00441DD5"/>
    <w:rsid w:val="00441DE9"/>
    <w:rsid w:val="00441ECC"/>
    <w:rsid w:val="00441F26"/>
    <w:rsid w:val="00441FCC"/>
    <w:rsid w:val="00441FCF"/>
    <w:rsid w:val="00442093"/>
    <w:rsid w:val="004420F2"/>
    <w:rsid w:val="00442157"/>
    <w:rsid w:val="00442348"/>
    <w:rsid w:val="0044235A"/>
    <w:rsid w:val="00442413"/>
    <w:rsid w:val="004425F3"/>
    <w:rsid w:val="00442633"/>
    <w:rsid w:val="00442747"/>
    <w:rsid w:val="0044275E"/>
    <w:rsid w:val="004428C5"/>
    <w:rsid w:val="00442B16"/>
    <w:rsid w:val="00442C86"/>
    <w:rsid w:val="00442D49"/>
    <w:rsid w:val="004430CE"/>
    <w:rsid w:val="00443136"/>
    <w:rsid w:val="004434AE"/>
    <w:rsid w:val="004435AA"/>
    <w:rsid w:val="00443609"/>
    <w:rsid w:val="004436C3"/>
    <w:rsid w:val="0044381D"/>
    <w:rsid w:val="00443876"/>
    <w:rsid w:val="00443882"/>
    <w:rsid w:val="004438DB"/>
    <w:rsid w:val="004438F2"/>
    <w:rsid w:val="004439F7"/>
    <w:rsid w:val="00443ABC"/>
    <w:rsid w:val="00443B3B"/>
    <w:rsid w:val="00443CEA"/>
    <w:rsid w:val="00443CF7"/>
    <w:rsid w:val="00443D44"/>
    <w:rsid w:val="00443D74"/>
    <w:rsid w:val="00443E44"/>
    <w:rsid w:val="00443F64"/>
    <w:rsid w:val="00443F8D"/>
    <w:rsid w:val="00443FBD"/>
    <w:rsid w:val="0044401A"/>
    <w:rsid w:val="00444468"/>
    <w:rsid w:val="0044473E"/>
    <w:rsid w:val="00444759"/>
    <w:rsid w:val="0044475E"/>
    <w:rsid w:val="004447D8"/>
    <w:rsid w:val="00444820"/>
    <w:rsid w:val="00444879"/>
    <w:rsid w:val="004448B1"/>
    <w:rsid w:val="004448B7"/>
    <w:rsid w:val="0044498D"/>
    <w:rsid w:val="00444BFF"/>
    <w:rsid w:val="00444D6C"/>
    <w:rsid w:val="00444F10"/>
    <w:rsid w:val="00444F17"/>
    <w:rsid w:val="00444F41"/>
    <w:rsid w:val="004450B9"/>
    <w:rsid w:val="0044519E"/>
    <w:rsid w:val="00445269"/>
    <w:rsid w:val="00445282"/>
    <w:rsid w:val="00445321"/>
    <w:rsid w:val="00445346"/>
    <w:rsid w:val="004453C0"/>
    <w:rsid w:val="004456C7"/>
    <w:rsid w:val="004458E8"/>
    <w:rsid w:val="00445957"/>
    <w:rsid w:val="00445B02"/>
    <w:rsid w:val="00445B14"/>
    <w:rsid w:val="00445B2E"/>
    <w:rsid w:val="00445D89"/>
    <w:rsid w:val="00445DF8"/>
    <w:rsid w:val="00445EAC"/>
    <w:rsid w:val="00446070"/>
    <w:rsid w:val="004461A8"/>
    <w:rsid w:val="004461D2"/>
    <w:rsid w:val="0044648C"/>
    <w:rsid w:val="00446642"/>
    <w:rsid w:val="0044669A"/>
    <w:rsid w:val="004466B3"/>
    <w:rsid w:val="0044678D"/>
    <w:rsid w:val="00446907"/>
    <w:rsid w:val="00446948"/>
    <w:rsid w:val="00446994"/>
    <w:rsid w:val="004469D5"/>
    <w:rsid w:val="00446B48"/>
    <w:rsid w:val="00446BBF"/>
    <w:rsid w:val="00446CF3"/>
    <w:rsid w:val="00446CF4"/>
    <w:rsid w:val="00446CF7"/>
    <w:rsid w:val="00446D27"/>
    <w:rsid w:val="00446D55"/>
    <w:rsid w:val="00446DCC"/>
    <w:rsid w:val="00446EC4"/>
    <w:rsid w:val="00446F0C"/>
    <w:rsid w:val="00446F8C"/>
    <w:rsid w:val="004470F8"/>
    <w:rsid w:val="00447111"/>
    <w:rsid w:val="0044749D"/>
    <w:rsid w:val="004475D9"/>
    <w:rsid w:val="00447755"/>
    <w:rsid w:val="0044776F"/>
    <w:rsid w:val="004479D4"/>
    <w:rsid w:val="00447ACA"/>
    <w:rsid w:val="00447B40"/>
    <w:rsid w:val="00447BA6"/>
    <w:rsid w:val="00447BBD"/>
    <w:rsid w:val="00447DAC"/>
    <w:rsid w:val="00447FDD"/>
    <w:rsid w:val="0045004B"/>
    <w:rsid w:val="00450124"/>
    <w:rsid w:val="004501BC"/>
    <w:rsid w:val="004501C9"/>
    <w:rsid w:val="004502C3"/>
    <w:rsid w:val="004502E6"/>
    <w:rsid w:val="004502E7"/>
    <w:rsid w:val="0045036A"/>
    <w:rsid w:val="00450554"/>
    <w:rsid w:val="004506D3"/>
    <w:rsid w:val="00450857"/>
    <w:rsid w:val="00450946"/>
    <w:rsid w:val="004509CA"/>
    <w:rsid w:val="00450B86"/>
    <w:rsid w:val="00450C59"/>
    <w:rsid w:val="00450D1B"/>
    <w:rsid w:val="00450D58"/>
    <w:rsid w:val="00450E7A"/>
    <w:rsid w:val="00450EF1"/>
    <w:rsid w:val="00450F72"/>
    <w:rsid w:val="004512B6"/>
    <w:rsid w:val="004512CB"/>
    <w:rsid w:val="004513ED"/>
    <w:rsid w:val="0045141B"/>
    <w:rsid w:val="004514B6"/>
    <w:rsid w:val="00451540"/>
    <w:rsid w:val="004515CF"/>
    <w:rsid w:val="0045163E"/>
    <w:rsid w:val="004517F2"/>
    <w:rsid w:val="004517FB"/>
    <w:rsid w:val="00451998"/>
    <w:rsid w:val="00451A6C"/>
    <w:rsid w:val="00451AF9"/>
    <w:rsid w:val="00451B38"/>
    <w:rsid w:val="00451C5F"/>
    <w:rsid w:val="00451D5A"/>
    <w:rsid w:val="00451D79"/>
    <w:rsid w:val="00451ED0"/>
    <w:rsid w:val="00451F62"/>
    <w:rsid w:val="0045209F"/>
    <w:rsid w:val="004521CA"/>
    <w:rsid w:val="00452458"/>
    <w:rsid w:val="0045248C"/>
    <w:rsid w:val="00452609"/>
    <w:rsid w:val="004527F9"/>
    <w:rsid w:val="00452870"/>
    <w:rsid w:val="0045288D"/>
    <w:rsid w:val="00452970"/>
    <w:rsid w:val="0045298A"/>
    <w:rsid w:val="004529B9"/>
    <w:rsid w:val="004529F8"/>
    <w:rsid w:val="00452ACA"/>
    <w:rsid w:val="00452D1B"/>
    <w:rsid w:val="00452DEA"/>
    <w:rsid w:val="00452E57"/>
    <w:rsid w:val="0045319E"/>
    <w:rsid w:val="004532BB"/>
    <w:rsid w:val="004534E8"/>
    <w:rsid w:val="00453692"/>
    <w:rsid w:val="004536B2"/>
    <w:rsid w:val="004537BF"/>
    <w:rsid w:val="00453854"/>
    <w:rsid w:val="00453A19"/>
    <w:rsid w:val="00453B4E"/>
    <w:rsid w:val="00453B9A"/>
    <w:rsid w:val="00453D02"/>
    <w:rsid w:val="00453D8D"/>
    <w:rsid w:val="00453EDD"/>
    <w:rsid w:val="004540CB"/>
    <w:rsid w:val="004541EA"/>
    <w:rsid w:val="0045435B"/>
    <w:rsid w:val="0045442C"/>
    <w:rsid w:val="00454506"/>
    <w:rsid w:val="004545EA"/>
    <w:rsid w:val="00454645"/>
    <w:rsid w:val="0045464F"/>
    <w:rsid w:val="0045466A"/>
    <w:rsid w:val="00454683"/>
    <w:rsid w:val="00454A22"/>
    <w:rsid w:val="00454B31"/>
    <w:rsid w:val="00454C08"/>
    <w:rsid w:val="00455055"/>
    <w:rsid w:val="0045516F"/>
    <w:rsid w:val="004552AF"/>
    <w:rsid w:val="004552BC"/>
    <w:rsid w:val="0045536F"/>
    <w:rsid w:val="00455400"/>
    <w:rsid w:val="0045555E"/>
    <w:rsid w:val="00455781"/>
    <w:rsid w:val="004558E0"/>
    <w:rsid w:val="004558F7"/>
    <w:rsid w:val="004559C5"/>
    <w:rsid w:val="00455ADE"/>
    <w:rsid w:val="00455B79"/>
    <w:rsid w:val="00455DE7"/>
    <w:rsid w:val="00455DF9"/>
    <w:rsid w:val="0045600E"/>
    <w:rsid w:val="00456323"/>
    <w:rsid w:val="00456433"/>
    <w:rsid w:val="00456515"/>
    <w:rsid w:val="00456600"/>
    <w:rsid w:val="00456611"/>
    <w:rsid w:val="00456718"/>
    <w:rsid w:val="00456788"/>
    <w:rsid w:val="004567E0"/>
    <w:rsid w:val="004567E3"/>
    <w:rsid w:val="00456924"/>
    <w:rsid w:val="00456A3B"/>
    <w:rsid w:val="00456AA7"/>
    <w:rsid w:val="00456D52"/>
    <w:rsid w:val="00456DA3"/>
    <w:rsid w:val="00456DDD"/>
    <w:rsid w:val="00456E10"/>
    <w:rsid w:val="00456E9E"/>
    <w:rsid w:val="00456EDD"/>
    <w:rsid w:val="0045705B"/>
    <w:rsid w:val="00457284"/>
    <w:rsid w:val="0045729F"/>
    <w:rsid w:val="0045730D"/>
    <w:rsid w:val="00457638"/>
    <w:rsid w:val="004578D2"/>
    <w:rsid w:val="004578FB"/>
    <w:rsid w:val="00457B8D"/>
    <w:rsid w:val="00457BCF"/>
    <w:rsid w:val="00457BE4"/>
    <w:rsid w:val="00457DFA"/>
    <w:rsid w:val="00457F16"/>
    <w:rsid w:val="004600D3"/>
    <w:rsid w:val="004601A3"/>
    <w:rsid w:val="0046025D"/>
    <w:rsid w:val="00460393"/>
    <w:rsid w:val="00460410"/>
    <w:rsid w:val="0046057B"/>
    <w:rsid w:val="00460637"/>
    <w:rsid w:val="004607BD"/>
    <w:rsid w:val="004609A0"/>
    <w:rsid w:val="00460B21"/>
    <w:rsid w:val="00460B8C"/>
    <w:rsid w:val="00460B95"/>
    <w:rsid w:val="00460C6C"/>
    <w:rsid w:val="00460D13"/>
    <w:rsid w:val="00460DBD"/>
    <w:rsid w:val="00460DCE"/>
    <w:rsid w:val="00460F6C"/>
    <w:rsid w:val="0046104E"/>
    <w:rsid w:val="00461116"/>
    <w:rsid w:val="004611DC"/>
    <w:rsid w:val="004612A3"/>
    <w:rsid w:val="00461304"/>
    <w:rsid w:val="00461464"/>
    <w:rsid w:val="004615D3"/>
    <w:rsid w:val="00461760"/>
    <w:rsid w:val="00461823"/>
    <w:rsid w:val="0046182A"/>
    <w:rsid w:val="00461867"/>
    <w:rsid w:val="00461A97"/>
    <w:rsid w:val="00461C38"/>
    <w:rsid w:val="00461F21"/>
    <w:rsid w:val="00461F53"/>
    <w:rsid w:val="00462153"/>
    <w:rsid w:val="004622EF"/>
    <w:rsid w:val="00462528"/>
    <w:rsid w:val="00462633"/>
    <w:rsid w:val="00462883"/>
    <w:rsid w:val="0046289D"/>
    <w:rsid w:val="004629D4"/>
    <w:rsid w:val="00462D17"/>
    <w:rsid w:val="00462D1B"/>
    <w:rsid w:val="00463096"/>
    <w:rsid w:val="004632D5"/>
    <w:rsid w:val="00463321"/>
    <w:rsid w:val="004633B4"/>
    <w:rsid w:val="004637A9"/>
    <w:rsid w:val="004637F3"/>
    <w:rsid w:val="00463992"/>
    <w:rsid w:val="00463A0E"/>
    <w:rsid w:val="00463D16"/>
    <w:rsid w:val="00463D91"/>
    <w:rsid w:val="00463DDA"/>
    <w:rsid w:val="00463FA0"/>
    <w:rsid w:val="0046403B"/>
    <w:rsid w:val="004640D7"/>
    <w:rsid w:val="0046427B"/>
    <w:rsid w:val="004642C1"/>
    <w:rsid w:val="00464306"/>
    <w:rsid w:val="0046431C"/>
    <w:rsid w:val="004643BA"/>
    <w:rsid w:val="00464446"/>
    <w:rsid w:val="004644AE"/>
    <w:rsid w:val="00464771"/>
    <w:rsid w:val="00464997"/>
    <w:rsid w:val="004649DC"/>
    <w:rsid w:val="00464B80"/>
    <w:rsid w:val="00464BBD"/>
    <w:rsid w:val="00464C32"/>
    <w:rsid w:val="00464CA8"/>
    <w:rsid w:val="00464CAB"/>
    <w:rsid w:val="00464FEC"/>
    <w:rsid w:val="00465046"/>
    <w:rsid w:val="004650B0"/>
    <w:rsid w:val="004650B7"/>
    <w:rsid w:val="004650BB"/>
    <w:rsid w:val="00465115"/>
    <w:rsid w:val="004651DB"/>
    <w:rsid w:val="00465477"/>
    <w:rsid w:val="0046547C"/>
    <w:rsid w:val="004655DD"/>
    <w:rsid w:val="0046560C"/>
    <w:rsid w:val="0046567A"/>
    <w:rsid w:val="00465688"/>
    <w:rsid w:val="004656B3"/>
    <w:rsid w:val="004658E0"/>
    <w:rsid w:val="00465CD7"/>
    <w:rsid w:val="00465CF4"/>
    <w:rsid w:val="00465D68"/>
    <w:rsid w:val="00465F10"/>
    <w:rsid w:val="00466184"/>
    <w:rsid w:val="0046623E"/>
    <w:rsid w:val="0046627E"/>
    <w:rsid w:val="004663F0"/>
    <w:rsid w:val="004665C9"/>
    <w:rsid w:val="0046663E"/>
    <w:rsid w:val="0046678F"/>
    <w:rsid w:val="0046689E"/>
    <w:rsid w:val="004668D9"/>
    <w:rsid w:val="00466B22"/>
    <w:rsid w:val="00466BA6"/>
    <w:rsid w:val="00466BD2"/>
    <w:rsid w:val="00466C43"/>
    <w:rsid w:val="00466DE6"/>
    <w:rsid w:val="004670E0"/>
    <w:rsid w:val="0046722A"/>
    <w:rsid w:val="004672AE"/>
    <w:rsid w:val="0046767C"/>
    <w:rsid w:val="00467698"/>
    <w:rsid w:val="004677C4"/>
    <w:rsid w:val="004678C3"/>
    <w:rsid w:val="00467975"/>
    <w:rsid w:val="00467A00"/>
    <w:rsid w:val="00467ABC"/>
    <w:rsid w:val="00467C51"/>
    <w:rsid w:val="00467CBB"/>
    <w:rsid w:val="00467CCF"/>
    <w:rsid w:val="0047000B"/>
    <w:rsid w:val="0047003F"/>
    <w:rsid w:val="00470125"/>
    <w:rsid w:val="0047022B"/>
    <w:rsid w:val="00470390"/>
    <w:rsid w:val="004704A9"/>
    <w:rsid w:val="00470755"/>
    <w:rsid w:val="004709CB"/>
    <w:rsid w:val="00470A50"/>
    <w:rsid w:val="00470B7F"/>
    <w:rsid w:val="00470CDA"/>
    <w:rsid w:val="00470D2E"/>
    <w:rsid w:val="00470F8F"/>
    <w:rsid w:val="00471096"/>
    <w:rsid w:val="004710EC"/>
    <w:rsid w:val="004711F4"/>
    <w:rsid w:val="00471271"/>
    <w:rsid w:val="00471482"/>
    <w:rsid w:val="004714CB"/>
    <w:rsid w:val="00471567"/>
    <w:rsid w:val="004715B2"/>
    <w:rsid w:val="004715FC"/>
    <w:rsid w:val="0047171D"/>
    <w:rsid w:val="004718D2"/>
    <w:rsid w:val="00471B05"/>
    <w:rsid w:val="004724F4"/>
    <w:rsid w:val="004725D5"/>
    <w:rsid w:val="00472717"/>
    <w:rsid w:val="0047282D"/>
    <w:rsid w:val="00472857"/>
    <w:rsid w:val="0047298B"/>
    <w:rsid w:val="00472A55"/>
    <w:rsid w:val="00472B51"/>
    <w:rsid w:val="00472B52"/>
    <w:rsid w:val="00472EFF"/>
    <w:rsid w:val="00472FA7"/>
    <w:rsid w:val="00472FDA"/>
    <w:rsid w:val="0047306F"/>
    <w:rsid w:val="004733CC"/>
    <w:rsid w:val="0047342B"/>
    <w:rsid w:val="004734CF"/>
    <w:rsid w:val="004735EA"/>
    <w:rsid w:val="004736A0"/>
    <w:rsid w:val="00473865"/>
    <w:rsid w:val="004738DD"/>
    <w:rsid w:val="004738EA"/>
    <w:rsid w:val="0047391E"/>
    <w:rsid w:val="00473A1A"/>
    <w:rsid w:val="00473A61"/>
    <w:rsid w:val="00473ADE"/>
    <w:rsid w:val="00473B60"/>
    <w:rsid w:val="00473CE4"/>
    <w:rsid w:val="00473D40"/>
    <w:rsid w:val="00473E68"/>
    <w:rsid w:val="00473F35"/>
    <w:rsid w:val="004740F2"/>
    <w:rsid w:val="0047427C"/>
    <w:rsid w:val="0047436F"/>
    <w:rsid w:val="00474423"/>
    <w:rsid w:val="00474479"/>
    <w:rsid w:val="00474508"/>
    <w:rsid w:val="004746A8"/>
    <w:rsid w:val="00474714"/>
    <w:rsid w:val="00474748"/>
    <w:rsid w:val="00474794"/>
    <w:rsid w:val="004747C5"/>
    <w:rsid w:val="00474993"/>
    <w:rsid w:val="00474BD0"/>
    <w:rsid w:val="00474BEA"/>
    <w:rsid w:val="00474C49"/>
    <w:rsid w:val="00474CFC"/>
    <w:rsid w:val="00474D87"/>
    <w:rsid w:val="00474D9A"/>
    <w:rsid w:val="00474F82"/>
    <w:rsid w:val="004750A6"/>
    <w:rsid w:val="004751AD"/>
    <w:rsid w:val="004751D8"/>
    <w:rsid w:val="004752B1"/>
    <w:rsid w:val="00475306"/>
    <w:rsid w:val="0047530F"/>
    <w:rsid w:val="0047556F"/>
    <w:rsid w:val="004756C3"/>
    <w:rsid w:val="00475762"/>
    <w:rsid w:val="004758C4"/>
    <w:rsid w:val="004759D5"/>
    <w:rsid w:val="00475B5A"/>
    <w:rsid w:val="00475D03"/>
    <w:rsid w:val="00475E0C"/>
    <w:rsid w:val="00475F29"/>
    <w:rsid w:val="00476066"/>
    <w:rsid w:val="00476235"/>
    <w:rsid w:val="004762AE"/>
    <w:rsid w:val="00476406"/>
    <w:rsid w:val="00476409"/>
    <w:rsid w:val="004764BA"/>
    <w:rsid w:val="0047650E"/>
    <w:rsid w:val="0047664E"/>
    <w:rsid w:val="00476655"/>
    <w:rsid w:val="0047666D"/>
    <w:rsid w:val="00476722"/>
    <w:rsid w:val="0047693E"/>
    <w:rsid w:val="00476A3E"/>
    <w:rsid w:val="00476A8B"/>
    <w:rsid w:val="00476CAF"/>
    <w:rsid w:val="00476E42"/>
    <w:rsid w:val="00476ECA"/>
    <w:rsid w:val="00476F49"/>
    <w:rsid w:val="004771C2"/>
    <w:rsid w:val="0047724B"/>
    <w:rsid w:val="0047732C"/>
    <w:rsid w:val="004774D9"/>
    <w:rsid w:val="00477659"/>
    <w:rsid w:val="00477803"/>
    <w:rsid w:val="004779A6"/>
    <w:rsid w:val="00477A18"/>
    <w:rsid w:val="00477BFA"/>
    <w:rsid w:val="00477DD5"/>
    <w:rsid w:val="00477E2C"/>
    <w:rsid w:val="00480208"/>
    <w:rsid w:val="004802FD"/>
    <w:rsid w:val="004803A0"/>
    <w:rsid w:val="00480434"/>
    <w:rsid w:val="0048057D"/>
    <w:rsid w:val="00480580"/>
    <w:rsid w:val="004805B2"/>
    <w:rsid w:val="004805D8"/>
    <w:rsid w:val="004806A7"/>
    <w:rsid w:val="00480762"/>
    <w:rsid w:val="004808CF"/>
    <w:rsid w:val="00480BBA"/>
    <w:rsid w:val="00480BF7"/>
    <w:rsid w:val="00480C5A"/>
    <w:rsid w:val="00480E49"/>
    <w:rsid w:val="00480EB0"/>
    <w:rsid w:val="00480FE5"/>
    <w:rsid w:val="0048103E"/>
    <w:rsid w:val="004810DD"/>
    <w:rsid w:val="0048129D"/>
    <w:rsid w:val="00481484"/>
    <w:rsid w:val="0048174E"/>
    <w:rsid w:val="00481A01"/>
    <w:rsid w:val="00481AF8"/>
    <w:rsid w:val="00481D57"/>
    <w:rsid w:val="00481EBE"/>
    <w:rsid w:val="00481F89"/>
    <w:rsid w:val="00481F8A"/>
    <w:rsid w:val="00482092"/>
    <w:rsid w:val="00482299"/>
    <w:rsid w:val="004822A3"/>
    <w:rsid w:val="004822AE"/>
    <w:rsid w:val="0048236C"/>
    <w:rsid w:val="004823D4"/>
    <w:rsid w:val="004826A1"/>
    <w:rsid w:val="004826EC"/>
    <w:rsid w:val="0048270A"/>
    <w:rsid w:val="0048276B"/>
    <w:rsid w:val="00482888"/>
    <w:rsid w:val="0048299D"/>
    <w:rsid w:val="00482A99"/>
    <w:rsid w:val="00482FEE"/>
    <w:rsid w:val="004831FB"/>
    <w:rsid w:val="00483213"/>
    <w:rsid w:val="00483248"/>
    <w:rsid w:val="00483292"/>
    <w:rsid w:val="0048345E"/>
    <w:rsid w:val="004836FF"/>
    <w:rsid w:val="004837D5"/>
    <w:rsid w:val="004837DB"/>
    <w:rsid w:val="00483B46"/>
    <w:rsid w:val="00483CDA"/>
    <w:rsid w:val="00483E86"/>
    <w:rsid w:val="00484037"/>
    <w:rsid w:val="0048409B"/>
    <w:rsid w:val="004840AB"/>
    <w:rsid w:val="00484183"/>
    <w:rsid w:val="004841FC"/>
    <w:rsid w:val="00484206"/>
    <w:rsid w:val="00484223"/>
    <w:rsid w:val="00484237"/>
    <w:rsid w:val="0048423C"/>
    <w:rsid w:val="0048433E"/>
    <w:rsid w:val="00484366"/>
    <w:rsid w:val="0048440E"/>
    <w:rsid w:val="0048451E"/>
    <w:rsid w:val="00484547"/>
    <w:rsid w:val="004846BB"/>
    <w:rsid w:val="004846C0"/>
    <w:rsid w:val="00484735"/>
    <w:rsid w:val="0048489A"/>
    <w:rsid w:val="00484B46"/>
    <w:rsid w:val="00484CF0"/>
    <w:rsid w:val="00484D20"/>
    <w:rsid w:val="00484FCD"/>
    <w:rsid w:val="00484FEF"/>
    <w:rsid w:val="0048500A"/>
    <w:rsid w:val="004851DE"/>
    <w:rsid w:val="00485217"/>
    <w:rsid w:val="00485253"/>
    <w:rsid w:val="004852C4"/>
    <w:rsid w:val="004852F3"/>
    <w:rsid w:val="004854CC"/>
    <w:rsid w:val="00485513"/>
    <w:rsid w:val="00485884"/>
    <w:rsid w:val="00485CCC"/>
    <w:rsid w:val="00485D47"/>
    <w:rsid w:val="00485FF7"/>
    <w:rsid w:val="00486073"/>
    <w:rsid w:val="004860BF"/>
    <w:rsid w:val="004861C8"/>
    <w:rsid w:val="004862DA"/>
    <w:rsid w:val="00486379"/>
    <w:rsid w:val="00486402"/>
    <w:rsid w:val="0048645C"/>
    <w:rsid w:val="004864DE"/>
    <w:rsid w:val="004864E4"/>
    <w:rsid w:val="00486592"/>
    <w:rsid w:val="0048673C"/>
    <w:rsid w:val="00486808"/>
    <w:rsid w:val="00486917"/>
    <w:rsid w:val="00486AEA"/>
    <w:rsid w:val="00486AED"/>
    <w:rsid w:val="00486D4B"/>
    <w:rsid w:val="00486EE2"/>
    <w:rsid w:val="0048716D"/>
    <w:rsid w:val="004871D4"/>
    <w:rsid w:val="00487276"/>
    <w:rsid w:val="00487301"/>
    <w:rsid w:val="00487322"/>
    <w:rsid w:val="0048733A"/>
    <w:rsid w:val="0048746A"/>
    <w:rsid w:val="00487477"/>
    <w:rsid w:val="00487745"/>
    <w:rsid w:val="004877F2"/>
    <w:rsid w:val="004878C9"/>
    <w:rsid w:val="00487A15"/>
    <w:rsid w:val="00487BF0"/>
    <w:rsid w:val="00487C5F"/>
    <w:rsid w:val="00487F9A"/>
    <w:rsid w:val="00490093"/>
    <w:rsid w:val="004900DF"/>
    <w:rsid w:val="00490173"/>
    <w:rsid w:val="00490698"/>
    <w:rsid w:val="0049069A"/>
    <w:rsid w:val="004906D5"/>
    <w:rsid w:val="004906E8"/>
    <w:rsid w:val="00490746"/>
    <w:rsid w:val="00490831"/>
    <w:rsid w:val="00490892"/>
    <w:rsid w:val="004909C4"/>
    <w:rsid w:val="00490D8D"/>
    <w:rsid w:val="00490DEA"/>
    <w:rsid w:val="00490FA9"/>
    <w:rsid w:val="00491006"/>
    <w:rsid w:val="004912E9"/>
    <w:rsid w:val="004914B7"/>
    <w:rsid w:val="0049159F"/>
    <w:rsid w:val="00491616"/>
    <w:rsid w:val="004917A9"/>
    <w:rsid w:val="004918C5"/>
    <w:rsid w:val="00491938"/>
    <w:rsid w:val="0049195E"/>
    <w:rsid w:val="004919B0"/>
    <w:rsid w:val="00491B40"/>
    <w:rsid w:val="00491BFD"/>
    <w:rsid w:val="00491C4D"/>
    <w:rsid w:val="00491D59"/>
    <w:rsid w:val="00491E9C"/>
    <w:rsid w:val="00492192"/>
    <w:rsid w:val="004921DF"/>
    <w:rsid w:val="0049232F"/>
    <w:rsid w:val="0049237B"/>
    <w:rsid w:val="00492772"/>
    <w:rsid w:val="004927A9"/>
    <w:rsid w:val="00492864"/>
    <w:rsid w:val="00492941"/>
    <w:rsid w:val="00492A04"/>
    <w:rsid w:val="00492BF4"/>
    <w:rsid w:val="00492BFC"/>
    <w:rsid w:val="00492C70"/>
    <w:rsid w:val="00492D4D"/>
    <w:rsid w:val="00492DED"/>
    <w:rsid w:val="0049303A"/>
    <w:rsid w:val="0049312E"/>
    <w:rsid w:val="0049343B"/>
    <w:rsid w:val="004934A7"/>
    <w:rsid w:val="00493589"/>
    <w:rsid w:val="00493657"/>
    <w:rsid w:val="00493812"/>
    <w:rsid w:val="00493A17"/>
    <w:rsid w:val="00493B08"/>
    <w:rsid w:val="00493C16"/>
    <w:rsid w:val="00493C35"/>
    <w:rsid w:val="00493CE6"/>
    <w:rsid w:val="00493D87"/>
    <w:rsid w:val="00493F28"/>
    <w:rsid w:val="00493F47"/>
    <w:rsid w:val="00493F8D"/>
    <w:rsid w:val="00494038"/>
    <w:rsid w:val="00494163"/>
    <w:rsid w:val="004944E5"/>
    <w:rsid w:val="004944F7"/>
    <w:rsid w:val="0049455B"/>
    <w:rsid w:val="00494611"/>
    <w:rsid w:val="0049464F"/>
    <w:rsid w:val="00494B20"/>
    <w:rsid w:val="00494B6B"/>
    <w:rsid w:val="00494BA3"/>
    <w:rsid w:val="00494CD7"/>
    <w:rsid w:val="00494D1A"/>
    <w:rsid w:val="00494E33"/>
    <w:rsid w:val="00494E8F"/>
    <w:rsid w:val="00494EBB"/>
    <w:rsid w:val="00494EE1"/>
    <w:rsid w:val="00494F8D"/>
    <w:rsid w:val="00494FE2"/>
    <w:rsid w:val="00494FFA"/>
    <w:rsid w:val="0049500D"/>
    <w:rsid w:val="004951F4"/>
    <w:rsid w:val="004955B3"/>
    <w:rsid w:val="004955E2"/>
    <w:rsid w:val="004956CF"/>
    <w:rsid w:val="004958F2"/>
    <w:rsid w:val="00495B0E"/>
    <w:rsid w:val="00495BEA"/>
    <w:rsid w:val="00495E6C"/>
    <w:rsid w:val="00495EF7"/>
    <w:rsid w:val="00495FE1"/>
    <w:rsid w:val="00496094"/>
    <w:rsid w:val="00496118"/>
    <w:rsid w:val="00496119"/>
    <w:rsid w:val="00496187"/>
    <w:rsid w:val="004962AC"/>
    <w:rsid w:val="0049641B"/>
    <w:rsid w:val="0049641D"/>
    <w:rsid w:val="00496459"/>
    <w:rsid w:val="004964CC"/>
    <w:rsid w:val="00496527"/>
    <w:rsid w:val="004965A3"/>
    <w:rsid w:val="00496641"/>
    <w:rsid w:val="004967C0"/>
    <w:rsid w:val="0049688E"/>
    <w:rsid w:val="00496929"/>
    <w:rsid w:val="004969C3"/>
    <w:rsid w:val="004969D4"/>
    <w:rsid w:val="00496B3C"/>
    <w:rsid w:val="00496C9A"/>
    <w:rsid w:val="00496E2D"/>
    <w:rsid w:val="00496EAB"/>
    <w:rsid w:val="00496EBA"/>
    <w:rsid w:val="00497064"/>
    <w:rsid w:val="004970AE"/>
    <w:rsid w:val="004970B9"/>
    <w:rsid w:val="00497222"/>
    <w:rsid w:val="0049730E"/>
    <w:rsid w:val="004973B9"/>
    <w:rsid w:val="00497456"/>
    <w:rsid w:val="00497743"/>
    <w:rsid w:val="004978F4"/>
    <w:rsid w:val="004979E5"/>
    <w:rsid w:val="00497AB2"/>
    <w:rsid w:val="00497BBE"/>
    <w:rsid w:val="00497CB0"/>
    <w:rsid w:val="00497CDA"/>
    <w:rsid w:val="00497E33"/>
    <w:rsid w:val="004A00D4"/>
    <w:rsid w:val="004A0123"/>
    <w:rsid w:val="004A012C"/>
    <w:rsid w:val="004A01F5"/>
    <w:rsid w:val="004A0210"/>
    <w:rsid w:val="004A02DE"/>
    <w:rsid w:val="004A0570"/>
    <w:rsid w:val="004A082D"/>
    <w:rsid w:val="004A0837"/>
    <w:rsid w:val="004A0854"/>
    <w:rsid w:val="004A0863"/>
    <w:rsid w:val="004A0963"/>
    <w:rsid w:val="004A0AA6"/>
    <w:rsid w:val="004A0C38"/>
    <w:rsid w:val="004A0CC0"/>
    <w:rsid w:val="004A0DB3"/>
    <w:rsid w:val="004A114B"/>
    <w:rsid w:val="004A12F9"/>
    <w:rsid w:val="004A157A"/>
    <w:rsid w:val="004A15BD"/>
    <w:rsid w:val="004A166F"/>
    <w:rsid w:val="004A1785"/>
    <w:rsid w:val="004A17B1"/>
    <w:rsid w:val="004A17B2"/>
    <w:rsid w:val="004A1C17"/>
    <w:rsid w:val="004A1D4F"/>
    <w:rsid w:val="004A1E1C"/>
    <w:rsid w:val="004A2006"/>
    <w:rsid w:val="004A20B9"/>
    <w:rsid w:val="004A2118"/>
    <w:rsid w:val="004A2131"/>
    <w:rsid w:val="004A2253"/>
    <w:rsid w:val="004A228C"/>
    <w:rsid w:val="004A22C0"/>
    <w:rsid w:val="004A24D5"/>
    <w:rsid w:val="004A26D7"/>
    <w:rsid w:val="004A2777"/>
    <w:rsid w:val="004A27B9"/>
    <w:rsid w:val="004A281E"/>
    <w:rsid w:val="004A282C"/>
    <w:rsid w:val="004A2899"/>
    <w:rsid w:val="004A2977"/>
    <w:rsid w:val="004A2982"/>
    <w:rsid w:val="004A2A6D"/>
    <w:rsid w:val="004A2CC6"/>
    <w:rsid w:val="004A2CE5"/>
    <w:rsid w:val="004A2D11"/>
    <w:rsid w:val="004A2D52"/>
    <w:rsid w:val="004A2F32"/>
    <w:rsid w:val="004A304C"/>
    <w:rsid w:val="004A3083"/>
    <w:rsid w:val="004A3247"/>
    <w:rsid w:val="004A32D3"/>
    <w:rsid w:val="004A3493"/>
    <w:rsid w:val="004A34C7"/>
    <w:rsid w:val="004A34DF"/>
    <w:rsid w:val="004A362C"/>
    <w:rsid w:val="004A364F"/>
    <w:rsid w:val="004A36DC"/>
    <w:rsid w:val="004A3A08"/>
    <w:rsid w:val="004A3FC4"/>
    <w:rsid w:val="004A400C"/>
    <w:rsid w:val="004A4195"/>
    <w:rsid w:val="004A41F6"/>
    <w:rsid w:val="004A4219"/>
    <w:rsid w:val="004A4261"/>
    <w:rsid w:val="004A43F8"/>
    <w:rsid w:val="004A449B"/>
    <w:rsid w:val="004A4717"/>
    <w:rsid w:val="004A476B"/>
    <w:rsid w:val="004A4810"/>
    <w:rsid w:val="004A496E"/>
    <w:rsid w:val="004A496F"/>
    <w:rsid w:val="004A4A9C"/>
    <w:rsid w:val="004A4ABF"/>
    <w:rsid w:val="004A4C36"/>
    <w:rsid w:val="004A4E86"/>
    <w:rsid w:val="004A4FA7"/>
    <w:rsid w:val="004A4FD3"/>
    <w:rsid w:val="004A50AD"/>
    <w:rsid w:val="004A5134"/>
    <w:rsid w:val="004A51B7"/>
    <w:rsid w:val="004A53FA"/>
    <w:rsid w:val="004A5456"/>
    <w:rsid w:val="004A5518"/>
    <w:rsid w:val="004A558F"/>
    <w:rsid w:val="004A55FE"/>
    <w:rsid w:val="004A584B"/>
    <w:rsid w:val="004A59B5"/>
    <w:rsid w:val="004A59BD"/>
    <w:rsid w:val="004A5C00"/>
    <w:rsid w:val="004A5C53"/>
    <w:rsid w:val="004A5CE0"/>
    <w:rsid w:val="004A5D7F"/>
    <w:rsid w:val="004A5ECC"/>
    <w:rsid w:val="004A61C8"/>
    <w:rsid w:val="004A628E"/>
    <w:rsid w:val="004A647E"/>
    <w:rsid w:val="004A67A5"/>
    <w:rsid w:val="004A681A"/>
    <w:rsid w:val="004A6896"/>
    <w:rsid w:val="004A695B"/>
    <w:rsid w:val="004A6CA9"/>
    <w:rsid w:val="004A6CB7"/>
    <w:rsid w:val="004A6D27"/>
    <w:rsid w:val="004A6E1F"/>
    <w:rsid w:val="004A6E4B"/>
    <w:rsid w:val="004A709C"/>
    <w:rsid w:val="004A7156"/>
    <w:rsid w:val="004A71A1"/>
    <w:rsid w:val="004A7232"/>
    <w:rsid w:val="004A72A6"/>
    <w:rsid w:val="004A7391"/>
    <w:rsid w:val="004A7469"/>
    <w:rsid w:val="004A74A8"/>
    <w:rsid w:val="004A75A0"/>
    <w:rsid w:val="004A766C"/>
    <w:rsid w:val="004A76BA"/>
    <w:rsid w:val="004A77B2"/>
    <w:rsid w:val="004A78C9"/>
    <w:rsid w:val="004A7A5C"/>
    <w:rsid w:val="004A7AF2"/>
    <w:rsid w:val="004A7B35"/>
    <w:rsid w:val="004A7B6E"/>
    <w:rsid w:val="004A7B9D"/>
    <w:rsid w:val="004A7E15"/>
    <w:rsid w:val="004A7F11"/>
    <w:rsid w:val="004A7FC2"/>
    <w:rsid w:val="004B0084"/>
    <w:rsid w:val="004B009A"/>
    <w:rsid w:val="004B0162"/>
    <w:rsid w:val="004B01A4"/>
    <w:rsid w:val="004B0467"/>
    <w:rsid w:val="004B04AF"/>
    <w:rsid w:val="004B04BC"/>
    <w:rsid w:val="004B091E"/>
    <w:rsid w:val="004B0930"/>
    <w:rsid w:val="004B0A90"/>
    <w:rsid w:val="004B0B1A"/>
    <w:rsid w:val="004B0C12"/>
    <w:rsid w:val="004B0E4E"/>
    <w:rsid w:val="004B0E59"/>
    <w:rsid w:val="004B0F8C"/>
    <w:rsid w:val="004B0FC4"/>
    <w:rsid w:val="004B10C6"/>
    <w:rsid w:val="004B1208"/>
    <w:rsid w:val="004B121C"/>
    <w:rsid w:val="004B1234"/>
    <w:rsid w:val="004B1324"/>
    <w:rsid w:val="004B13B8"/>
    <w:rsid w:val="004B145F"/>
    <w:rsid w:val="004B14AF"/>
    <w:rsid w:val="004B1572"/>
    <w:rsid w:val="004B16F5"/>
    <w:rsid w:val="004B1830"/>
    <w:rsid w:val="004B18AA"/>
    <w:rsid w:val="004B1934"/>
    <w:rsid w:val="004B1938"/>
    <w:rsid w:val="004B19A8"/>
    <w:rsid w:val="004B1C9C"/>
    <w:rsid w:val="004B1FB6"/>
    <w:rsid w:val="004B2426"/>
    <w:rsid w:val="004B24C4"/>
    <w:rsid w:val="004B24C8"/>
    <w:rsid w:val="004B26A4"/>
    <w:rsid w:val="004B2818"/>
    <w:rsid w:val="004B2974"/>
    <w:rsid w:val="004B29F5"/>
    <w:rsid w:val="004B2BD6"/>
    <w:rsid w:val="004B2CD3"/>
    <w:rsid w:val="004B2CF4"/>
    <w:rsid w:val="004B2CF8"/>
    <w:rsid w:val="004B2CFC"/>
    <w:rsid w:val="004B2CFD"/>
    <w:rsid w:val="004B2D47"/>
    <w:rsid w:val="004B2FBE"/>
    <w:rsid w:val="004B2FFE"/>
    <w:rsid w:val="004B3130"/>
    <w:rsid w:val="004B31CD"/>
    <w:rsid w:val="004B32B1"/>
    <w:rsid w:val="004B346A"/>
    <w:rsid w:val="004B346C"/>
    <w:rsid w:val="004B34C2"/>
    <w:rsid w:val="004B34E9"/>
    <w:rsid w:val="004B3669"/>
    <w:rsid w:val="004B372B"/>
    <w:rsid w:val="004B37BA"/>
    <w:rsid w:val="004B3834"/>
    <w:rsid w:val="004B3890"/>
    <w:rsid w:val="004B3A08"/>
    <w:rsid w:val="004B3A85"/>
    <w:rsid w:val="004B3AE7"/>
    <w:rsid w:val="004B3DAB"/>
    <w:rsid w:val="004B3DDD"/>
    <w:rsid w:val="004B3E05"/>
    <w:rsid w:val="004B3E71"/>
    <w:rsid w:val="004B3FDC"/>
    <w:rsid w:val="004B3FE5"/>
    <w:rsid w:val="004B4045"/>
    <w:rsid w:val="004B4095"/>
    <w:rsid w:val="004B419F"/>
    <w:rsid w:val="004B4810"/>
    <w:rsid w:val="004B4A13"/>
    <w:rsid w:val="004B4C25"/>
    <w:rsid w:val="004B4C94"/>
    <w:rsid w:val="004B4CC1"/>
    <w:rsid w:val="004B4D67"/>
    <w:rsid w:val="004B4F92"/>
    <w:rsid w:val="004B5053"/>
    <w:rsid w:val="004B50EF"/>
    <w:rsid w:val="004B5117"/>
    <w:rsid w:val="004B5400"/>
    <w:rsid w:val="004B55E0"/>
    <w:rsid w:val="004B5757"/>
    <w:rsid w:val="004B586E"/>
    <w:rsid w:val="004B5A24"/>
    <w:rsid w:val="004B5A32"/>
    <w:rsid w:val="004B5AC2"/>
    <w:rsid w:val="004B5B37"/>
    <w:rsid w:val="004B5B44"/>
    <w:rsid w:val="004B5B55"/>
    <w:rsid w:val="004B5C0C"/>
    <w:rsid w:val="004B5CAE"/>
    <w:rsid w:val="004B5D8A"/>
    <w:rsid w:val="004B5DA3"/>
    <w:rsid w:val="004B5ECF"/>
    <w:rsid w:val="004B6192"/>
    <w:rsid w:val="004B6204"/>
    <w:rsid w:val="004B634B"/>
    <w:rsid w:val="004B6476"/>
    <w:rsid w:val="004B6597"/>
    <w:rsid w:val="004B6649"/>
    <w:rsid w:val="004B667C"/>
    <w:rsid w:val="004B68F1"/>
    <w:rsid w:val="004B6A18"/>
    <w:rsid w:val="004B6AF6"/>
    <w:rsid w:val="004B6B50"/>
    <w:rsid w:val="004B6B93"/>
    <w:rsid w:val="004B6CAD"/>
    <w:rsid w:val="004B6E8D"/>
    <w:rsid w:val="004B7240"/>
    <w:rsid w:val="004B743A"/>
    <w:rsid w:val="004B755A"/>
    <w:rsid w:val="004B75BE"/>
    <w:rsid w:val="004B7638"/>
    <w:rsid w:val="004B763A"/>
    <w:rsid w:val="004B795A"/>
    <w:rsid w:val="004B798E"/>
    <w:rsid w:val="004B79E3"/>
    <w:rsid w:val="004B7A28"/>
    <w:rsid w:val="004B7D99"/>
    <w:rsid w:val="004B7FAF"/>
    <w:rsid w:val="004C00E8"/>
    <w:rsid w:val="004C01BB"/>
    <w:rsid w:val="004C0236"/>
    <w:rsid w:val="004C043C"/>
    <w:rsid w:val="004C0595"/>
    <w:rsid w:val="004C072C"/>
    <w:rsid w:val="004C098E"/>
    <w:rsid w:val="004C0A68"/>
    <w:rsid w:val="004C0D4E"/>
    <w:rsid w:val="004C0DDB"/>
    <w:rsid w:val="004C0FB9"/>
    <w:rsid w:val="004C10CB"/>
    <w:rsid w:val="004C1118"/>
    <w:rsid w:val="004C11DF"/>
    <w:rsid w:val="004C1362"/>
    <w:rsid w:val="004C13EA"/>
    <w:rsid w:val="004C144E"/>
    <w:rsid w:val="004C15A8"/>
    <w:rsid w:val="004C1688"/>
    <w:rsid w:val="004C17B6"/>
    <w:rsid w:val="004C187B"/>
    <w:rsid w:val="004C1949"/>
    <w:rsid w:val="004C1C3B"/>
    <w:rsid w:val="004C1D73"/>
    <w:rsid w:val="004C1D87"/>
    <w:rsid w:val="004C1E74"/>
    <w:rsid w:val="004C1E84"/>
    <w:rsid w:val="004C20AA"/>
    <w:rsid w:val="004C20DB"/>
    <w:rsid w:val="004C2157"/>
    <w:rsid w:val="004C21BA"/>
    <w:rsid w:val="004C2209"/>
    <w:rsid w:val="004C22CF"/>
    <w:rsid w:val="004C2580"/>
    <w:rsid w:val="004C276D"/>
    <w:rsid w:val="004C2912"/>
    <w:rsid w:val="004C2A49"/>
    <w:rsid w:val="004C2BFE"/>
    <w:rsid w:val="004C2EE3"/>
    <w:rsid w:val="004C2EF0"/>
    <w:rsid w:val="004C3004"/>
    <w:rsid w:val="004C31CC"/>
    <w:rsid w:val="004C31D5"/>
    <w:rsid w:val="004C3217"/>
    <w:rsid w:val="004C3274"/>
    <w:rsid w:val="004C3306"/>
    <w:rsid w:val="004C33B4"/>
    <w:rsid w:val="004C3441"/>
    <w:rsid w:val="004C3564"/>
    <w:rsid w:val="004C380F"/>
    <w:rsid w:val="004C386D"/>
    <w:rsid w:val="004C3AD9"/>
    <w:rsid w:val="004C3B01"/>
    <w:rsid w:val="004C3B67"/>
    <w:rsid w:val="004C3CA9"/>
    <w:rsid w:val="004C3DFE"/>
    <w:rsid w:val="004C4039"/>
    <w:rsid w:val="004C4042"/>
    <w:rsid w:val="004C4059"/>
    <w:rsid w:val="004C40FE"/>
    <w:rsid w:val="004C4267"/>
    <w:rsid w:val="004C4295"/>
    <w:rsid w:val="004C43EE"/>
    <w:rsid w:val="004C44ED"/>
    <w:rsid w:val="004C459F"/>
    <w:rsid w:val="004C4615"/>
    <w:rsid w:val="004C46C7"/>
    <w:rsid w:val="004C4725"/>
    <w:rsid w:val="004C48BF"/>
    <w:rsid w:val="004C492C"/>
    <w:rsid w:val="004C4943"/>
    <w:rsid w:val="004C4A40"/>
    <w:rsid w:val="004C4AB4"/>
    <w:rsid w:val="004C4B0E"/>
    <w:rsid w:val="004C4E42"/>
    <w:rsid w:val="004C5160"/>
    <w:rsid w:val="004C51DC"/>
    <w:rsid w:val="004C525E"/>
    <w:rsid w:val="004C52F8"/>
    <w:rsid w:val="004C5395"/>
    <w:rsid w:val="004C549B"/>
    <w:rsid w:val="004C5758"/>
    <w:rsid w:val="004C5855"/>
    <w:rsid w:val="004C5CEE"/>
    <w:rsid w:val="004C5E15"/>
    <w:rsid w:val="004C5E4A"/>
    <w:rsid w:val="004C5EB8"/>
    <w:rsid w:val="004C6074"/>
    <w:rsid w:val="004C610A"/>
    <w:rsid w:val="004C6129"/>
    <w:rsid w:val="004C61B5"/>
    <w:rsid w:val="004C62DD"/>
    <w:rsid w:val="004C63C7"/>
    <w:rsid w:val="004C6557"/>
    <w:rsid w:val="004C65C6"/>
    <w:rsid w:val="004C65F3"/>
    <w:rsid w:val="004C66B2"/>
    <w:rsid w:val="004C6765"/>
    <w:rsid w:val="004C6848"/>
    <w:rsid w:val="004C6862"/>
    <w:rsid w:val="004C687B"/>
    <w:rsid w:val="004C69AC"/>
    <w:rsid w:val="004C69DE"/>
    <w:rsid w:val="004C6A57"/>
    <w:rsid w:val="004C6C1A"/>
    <w:rsid w:val="004C6E94"/>
    <w:rsid w:val="004C6ECD"/>
    <w:rsid w:val="004C6EF3"/>
    <w:rsid w:val="004C6F41"/>
    <w:rsid w:val="004C6FAD"/>
    <w:rsid w:val="004C7136"/>
    <w:rsid w:val="004C7302"/>
    <w:rsid w:val="004C741D"/>
    <w:rsid w:val="004C76AE"/>
    <w:rsid w:val="004C76E7"/>
    <w:rsid w:val="004C76F4"/>
    <w:rsid w:val="004C788D"/>
    <w:rsid w:val="004C7A48"/>
    <w:rsid w:val="004C7B04"/>
    <w:rsid w:val="004C7B5D"/>
    <w:rsid w:val="004C7FD5"/>
    <w:rsid w:val="004D000C"/>
    <w:rsid w:val="004D0357"/>
    <w:rsid w:val="004D03FF"/>
    <w:rsid w:val="004D072D"/>
    <w:rsid w:val="004D078D"/>
    <w:rsid w:val="004D07AA"/>
    <w:rsid w:val="004D0800"/>
    <w:rsid w:val="004D083D"/>
    <w:rsid w:val="004D0852"/>
    <w:rsid w:val="004D0898"/>
    <w:rsid w:val="004D08E3"/>
    <w:rsid w:val="004D09BD"/>
    <w:rsid w:val="004D0A23"/>
    <w:rsid w:val="004D0B09"/>
    <w:rsid w:val="004D0D47"/>
    <w:rsid w:val="004D0E4E"/>
    <w:rsid w:val="004D0F59"/>
    <w:rsid w:val="004D10DA"/>
    <w:rsid w:val="004D1102"/>
    <w:rsid w:val="004D11F0"/>
    <w:rsid w:val="004D12BB"/>
    <w:rsid w:val="004D13CA"/>
    <w:rsid w:val="004D1618"/>
    <w:rsid w:val="004D187E"/>
    <w:rsid w:val="004D1A60"/>
    <w:rsid w:val="004D1AE4"/>
    <w:rsid w:val="004D1B1B"/>
    <w:rsid w:val="004D1BC8"/>
    <w:rsid w:val="004D1D20"/>
    <w:rsid w:val="004D1D2C"/>
    <w:rsid w:val="004D1D49"/>
    <w:rsid w:val="004D23B3"/>
    <w:rsid w:val="004D242B"/>
    <w:rsid w:val="004D2524"/>
    <w:rsid w:val="004D2767"/>
    <w:rsid w:val="004D285D"/>
    <w:rsid w:val="004D29B5"/>
    <w:rsid w:val="004D2B37"/>
    <w:rsid w:val="004D2C11"/>
    <w:rsid w:val="004D2E5E"/>
    <w:rsid w:val="004D2E6C"/>
    <w:rsid w:val="004D2ED7"/>
    <w:rsid w:val="004D30E8"/>
    <w:rsid w:val="004D3102"/>
    <w:rsid w:val="004D31B8"/>
    <w:rsid w:val="004D31F3"/>
    <w:rsid w:val="004D3301"/>
    <w:rsid w:val="004D35F3"/>
    <w:rsid w:val="004D369A"/>
    <w:rsid w:val="004D3B2C"/>
    <w:rsid w:val="004D3B6C"/>
    <w:rsid w:val="004D3D89"/>
    <w:rsid w:val="004D3F56"/>
    <w:rsid w:val="004D402B"/>
    <w:rsid w:val="004D40F4"/>
    <w:rsid w:val="004D4171"/>
    <w:rsid w:val="004D44FD"/>
    <w:rsid w:val="004D461D"/>
    <w:rsid w:val="004D47EF"/>
    <w:rsid w:val="004D483E"/>
    <w:rsid w:val="004D48FB"/>
    <w:rsid w:val="004D4917"/>
    <w:rsid w:val="004D4925"/>
    <w:rsid w:val="004D4B17"/>
    <w:rsid w:val="004D4C17"/>
    <w:rsid w:val="004D4C20"/>
    <w:rsid w:val="004D4D72"/>
    <w:rsid w:val="004D4DC6"/>
    <w:rsid w:val="004D4EBA"/>
    <w:rsid w:val="004D5018"/>
    <w:rsid w:val="004D5066"/>
    <w:rsid w:val="004D527A"/>
    <w:rsid w:val="004D5325"/>
    <w:rsid w:val="004D565E"/>
    <w:rsid w:val="004D5955"/>
    <w:rsid w:val="004D5A08"/>
    <w:rsid w:val="004D5BC3"/>
    <w:rsid w:val="004D5BCA"/>
    <w:rsid w:val="004D5D52"/>
    <w:rsid w:val="004D5D9E"/>
    <w:rsid w:val="004D5DEC"/>
    <w:rsid w:val="004D5EFF"/>
    <w:rsid w:val="004D6061"/>
    <w:rsid w:val="004D6245"/>
    <w:rsid w:val="004D6276"/>
    <w:rsid w:val="004D6329"/>
    <w:rsid w:val="004D6331"/>
    <w:rsid w:val="004D637B"/>
    <w:rsid w:val="004D6426"/>
    <w:rsid w:val="004D65EA"/>
    <w:rsid w:val="004D662C"/>
    <w:rsid w:val="004D6698"/>
    <w:rsid w:val="004D678B"/>
    <w:rsid w:val="004D67E2"/>
    <w:rsid w:val="004D6859"/>
    <w:rsid w:val="004D68E2"/>
    <w:rsid w:val="004D6907"/>
    <w:rsid w:val="004D6A7D"/>
    <w:rsid w:val="004D6AAF"/>
    <w:rsid w:val="004D6BEB"/>
    <w:rsid w:val="004D6CD3"/>
    <w:rsid w:val="004D6E40"/>
    <w:rsid w:val="004D70F1"/>
    <w:rsid w:val="004D725C"/>
    <w:rsid w:val="004D72AD"/>
    <w:rsid w:val="004D731D"/>
    <w:rsid w:val="004D7504"/>
    <w:rsid w:val="004D7575"/>
    <w:rsid w:val="004D7809"/>
    <w:rsid w:val="004D7826"/>
    <w:rsid w:val="004D7839"/>
    <w:rsid w:val="004D79C6"/>
    <w:rsid w:val="004D7C7A"/>
    <w:rsid w:val="004D7DCA"/>
    <w:rsid w:val="004D7E23"/>
    <w:rsid w:val="004D7F99"/>
    <w:rsid w:val="004E011F"/>
    <w:rsid w:val="004E0254"/>
    <w:rsid w:val="004E0690"/>
    <w:rsid w:val="004E06CC"/>
    <w:rsid w:val="004E076C"/>
    <w:rsid w:val="004E0A24"/>
    <w:rsid w:val="004E0AE1"/>
    <w:rsid w:val="004E0B5F"/>
    <w:rsid w:val="004E0C62"/>
    <w:rsid w:val="004E0E26"/>
    <w:rsid w:val="004E0E87"/>
    <w:rsid w:val="004E0ED8"/>
    <w:rsid w:val="004E0EF7"/>
    <w:rsid w:val="004E0F43"/>
    <w:rsid w:val="004E0FB3"/>
    <w:rsid w:val="004E108C"/>
    <w:rsid w:val="004E1202"/>
    <w:rsid w:val="004E1235"/>
    <w:rsid w:val="004E1265"/>
    <w:rsid w:val="004E1389"/>
    <w:rsid w:val="004E16E0"/>
    <w:rsid w:val="004E1A71"/>
    <w:rsid w:val="004E1B4B"/>
    <w:rsid w:val="004E1B4C"/>
    <w:rsid w:val="004E1CF8"/>
    <w:rsid w:val="004E1E52"/>
    <w:rsid w:val="004E1E61"/>
    <w:rsid w:val="004E1F23"/>
    <w:rsid w:val="004E212A"/>
    <w:rsid w:val="004E2264"/>
    <w:rsid w:val="004E226F"/>
    <w:rsid w:val="004E22C7"/>
    <w:rsid w:val="004E297E"/>
    <w:rsid w:val="004E2A76"/>
    <w:rsid w:val="004E2C96"/>
    <w:rsid w:val="004E2CFE"/>
    <w:rsid w:val="004E2DF3"/>
    <w:rsid w:val="004E2FB0"/>
    <w:rsid w:val="004E2FCC"/>
    <w:rsid w:val="004E32A9"/>
    <w:rsid w:val="004E3585"/>
    <w:rsid w:val="004E393A"/>
    <w:rsid w:val="004E3976"/>
    <w:rsid w:val="004E3B6F"/>
    <w:rsid w:val="004E3C0F"/>
    <w:rsid w:val="004E3C92"/>
    <w:rsid w:val="004E407C"/>
    <w:rsid w:val="004E4102"/>
    <w:rsid w:val="004E4175"/>
    <w:rsid w:val="004E4212"/>
    <w:rsid w:val="004E433C"/>
    <w:rsid w:val="004E4485"/>
    <w:rsid w:val="004E45EA"/>
    <w:rsid w:val="004E45EB"/>
    <w:rsid w:val="004E4642"/>
    <w:rsid w:val="004E4728"/>
    <w:rsid w:val="004E4797"/>
    <w:rsid w:val="004E486E"/>
    <w:rsid w:val="004E48DE"/>
    <w:rsid w:val="004E4B6A"/>
    <w:rsid w:val="004E4BDA"/>
    <w:rsid w:val="004E4C2B"/>
    <w:rsid w:val="004E4DC3"/>
    <w:rsid w:val="004E502E"/>
    <w:rsid w:val="004E5035"/>
    <w:rsid w:val="004E55F0"/>
    <w:rsid w:val="004E56A8"/>
    <w:rsid w:val="004E583B"/>
    <w:rsid w:val="004E5A03"/>
    <w:rsid w:val="004E5A4E"/>
    <w:rsid w:val="004E5A74"/>
    <w:rsid w:val="004E5AFF"/>
    <w:rsid w:val="004E5B86"/>
    <w:rsid w:val="004E5DB0"/>
    <w:rsid w:val="004E5EB4"/>
    <w:rsid w:val="004E5F5F"/>
    <w:rsid w:val="004E6129"/>
    <w:rsid w:val="004E628C"/>
    <w:rsid w:val="004E63BE"/>
    <w:rsid w:val="004E642B"/>
    <w:rsid w:val="004E6662"/>
    <w:rsid w:val="004E666B"/>
    <w:rsid w:val="004E67F0"/>
    <w:rsid w:val="004E687C"/>
    <w:rsid w:val="004E697B"/>
    <w:rsid w:val="004E6A30"/>
    <w:rsid w:val="004E6D13"/>
    <w:rsid w:val="004E6D54"/>
    <w:rsid w:val="004E6E5F"/>
    <w:rsid w:val="004E71AB"/>
    <w:rsid w:val="004E71AF"/>
    <w:rsid w:val="004E72C5"/>
    <w:rsid w:val="004E7376"/>
    <w:rsid w:val="004E7527"/>
    <w:rsid w:val="004E7712"/>
    <w:rsid w:val="004E7724"/>
    <w:rsid w:val="004E77A2"/>
    <w:rsid w:val="004E7802"/>
    <w:rsid w:val="004E7854"/>
    <w:rsid w:val="004E7955"/>
    <w:rsid w:val="004E7CEC"/>
    <w:rsid w:val="004E7D00"/>
    <w:rsid w:val="004E7DB5"/>
    <w:rsid w:val="004E7E43"/>
    <w:rsid w:val="004F0331"/>
    <w:rsid w:val="004F04A0"/>
    <w:rsid w:val="004F0583"/>
    <w:rsid w:val="004F071C"/>
    <w:rsid w:val="004F0801"/>
    <w:rsid w:val="004F0858"/>
    <w:rsid w:val="004F086F"/>
    <w:rsid w:val="004F089D"/>
    <w:rsid w:val="004F08C4"/>
    <w:rsid w:val="004F0A0B"/>
    <w:rsid w:val="004F0B65"/>
    <w:rsid w:val="004F0DFD"/>
    <w:rsid w:val="004F1006"/>
    <w:rsid w:val="004F10A5"/>
    <w:rsid w:val="004F1519"/>
    <w:rsid w:val="004F1625"/>
    <w:rsid w:val="004F1696"/>
    <w:rsid w:val="004F1705"/>
    <w:rsid w:val="004F1721"/>
    <w:rsid w:val="004F1745"/>
    <w:rsid w:val="004F1818"/>
    <w:rsid w:val="004F1921"/>
    <w:rsid w:val="004F19BD"/>
    <w:rsid w:val="004F19FC"/>
    <w:rsid w:val="004F1A1A"/>
    <w:rsid w:val="004F1AE5"/>
    <w:rsid w:val="004F1AF3"/>
    <w:rsid w:val="004F1B4E"/>
    <w:rsid w:val="004F1BA8"/>
    <w:rsid w:val="004F1CC4"/>
    <w:rsid w:val="004F1D16"/>
    <w:rsid w:val="004F1E13"/>
    <w:rsid w:val="004F1F54"/>
    <w:rsid w:val="004F2134"/>
    <w:rsid w:val="004F22AA"/>
    <w:rsid w:val="004F247F"/>
    <w:rsid w:val="004F24EF"/>
    <w:rsid w:val="004F250B"/>
    <w:rsid w:val="004F25C9"/>
    <w:rsid w:val="004F262E"/>
    <w:rsid w:val="004F2770"/>
    <w:rsid w:val="004F28C7"/>
    <w:rsid w:val="004F299C"/>
    <w:rsid w:val="004F2CB3"/>
    <w:rsid w:val="004F2D4B"/>
    <w:rsid w:val="004F2D9C"/>
    <w:rsid w:val="004F2DB3"/>
    <w:rsid w:val="004F2DBE"/>
    <w:rsid w:val="004F2E12"/>
    <w:rsid w:val="004F2E38"/>
    <w:rsid w:val="004F2E55"/>
    <w:rsid w:val="004F3073"/>
    <w:rsid w:val="004F315E"/>
    <w:rsid w:val="004F31F5"/>
    <w:rsid w:val="004F328F"/>
    <w:rsid w:val="004F34BD"/>
    <w:rsid w:val="004F34F7"/>
    <w:rsid w:val="004F354D"/>
    <w:rsid w:val="004F3673"/>
    <w:rsid w:val="004F3741"/>
    <w:rsid w:val="004F3761"/>
    <w:rsid w:val="004F3922"/>
    <w:rsid w:val="004F3983"/>
    <w:rsid w:val="004F3CBD"/>
    <w:rsid w:val="004F3D7A"/>
    <w:rsid w:val="004F4002"/>
    <w:rsid w:val="004F42E6"/>
    <w:rsid w:val="004F448B"/>
    <w:rsid w:val="004F46B5"/>
    <w:rsid w:val="004F477F"/>
    <w:rsid w:val="004F47D8"/>
    <w:rsid w:val="004F47FF"/>
    <w:rsid w:val="004F49EC"/>
    <w:rsid w:val="004F4A29"/>
    <w:rsid w:val="004F4BBE"/>
    <w:rsid w:val="004F4BCF"/>
    <w:rsid w:val="004F4D26"/>
    <w:rsid w:val="004F4E4B"/>
    <w:rsid w:val="004F531C"/>
    <w:rsid w:val="004F5334"/>
    <w:rsid w:val="004F53DB"/>
    <w:rsid w:val="004F5448"/>
    <w:rsid w:val="004F55EC"/>
    <w:rsid w:val="004F5885"/>
    <w:rsid w:val="004F58D8"/>
    <w:rsid w:val="004F5ABC"/>
    <w:rsid w:val="004F5BD7"/>
    <w:rsid w:val="004F5C50"/>
    <w:rsid w:val="004F5CB8"/>
    <w:rsid w:val="004F5CE7"/>
    <w:rsid w:val="004F5D04"/>
    <w:rsid w:val="004F5E9F"/>
    <w:rsid w:val="004F5FE3"/>
    <w:rsid w:val="004F6066"/>
    <w:rsid w:val="004F60E3"/>
    <w:rsid w:val="004F6177"/>
    <w:rsid w:val="004F6230"/>
    <w:rsid w:val="004F644A"/>
    <w:rsid w:val="004F64D5"/>
    <w:rsid w:val="004F65A5"/>
    <w:rsid w:val="004F68BB"/>
    <w:rsid w:val="004F69D0"/>
    <w:rsid w:val="004F6D0C"/>
    <w:rsid w:val="004F6DE5"/>
    <w:rsid w:val="004F6E47"/>
    <w:rsid w:val="004F6FFC"/>
    <w:rsid w:val="004F70B8"/>
    <w:rsid w:val="004F723E"/>
    <w:rsid w:val="004F72B4"/>
    <w:rsid w:val="004F7630"/>
    <w:rsid w:val="004F76D4"/>
    <w:rsid w:val="004F7899"/>
    <w:rsid w:val="004F7965"/>
    <w:rsid w:val="004F7AC0"/>
    <w:rsid w:val="004F7ADE"/>
    <w:rsid w:val="004F7B77"/>
    <w:rsid w:val="004F7C86"/>
    <w:rsid w:val="004F7D20"/>
    <w:rsid w:val="004F7D51"/>
    <w:rsid w:val="004F7D7A"/>
    <w:rsid w:val="004F7DFC"/>
    <w:rsid w:val="004F7F06"/>
    <w:rsid w:val="00500003"/>
    <w:rsid w:val="00500087"/>
    <w:rsid w:val="005000B2"/>
    <w:rsid w:val="00500117"/>
    <w:rsid w:val="00500225"/>
    <w:rsid w:val="005003A0"/>
    <w:rsid w:val="005003B8"/>
    <w:rsid w:val="005003F7"/>
    <w:rsid w:val="00500427"/>
    <w:rsid w:val="0050089B"/>
    <w:rsid w:val="005009AB"/>
    <w:rsid w:val="00500AC0"/>
    <w:rsid w:val="00500AD8"/>
    <w:rsid w:val="00500B15"/>
    <w:rsid w:val="00500B1E"/>
    <w:rsid w:val="00500C2F"/>
    <w:rsid w:val="00500D2A"/>
    <w:rsid w:val="00500F53"/>
    <w:rsid w:val="00500F9D"/>
    <w:rsid w:val="00500FB1"/>
    <w:rsid w:val="005011E9"/>
    <w:rsid w:val="0050163C"/>
    <w:rsid w:val="00501A07"/>
    <w:rsid w:val="00501ABC"/>
    <w:rsid w:val="00501E1A"/>
    <w:rsid w:val="00501F7A"/>
    <w:rsid w:val="00502111"/>
    <w:rsid w:val="0050213E"/>
    <w:rsid w:val="005023E8"/>
    <w:rsid w:val="00502457"/>
    <w:rsid w:val="0050251E"/>
    <w:rsid w:val="00502580"/>
    <w:rsid w:val="005025F9"/>
    <w:rsid w:val="00502783"/>
    <w:rsid w:val="0050287E"/>
    <w:rsid w:val="005029B2"/>
    <w:rsid w:val="00502AC7"/>
    <w:rsid w:val="00502FAC"/>
    <w:rsid w:val="0050309C"/>
    <w:rsid w:val="00503173"/>
    <w:rsid w:val="005032BE"/>
    <w:rsid w:val="0050339F"/>
    <w:rsid w:val="00503447"/>
    <w:rsid w:val="005034B1"/>
    <w:rsid w:val="005034C7"/>
    <w:rsid w:val="00503766"/>
    <w:rsid w:val="005038AB"/>
    <w:rsid w:val="00503A04"/>
    <w:rsid w:val="00503A68"/>
    <w:rsid w:val="00503AF0"/>
    <w:rsid w:val="00503B29"/>
    <w:rsid w:val="00503B53"/>
    <w:rsid w:val="00503BF3"/>
    <w:rsid w:val="00503C11"/>
    <w:rsid w:val="00503C8F"/>
    <w:rsid w:val="00503D03"/>
    <w:rsid w:val="00503E2F"/>
    <w:rsid w:val="00503F0A"/>
    <w:rsid w:val="00504003"/>
    <w:rsid w:val="00504226"/>
    <w:rsid w:val="00504396"/>
    <w:rsid w:val="005043C1"/>
    <w:rsid w:val="005043D2"/>
    <w:rsid w:val="00504654"/>
    <w:rsid w:val="005046A2"/>
    <w:rsid w:val="005046C2"/>
    <w:rsid w:val="005049B7"/>
    <w:rsid w:val="00504A35"/>
    <w:rsid w:val="00504A45"/>
    <w:rsid w:val="00504C55"/>
    <w:rsid w:val="00504DCD"/>
    <w:rsid w:val="00504F67"/>
    <w:rsid w:val="00505046"/>
    <w:rsid w:val="0050506D"/>
    <w:rsid w:val="005051C0"/>
    <w:rsid w:val="00505470"/>
    <w:rsid w:val="005054A4"/>
    <w:rsid w:val="0050550B"/>
    <w:rsid w:val="00505955"/>
    <w:rsid w:val="00505977"/>
    <w:rsid w:val="00505A04"/>
    <w:rsid w:val="00505AB8"/>
    <w:rsid w:val="00505C25"/>
    <w:rsid w:val="00505DD2"/>
    <w:rsid w:val="00505E03"/>
    <w:rsid w:val="005061A5"/>
    <w:rsid w:val="00506569"/>
    <w:rsid w:val="0050656B"/>
    <w:rsid w:val="00506895"/>
    <w:rsid w:val="00506925"/>
    <w:rsid w:val="00506B4B"/>
    <w:rsid w:val="00506BAC"/>
    <w:rsid w:val="00506BBE"/>
    <w:rsid w:val="00506C31"/>
    <w:rsid w:val="00506CB0"/>
    <w:rsid w:val="00506DC5"/>
    <w:rsid w:val="00506FF7"/>
    <w:rsid w:val="005071A7"/>
    <w:rsid w:val="00507215"/>
    <w:rsid w:val="005072C4"/>
    <w:rsid w:val="005072D7"/>
    <w:rsid w:val="00507389"/>
    <w:rsid w:val="005073BD"/>
    <w:rsid w:val="0050745D"/>
    <w:rsid w:val="00507468"/>
    <w:rsid w:val="00507560"/>
    <w:rsid w:val="00507617"/>
    <w:rsid w:val="00507701"/>
    <w:rsid w:val="0050771F"/>
    <w:rsid w:val="00507727"/>
    <w:rsid w:val="00507AF1"/>
    <w:rsid w:val="00507BAF"/>
    <w:rsid w:val="00507C12"/>
    <w:rsid w:val="00507E26"/>
    <w:rsid w:val="00507F0A"/>
    <w:rsid w:val="00510232"/>
    <w:rsid w:val="0051028E"/>
    <w:rsid w:val="005102A9"/>
    <w:rsid w:val="00510454"/>
    <w:rsid w:val="005104B4"/>
    <w:rsid w:val="0051074E"/>
    <w:rsid w:val="005107B3"/>
    <w:rsid w:val="005107EF"/>
    <w:rsid w:val="0051086F"/>
    <w:rsid w:val="005108D3"/>
    <w:rsid w:val="00510A80"/>
    <w:rsid w:val="00510A92"/>
    <w:rsid w:val="00510C0C"/>
    <w:rsid w:val="00510CCB"/>
    <w:rsid w:val="00510D8E"/>
    <w:rsid w:val="00510DE6"/>
    <w:rsid w:val="00510EC4"/>
    <w:rsid w:val="00510F6E"/>
    <w:rsid w:val="00511044"/>
    <w:rsid w:val="005111F4"/>
    <w:rsid w:val="00511252"/>
    <w:rsid w:val="00511313"/>
    <w:rsid w:val="00511730"/>
    <w:rsid w:val="0051175D"/>
    <w:rsid w:val="005118DC"/>
    <w:rsid w:val="00511A28"/>
    <w:rsid w:val="00511A42"/>
    <w:rsid w:val="00511C00"/>
    <w:rsid w:val="00511DBA"/>
    <w:rsid w:val="00511DF6"/>
    <w:rsid w:val="00511E10"/>
    <w:rsid w:val="00511F59"/>
    <w:rsid w:val="00511F69"/>
    <w:rsid w:val="00511FF9"/>
    <w:rsid w:val="005120BB"/>
    <w:rsid w:val="005120F8"/>
    <w:rsid w:val="00512246"/>
    <w:rsid w:val="0051267E"/>
    <w:rsid w:val="005126A1"/>
    <w:rsid w:val="005127D3"/>
    <w:rsid w:val="00512914"/>
    <w:rsid w:val="005129B5"/>
    <w:rsid w:val="00512A48"/>
    <w:rsid w:val="00512A91"/>
    <w:rsid w:val="00512AD6"/>
    <w:rsid w:val="00512B48"/>
    <w:rsid w:val="00512D2E"/>
    <w:rsid w:val="00512E07"/>
    <w:rsid w:val="00512EB4"/>
    <w:rsid w:val="00512F2B"/>
    <w:rsid w:val="005130E4"/>
    <w:rsid w:val="005132B0"/>
    <w:rsid w:val="00513316"/>
    <w:rsid w:val="00513584"/>
    <w:rsid w:val="00513596"/>
    <w:rsid w:val="005135B0"/>
    <w:rsid w:val="0051366E"/>
    <w:rsid w:val="0051366F"/>
    <w:rsid w:val="0051373C"/>
    <w:rsid w:val="00513A83"/>
    <w:rsid w:val="00513AA9"/>
    <w:rsid w:val="00513C8D"/>
    <w:rsid w:val="00513D37"/>
    <w:rsid w:val="00513F5E"/>
    <w:rsid w:val="00513FAE"/>
    <w:rsid w:val="00513FD5"/>
    <w:rsid w:val="00514132"/>
    <w:rsid w:val="00514163"/>
    <w:rsid w:val="00514185"/>
    <w:rsid w:val="005143CF"/>
    <w:rsid w:val="005144F3"/>
    <w:rsid w:val="0051471D"/>
    <w:rsid w:val="00514749"/>
    <w:rsid w:val="00514767"/>
    <w:rsid w:val="0051479E"/>
    <w:rsid w:val="005147A1"/>
    <w:rsid w:val="005149A2"/>
    <w:rsid w:val="00514A09"/>
    <w:rsid w:val="00514A28"/>
    <w:rsid w:val="00514A66"/>
    <w:rsid w:val="00514B2D"/>
    <w:rsid w:val="00514BB9"/>
    <w:rsid w:val="00514C81"/>
    <w:rsid w:val="00514C98"/>
    <w:rsid w:val="00515550"/>
    <w:rsid w:val="00515633"/>
    <w:rsid w:val="00515653"/>
    <w:rsid w:val="005156BE"/>
    <w:rsid w:val="005157E7"/>
    <w:rsid w:val="00515840"/>
    <w:rsid w:val="005158D7"/>
    <w:rsid w:val="00515A04"/>
    <w:rsid w:val="00515C8A"/>
    <w:rsid w:val="00515CB4"/>
    <w:rsid w:val="00515FF1"/>
    <w:rsid w:val="00516097"/>
    <w:rsid w:val="0051626A"/>
    <w:rsid w:val="00516356"/>
    <w:rsid w:val="00516815"/>
    <w:rsid w:val="0051693D"/>
    <w:rsid w:val="00516A16"/>
    <w:rsid w:val="00516C1A"/>
    <w:rsid w:val="00516E37"/>
    <w:rsid w:val="00516FC4"/>
    <w:rsid w:val="005170B7"/>
    <w:rsid w:val="0051711A"/>
    <w:rsid w:val="005172AD"/>
    <w:rsid w:val="00517459"/>
    <w:rsid w:val="00517478"/>
    <w:rsid w:val="00517555"/>
    <w:rsid w:val="0051756E"/>
    <w:rsid w:val="005175F7"/>
    <w:rsid w:val="005175FF"/>
    <w:rsid w:val="0051761E"/>
    <w:rsid w:val="00517691"/>
    <w:rsid w:val="00517694"/>
    <w:rsid w:val="005177F2"/>
    <w:rsid w:val="00517810"/>
    <w:rsid w:val="005179D1"/>
    <w:rsid w:val="00517A12"/>
    <w:rsid w:val="00517C06"/>
    <w:rsid w:val="00517C8F"/>
    <w:rsid w:val="00517D2D"/>
    <w:rsid w:val="00517FE9"/>
    <w:rsid w:val="00520033"/>
    <w:rsid w:val="005204E8"/>
    <w:rsid w:val="0052051E"/>
    <w:rsid w:val="0052052A"/>
    <w:rsid w:val="00520653"/>
    <w:rsid w:val="00520704"/>
    <w:rsid w:val="005207C7"/>
    <w:rsid w:val="005207EB"/>
    <w:rsid w:val="00520C11"/>
    <w:rsid w:val="00520C1E"/>
    <w:rsid w:val="00520E36"/>
    <w:rsid w:val="00520E7B"/>
    <w:rsid w:val="005211DA"/>
    <w:rsid w:val="0052138A"/>
    <w:rsid w:val="00521404"/>
    <w:rsid w:val="0052147B"/>
    <w:rsid w:val="0052152C"/>
    <w:rsid w:val="0052166A"/>
    <w:rsid w:val="005218C5"/>
    <w:rsid w:val="0052190D"/>
    <w:rsid w:val="00521B38"/>
    <w:rsid w:val="00521B72"/>
    <w:rsid w:val="00521B9F"/>
    <w:rsid w:val="00521C81"/>
    <w:rsid w:val="00521E36"/>
    <w:rsid w:val="00521EAC"/>
    <w:rsid w:val="00521F28"/>
    <w:rsid w:val="00521F4A"/>
    <w:rsid w:val="00521F81"/>
    <w:rsid w:val="00521FAD"/>
    <w:rsid w:val="005220AA"/>
    <w:rsid w:val="00522157"/>
    <w:rsid w:val="005221F9"/>
    <w:rsid w:val="005221FE"/>
    <w:rsid w:val="0052223B"/>
    <w:rsid w:val="005223FA"/>
    <w:rsid w:val="00522452"/>
    <w:rsid w:val="005224F3"/>
    <w:rsid w:val="005226D6"/>
    <w:rsid w:val="005227E2"/>
    <w:rsid w:val="005227FD"/>
    <w:rsid w:val="0052283A"/>
    <w:rsid w:val="00522944"/>
    <w:rsid w:val="005229F7"/>
    <w:rsid w:val="00522ACB"/>
    <w:rsid w:val="00522D5B"/>
    <w:rsid w:val="00522E72"/>
    <w:rsid w:val="005230A6"/>
    <w:rsid w:val="0052327A"/>
    <w:rsid w:val="005232A1"/>
    <w:rsid w:val="005232C9"/>
    <w:rsid w:val="00523427"/>
    <w:rsid w:val="00523452"/>
    <w:rsid w:val="0052353C"/>
    <w:rsid w:val="00523834"/>
    <w:rsid w:val="005238E9"/>
    <w:rsid w:val="00523960"/>
    <w:rsid w:val="00523A6F"/>
    <w:rsid w:val="00523BA3"/>
    <w:rsid w:val="00523C3C"/>
    <w:rsid w:val="00523C91"/>
    <w:rsid w:val="00523D71"/>
    <w:rsid w:val="00524196"/>
    <w:rsid w:val="005243B0"/>
    <w:rsid w:val="00524450"/>
    <w:rsid w:val="005244CF"/>
    <w:rsid w:val="005246B4"/>
    <w:rsid w:val="0052470D"/>
    <w:rsid w:val="005247D7"/>
    <w:rsid w:val="00524920"/>
    <w:rsid w:val="0052495F"/>
    <w:rsid w:val="00524A36"/>
    <w:rsid w:val="00524C4D"/>
    <w:rsid w:val="00524C5E"/>
    <w:rsid w:val="00524D50"/>
    <w:rsid w:val="00524D6E"/>
    <w:rsid w:val="00524FD7"/>
    <w:rsid w:val="005254E4"/>
    <w:rsid w:val="0052578D"/>
    <w:rsid w:val="00525962"/>
    <w:rsid w:val="0052599B"/>
    <w:rsid w:val="00525B1C"/>
    <w:rsid w:val="00525D80"/>
    <w:rsid w:val="00525F3F"/>
    <w:rsid w:val="0052606E"/>
    <w:rsid w:val="00526206"/>
    <w:rsid w:val="00526265"/>
    <w:rsid w:val="0052634D"/>
    <w:rsid w:val="00526402"/>
    <w:rsid w:val="005264F4"/>
    <w:rsid w:val="005265B0"/>
    <w:rsid w:val="005267D6"/>
    <w:rsid w:val="0052689F"/>
    <w:rsid w:val="005268D9"/>
    <w:rsid w:val="005268DD"/>
    <w:rsid w:val="00526B77"/>
    <w:rsid w:val="00526B81"/>
    <w:rsid w:val="00526BFC"/>
    <w:rsid w:val="00526E19"/>
    <w:rsid w:val="00526F03"/>
    <w:rsid w:val="00526F80"/>
    <w:rsid w:val="005270AC"/>
    <w:rsid w:val="00527153"/>
    <w:rsid w:val="005271E1"/>
    <w:rsid w:val="0052763F"/>
    <w:rsid w:val="0052766E"/>
    <w:rsid w:val="00527906"/>
    <w:rsid w:val="00527A02"/>
    <w:rsid w:val="00527ACC"/>
    <w:rsid w:val="00527E08"/>
    <w:rsid w:val="00527E21"/>
    <w:rsid w:val="00527E52"/>
    <w:rsid w:val="00527FC4"/>
    <w:rsid w:val="00527FD9"/>
    <w:rsid w:val="0053005A"/>
    <w:rsid w:val="005300C6"/>
    <w:rsid w:val="00530155"/>
    <w:rsid w:val="00530199"/>
    <w:rsid w:val="005301A4"/>
    <w:rsid w:val="0053022C"/>
    <w:rsid w:val="00530364"/>
    <w:rsid w:val="0053039A"/>
    <w:rsid w:val="00530620"/>
    <w:rsid w:val="005306DA"/>
    <w:rsid w:val="0053094D"/>
    <w:rsid w:val="00530954"/>
    <w:rsid w:val="00530C0A"/>
    <w:rsid w:val="00530DE7"/>
    <w:rsid w:val="00530EFE"/>
    <w:rsid w:val="005310C3"/>
    <w:rsid w:val="005310E4"/>
    <w:rsid w:val="0053125E"/>
    <w:rsid w:val="00531297"/>
    <w:rsid w:val="00531415"/>
    <w:rsid w:val="0053147A"/>
    <w:rsid w:val="005316E6"/>
    <w:rsid w:val="0053179A"/>
    <w:rsid w:val="00531804"/>
    <w:rsid w:val="005318A3"/>
    <w:rsid w:val="005319B3"/>
    <w:rsid w:val="00531B29"/>
    <w:rsid w:val="00531B75"/>
    <w:rsid w:val="00531D46"/>
    <w:rsid w:val="00532073"/>
    <w:rsid w:val="00532122"/>
    <w:rsid w:val="0053213E"/>
    <w:rsid w:val="005327CF"/>
    <w:rsid w:val="00532A0D"/>
    <w:rsid w:val="00532B30"/>
    <w:rsid w:val="00532D44"/>
    <w:rsid w:val="00532DDB"/>
    <w:rsid w:val="00532ED4"/>
    <w:rsid w:val="0053308F"/>
    <w:rsid w:val="005330B0"/>
    <w:rsid w:val="005330F7"/>
    <w:rsid w:val="0053311A"/>
    <w:rsid w:val="00533598"/>
    <w:rsid w:val="00533794"/>
    <w:rsid w:val="0053381A"/>
    <w:rsid w:val="00533943"/>
    <w:rsid w:val="00533AEA"/>
    <w:rsid w:val="00533B26"/>
    <w:rsid w:val="00533B97"/>
    <w:rsid w:val="00533F9C"/>
    <w:rsid w:val="0053404D"/>
    <w:rsid w:val="00534120"/>
    <w:rsid w:val="0053449A"/>
    <w:rsid w:val="0053449B"/>
    <w:rsid w:val="00534559"/>
    <w:rsid w:val="0053467E"/>
    <w:rsid w:val="00534685"/>
    <w:rsid w:val="005346F8"/>
    <w:rsid w:val="00534811"/>
    <w:rsid w:val="00534D2A"/>
    <w:rsid w:val="00534D86"/>
    <w:rsid w:val="00534DD5"/>
    <w:rsid w:val="00534F76"/>
    <w:rsid w:val="00535140"/>
    <w:rsid w:val="00535383"/>
    <w:rsid w:val="00535399"/>
    <w:rsid w:val="00535418"/>
    <w:rsid w:val="00535717"/>
    <w:rsid w:val="0053574B"/>
    <w:rsid w:val="00535A61"/>
    <w:rsid w:val="00535AC5"/>
    <w:rsid w:val="00535F94"/>
    <w:rsid w:val="00535FA9"/>
    <w:rsid w:val="00535FC9"/>
    <w:rsid w:val="00535FE9"/>
    <w:rsid w:val="00536157"/>
    <w:rsid w:val="005363A9"/>
    <w:rsid w:val="00536404"/>
    <w:rsid w:val="0053647A"/>
    <w:rsid w:val="005365E6"/>
    <w:rsid w:val="005366B8"/>
    <w:rsid w:val="00536768"/>
    <w:rsid w:val="00536A1D"/>
    <w:rsid w:val="00536A27"/>
    <w:rsid w:val="00536B86"/>
    <w:rsid w:val="00536C9C"/>
    <w:rsid w:val="00536D45"/>
    <w:rsid w:val="00536D9A"/>
    <w:rsid w:val="00536E7C"/>
    <w:rsid w:val="00536EC7"/>
    <w:rsid w:val="00536FD5"/>
    <w:rsid w:val="00536FEF"/>
    <w:rsid w:val="00537120"/>
    <w:rsid w:val="0053737A"/>
    <w:rsid w:val="005374BB"/>
    <w:rsid w:val="005375D8"/>
    <w:rsid w:val="0053761B"/>
    <w:rsid w:val="005377B6"/>
    <w:rsid w:val="005377BA"/>
    <w:rsid w:val="0053784B"/>
    <w:rsid w:val="00537874"/>
    <w:rsid w:val="00537959"/>
    <w:rsid w:val="00537971"/>
    <w:rsid w:val="00537977"/>
    <w:rsid w:val="005379FA"/>
    <w:rsid w:val="00537B40"/>
    <w:rsid w:val="00537B6C"/>
    <w:rsid w:val="00537CDA"/>
    <w:rsid w:val="00537DC0"/>
    <w:rsid w:val="00537F7C"/>
    <w:rsid w:val="005400FA"/>
    <w:rsid w:val="0054019A"/>
    <w:rsid w:val="005401B0"/>
    <w:rsid w:val="005401C3"/>
    <w:rsid w:val="00540334"/>
    <w:rsid w:val="005405CB"/>
    <w:rsid w:val="0054061A"/>
    <w:rsid w:val="00540707"/>
    <w:rsid w:val="0054070F"/>
    <w:rsid w:val="005407D3"/>
    <w:rsid w:val="005407E1"/>
    <w:rsid w:val="005408BD"/>
    <w:rsid w:val="00540A04"/>
    <w:rsid w:val="00540A15"/>
    <w:rsid w:val="00540A97"/>
    <w:rsid w:val="00540C5C"/>
    <w:rsid w:val="00540C8E"/>
    <w:rsid w:val="00540CD9"/>
    <w:rsid w:val="00540CF2"/>
    <w:rsid w:val="00540D1F"/>
    <w:rsid w:val="00540D65"/>
    <w:rsid w:val="00540D77"/>
    <w:rsid w:val="00540E43"/>
    <w:rsid w:val="00540EA5"/>
    <w:rsid w:val="00540F7F"/>
    <w:rsid w:val="00540FBB"/>
    <w:rsid w:val="00540FF8"/>
    <w:rsid w:val="00541050"/>
    <w:rsid w:val="005410DA"/>
    <w:rsid w:val="005411EC"/>
    <w:rsid w:val="00541328"/>
    <w:rsid w:val="005414CF"/>
    <w:rsid w:val="00541677"/>
    <w:rsid w:val="0054183E"/>
    <w:rsid w:val="00541853"/>
    <w:rsid w:val="0054198F"/>
    <w:rsid w:val="005419B1"/>
    <w:rsid w:val="00541B6D"/>
    <w:rsid w:val="00541C67"/>
    <w:rsid w:val="00541CC2"/>
    <w:rsid w:val="00541CCB"/>
    <w:rsid w:val="00541EE0"/>
    <w:rsid w:val="00541F05"/>
    <w:rsid w:val="00541F27"/>
    <w:rsid w:val="00541F3C"/>
    <w:rsid w:val="00541FF6"/>
    <w:rsid w:val="005420F2"/>
    <w:rsid w:val="005421A1"/>
    <w:rsid w:val="005425E7"/>
    <w:rsid w:val="005426E6"/>
    <w:rsid w:val="005428EE"/>
    <w:rsid w:val="00542966"/>
    <w:rsid w:val="0054296A"/>
    <w:rsid w:val="00542A06"/>
    <w:rsid w:val="00542CAE"/>
    <w:rsid w:val="00542E9A"/>
    <w:rsid w:val="00542FAD"/>
    <w:rsid w:val="00542FCD"/>
    <w:rsid w:val="0054304B"/>
    <w:rsid w:val="005434AA"/>
    <w:rsid w:val="00543611"/>
    <w:rsid w:val="0054362E"/>
    <w:rsid w:val="005437AC"/>
    <w:rsid w:val="00543846"/>
    <w:rsid w:val="00543860"/>
    <w:rsid w:val="005438A3"/>
    <w:rsid w:val="005438DD"/>
    <w:rsid w:val="0054390F"/>
    <w:rsid w:val="00543942"/>
    <w:rsid w:val="005439AF"/>
    <w:rsid w:val="00543AE1"/>
    <w:rsid w:val="00543B97"/>
    <w:rsid w:val="00543C7F"/>
    <w:rsid w:val="00543E63"/>
    <w:rsid w:val="005440DF"/>
    <w:rsid w:val="0054423D"/>
    <w:rsid w:val="0054427A"/>
    <w:rsid w:val="00544558"/>
    <w:rsid w:val="00544694"/>
    <w:rsid w:val="005446FC"/>
    <w:rsid w:val="00544772"/>
    <w:rsid w:val="00544952"/>
    <w:rsid w:val="00544AB6"/>
    <w:rsid w:val="00544C62"/>
    <w:rsid w:val="00544E4C"/>
    <w:rsid w:val="00544E5B"/>
    <w:rsid w:val="00544EDC"/>
    <w:rsid w:val="00544FDD"/>
    <w:rsid w:val="00544FFA"/>
    <w:rsid w:val="005451E4"/>
    <w:rsid w:val="00545546"/>
    <w:rsid w:val="005455FE"/>
    <w:rsid w:val="005456F1"/>
    <w:rsid w:val="005456F2"/>
    <w:rsid w:val="005458C6"/>
    <w:rsid w:val="00545960"/>
    <w:rsid w:val="00545CC1"/>
    <w:rsid w:val="00545E01"/>
    <w:rsid w:val="00545F47"/>
    <w:rsid w:val="00546119"/>
    <w:rsid w:val="00546125"/>
    <w:rsid w:val="005463D9"/>
    <w:rsid w:val="00546B1F"/>
    <w:rsid w:val="00546B2C"/>
    <w:rsid w:val="00546BBB"/>
    <w:rsid w:val="00546D17"/>
    <w:rsid w:val="00546D7C"/>
    <w:rsid w:val="00546E0B"/>
    <w:rsid w:val="00546E14"/>
    <w:rsid w:val="00546E9F"/>
    <w:rsid w:val="00546F97"/>
    <w:rsid w:val="0054727D"/>
    <w:rsid w:val="005472AD"/>
    <w:rsid w:val="005473DA"/>
    <w:rsid w:val="00547446"/>
    <w:rsid w:val="00547675"/>
    <w:rsid w:val="005477FF"/>
    <w:rsid w:val="005479B9"/>
    <w:rsid w:val="005479D5"/>
    <w:rsid w:val="00547A01"/>
    <w:rsid w:val="00547BD4"/>
    <w:rsid w:val="00547EED"/>
    <w:rsid w:val="00547F6F"/>
    <w:rsid w:val="00547F84"/>
    <w:rsid w:val="00547FA4"/>
    <w:rsid w:val="005503A2"/>
    <w:rsid w:val="005504E0"/>
    <w:rsid w:val="00550545"/>
    <w:rsid w:val="00550593"/>
    <w:rsid w:val="00550745"/>
    <w:rsid w:val="00550803"/>
    <w:rsid w:val="00550888"/>
    <w:rsid w:val="005508BE"/>
    <w:rsid w:val="00550991"/>
    <w:rsid w:val="00550993"/>
    <w:rsid w:val="00550AE1"/>
    <w:rsid w:val="00550B13"/>
    <w:rsid w:val="00550B3A"/>
    <w:rsid w:val="00550C69"/>
    <w:rsid w:val="00550EC1"/>
    <w:rsid w:val="00550F9E"/>
    <w:rsid w:val="00550FCF"/>
    <w:rsid w:val="00551036"/>
    <w:rsid w:val="005510B3"/>
    <w:rsid w:val="00551121"/>
    <w:rsid w:val="00551271"/>
    <w:rsid w:val="00551632"/>
    <w:rsid w:val="005516A4"/>
    <w:rsid w:val="00551C6A"/>
    <w:rsid w:val="00551C77"/>
    <w:rsid w:val="00551CB8"/>
    <w:rsid w:val="00551E6B"/>
    <w:rsid w:val="00551E72"/>
    <w:rsid w:val="00551EED"/>
    <w:rsid w:val="0055226B"/>
    <w:rsid w:val="00552343"/>
    <w:rsid w:val="005523CB"/>
    <w:rsid w:val="00552456"/>
    <w:rsid w:val="005524A8"/>
    <w:rsid w:val="00552554"/>
    <w:rsid w:val="0055255C"/>
    <w:rsid w:val="005527E7"/>
    <w:rsid w:val="0055280C"/>
    <w:rsid w:val="0055294A"/>
    <w:rsid w:val="00552966"/>
    <w:rsid w:val="005529C3"/>
    <w:rsid w:val="00552C51"/>
    <w:rsid w:val="00552DE1"/>
    <w:rsid w:val="00552F02"/>
    <w:rsid w:val="00552F05"/>
    <w:rsid w:val="00552F41"/>
    <w:rsid w:val="005531AA"/>
    <w:rsid w:val="005532F5"/>
    <w:rsid w:val="00553370"/>
    <w:rsid w:val="00553492"/>
    <w:rsid w:val="00553526"/>
    <w:rsid w:val="005536DE"/>
    <w:rsid w:val="005536F5"/>
    <w:rsid w:val="0055377B"/>
    <w:rsid w:val="005537B6"/>
    <w:rsid w:val="005537CA"/>
    <w:rsid w:val="005537E6"/>
    <w:rsid w:val="00553806"/>
    <w:rsid w:val="00553A93"/>
    <w:rsid w:val="00553ADE"/>
    <w:rsid w:val="00553B99"/>
    <w:rsid w:val="00553BAB"/>
    <w:rsid w:val="00553BEC"/>
    <w:rsid w:val="00553C9C"/>
    <w:rsid w:val="0055406B"/>
    <w:rsid w:val="005540D5"/>
    <w:rsid w:val="005541FC"/>
    <w:rsid w:val="005542DA"/>
    <w:rsid w:val="00554328"/>
    <w:rsid w:val="005544E6"/>
    <w:rsid w:val="005545FE"/>
    <w:rsid w:val="00554624"/>
    <w:rsid w:val="00554774"/>
    <w:rsid w:val="00554802"/>
    <w:rsid w:val="0055481B"/>
    <w:rsid w:val="0055485E"/>
    <w:rsid w:val="00554996"/>
    <w:rsid w:val="00554B26"/>
    <w:rsid w:val="00554C92"/>
    <w:rsid w:val="00554DA8"/>
    <w:rsid w:val="00554E9D"/>
    <w:rsid w:val="00554EAD"/>
    <w:rsid w:val="00554F28"/>
    <w:rsid w:val="00555067"/>
    <w:rsid w:val="00555172"/>
    <w:rsid w:val="00555655"/>
    <w:rsid w:val="005556C0"/>
    <w:rsid w:val="00555813"/>
    <w:rsid w:val="00555838"/>
    <w:rsid w:val="005558ED"/>
    <w:rsid w:val="00555A0B"/>
    <w:rsid w:val="00555A43"/>
    <w:rsid w:val="00555A77"/>
    <w:rsid w:val="00555ACB"/>
    <w:rsid w:val="00555B47"/>
    <w:rsid w:val="00555B98"/>
    <w:rsid w:val="00555BCA"/>
    <w:rsid w:val="00555BF9"/>
    <w:rsid w:val="00556258"/>
    <w:rsid w:val="005562A4"/>
    <w:rsid w:val="00556649"/>
    <w:rsid w:val="005566F9"/>
    <w:rsid w:val="005567BA"/>
    <w:rsid w:val="005568B9"/>
    <w:rsid w:val="00556A32"/>
    <w:rsid w:val="00556A7B"/>
    <w:rsid w:val="00556DEA"/>
    <w:rsid w:val="00556EE4"/>
    <w:rsid w:val="00556F96"/>
    <w:rsid w:val="0055708E"/>
    <w:rsid w:val="00557106"/>
    <w:rsid w:val="0055717E"/>
    <w:rsid w:val="005573D1"/>
    <w:rsid w:val="0055778A"/>
    <w:rsid w:val="00557C39"/>
    <w:rsid w:val="00557C4A"/>
    <w:rsid w:val="00557C5E"/>
    <w:rsid w:val="00557CCA"/>
    <w:rsid w:val="00557D72"/>
    <w:rsid w:val="00557F86"/>
    <w:rsid w:val="005600C7"/>
    <w:rsid w:val="0056026C"/>
    <w:rsid w:val="0056030A"/>
    <w:rsid w:val="00560374"/>
    <w:rsid w:val="005603B3"/>
    <w:rsid w:val="005603BF"/>
    <w:rsid w:val="00560419"/>
    <w:rsid w:val="005604A4"/>
    <w:rsid w:val="00560584"/>
    <w:rsid w:val="00560ABF"/>
    <w:rsid w:val="00560AE3"/>
    <w:rsid w:val="00560BB4"/>
    <w:rsid w:val="00560DFD"/>
    <w:rsid w:val="00560E5C"/>
    <w:rsid w:val="00560ECC"/>
    <w:rsid w:val="00560FE1"/>
    <w:rsid w:val="0056109B"/>
    <w:rsid w:val="005610C1"/>
    <w:rsid w:val="0056118F"/>
    <w:rsid w:val="00561310"/>
    <w:rsid w:val="005614D1"/>
    <w:rsid w:val="005614F2"/>
    <w:rsid w:val="005615B8"/>
    <w:rsid w:val="005615DF"/>
    <w:rsid w:val="00561731"/>
    <w:rsid w:val="00561846"/>
    <w:rsid w:val="00561934"/>
    <w:rsid w:val="00561AEE"/>
    <w:rsid w:val="00561C26"/>
    <w:rsid w:val="00561C50"/>
    <w:rsid w:val="00561DB0"/>
    <w:rsid w:val="00561E07"/>
    <w:rsid w:val="00561F62"/>
    <w:rsid w:val="00561F83"/>
    <w:rsid w:val="0056205F"/>
    <w:rsid w:val="00562108"/>
    <w:rsid w:val="00562354"/>
    <w:rsid w:val="00562365"/>
    <w:rsid w:val="00562392"/>
    <w:rsid w:val="0056243E"/>
    <w:rsid w:val="00562445"/>
    <w:rsid w:val="005624C0"/>
    <w:rsid w:val="005625D7"/>
    <w:rsid w:val="005625D8"/>
    <w:rsid w:val="0056268E"/>
    <w:rsid w:val="00562720"/>
    <w:rsid w:val="00562748"/>
    <w:rsid w:val="00562C93"/>
    <w:rsid w:val="00562D51"/>
    <w:rsid w:val="00562D83"/>
    <w:rsid w:val="00563022"/>
    <w:rsid w:val="005630E5"/>
    <w:rsid w:val="0056317D"/>
    <w:rsid w:val="005631AF"/>
    <w:rsid w:val="00563217"/>
    <w:rsid w:val="0056328C"/>
    <w:rsid w:val="005632D3"/>
    <w:rsid w:val="00563395"/>
    <w:rsid w:val="005633BD"/>
    <w:rsid w:val="00563454"/>
    <w:rsid w:val="0056374D"/>
    <w:rsid w:val="0056379D"/>
    <w:rsid w:val="005637B2"/>
    <w:rsid w:val="005637F0"/>
    <w:rsid w:val="00563A5A"/>
    <w:rsid w:val="00563B8C"/>
    <w:rsid w:val="00563C70"/>
    <w:rsid w:val="00563E97"/>
    <w:rsid w:val="00563EDE"/>
    <w:rsid w:val="00563EE9"/>
    <w:rsid w:val="00563F91"/>
    <w:rsid w:val="00564086"/>
    <w:rsid w:val="005640FF"/>
    <w:rsid w:val="005641B8"/>
    <w:rsid w:val="005646D9"/>
    <w:rsid w:val="00564750"/>
    <w:rsid w:val="005647CF"/>
    <w:rsid w:val="00564C11"/>
    <w:rsid w:val="00564CB9"/>
    <w:rsid w:val="00564D71"/>
    <w:rsid w:val="00564ED3"/>
    <w:rsid w:val="0056523B"/>
    <w:rsid w:val="0056528F"/>
    <w:rsid w:val="005652F2"/>
    <w:rsid w:val="00565362"/>
    <w:rsid w:val="0056548A"/>
    <w:rsid w:val="00565495"/>
    <w:rsid w:val="0056552B"/>
    <w:rsid w:val="005657B3"/>
    <w:rsid w:val="00565914"/>
    <w:rsid w:val="00565A52"/>
    <w:rsid w:val="00565B07"/>
    <w:rsid w:val="00565B1A"/>
    <w:rsid w:val="00565C5F"/>
    <w:rsid w:val="00565CD0"/>
    <w:rsid w:val="00565D83"/>
    <w:rsid w:val="00565E66"/>
    <w:rsid w:val="00565E73"/>
    <w:rsid w:val="00565E84"/>
    <w:rsid w:val="00565F5E"/>
    <w:rsid w:val="00565FF9"/>
    <w:rsid w:val="005660D9"/>
    <w:rsid w:val="0056611A"/>
    <w:rsid w:val="0056675A"/>
    <w:rsid w:val="005668BA"/>
    <w:rsid w:val="00566B0A"/>
    <w:rsid w:val="00566C4B"/>
    <w:rsid w:val="00566D31"/>
    <w:rsid w:val="00566D63"/>
    <w:rsid w:val="00566F49"/>
    <w:rsid w:val="00567298"/>
    <w:rsid w:val="0056743A"/>
    <w:rsid w:val="005674AB"/>
    <w:rsid w:val="005674BB"/>
    <w:rsid w:val="005674DB"/>
    <w:rsid w:val="005675C7"/>
    <w:rsid w:val="005677BA"/>
    <w:rsid w:val="00567929"/>
    <w:rsid w:val="005679C0"/>
    <w:rsid w:val="00567C1C"/>
    <w:rsid w:val="00567CF5"/>
    <w:rsid w:val="00567E36"/>
    <w:rsid w:val="00567EB1"/>
    <w:rsid w:val="00567FF3"/>
    <w:rsid w:val="00570353"/>
    <w:rsid w:val="00570362"/>
    <w:rsid w:val="005706A5"/>
    <w:rsid w:val="005706EB"/>
    <w:rsid w:val="00570978"/>
    <w:rsid w:val="00570A1F"/>
    <w:rsid w:val="00570B07"/>
    <w:rsid w:val="00570CB1"/>
    <w:rsid w:val="00570EA2"/>
    <w:rsid w:val="00570F9B"/>
    <w:rsid w:val="00571058"/>
    <w:rsid w:val="00571065"/>
    <w:rsid w:val="005710C2"/>
    <w:rsid w:val="005711C8"/>
    <w:rsid w:val="00571292"/>
    <w:rsid w:val="005712F9"/>
    <w:rsid w:val="0057131A"/>
    <w:rsid w:val="00571390"/>
    <w:rsid w:val="005713DA"/>
    <w:rsid w:val="005714B5"/>
    <w:rsid w:val="00571576"/>
    <w:rsid w:val="0057196F"/>
    <w:rsid w:val="005719E3"/>
    <w:rsid w:val="00571A6C"/>
    <w:rsid w:val="00571C00"/>
    <w:rsid w:val="00571D66"/>
    <w:rsid w:val="00571D86"/>
    <w:rsid w:val="00571D9D"/>
    <w:rsid w:val="00571E35"/>
    <w:rsid w:val="00571F91"/>
    <w:rsid w:val="0057204D"/>
    <w:rsid w:val="0057208E"/>
    <w:rsid w:val="005723F7"/>
    <w:rsid w:val="00572420"/>
    <w:rsid w:val="00572479"/>
    <w:rsid w:val="005724AC"/>
    <w:rsid w:val="005724D8"/>
    <w:rsid w:val="0057252E"/>
    <w:rsid w:val="005725A1"/>
    <w:rsid w:val="005725E9"/>
    <w:rsid w:val="0057266E"/>
    <w:rsid w:val="00572775"/>
    <w:rsid w:val="00572966"/>
    <w:rsid w:val="0057297C"/>
    <w:rsid w:val="005729C5"/>
    <w:rsid w:val="00572B64"/>
    <w:rsid w:val="00572C35"/>
    <w:rsid w:val="00572F02"/>
    <w:rsid w:val="00572F78"/>
    <w:rsid w:val="005731D7"/>
    <w:rsid w:val="00573309"/>
    <w:rsid w:val="00573338"/>
    <w:rsid w:val="00573429"/>
    <w:rsid w:val="00573622"/>
    <w:rsid w:val="00573734"/>
    <w:rsid w:val="005737D5"/>
    <w:rsid w:val="00573AF8"/>
    <w:rsid w:val="00573B27"/>
    <w:rsid w:val="00573B5D"/>
    <w:rsid w:val="00573BF6"/>
    <w:rsid w:val="00573C75"/>
    <w:rsid w:val="00573C84"/>
    <w:rsid w:val="00573D76"/>
    <w:rsid w:val="00573E89"/>
    <w:rsid w:val="00573EE3"/>
    <w:rsid w:val="00573FFD"/>
    <w:rsid w:val="00574011"/>
    <w:rsid w:val="005740F7"/>
    <w:rsid w:val="005741B7"/>
    <w:rsid w:val="005741D3"/>
    <w:rsid w:val="00574287"/>
    <w:rsid w:val="005743DF"/>
    <w:rsid w:val="005743F7"/>
    <w:rsid w:val="00574449"/>
    <w:rsid w:val="00574772"/>
    <w:rsid w:val="0057477E"/>
    <w:rsid w:val="00574810"/>
    <w:rsid w:val="00574B33"/>
    <w:rsid w:val="00574BCF"/>
    <w:rsid w:val="00574CAC"/>
    <w:rsid w:val="00574DA4"/>
    <w:rsid w:val="00574F7C"/>
    <w:rsid w:val="00574FC0"/>
    <w:rsid w:val="00575127"/>
    <w:rsid w:val="005751BE"/>
    <w:rsid w:val="00575313"/>
    <w:rsid w:val="005753E4"/>
    <w:rsid w:val="00575875"/>
    <w:rsid w:val="00575BEB"/>
    <w:rsid w:val="00575C82"/>
    <w:rsid w:val="00575DE5"/>
    <w:rsid w:val="00575DF4"/>
    <w:rsid w:val="00575E0B"/>
    <w:rsid w:val="005760A9"/>
    <w:rsid w:val="0057610B"/>
    <w:rsid w:val="00576462"/>
    <w:rsid w:val="00576679"/>
    <w:rsid w:val="00576764"/>
    <w:rsid w:val="005767F1"/>
    <w:rsid w:val="005769DD"/>
    <w:rsid w:val="00576A15"/>
    <w:rsid w:val="00576AC9"/>
    <w:rsid w:val="00576AEF"/>
    <w:rsid w:val="00576B30"/>
    <w:rsid w:val="00576BBE"/>
    <w:rsid w:val="00576C15"/>
    <w:rsid w:val="00576CB8"/>
    <w:rsid w:val="00576FC5"/>
    <w:rsid w:val="00577348"/>
    <w:rsid w:val="00577892"/>
    <w:rsid w:val="005778CF"/>
    <w:rsid w:val="0057799C"/>
    <w:rsid w:val="00577BE1"/>
    <w:rsid w:val="00577C2B"/>
    <w:rsid w:val="00577F23"/>
    <w:rsid w:val="00577F56"/>
    <w:rsid w:val="00577FC3"/>
    <w:rsid w:val="00580283"/>
    <w:rsid w:val="0058045F"/>
    <w:rsid w:val="00580611"/>
    <w:rsid w:val="005808A9"/>
    <w:rsid w:val="00580924"/>
    <w:rsid w:val="005809EC"/>
    <w:rsid w:val="00580A56"/>
    <w:rsid w:val="00580B31"/>
    <w:rsid w:val="00580BB8"/>
    <w:rsid w:val="00580C0F"/>
    <w:rsid w:val="00580CA6"/>
    <w:rsid w:val="00580DCF"/>
    <w:rsid w:val="00580E76"/>
    <w:rsid w:val="00581137"/>
    <w:rsid w:val="00581277"/>
    <w:rsid w:val="005812B0"/>
    <w:rsid w:val="005814DA"/>
    <w:rsid w:val="0058162E"/>
    <w:rsid w:val="005816C6"/>
    <w:rsid w:val="00581812"/>
    <w:rsid w:val="00581828"/>
    <w:rsid w:val="0058193D"/>
    <w:rsid w:val="00581AD6"/>
    <w:rsid w:val="00581B2F"/>
    <w:rsid w:val="00581CA4"/>
    <w:rsid w:val="00581EB4"/>
    <w:rsid w:val="00581F74"/>
    <w:rsid w:val="00581F92"/>
    <w:rsid w:val="0058210C"/>
    <w:rsid w:val="005821CD"/>
    <w:rsid w:val="005823CA"/>
    <w:rsid w:val="005825A5"/>
    <w:rsid w:val="005826E6"/>
    <w:rsid w:val="00582781"/>
    <w:rsid w:val="00582782"/>
    <w:rsid w:val="0058287A"/>
    <w:rsid w:val="00582AF3"/>
    <w:rsid w:val="00582F22"/>
    <w:rsid w:val="00583184"/>
    <w:rsid w:val="00583309"/>
    <w:rsid w:val="0058342B"/>
    <w:rsid w:val="0058344A"/>
    <w:rsid w:val="0058356B"/>
    <w:rsid w:val="005835F9"/>
    <w:rsid w:val="00583746"/>
    <w:rsid w:val="00583837"/>
    <w:rsid w:val="00583858"/>
    <w:rsid w:val="0058385F"/>
    <w:rsid w:val="00583B9E"/>
    <w:rsid w:val="00583C67"/>
    <w:rsid w:val="00583D27"/>
    <w:rsid w:val="00584150"/>
    <w:rsid w:val="00584220"/>
    <w:rsid w:val="0058450B"/>
    <w:rsid w:val="0058451A"/>
    <w:rsid w:val="0058457A"/>
    <w:rsid w:val="00584582"/>
    <w:rsid w:val="005845F4"/>
    <w:rsid w:val="005845F6"/>
    <w:rsid w:val="005848AB"/>
    <w:rsid w:val="00584BBB"/>
    <w:rsid w:val="00584C2F"/>
    <w:rsid w:val="00584CC8"/>
    <w:rsid w:val="00584CCB"/>
    <w:rsid w:val="00584D44"/>
    <w:rsid w:val="00584F9D"/>
    <w:rsid w:val="00585070"/>
    <w:rsid w:val="00585117"/>
    <w:rsid w:val="005852A4"/>
    <w:rsid w:val="0058541C"/>
    <w:rsid w:val="00585609"/>
    <w:rsid w:val="005856D1"/>
    <w:rsid w:val="0058579D"/>
    <w:rsid w:val="005857C1"/>
    <w:rsid w:val="00585822"/>
    <w:rsid w:val="00585889"/>
    <w:rsid w:val="0058590B"/>
    <w:rsid w:val="00585B01"/>
    <w:rsid w:val="00585BE2"/>
    <w:rsid w:val="00585EA5"/>
    <w:rsid w:val="00585F38"/>
    <w:rsid w:val="005860FA"/>
    <w:rsid w:val="005861C3"/>
    <w:rsid w:val="00586259"/>
    <w:rsid w:val="005862FA"/>
    <w:rsid w:val="005865AD"/>
    <w:rsid w:val="00586675"/>
    <w:rsid w:val="005868BE"/>
    <w:rsid w:val="00586AA0"/>
    <w:rsid w:val="00586B8E"/>
    <w:rsid w:val="00586CAB"/>
    <w:rsid w:val="00586D9A"/>
    <w:rsid w:val="00586EC1"/>
    <w:rsid w:val="00586F85"/>
    <w:rsid w:val="005870F1"/>
    <w:rsid w:val="005872B9"/>
    <w:rsid w:val="0058733C"/>
    <w:rsid w:val="005875B3"/>
    <w:rsid w:val="005875BC"/>
    <w:rsid w:val="005876F5"/>
    <w:rsid w:val="00587ABF"/>
    <w:rsid w:val="00587B82"/>
    <w:rsid w:val="00587C51"/>
    <w:rsid w:val="00587D4E"/>
    <w:rsid w:val="00587DA1"/>
    <w:rsid w:val="00587F34"/>
    <w:rsid w:val="0059022F"/>
    <w:rsid w:val="0059032E"/>
    <w:rsid w:val="0059045E"/>
    <w:rsid w:val="00590488"/>
    <w:rsid w:val="00590524"/>
    <w:rsid w:val="0059079F"/>
    <w:rsid w:val="0059088F"/>
    <w:rsid w:val="00590CC8"/>
    <w:rsid w:val="00590D27"/>
    <w:rsid w:val="00590D43"/>
    <w:rsid w:val="00590FCA"/>
    <w:rsid w:val="005911C9"/>
    <w:rsid w:val="00591611"/>
    <w:rsid w:val="0059172D"/>
    <w:rsid w:val="00591744"/>
    <w:rsid w:val="00591805"/>
    <w:rsid w:val="00591859"/>
    <w:rsid w:val="00591889"/>
    <w:rsid w:val="005918D8"/>
    <w:rsid w:val="00591959"/>
    <w:rsid w:val="00591AF8"/>
    <w:rsid w:val="00591C22"/>
    <w:rsid w:val="00591CF9"/>
    <w:rsid w:val="00591D63"/>
    <w:rsid w:val="00591F84"/>
    <w:rsid w:val="00591F8D"/>
    <w:rsid w:val="00592446"/>
    <w:rsid w:val="0059250F"/>
    <w:rsid w:val="00592551"/>
    <w:rsid w:val="005925E7"/>
    <w:rsid w:val="00592915"/>
    <w:rsid w:val="005929A9"/>
    <w:rsid w:val="00592A18"/>
    <w:rsid w:val="00592EFE"/>
    <w:rsid w:val="00592FB0"/>
    <w:rsid w:val="0059304D"/>
    <w:rsid w:val="005933A3"/>
    <w:rsid w:val="0059347A"/>
    <w:rsid w:val="00593572"/>
    <w:rsid w:val="00593816"/>
    <w:rsid w:val="00593823"/>
    <w:rsid w:val="00593835"/>
    <w:rsid w:val="005938A4"/>
    <w:rsid w:val="00593A0A"/>
    <w:rsid w:val="00593BA8"/>
    <w:rsid w:val="00593BCF"/>
    <w:rsid w:val="00593BF1"/>
    <w:rsid w:val="00593C84"/>
    <w:rsid w:val="00593CD4"/>
    <w:rsid w:val="00593D5F"/>
    <w:rsid w:val="00593DCB"/>
    <w:rsid w:val="00594226"/>
    <w:rsid w:val="005943B3"/>
    <w:rsid w:val="005943DC"/>
    <w:rsid w:val="0059468A"/>
    <w:rsid w:val="005947AE"/>
    <w:rsid w:val="00594932"/>
    <w:rsid w:val="00594A67"/>
    <w:rsid w:val="00594A84"/>
    <w:rsid w:val="00594B3A"/>
    <w:rsid w:val="00594EF6"/>
    <w:rsid w:val="00594FED"/>
    <w:rsid w:val="00595042"/>
    <w:rsid w:val="00595055"/>
    <w:rsid w:val="005950D2"/>
    <w:rsid w:val="0059582A"/>
    <w:rsid w:val="005958EA"/>
    <w:rsid w:val="005959C4"/>
    <w:rsid w:val="00595A19"/>
    <w:rsid w:val="00595BA3"/>
    <w:rsid w:val="00595BDD"/>
    <w:rsid w:val="00595C4D"/>
    <w:rsid w:val="00595CBB"/>
    <w:rsid w:val="00595E52"/>
    <w:rsid w:val="00595F1C"/>
    <w:rsid w:val="0059622E"/>
    <w:rsid w:val="0059634F"/>
    <w:rsid w:val="005963CC"/>
    <w:rsid w:val="00596499"/>
    <w:rsid w:val="005967E2"/>
    <w:rsid w:val="00596813"/>
    <w:rsid w:val="0059685B"/>
    <w:rsid w:val="00596978"/>
    <w:rsid w:val="00596A1B"/>
    <w:rsid w:val="00596B95"/>
    <w:rsid w:val="00596D09"/>
    <w:rsid w:val="00596D2B"/>
    <w:rsid w:val="00596D65"/>
    <w:rsid w:val="00596DE0"/>
    <w:rsid w:val="00596E84"/>
    <w:rsid w:val="00596EBC"/>
    <w:rsid w:val="00597004"/>
    <w:rsid w:val="005970A0"/>
    <w:rsid w:val="00597123"/>
    <w:rsid w:val="00597256"/>
    <w:rsid w:val="005973A5"/>
    <w:rsid w:val="0059750A"/>
    <w:rsid w:val="00597524"/>
    <w:rsid w:val="00597647"/>
    <w:rsid w:val="00597659"/>
    <w:rsid w:val="00597769"/>
    <w:rsid w:val="0059797F"/>
    <w:rsid w:val="00597A1D"/>
    <w:rsid w:val="00597A72"/>
    <w:rsid w:val="00597AAF"/>
    <w:rsid w:val="00597D02"/>
    <w:rsid w:val="00597E30"/>
    <w:rsid w:val="00597E5B"/>
    <w:rsid w:val="005A025E"/>
    <w:rsid w:val="005A035F"/>
    <w:rsid w:val="005A0467"/>
    <w:rsid w:val="005A046D"/>
    <w:rsid w:val="005A046F"/>
    <w:rsid w:val="005A0483"/>
    <w:rsid w:val="005A0519"/>
    <w:rsid w:val="005A0786"/>
    <w:rsid w:val="005A07F0"/>
    <w:rsid w:val="005A0B98"/>
    <w:rsid w:val="005A0B9B"/>
    <w:rsid w:val="005A0DAC"/>
    <w:rsid w:val="005A1171"/>
    <w:rsid w:val="005A139D"/>
    <w:rsid w:val="005A13DA"/>
    <w:rsid w:val="005A15BF"/>
    <w:rsid w:val="005A15DC"/>
    <w:rsid w:val="005A16A9"/>
    <w:rsid w:val="005A16B3"/>
    <w:rsid w:val="005A189C"/>
    <w:rsid w:val="005A1C53"/>
    <w:rsid w:val="005A1D52"/>
    <w:rsid w:val="005A1D60"/>
    <w:rsid w:val="005A1E0D"/>
    <w:rsid w:val="005A1F5C"/>
    <w:rsid w:val="005A1FAE"/>
    <w:rsid w:val="005A1FF3"/>
    <w:rsid w:val="005A20BB"/>
    <w:rsid w:val="005A23AB"/>
    <w:rsid w:val="005A2483"/>
    <w:rsid w:val="005A2534"/>
    <w:rsid w:val="005A2562"/>
    <w:rsid w:val="005A256F"/>
    <w:rsid w:val="005A2737"/>
    <w:rsid w:val="005A27F2"/>
    <w:rsid w:val="005A27F3"/>
    <w:rsid w:val="005A2A08"/>
    <w:rsid w:val="005A2BE3"/>
    <w:rsid w:val="005A2C75"/>
    <w:rsid w:val="005A2DFD"/>
    <w:rsid w:val="005A2F2A"/>
    <w:rsid w:val="005A2F73"/>
    <w:rsid w:val="005A2FB9"/>
    <w:rsid w:val="005A308E"/>
    <w:rsid w:val="005A3306"/>
    <w:rsid w:val="005A33D5"/>
    <w:rsid w:val="005A3534"/>
    <w:rsid w:val="005A36D6"/>
    <w:rsid w:val="005A3755"/>
    <w:rsid w:val="005A38F6"/>
    <w:rsid w:val="005A39D8"/>
    <w:rsid w:val="005A3B38"/>
    <w:rsid w:val="005A3BFC"/>
    <w:rsid w:val="005A3CF3"/>
    <w:rsid w:val="005A3CFF"/>
    <w:rsid w:val="005A3DA7"/>
    <w:rsid w:val="005A3E52"/>
    <w:rsid w:val="005A4023"/>
    <w:rsid w:val="005A4115"/>
    <w:rsid w:val="005A424B"/>
    <w:rsid w:val="005A429E"/>
    <w:rsid w:val="005A4560"/>
    <w:rsid w:val="005A4575"/>
    <w:rsid w:val="005A47D7"/>
    <w:rsid w:val="005A485F"/>
    <w:rsid w:val="005A48AD"/>
    <w:rsid w:val="005A497D"/>
    <w:rsid w:val="005A49AD"/>
    <w:rsid w:val="005A49E0"/>
    <w:rsid w:val="005A4BC3"/>
    <w:rsid w:val="005A4C9E"/>
    <w:rsid w:val="005A4CB9"/>
    <w:rsid w:val="005A4D70"/>
    <w:rsid w:val="005A4F43"/>
    <w:rsid w:val="005A4F65"/>
    <w:rsid w:val="005A4FDB"/>
    <w:rsid w:val="005A5041"/>
    <w:rsid w:val="005A5252"/>
    <w:rsid w:val="005A525B"/>
    <w:rsid w:val="005A53A4"/>
    <w:rsid w:val="005A551D"/>
    <w:rsid w:val="005A5523"/>
    <w:rsid w:val="005A574D"/>
    <w:rsid w:val="005A57E3"/>
    <w:rsid w:val="005A5A11"/>
    <w:rsid w:val="005A5A2D"/>
    <w:rsid w:val="005A5DA0"/>
    <w:rsid w:val="005A60DC"/>
    <w:rsid w:val="005A61F4"/>
    <w:rsid w:val="005A6265"/>
    <w:rsid w:val="005A6321"/>
    <w:rsid w:val="005A6349"/>
    <w:rsid w:val="005A67F0"/>
    <w:rsid w:val="005A686E"/>
    <w:rsid w:val="005A68FF"/>
    <w:rsid w:val="005A6B13"/>
    <w:rsid w:val="005A6B82"/>
    <w:rsid w:val="005A6CE8"/>
    <w:rsid w:val="005A6E86"/>
    <w:rsid w:val="005A6EE0"/>
    <w:rsid w:val="005A71C6"/>
    <w:rsid w:val="005A71F9"/>
    <w:rsid w:val="005A7321"/>
    <w:rsid w:val="005A763F"/>
    <w:rsid w:val="005A7738"/>
    <w:rsid w:val="005A779C"/>
    <w:rsid w:val="005A77F3"/>
    <w:rsid w:val="005A78D8"/>
    <w:rsid w:val="005A7918"/>
    <w:rsid w:val="005A799D"/>
    <w:rsid w:val="005A7AC2"/>
    <w:rsid w:val="005A7B9A"/>
    <w:rsid w:val="005A7CED"/>
    <w:rsid w:val="005A7CFA"/>
    <w:rsid w:val="005A7E04"/>
    <w:rsid w:val="005A7F2D"/>
    <w:rsid w:val="005B00F5"/>
    <w:rsid w:val="005B01E2"/>
    <w:rsid w:val="005B0248"/>
    <w:rsid w:val="005B02ED"/>
    <w:rsid w:val="005B063E"/>
    <w:rsid w:val="005B0858"/>
    <w:rsid w:val="005B0866"/>
    <w:rsid w:val="005B0BE7"/>
    <w:rsid w:val="005B0C28"/>
    <w:rsid w:val="005B0C73"/>
    <w:rsid w:val="005B0CDC"/>
    <w:rsid w:val="005B0D59"/>
    <w:rsid w:val="005B0DD2"/>
    <w:rsid w:val="005B0E34"/>
    <w:rsid w:val="005B0EE3"/>
    <w:rsid w:val="005B0F77"/>
    <w:rsid w:val="005B1100"/>
    <w:rsid w:val="005B115A"/>
    <w:rsid w:val="005B11BE"/>
    <w:rsid w:val="005B12EE"/>
    <w:rsid w:val="005B13B9"/>
    <w:rsid w:val="005B16CC"/>
    <w:rsid w:val="005B1735"/>
    <w:rsid w:val="005B1795"/>
    <w:rsid w:val="005B1981"/>
    <w:rsid w:val="005B1BAA"/>
    <w:rsid w:val="005B1DBA"/>
    <w:rsid w:val="005B1F10"/>
    <w:rsid w:val="005B2181"/>
    <w:rsid w:val="005B2319"/>
    <w:rsid w:val="005B23EC"/>
    <w:rsid w:val="005B2498"/>
    <w:rsid w:val="005B24CA"/>
    <w:rsid w:val="005B2784"/>
    <w:rsid w:val="005B2868"/>
    <w:rsid w:val="005B29EB"/>
    <w:rsid w:val="005B2B86"/>
    <w:rsid w:val="005B2C1D"/>
    <w:rsid w:val="005B2C25"/>
    <w:rsid w:val="005B2CCE"/>
    <w:rsid w:val="005B2D0E"/>
    <w:rsid w:val="005B2DC8"/>
    <w:rsid w:val="005B3136"/>
    <w:rsid w:val="005B32E6"/>
    <w:rsid w:val="005B36A6"/>
    <w:rsid w:val="005B37EF"/>
    <w:rsid w:val="005B37F5"/>
    <w:rsid w:val="005B393B"/>
    <w:rsid w:val="005B3BAB"/>
    <w:rsid w:val="005B3C36"/>
    <w:rsid w:val="005B3E01"/>
    <w:rsid w:val="005B3EF3"/>
    <w:rsid w:val="005B3F63"/>
    <w:rsid w:val="005B400F"/>
    <w:rsid w:val="005B40B1"/>
    <w:rsid w:val="005B418B"/>
    <w:rsid w:val="005B4458"/>
    <w:rsid w:val="005B44BC"/>
    <w:rsid w:val="005B44E4"/>
    <w:rsid w:val="005B459C"/>
    <w:rsid w:val="005B47B6"/>
    <w:rsid w:val="005B4874"/>
    <w:rsid w:val="005B488B"/>
    <w:rsid w:val="005B4A93"/>
    <w:rsid w:val="005B4BBB"/>
    <w:rsid w:val="005B4CD7"/>
    <w:rsid w:val="005B4CE1"/>
    <w:rsid w:val="005B4D60"/>
    <w:rsid w:val="005B4DBF"/>
    <w:rsid w:val="005B4E8B"/>
    <w:rsid w:val="005B4EBD"/>
    <w:rsid w:val="005B4F65"/>
    <w:rsid w:val="005B5060"/>
    <w:rsid w:val="005B5228"/>
    <w:rsid w:val="005B523E"/>
    <w:rsid w:val="005B5473"/>
    <w:rsid w:val="005B54D3"/>
    <w:rsid w:val="005B5513"/>
    <w:rsid w:val="005B559C"/>
    <w:rsid w:val="005B55B2"/>
    <w:rsid w:val="005B55D6"/>
    <w:rsid w:val="005B5979"/>
    <w:rsid w:val="005B5D81"/>
    <w:rsid w:val="005B5D85"/>
    <w:rsid w:val="005B5DB1"/>
    <w:rsid w:val="005B5EE2"/>
    <w:rsid w:val="005B5EE4"/>
    <w:rsid w:val="005B60F0"/>
    <w:rsid w:val="005B6231"/>
    <w:rsid w:val="005B6255"/>
    <w:rsid w:val="005B6496"/>
    <w:rsid w:val="005B65C3"/>
    <w:rsid w:val="005B6A67"/>
    <w:rsid w:val="005B6BE7"/>
    <w:rsid w:val="005B6C6B"/>
    <w:rsid w:val="005B6C6F"/>
    <w:rsid w:val="005B6CBB"/>
    <w:rsid w:val="005B6CE5"/>
    <w:rsid w:val="005B6CFF"/>
    <w:rsid w:val="005B6D0D"/>
    <w:rsid w:val="005B6EA2"/>
    <w:rsid w:val="005B6F37"/>
    <w:rsid w:val="005B6FDA"/>
    <w:rsid w:val="005B7050"/>
    <w:rsid w:val="005B70F9"/>
    <w:rsid w:val="005B7429"/>
    <w:rsid w:val="005B7532"/>
    <w:rsid w:val="005B7547"/>
    <w:rsid w:val="005B77A6"/>
    <w:rsid w:val="005B7933"/>
    <w:rsid w:val="005B7A63"/>
    <w:rsid w:val="005B7ACE"/>
    <w:rsid w:val="005B7B72"/>
    <w:rsid w:val="005B7BC0"/>
    <w:rsid w:val="005B7BE9"/>
    <w:rsid w:val="005B7C1A"/>
    <w:rsid w:val="005B7C5C"/>
    <w:rsid w:val="005B7F40"/>
    <w:rsid w:val="005C0037"/>
    <w:rsid w:val="005C003D"/>
    <w:rsid w:val="005C00C2"/>
    <w:rsid w:val="005C0152"/>
    <w:rsid w:val="005C01E9"/>
    <w:rsid w:val="005C0223"/>
    <w:rsid w:val="005C02C1"/>
    <w:rsid w:val="005C0541"/>
    <w:rsid w:val="005C0591"/>
    <w:rsid w:val="005C0611"/>
    <w:rsid w:val="005C072F"/>
    <w:rsid w:val="005C07E3"/>
    <w:rsid w:val="005C07F9"/>
    <w:rsid w:val="005C0871"/>
    <w:rsid w:val="005C0878"/>
    <w:rsid w:val="005C088F"/>
    <w:rsid w:val="005C08D5"/>
    <w:rsid w:val="005C08F8"/>
    <w:rsid w:val="005C096E"/>
    <w:rsid w:val="005C09A4"/>
    <w:rsid w:val="005C0A51"/>
    <w:rsid w:val="005C0FE0"/>
    <w:rsid w:val="005C10D4"/>
    <w:rsid w:val="005C113D"/>
    <w:rsid w:val="005C1152"/>
    <w:rsid w:val="005C1249"/>
    <w:rsid w:val="005C12B5"/>
    <w:rsid w:val="005C12D7"/>
    <w:rsid w:val="005C15AB"/>
    <w:rsid w:val="005C16BC"/>
    <w:rsid w:val="005C1704"/>
    <w:rsid w:val="005C17A0"/>
    <w:rsid w:val="005C1972"/>
    <w:rsid w:val="005C1AB6"/>
    <w:rsid w:val="005C1B32"/>
    <w:rsid w:val="005C1B73"/>
    <w:rsid w:val="005C1B88"/>
    <w:rsid w:val="005C1BD4"/>
    <w:rsid w:val="005C1C77"/>
    <w:rsid w:val="005C1C80"/>
    <w:rsid w:val="005C1D80"/>
    <w:rsid w:val="005C1F1E"/>
    <w:rsid w:val="005C1F49"/>
    <w:rsid w:val="005C20EE"/>
    <w:rsid w:val="005C2425"/>
    <w:rsid w:val="005C2461"/>
    <w:rsid w:val="005C261A"/>
    <w:rsid w:val="005C2700"/>
    <w:rsid w:val="005C27C3"/>
    <w:rsid w:val="005C27CE"/>
    <w:rsid w:val="005C2983"/>
    <w:rsid w:val="005C29AD"/>
    <w:rsid w:val="005C2A08"/>
    <w:rsid w:val="005C303A"/>
    <w:rsid w:val="005C3102"/>
    <w:rsid w:val="005C3546"/>
    <w:rsid w:val="005C36E4"/>
    <w:rsid w:val="005C37AB"/>
    <w:rsid w:val="005C3859"/>
    <w:rsid w:val="005C3BF5"/>
    <w:rsid w:val="005C3C19"/>
    <w:rsid w:val="005C3DD2"/>
    <w:rsid w:val="005C3EF1"/>
    <w:rsid w:val="005C3F37"/>
    <w:rsid w:val="005C4062"/>
    <w:rsid w:val="005C4137"/>
    <w:rsid w:val="005C422A"/>
    <w:rsid w:val="005C4396"/>
    <w:rsid w:val="005C4501"/>
    <w:rsid w:val="005C46B3"/>
    <w:rsid w:val="005C4787"/>
    <w:rsid w:val="005C48EE"/>
    <w:rsid w:val="005C48F9"/>
    <w:rsid w:val="005C4A04"/>
    <w:rsid w:val="005C4A94"/>
    <w:rsid w:val="005C4B2C"/>
    <w:rsid w:val="005C4B8D"/>
    <w:rsid w:val="005C4BD5"/>
    <w:rsid w:val="005C4F75"/>
    <w:rsid w:val="005C4FC2"/>
    <w:rsid w:val="005C549C"/>
    <w:rsid w:val="005C54E9"/>
    <w:rsid w:val="005C5510"/>
    <w:rsid w:val="005C5571"/>
    <w:rsid w:val="005C55D6"/>
    <w:rsid w:val="005C55EE"/>
    <w:rsid w:val="005C5630"/>
    <w:rsid w:val="005C5676"/>
    <w:rsid w:val="005C5950"/>
    <w:rsid w:val="005C59D4"/>
    <w:rsid w:val="005C5B3A"/>
    <w:rsid w:val="005C5C30"/>
    <w:rsid w:val="005C5C76"/>
    <w:rsid w:val="005C5CC8"/>
    <w:rsid w:val="005C5CD5"/>
    <w:rsid w:val="005C5D01"/>
    <w:rsid w:val="005C5D02"/>
    <w:rsid w:val="005C5D3A"/>
    <w:rsid w:val="005C5DC9"/>
    <w:rsid w:val="005C6046"/>
    <w:rsid w:val="005C605B"/>
    <w:rsid w:val="005C6090"/>
    <w:rsid w:val="005C6281"/>
    <w:rsid w:val="005C65E7"/>
    <w:rsid w:val="005C672B"/>
    <w:rsid w:val="005C683A"/>
    <w:rsid w:val="005C6852"/>
    <w:rsid w:val="005C6999"/>
    <w:rsid w:val="005C69A0"/>
    <w:rsid w:val="005C69DA"/>
    <w:rsid w:val="005C69FC"/>
    <w:rsid w:val="005C6A46"/>
    <w:rsid w:val="005C6AC8"/>
    <w:rsid w:val="005C6C4E"/>
    <w:rsid w:val="005C6D66"/>
    <w:rsid w:val="005C6D6A"/>
    <w:rsid w:val="005C6DBD"/>
    <w:rsid w:val="005C6E20"/>
    <w:rsid w:val="005C6EEB"/>
    <w:rsid w:val="005C70DC"/>
    <w:rsid w:val="005C72C0"/>
    <w:rsid w:val="005C7307"/>
    <w:rsid w:val="005C739C"/>
    <w:rsid w:val="005C73D1"/>
    <w:rsid w:val="005C73DF"/>
    <w:rsid w:val="005C766C"/>
    <w:rsid w:val="005C7704"/>
    <w:rsid w:val="005C775F"/>
    <w:rsid w:val="005C7923"/>
    <w:rsid w:val="005C7983"/>
    <w:rsid w:val="005C7B1C"/>
    <w:rsid w:val="005C7C67"/>
    <w:rsid w:val="005C7F67"/>
    <w:rsid w:val="005C7FB3"/>
    <w:rsid w:val="005C7FEE"/>
    <w:rsid w:val="005D01A0"/>
    <w:rsid w:val="005D0374"/>
    <w:rsid w:val="005D03CE"/>
    <w:rsid w:val="005D04FC"/>
    <w:rsid w:val="005D05A1"/>
    <w:rsid w:val="005D066D"/>
    <w:rsid w:val="005D0682"/>
    <w:rsid w:val="005D06CC"/>
    <w:rsid w:val="005D0B56"/>
    <w:rsid w:val="005D0E16"/>
    <w:rsid w:val="005D0E83"/>
    <w:rsid w:val="005D0F6E"/>
    <w:rsid w:val="005D1071"/>
    <w:rsid w:val="005D1251"/>
    <w:rsid w:val="005D1281"/>
    <w:rsid w:val="005D1392"/>
    <w:rsid w:val="005D13D9"/>
    <w:rsid w:val="005D157C"/>
    <w:rsid w:val="005D16AB"/>
    <w:rsid w:val="005D17BE"/>
    <w:rsid w:val="005D17FC"/>
    <w:rsid w:val="005D1AA1"/>
    <w:rsid w:val="005D1B75"/>
    <w:rsid w:val="005D1F54"/>
    <w:rsid w:val="005D2002"/>
    <w:rsid w:val="005D202A"/>
    <w:rsid w:val="005D209A"/>
    <w:rsid w:val="005D2303"/>
    <w:rsid w:val="005D24A1"/>
    <w:rsid w:val="005D261F"/>
    <w:rsid w:val="005D27C2"/>
    <w:rsid w:val="005D2A6F"/>
    <w:rsid w:val="005D2C44"/>
    <w:rsid w:val="005D2E8A"/>
    <w:rsid w:val="005D2EF4"/>
    <w:rsid w:val="005D2F88"/>
    <w:rsid w:val="005D2F9B"/>
    <w:rsid w:val="005D3033"/>
    <w:rsid w:val="005D3163"/>
    <w:rsid w:val="005D3177"/>
    <w:rsid w:val="005D328F"/>
    <w:rsid w:val="005D32A1"/>
    <w:rsid w:val="005D3607"/>
    <w:rsid w:val="005D3697"/>
    <w:rsid w:val="005D36B1"/>
    <w:rsid w:val="005D3839"/>
    <w:rsid w:val="005D396D"/>
    <w:rsid w:val="005D3A5F"/>
    <w:rsid w:val="005D3A85"/>
    <w:rsid w:val="005D3AE1"/>
    <w:rsid w:val="005D3B5F"/>
    <w:rsid w:val="005D3B70"/>
    <w:rsid w:val="005D3DA5"/>
    <w:rsid w:val="005D3EBA"/>
    <w:rsid w:val="005D3ECB"/>
    <w:rsid w:val="005D3F54"/>
    <w:rsid w:val="005D3FE6"/>
    <w:rsid w:val="005D403B"/>
    <w:rsid w:val="005D4107"/>
    <w:rsid w:val="005D4372"/>
    <w:rsid w:val="005D43F2"/>
    <w:rsid w:val="005D44AB"/>
    <w:rsid w:val="005D48D5"/>
    <w:rsid w:val="005D494A"/>
    <w:rsid w:val="005D49AA"/>
    <w:rsid w:val="005D4B50"/>
    <w:rsid w:val="005D4CCA"/>
    <w:rsid w:val="005D511B"/>
    <w:rsid w:val="005D5620"/>
    <w:rsid w:val="005D58A7"/>
    <w:rsid w:val="005D5952"/>
    <w:rsid w:val="005D5B5B"/>
    <w:rsid w:val="005D5C11"/>
    <w:rsid w:val="005D5CB8"/>
    <w:rsid w:val="005D5DC2"/>
    <w:rsid w:val="005D5E3E"/>
    <w:rsid w:val="005D5E75"/>
    <w:rsid w:val="005D5FF1"/>
    <w:rsid w:val="005D6023"/>
    <w:rsid w:val="005D6140"/>
    <w:rsid w:val="005D62FA"/>
    <w:rsid w:val="005D6341"/>
    <w:rsid w:val="005D66A3"/>
    <w:rsid w:val="005D672A"/>
    <w:rsid w:val="005D687D"/>
    <w:rsid w:val="005D6937"/>
    <w:rsid w:val="005D7001"/>
    <w:rsid w:val="005D7055"/>
    <w:rsid w:val="005D720C"/>
    <w:rsid w:val="005D7236"/>
    <w:rsid w:val="005D732C"/>
    <w:rsid w:val="005D747F"/>
    <w:rsid w:val="005D7656"/>
    <w:rsid w:val="005D7731"/>
    <w:rsid w:val="005D78AB"/>
    <w:rsid w:val="005D78CC"/>
    <w:rsid w:val="005D7A29"/>
    <w:rsid w:val="005D7B75"/>
    <w:rsid w:val="005D7CFA"/>
    <w:rsid w:val="005D7E02"/>
    <w:rsid w:val="005D7E62"/>
    <w:rsid w:val="005D7F71"/>
    <w:rsid w:val="005E0020"/>
    <w:rsid w:val="005E01BB"/>
    <w:rsid w:val="005E0398"/>
    <w:rsid w:val="005E05DA"/>
    <w:rsid w:val="005E0735"/>
    <w:rsid w:val="005E0758"/>
    <w:rsid w:val="005E0824"/>
    <w:rsid w:val="005E0844"/>
    <w:rsid w:val="005E08A7"/>
    <w:rsid w:val="005E08D0"/>
    <w:rsid w:val="005E0AE7"/>
    <w:rsid w:val="005E0CA4"/>
    <w:rsid w:val="005E0DBA"/>
    <w:rsid w:val="005E10AC"/>
    <w:rsid w:val="005E10B6"/>
    <w:rsid w:val="005E12E0"/>
    <w:rsid w:val="005E1341"/>
    <w:rsid w:val="005E1362"/>
    <w:rsid w:val="005E145C"/>
    <w:rsid w:val="005E176A"/>
    <w:rsid w:val="005E1815"/>
    <w:rsid w:val="005E189A"/>
    <w:rsid w:val="005E18B1"/>
    <w:rsid w:val="005E1956"/>
    <w:rsid w:val="005E1976"/>
    <w:rsid w:val="005E1A76"/>
    <w:rsid w:val="005E1B2D"/>
    <w:rsid w:val="005E1BC3"/>
    <w:rsid w:val="005E1CA2"/>
    <w:rsid w:val="005E1D6E"/>
    <w:rsid w:val="005E1EA6"/>
    <w:rsid w:val="005E1EC8"/>
    <w:rsid w:val="005E1EEC"/>
    <w:rsid w:val="005E1EF4"/>
    <w:rsid w:val="005E1FE2"/>
    <w:rsid w:val="005E20F9"/>
    <w:rsid w:val="005E2136"/>
    <w:rsid w:val="005E218B"/>
    <w:rsid w:val="005E2258"/>
    <w:rsid w:val="005E2374"/>
    <w:rsid w:val="005E2389"/>
    <w:rsid w:val="005E26D9"/>
    <w:rsid w:val="005E28D2"/>
    <w:rsid w:val="005E2A2B"/>
    <w:rsid w:val="005E2A38"/>
    <w:rsid w:val="005E2D88"/>
    <w:rsid w:val="005E2F90"/>
    <w:rsid w:val="005E305E"/>
    <w:rsid w:val="005E32C2"/>
    <w:rsid w:val="005E3424"/>
    <w:rsid w:val="005E343C"/>
    <w:rsid w:val="005E396C"/>
    <w:rsid w:val="005E39A1"/>
    <w:rsid w:val="005E39A5"/>
    <w:rsid w:val="005E3AF8"/>
    <w:rsid w:val="005E3B18"/>
    <w:rsid w:val="005E3D66"/>
    <w:rsid w:val="005E3EDE"/>
    <w:rsid w:val="005E3EF5"/>
    <w:rsid w:val="005E3F91"/>
    <w:rsid w:val="005E4016"/>
    <w:rsid w:val="005E401F"/>
    <w:rsid w:val="005E4198"/>
    <w:rsid w:val="005E443B"/>
    <w:rsid w:val="005E4462"/>
    <w:rsid w:val="005E44E8"/>
    <w:rsid w:val="005E465D"/>
    <w:rsid w:val="005E46C7"/>
    <w:rsid w:val="005E4703"/>
    <w:rsid w:val="005E4734"/>
    <w:rsid w:val="005E4745"/>
    <w:rsid w:val="005E4817"/>
    <w:rsid w:val="005E4B2E"/>
    <w:rsid w:val="005E4BC1"/>
    <w:rsid w:val="005E4D9D"/>
    <w:rsid w:val="005E4E76"/>
    <w:rsid w:val="005E50F9"/>
    <w:rsid w:val="005E5195"/>
    <w:rsid w:val="005E51B1"/>
    <w:rsid w:val="005E5259"/>
    <w:rsid w:val="005E52BB"/>
    <w:rsid w:val="005E5312"/>
    <w:rsid w:val="005E53A5"/>
    <w:rsid w:val="005E5452"/>
    <w:rsid w:val="005E5504"/>
    <w:rsid w:val="005E557C"/>
    <w:rsid w:val="005E5635"/>
    <w:rsid w:val="005E5715"/>
    <w:rsid w:val="005E5BBA"/>
    <w:rsid w:val="005E5BD6"/>
    <w:rsid w:val="005E5E48"/>
    <w:rsid w:val="005E6079"/>
    <w:rsid w:val="005E61E4"/>
    <w:rsid w:val="005E6306"/>
    <w:rsid w:val="005E65A0"/>
    <w:rsid w:val="005E6681"/>
    <w:rsid w:val="005E6801"/>
    <w:rsid w:val="005E68B7"/>
    <w:rsid w:val="005E6BF3"/>
    <w:rsid w:val="005E6D21"/>
    <w:rsid w:val="005E6D2F"/>
    <w:rsid w:val="005E6D6B"/>
    <w:rsid w:val="005E6DDC"/>
    <w:rsid w:val="005E6F35"/>
    <w:rsid w:val="005E7014"/>
    <w:rsid w:val="005E7021"/>
    <w:rsid w:val="005E7092"/>
    <w:rsid w:val="005E7139"/>
    <w:rsid w:val="005E7192"/>
    <w:rsid w:val="005E72E7"/>
    <w:rsid w:val="005E731A"/>
    <w:rsid w:val="005E737A"/>
    <w:rsid w:val="005E74AE"/>
    <w:rsid w:val="005E777C"/>
    <w:rsid w:val="005E779F"/>
    <w:rsid w:val="005E77C3"/>
    <w:rsid w:val="005E7A1F"/>
    <w:rsid w:val="005E7A46"/>
    <w:rsid w:val="005E7C48"/>
    <w:rsid w:val="005E7D30"/>
    <w:rsid w:val="005F00B6"/>
    <w:rsid w:val="005F028E"/>
    <w:rsid w:val="005F02CD"/>
    <w:rsid w:val="005F033F"/>
    <w:rsid w:val="005F03F2"/>
    <w:rsid w:val="005F04B5"/>
    <w:rsid w:val="005F04C6"/>
    <w:rsid w:val="005F0545"/>
    <w:rsid w:val="005F06C3"/>
    <w:rsid w:val="005F0803"/>
    <w:rsid w:val="005F0960"/>
    <w:rsid w:val="005F0AC5"/>
    <w:rsid w:val="005F0B3B"/>
    <w:rsid w:val="005F0C24"/>
    <w:rsid w:val="005F0D43"/>
    <w:rsid w:val="005F0D92"/>
    <w:rsid w:val="005F0DAD"/>
    <w:rsid w:val="005F0F1D"/>
    <w:rsid w:val="005F0F77"/>
    <w:rsid w:val="005F0F97"/>
    <w:rsid w:val="005F12EE"/>
    <w:rsid w:val="005F145B"/>
    <w:rsid w:val="005F15B7"/>
    <w:rsid w:val="005F1691"/>
    <w:rsid w:val="005F1704"/>
    <w:rsid w:val="005F174C"/>
    <w:rsid w:val="005F1754"/>
    <w:rsid w:val="005F1779"/>
    <w:rsid w:val="005F1A55"/>
    <w:rsid w:val="005F1A9C"/>
    <w:rsid w:val="005F1C1D"/>
    <w:rsid w:val="005F1C61"/>
    <w:rsid w:val="005F1CA3"/>
    <w:rsid w:val="005F1D5F"/>
    <w:rsid w:val="005F1D81"/>
    <w:rsid w:val="005F1DB8"/>
    <w:rsid w:val="005F1EE4"/>
    <w:rsid w:val="005F20AB"/>
    <w:rsid w:val="005F20AC"/>
    <w:rsid w:val="005F2166"/>
    <w:rsid w:val="005F218A"/>
    <w:rsid w:val="005F21E2"/>
    <w:rsid w:val="005F223B"/>
    <w:rsid w:val="005F2350"/>
    <w:rsid w:val="005F235C"/>
    <w:rsid w:val="005F23BF"/>
    <w:rsid w:val="005F254D"/>
    <w:rsid w:val="005F256B"/>
    <w:rsid w:val="005F2716"/>
    <w:rsid w:val="005F2717"/>
    <w:rsid w:val="005F2939"/>
    <w:rsid w:val="005F29B9"/>
    <w:rsid w:val="005F2BE5"/>
    <w:rsid w:val="005F2C61"/>
    <w:rsid w:val="005F2C7B"/>
    <w:rsid w:val="005F2E74"/>
    <w:rsid w:val="005F2F53"/>
    <w:rsid w:val="005F2FFA"/>
    <w:rsid w:val="005F3088"/>
    <w:rsid w:val="005F352F"/>
    <w:rsid w:val="005F390D"/>
    <w:rsid w:val="005F3C9E"/>
    <w:rsid w:val="005F3D11"/>
    <w:rsid w:val="005F3EEB"/>
    <w:rsid w:val="005F3F85"/>
    <w:rsid w:val="005F409C"/>
    <w:rsid w:val="005F4136"/>
    <w:rsid w:val="005F4139"/>
    <w:rsid w:val="005F416F"/>
    <w:rsid w:val="005F42AD"/>
    <w:rsid w:val="005F4440"/>
    <w:rsid w:val="005F4526"/>
    <w:rsid w:val="005F453A"/>
    <w:rsid w:val="005F4541"/>
    <w:rsid w:val="005F458A"/>
    <w:rsid w:val="005F45B6"/>
    <w:rsid w:val="005F46AD"/>
    <w:rsid w:val="005F46C8"/>
    <w:rsid w:val="005F4719"/>
    <w:rsid w:val="005F48AD"/>
    <w:rsid w:val="005F48EE"/>
    <w:rsid w:val="005F49E1"/>
    <w:rsid w:val="005F4A7B"/>
    <w:rsid w:val="005F4E23"/>
    <w:rsid w:val="005F4FE2"/>
    <w:rsid w:val="005F5006"/>
    <w:rsid w:val="005F5016"/>
    <w:rsid w:val="005F509B"/>
    <w:rsid w:val="005F5224"/>
    <w:rsid w:val="005F55A7"/>
    <w:rsid w:val="005F57D3"/>
    <w:rsid w:val="005F58EF"/>
    <w:rsid w:val="005F5BEB"/>
    <w:rsid w:val="005F5C94"/>
    <w:rsid w:val="005F5CCE"/>
    <w:rsid w:val="005F5FD3"/>
    <w:rsid w:val="005F5FE1"/>
    <w:rsid w:val="005F6329"/>
    <w:rsid w:val="005F6509"/>
    <w:rsid w:val="005F6786"/>
    <w:rsid w:val="005F6A50"/>
    <w:rsid w:val="005F6AC7"/>
    <w:rsid w:val="005F6C0F"/>
    <w:rsid w:val="005F6C33"/>
    <w:rsid w:val="005F6E07"/>
    <w:rsid w:val="005F6E78"/>
    <w:rsid w:val="005F70EB"/>
    <w:rsid w:val="005F7120"/>
    <w:rsid w:val="005F73B8"/>
    <w:rsid w:val="005F73EC"/>
    <w:rsid w:val="005F7472"/>
    <w:rsid w:val="005F76C3"/>
    <w:rsid w:val="005F78C3"/>
    <w:rsid w:val="005F790C"/>
    <w:rsid w:val="005F7DE5"/>
    <w:rsid w:val="005F7E20"/>
    <w:rsid w:val="005F7E3F"/>
    <w:rsid w:val="005F7E4A"/>
    <w:rsid w:val="005F7FB4"/>
    <w:rsid w:val="006002CF"/>
    <w:rsid w:val="00600716"/>
    <w:rsid w:val="00600743"/>
    <w:rsid w:val="00600898"/>
    <w:rsid w:val="00600A12"/>
    <w:rsid w:val="00600A48"/>
    <w:rsid w:val="00600AC7"/>
    <w:rsid w:val="00600AD4"/>
    <w:rsid w:val="00600B7D"/>
    <w:rsid w:val="00600D10"/>
    <w:rsid w:val="00600D6B"/>
    <w:rsid w:val="00600E5B"/>
    <w:rsid w:val="00601012"/>
    <w:rsid w:val="00601119"/>
    <w:rsid w:val="00601181"/>
    <w:rsid w:val="0060118B"/>
    <w:rsid w:val="00601249"/>
    <w:rsid w:val="00601412"/>
    <w:rsid w:val="0060143A"/>
    <w:rsid w:val="006015D2"/>
    <w:rsid w:val="006016A1"/>
    <w:rsid w:val="0060179E"/>
    <w:rsid w:val="006017F3"/>
    <w:rsid w:val="00601881"/>
    <w:rsid w:val="00601B84"/>
    <w:rsid w:val="00601CC1"/>
    <w:rsid w:val="0060210D"/>
    <w:rsid w:val="00602243"/>
    <w:rsid w:val="00602258"/>
    <w:rsid w:val="006023CC"/>
    <w:rsid w:val="00602430"/>
    <w:rsid w:val="00602482"/>
    <w:rsid w:val="006024F5"/>
    <w:rsid w:val="00602588"/>
    <w:rsid w:val="006027D4"/>
    <w:rsid w:val="00602907"/>
    <w:rsid w:val="00602A91"/>
    <w:rsid w:val="00602DD1"/>
    <w:rsid w:val="006032C4"/>
    <w:rsid w:val="00603322"/>
    <w:rsid w:val="00603402"/>
    <w:rsid w:val="00603504"/>
    <w:rsid w:val="0060357F"/>
    <w:rsid w:val="006036E6"/>
    <w:rsid w:val="00603770"/>
    <w:rsid w:val="006038F8"/>
    <w:rsid w:val="00603ABB"/>
    <w:rsid w:val="00603CB1"/>
    <w:rsid w:val="00603DEE"/>
    <w:rsid w:val="00603F06"/>
    <w:rsid w:val="00603FDE"/>
    <w:rsid w:val="006040CE"/>
    <w:rsid w:val="006041A8"/>
    <w:rsid w:val="00604629"/>
    <w:rsid w:val="00604672"/>
    <w:rsid w:val="00604B1E"/>
    <w:rsid w:val="00604B36"/>
    <w:rsid w:val="00604C60"/>
    <w:rsid w:val="00604D46"/>
    <w:rsid w:val="00604DD7"/>
    <w:rsid w:val="00604F60"/>
    <w:rsid w:val="006050C9"/>
    <w:rsid w:val="00605343"/>
    <w:rsid w:val="00605500"/>
    <w:rsid w:val="006056D0"/>
    <w:rsid w:val="00605760"/>
    <w:rsid w:val="0060580A"/>
    <w:rsid w:val="00605850"/>
    <w:rsid w:val="006058CB"/>
    <w:rsid w:val="006058DD"/>
    <w:rsid w:val="00605A3E"/>
    <w:rsid w:val="00605D3F"/>
    <w:rsid w:val="00605DF6"/>
    <w:rsid w:val="00605E5D"/>
    <w:rsid w:val="00605E97"/>
    <w:rsid w:val="006066E1"/>
    <w:rsid w:val="0060692E"/>
    <w:rsid w:val="00606A7A"/>
    <w:rsid w:val="00606ACC"/>
    <w:rsid w:val="00606C49"/>
    <w:rsid w:val="00606D7D"/>
    <w:rsid w:val="00606EC6"/>
    <w:rsid w:val="00606F5C"/>
    <w:rsid w:val="00606FFE"/>
    <w:rsid w:val="0060705A"/>
    <w:rsid w:val="006070A5"/>
    <w:rsid w:val="006070CE"/>
    <w:rsid w:val="00607288"/>
    <w:rsid w:val="006073A1"/>
    <w:rsid w:val="00607463"/>
    <w:rsid w:val="006074E8"/>
    <w:rsid w:val="00607572"/>
    <w:rsid w:val="006077D0"/>
    <w:rsid w:val="0060792D"/>
    <w:rsid w:val="00607975"/>
    <w:rsid w:val="0060799B"/>
    <w:rsid w:val="00607A47"/>
    <w:rsid w:val="00607E5E"/>
    <w:rsid w:val="00607E8A"/>
    <w:rsid w:val="00607F9D"/>
    <w:rsid w:val="00607FB9"/>
    <w:rsid w:val="00610088"/>
    <w:rsid w:val="00610356"/>
    <w:rsid w:val="006103B2"/>
    <w:rsid w:val="00610508"/>
    <w:rsid w:val="006105E0"/>
    <w:rsid w:val="00610780"/>
    <w:rsid w:val="006107D0"/>
    <w:rsid w:val="00610806"/>
    <w:rsid w:val="0061089E"/>
    <w:rsid w:val="00610925"/>
    <w:rsid w:val="0061095A"/>
    <w:rsid w:val="00610C8C"/>
    <w:rsid w:val="00610FCE"/>
    <w:rsid w:val="00611032"/>
    <w:rsid w:val="006110C6"/>
    <w:rsid w:val="006111E5"/>
    <w:rsid w:val="006112B3"/>
    <w:rsid w:val="006117CC"/>
    <w:rsid w:val="0061190C"/>
    <w:rsid w:val="006119A2"/>
    <w:rsid w:val="00611D8C"/>
    <w:rsid w:val="00611F2A"/>
    <w:rsid w:val="00611FB2"/>
    <w:rsid w:val="0061229A"/>
    <w:rsid w:val="00612477"/>
    <w:rsid w:val="006124C6"/>
    <w:rsid w:val="00612574"/>
    <w:rsid w:val="00612594"/>
    <w:rsid w:val="0061263F"/>
    <w:rsid w:val="00612661"/>
    <w:rsid w:val="0061275C"/>
    <w:rsid w:val="00612784"/>
    <w:rsid w:val="0061280F"/>
    <w:rsid w:val="00612852"/>
    <w:rsid w:val="0061286A"/>
    <w:rsid w:val="006128A3"/>
    <w:rsid w:val="00612E5A"/>
    <w:rsid w:val="00613043"/>
    <w:rsid w:val="00613114"/>
    <w:rsid w:val="006133C8"/>
    <w:rsid w:val="006134CA"/>
    <w:rsid w:val="00613513"/>
    <w:rsid w:val="00613570"/>
    <w:rsid w:val="00613784"/>
    <w:rsid w:val="006137E7"/>
    <w:rsid w:val="00613CBA"/>
    <w:rsid w:val="00613D0B"/>
    <w:rsid w:val="00613F86"/>
    <w:rsid w:val="0061412B"/>
    <w:rsid w:val="006141BB"/>
    <w:rsid w:val="00614379"/>
    <w:rsid w:val="006145D9"/>
    <w:rsid w:val="00614903"/>
    <w:rsid w:val="00614972"/>
    <w:rsid w:val="00614D9C"/>
    <w:rsid w:val="00614EAE"/>
    <w:rsid w:val="0061531C"/>
    <w:rsid w:val="0061534B"/>
    <w:rsid w:val="006155C2"/>
    <w:rsid w:val="00615608"/>
    <w:rsid w:val="006156A8"/>
    <w:rsid w:val="006156BD"/>
    <w:rsid w:val="0061575D"/>
    <w:rsid w:val="0061579B"/>
    <w:rsid w:val="006157EB"/>
    <w:rsid w:val="0061584D"/>
    <w:rsid w:val="0061587E"/>
    <w:rsid w:val="00615899"/>
    <w:rsid w:val="00615A26"/>
    <w:rsid w:val="00615ACB"/>
    <w:rsid w:val="00615B4E"/>
    <w:rsid w:val="00615CA1"/>
    <w:rsid w:val="00615E39"/>
    <w:rsid w:val="00615E6B"/>
    <w:rsid w:val="00615F43"/>
    <w:rsid w:val="00615F9C"/>
    <w:rsid w:val="00616027"/>
    <w:rsid w:val="006160EC"/>
    <w:rsid w:val="006161A7"/>
    <w:rsid w:val="00616383"/>
    <w:rsid w:val="00616392"/>
    <w:rsid w:val="00616520"/>
    <w:rsid w:val="00616637"/>
    <w:rsid w:val="006169FB"/>
    <w:rsid w:val="00616BA7"/>
    <w:rsid w:val="00616D59"/>
    <w:rsid w:val="0061702B"/>
    <w:rsid w:val="00617404"/>
    <w:rsid w:val="0061747A"/>
    <w:rsid w:val="00617495"/>
    <w:rsid w:val="006174F5"/>
    <w:rsid w:val="006176E5"/>
    <w:rsid w:val="00617879"/>
    <w:rsid w:val="006178AD"/>
    <w:rsid w:val="006178DB"/>
    <w:rsid w:val="006179D3"/>
    <w:rsid w:val="00617A2D"/>
    <w:rsid w:val="00617C93"/>
    <w:rsid w:val="00617ED7"/>
    <w:rsid w:val="00617FF4"/>
    <w:rsid w:val="006200E9"/>
    <w:rsid w:val="0062028B"/>
    <w:rsid w:val="0062057A"/>
    <w:rsid w:val="00620BB6"/>
    <w:rsid w:val="00620CF7"/>
    <w:rsid w:val="00620FBA"/>
    <w:rsid w:val="00621067"/>
    <w:rsid w:val="00621262"/>
    <w:rsid w:val="0062133E"/>
    <w:rsid w:val="006213B3"/>
    <w:rsid w:val="00621494"/>
    <w:rsid w:val="006216BC"/>
    <w:rsid w:val="0062177C"/>
    <w:rsid w:val="00621782"/>
    <w:rsid w:val="00621881"/>
    <w:rsid w:val="0062189A"/>
    <w:rsid w:val="0062191D"/>
    <w:rsid w:val="0062194F"/>
    <w:rsid w:val="00621981"/>
    <w:rsid w:val="00621AB6"/>
    <w:rsid w:val="00621B0D"/>
    <w:rsid w:val="00621B5E"/>
    <w:rsid w:val="00621BED"/>
    <w:rsid w:val="00621F19"/>
    <w:rsid w:val="00621F6C"/>
    <w:rsid w:val="0062210A"/>
    <w:rsid w:val="006224D0"/>
    <w:rsid w:val="006225B7"/>
    <w:rsid w:val="006227CD"/>
    <w:rsid w:val="00622936"/>
    <w:rsid w:val="00622B8D"/>
    <w:rsid w:val="00622BEF"/>
    <w:rsid w:val="00622D34"/>
    <w:rsid w:val="00622D47"/>
    <w:rsid w:val="00622DB1"/>
    <w:rsid w:val="00622E79"/>
    <w:rsid w:val="00622FC3"/>
    <w:rsid w:val="0062301B"/>
    <w:rsid w:val="006230FF"/>
    <w:rsid w:val="006231CB"/>
    <w:rsid w:val="0062329F"/>
    <w:rsid w:val="00623863"/>
    <w:rsid w:val="00623D13"/>
    <w:rsid w:val="00623E7F"/>
    <w:rsid w:val="00623F69"/>
    <w:rsid w:val="00623FBB"/>
    <w:rsid w:val="00624140"/>
    <w:rsid w:val="006241A3"/>
    <w:rsid w:val="00624221"/>
    <w:rsid w:val="006243A9"/>
    <w:rsid w:val="006243B0"/>
    <w:rsid w:val="00624423"/>
    <w:rsid w:val="006245D0"/>
    <w:rsid w:val="0062471F"/>
    <w:rsid w:val="00624752"/>
    <w:rsid w:val="00624786"/>
    <w:rsid w:val="00624B85"/>
    <w:rsid w:val="00624E41"/>
    <w:rsid w:val="00624E89"/>
    <w:rsid w:val="00625058"/>
    <w:rsid w:val="00625171"/>
    <w:rsid w:val="0062523A"/>
    <w:rsid w:val="006253E4"/>
    <w:rsid w:val="006254A1"/>
    <w:rsid w:val="006256D2"/>
    <w:rsid w:val="0062583D"/>
    <w:rsid w:val="006258CD"/>
    <w:rsid w:val="00625BB7"/>
    <w:rsid w:val="00625BF0"/>
    <w:rsid w:val="00625D23"/>
    <w:rsid w:val="00626016"/>
    <w:rsid w:val="00626555"/>
    <w:rsid w:val="006267A4"/>
    <w:rsid w:val="006267D1"/>
    <w:rsid w:val="00626998"/>
    <w:rsid w:val="00626A1F"/>
    <w:rsid w:val="00626BA4"/>
    <w:rsid w:val="00626CCA"/>
    <w:rsid w:val="00626D4C"/>
    <w:rsid w:val="00626DE8"/>
    <w:rsid w:val="00626E47"/>
    <w:rsid w:val="00626E4F"/>
    <w:rsid w:val="00627138"/>
    <w:rsid w:val="0062728B"/>
    <w:rsid w:val="006272B5"/>
    <w:rsid w:val="00627395"/>
    <w:rsid w:val="00627600"/>
    <w:rsid w:val="006276AD"/>
    <w:rsid w:val="006276F9"/>
    <w:rsid w:val="00627703"/>
    <w:rsid w:val="0062781E"/>
    <w:rsid w:val="0062794D"/>
    <w:rsid w:val="00627962"/>
    <w:rsid w:val="00627991"/>
    <w:rsid w:val="00627B33"/>
    <w:rsid w:val="00627D1C"/>
    <w:rsid w:val="00627D2B"/>
    <w:rsid w:val="00627F56"/>
    <w:rsid w:val="00630147"/>
    <w:rsid w:val="00630268"/>
    <w:rsid w:val="0063039D"/>
    <w:rsid w:val="0063043E"/>
    <w:rsid w:val="00630508"/>
    <w:rsid w:val="006305CC"/>
    <w:rsid w:val="0063078A"/>
    <w:rsid w:val="006307B6"/>
    <w:rsid w:val="00630949"/>
    <w:rsid w:val="006309F0"/>
    <w:rsid w:val="006309F8"/>
    <w:rsid w:val="00630A41"/>
    <w:rsid w:val="00630ADE"/>
    <w:rsid w:val="00630B36"/>
    <w:rsid w:val="00630D4D"/>
    <w:rsid w:val="00630EB5"/>
    <w:rsid w:val="00630F21"/>
    <w:rsid w:val="00630F3F"/>
    <w:rsid w:val="00630FF3"/>
    <w:rsid w:val="006310AB"/>
    <w:rsid w:val="0063111C"/>
    <w:rsid w:val="006311BD"/>
    <w:rsid w:val="006313FB"/>
    <w:rsid w:val="00631701"/>
    <w:rsid w:val="0063187A"/>
    <w:rsid w:val="00631C56"/>
    <w:rsid w:val="00631C7E"/>
    <w:rsid w:val="00631D42"/>
    <w:rsid w:val="00631FE8"/>
    <w:rsid w:val="00632044"/>
    <w:rsid w:val="00632173"/>
    <w:rsid w:val="006322AF"/>
    <w:rsid w:val="00632A2A"/>
    <w:rsid w:val="00632B44"/>
    <w:rsid w:val="00632BEA"/>
    <w:rsid w:val="00632CCF"/>
    <w:rsid w:val="00632D84"/>
    <w:rsid w:val="00632FE9"/>
    <w:rsid w:val="00633047"/>
    <w:rsid w:val="006330B3"/>
    <w:rsid w:val="00633340"/>
    <w:rsid w:val="0063338B"/>
    <w:rsid w:val="0063339A"/>
    <w:rsid w:val="006335A6"/>
    <w:rsid w:val="00633669"/>
    <w:rsid w:val="00633689"/>
    <w:rsid w:val="00633697"/>
    <w:rsid w:val="0063369D"/>
    <w:rsid w:val="00633868"/>
    <w:rsid w:val="006338B4"/>
    <w:rsid w:val="00633936"/>
    <w:rsid w:val="00633A7A"/>
    <w:rsid w:val="00633BD7"/>
    <w:rsid w:val="00633C84"/>
    <w:rsid w:val="00633D45"/>
    <w:rsid w:val="00633D6D"/>
    <w:rsid w:val="00633E63"/>
    <w:rsid w:val="00633E83"/>
    <w:rsid w:val="00633EFA"/>
    <w:rsid w:val="00633F3A"/>
    <w:rsid w:val="00633FDE"/>
    <w:rsid w:val="0063410B"/>
    <w:rsid w:val="00634156"/>
    <w:rsid w:val="00634217"/>
    <w:rsid w:val="00634248"/>
    <w:rsid w:val="006342CB"/>
    <w:rsid w:val="006344CD"/>
    <w:rsid w:val="0063463E"/>
    <w:rsid w:val="006347A4"/>
    <w:rsid w:val="0063483C"/>
    <w:rsid w:val="00634AE7"/>
    <w:rsid w:val="00634C66"/>
    <w:rsid w:val="00634DCB"/>
    <w:rsid w:val="00634E0C"/>
    <w:rsid w:val="00634E98"/>
    <w:rsid w:val="00634EC9"/>
    <w:rsid w:val="00634FC2"/>
    <w:rsid w:val="00635162"/>
    <w:rsid w:val="006353F0"/>
    <w:rsid w:val="00635715"/>
    <w:rsid w:val="00635AF8"/>
    <w:rsid w:val="00635BA5"/>
    <w:rsid w:val="00635D28"/>
    <w:rsid w:val="00635D83"/>
    <w:rsid w:val="00635E5E"/>
    <w:rsid w:val="0063649F"/>
    <w:rsid w:val="00636A0D"/>
    <w:rsid w:val="00636D7B"/>
    <w:rsid w:val="00636E37"/>
    <w:rsid w:val="00637042"/>
    <w:rsid w:val="00637066"/>
    <w:rsid w:val="006370DA"/>
    <w:rsid w:val="00637262"/>
    <w:rsid w:val="00637271"/>
    <w:rsid w:val="0063737C"/>
    <w:rsid w:val="00637522"/>
    <w:rsid w:val="0063757D"/>
    <w:rsid w:val="00637591"/>
    <w:rsid w:val="00637782"/>
    <w:rsid w:val="00637790"/>
    <w:rsid w:val="0063780A"/>
    <w:rsid w:val="006378E9"/>
    <w:rsid w:val="006379E7"/>
    <w:rsid w:val="00637E48"/>
    <w:rsid w:val="00637F77"/>
    <w:rsid w:val="00637FEA"/>
    <w:rsid w:val="00640148"/>
    <w:rsid w:val="0064015D"/>
    <w:rsid w:val="006401AD"/>
    <w:rsid w:val="00640257"/>
    <w:rsid w:val="00640326"/>
    <w:rsid w:val="0064034C"/>
    <w:rsid w:val="00640407"/>
    <w:rsid w:val="00640591"/>
    <w:rsid w:val="00640744"/>
    <w:rsid w:val="006408B1"/>
    <w:rsid w:val="00640C29"/>
    <w:rsid w:val="00640C56"/>
    <w:rsid w:val="00640C59"/>
    <w:rsid w:val="00640CDE"/>
    <w:rsid w:val="00640CF8"/>
    <w:rsid w:val="00640D3F"/>
    <w:rsid w:val="00640F7A"/>
    <w:rsid w:val="00641116"/>
    <w:rsid w:val="006413CC"/>
    <w:rsid w:val="0064157D"/>
    <w:rsid w:val="006416C2"/>
    <w:rsid w:val="0064171A"/>
    <w:rsid w:val="006417BF"/>
    <w:rsid w:val="006418A4"/>
    <w:rsid w:val="006419AE"/>
    <w:rsid w:val="00641A7C"/>
    <w:rsid w:val="00641A8C"/>
    <w:rsid w:val="00641AB3"/>
    <w:rsid w:val="00641D02"/>
    <w:rsid w:val="00641D08"/>
    <w:rsid w:val="00641E82"/>
    <w:rsid w:val="00641F4A"/>
    <w:rsid w:val="00641FC4"/>
    <w:rsid w:val="00641FCC"/>
    <w:rsid w:val="00642050"/>
    <w:rsid w:val="0064210D"/>
    <w:rsid w:val="006422B3"/>
    <w:rsid w:val="0064252D"/>
    <w:rsid w:val="0064262A"/>
    <w:rsid w:val="0064292D"/>
    <w:rsid w:val="00642970"/>
    <w:rsid w:val="00642DE8"/>
    <w:rsid w:val="00642F42"/>
    <w:rsid w:val="00643262"/>
    <w:rsid w:val="006432AF"/>
    <w:rsid w:val="006432DA"/>
    <w:rsid w:val="0064349A"/>
    <w:rsid w:val="0064353E"/>
    <w:rsid w:val="00643750"/>
    <w:rsid w:val="006437DD"/>
    <w:rsid w:val="0064387F"/>
    <w:rsid w:val="00643921"/>
    <w:rsid w:val="00643AA6"/>
    <w:rsid w:val="00643C29"/>
    <w:rsid w:val="00643FE7"/>
    <w:rsid w:val="00644044"/>
    <w:rsid w:val="0064419B"/>
    <w:rsid w:val="0064429F"/>
    <w:rsid w:val="006443C5"/>
    <w:rsid w:val="006443CD"/>
    <w:rsid w:val="00644402"/>
    <w:rsid w:val="006444BC"/>
    <w:rsid w:val="00644754"/>
    <w:rsid w:val="00644910"/>
    <w:rsid w:val="006450D6"/>
    <w:rsid w:val="00645148"/>
    <w:rsid w:val="006451C9"/>
    <w:rsid w:val="00645203"/>
    <w:rsid w:val="00645251"/>
    <w:rsid w:val="00645350"/>
    <w:rsid w:val="006454C9"/>
    <w:rsid w:val="0064551B"/>
    <w:rsid w:val="006455B2"/>
    <w:rsid w:val="00645865"/>
    <w:rsid w:val="00645962"/>
    <w:rsid w:val="00645BF8"/>
    <w:rsid w:val="00645D15"/>
    <w:rsid w:val="00645ECB"/>
    <w:rsid w:val="00645F02"/>
    <w:rsid w:val="00645F79"/>
    <w:rsid w:val="00645FB6"/>
    <w:rsid w:val="00646038"/>
    <w:rsid w:val="006463EE"/>
    <w:rsid w:val="00646897"/>
    <w:rsid w:val="00646DCD"/>
    <w:rsid w:val="00646DD6"/>
    <w:rsid w:val="00646F4C"/>
    <w:rsid w:val="00646F9C"/>
    <w:rsid w:val="0064712E"/>
    <w:rsid w:val="006471A5"/>
    <w:rsid w:val="006472CC"/>
    <w:rsid w:val="006473A9"/>
    <w:rsid w:val="0064746F"/>
    <w:rsid w:val="006474E6"/>
    <w:rsid w:val="00647638"/>
    <w:rsid w:val="0064767C"/>
    <w:rsid w:val="006476DF"/>
    <w:rsid w:val="0064781F"/>
    <w:rsid w:val="00647831"/>
    <w:rsid w:val="00647A22"/>
    <w:rsid w:val="00647A2D"/>
    <w:rsid w:val="00647BE8"/>
    <w:rsid w:val="00647E1C"/>
    <w:rsid w:val="00650213"/>
    <w:rsid w:val="006502A7"/>
    <w:rsid w:val="006502B1"/>
    <w:rsid w:val="00650385"/>
    <w:rsid w:val="006503C0"/>
    <w:rsid w:val="006505DF"/>
    <w:rsid w:val="00650607"/>
    <w:rsid w:val="00650618"/>
    <w:rsid w:val="006506A5"/>
    <w:rsid w:val="006507AF"/>
    <w:rsid w:val="006507E5"/>
    <w:rsid w:val="0065098E"/>
    <w:rsid w:val="006509D8"/>
    <w:rsid w:val="00650B9A"/>
    <w:rsid w:val="00650C0F"/>
    <w:rsid w:val="00650E40"/>
    <w:rsid w:val="00650F3B"/>
    <w:rsid w:val="00650FD9"/>
    <w:rsid w:val="00650FF8"/>
    <w:rsid w:val="0065104F"/>
    <w:rsid w:val="00651115"/>
    <w:rsid w:val="0065113F"/>
    <w:rsid w:val="00651285"/>
    <w:rsid w:val="006512CC"/>
    <w:rsid w:val="0065130E"/>
    <w:rsid w:val="0065131F"/>
    <w:rsid w:val="006516E4"/>
    <w:rsid w:val="00651801"/>
    <w:rsid w:val="00651D19"/>
    <w:rsid w:val="00651E66"/>
    <w:rsid w:val="00651FCC"/>
    <w:rsid w:val="00652023"/>
    <w:rsid w:val="00652259"/>
    <w:rsid w:val="00652295"/>
    <w:rsid w:val="006523E1"/>
    <w:rsid w:val="0065262F"/>
    <w:rsid w:val="0065263D"/>
    <w:rsid w:val="00652752"/>
    <w:rsid w:val="0065275B"/>
    <w:rsid w:val="0065281D"/>
    <w:rsid w:val="00652A51"/>
    <w:rsid w:val="00652D59"/>
    <w:rsid w:val="00652DD1"/>
    <w:rsid w:val="00652E02"/>
    <w:rsid w:val="00652E38"/>
    <w:rsid w:val="00652EC8"/>
    <w:rsid w:val="00652EF6"/>
    <w:rsid w:val="00652F56"/>
    <w:rsid w:val="00653034"/>
    <w:rsid w:val="006531B7"/>
    <w:rsid w:val="00653281"/>
    <w:rsid w:val="0065368A"/>
    <w:rsid w:val="006536AE"/>
    <w:rsid w:val="00653743"/>
    <w:rsid w:val="006537FF"/>
    <w:rsid w:val="00653831"/>
    <w:rsid w:val="006538A1"/>
    <w:rsid w:val="00653987"/>
    <w:rsid w:val="006539C3"/>
    <w:rsid w:val="00653A25"/>
    <w:rsid w:val="00653C9C"/>
    <w:rsid w:val="00653D11"/>
    <w:rsid w:val="00653D8E"/>
    <w:rsid w:val="00653E9B"/>
    <w:rsid w:val="0065418B"/>
    <w:rsid w:val="0065427E"/>
    <w:rsid w:val="0065440B"/>
    <w:rsid w:val="0065448D"/>
    <w:rsid w:val="006544D0"/>
    <w:rsid w:val="00654644"/>
    <w:rsid w:val="00654710"/>
    <w:rsid w:val="00654815"/>
    <w:rsid w:val="00654928"/>
    <w:rsid w:val="00654974"/>
    <w:rsid w:val="006549A6"/>
    <w:rsid w:val="006549E7"/>
    <w:rsid w:val="00654AF8"/>
    <w:rsid w:val="00654B6B"/>
    <w:rsid w:val="00654BDF"/>
    <w:rsid w:val="00654D3B"/>
    <w:rsid w:val="00654E38"/>
    <w:rsid w:val="00654F7C"/>
    <w:rsid w:val="00654FCC"/>
    <w:rsid w:val="00655158"/>
    <w:rsid w:val="006551AC"/>
    <w:rsid w:val="00655387"/>
    <w:rsid w:val="00655476"/>
    <w:rsid w:val="00655603"/>
    <w:rsid w:val="00655876"/>
    <w:rsid w:val="00655882"/>
    <w:rsid w:val="00655A98"/>
    <w:rsid w:val="00655AFF"/>
    <w:rsid w:val="00655B9B"/>
    <w:rsid w:val="00655BCB"/>
    <w:rsid w:val="00655C17"/>
    <w:rsid w:val="00655C60"/>
    <w:rsid w:val="00655D33"/>
    <w:rsid w:val="00655F12"/>
    <w:rsid w:val="00655F27"/>
    <w:rsid w:val="00655FD5"/>
    <w:rsid w:val="00655FE8"/>
    <w:rsid w:val="0065601C"/>
    <w:rsid w:val="00656033"/>
    <w:rsid w:val="0065603C"/>
    <w:rsid w:val="006560D5"/>
    <w:rsid w:val="00656139"/>
    <w:rsid w:val="00656369"/>
    <w:rsid w:val="006564AE"/>
    <w:rsid w:val="0065669F"/>
    <w:rsid w:val="00656732"/>
    <w:rsid w:val="00656975"/>
    <w:rsid w:val="006569CC"/>
    <w:rsid w:val="00656BB8"/>
    <w:rsid w:val="00656D86"/>
    <w:rsid w:val="00656F2E"/>
    <w:rsid w:val="0065711C"/>
    <w:rsid w:val="006571EC"/>
    <w:rsid w:val="006572C6"/>
    <w:rsid w:val="006574E6"/>
    <w:rsid w:val="006574F3"/>
    <w:rsid w:val="00657706"/>
    <w:rsid w:val="00657827"/>
    <w:rsid w:val="00657845"/>
    <w:rsid w:val="00657C12"/>
    <w:rsid w:val="00657E64"/>
    <w:rsid w:val="00657F1E"/>
    <w:rsid w:val="00657F3F"/>
    <w:rsid w:val="00657F66"/>
    <w:rsid w:val="00660085"/>
    <w:rsid w:val="00660118"/>
    <w:rsid w:val="0066040C"/>
    <w:rsid w:val="006604AB"/>
    <w:rsid w:val="006604AC"/>
    <w:rsid w:val="006604D4"/>
    <w:rsid w:val="00660540"/>
    <w:rsid w:val="006609B7"/>
    <w:rsid w:val="006609B8"/>
    <w:rsid w:val="00660B02"/>
    <w:rsid w:val="00660B11"/>
    <w:rsid w:val="00660B2B"/>
    <w:rsid w:val="00660DD8"/>
    <w:rsid w:val="00660E4C"/>
    <w:rsid w:val="00661003"/>
    <w:rsid w:val="0066131D"/>
    <w:rsid w:val="00661729"/>
    <w:rsid w:val="006617C5"/>
    <w:rsid w:val="00661826"/>
    <w:rsid w:val="00661962"/>
    <w:rsid w:val="006619C3"/>
    <w:rsid w:val="00661ADE"/>
    <w:rsid w:val="00661B36"/>
    <w:rsid w:val="00661C3B"/>
    <w:rsid w:val="006624E0"/>
    <w:rsid w:val="00662681"/>
    <w:rsid w:val="006626CF"/>
    <w:rsid w:val="006629E0"/>
    <w:rsid w:val="006629E8"/>
    <w:rsid w:val="00662B44"/>
    <w:rsid w:val="00662C1A"/>
    <w:rsid w:val="00662D57"/>
    <w:rsid w:val="00662DBF"/>
    <w:rsid w:val="00662DFC"/>
    <w:rsid w:val="00662E83"/>
    <w:rsid w:val="00662E8D"/>
    <w:rsid w:val="00662F0B"/>
    <w:rsid w:val="006631B1"/>
    <w:rsid w:val="00663224"/>
    <w:rsid w:val="00663453"/>
    <w:rsid w:val="006634A3"/>
    <w:rsid w:val="0066368A"/>
    <w:rsid w:val="00663A1E"/>
    <w:rsid w:val="00663A3D"/>
    <w:rsid w:val="00663A69"/>
    <w:rsid w:val="00663AB3"/>
    <w:rsid w:val="00663B1D"/>
    <w:rsid w:val="00663C13"/>
    <w:rsid w:val="00663CAF"/>
    <w:rsid w:val="00663E3E"/>
    <w:rsid w:val="00663EC8"/>
    <w:rsid w:val="00664043"/>
    <w:rsid w:val="00664083"/>
    <w:rsid w:val="006640A5"/>
    <w:rsid w:val="00664183"/>
    <w:rsid w:val="00664195"/>
    <w:rsid w:val="006642C7"/>
    <w:rsid w:val="006642CE"/>
    <w:rsid w:val="0066446A"/>
    <w:rsid w:val="0066460C"/>
    <w:rsid w:val="006648D4"/>
    <w:rsid w:val="006648E6"/>
    <w:rsid w:val="006648FE"/>
    <w:rsid w:val="00664982"/>
    <w:rsid w:val="00664B38"/>
    <w:rsid w:val="00664B78"/>
    <w:rsid w:val="00664B94"/>
    <w:rsid w:val="00664C2E"/>
    <w:rsid w:val="00664CAA"/>
    <w:rsid w:val="00664F3A"/>
    <w:rsid w:val="00665259"/>
    <w:rsid w:val="006652DC"/>
    <w:rsid w:val="00665480"/>
    <w:rsid w:val="006654A4"/>
    <w:rsid w:val="00665688"/>
    <w:rsid w:val="00665725"/>
    <w:rsid w:val="00665758"/>
    <w:rsid w:val="006657BD"/>
    <w:rsid w:val="0066586C"/>
    <w:rsid w:val="00665A54"/>
    <w:rsid w:val="00665A56"/>
    <w:rsid w:val="00665B8C"/>
    <w:rsid w:val="00665BAD"/>
    <w:rsid w:val="00665CEC"/>
    <w:rsid w:val="00665DC2"/>
    <w:rsid w:val="00665EA4"/>
    <w:rsid w:val="006663E5"/>
    <w:rsid w:val="006663FD"/>
    <w:rsid w:val="006665F4"/>
    <w:rsid w:val="006665FF"/>
    <w:rsid w:val="00666863"/>
    <w:rsid w:val="006669B1"/>
    <w:rsid w:val="006669FA"/>
    <w:rsid w:val="00666A49"/>
    <w:rsid w:val="00666A6A"/>
    <w:rsid w:val="00666B3B"/>
    <w:rsid w:val="00666C9D"/>
    <w:rsid w:val="00666D24"/>
    <w:rsid w:val="00666FA4"/>
    <w:rsid w:val="00667091"/>
    <w:rsid w:val="00667165"/>
    <w:rsid w:val="006671A0"/>
    <w:rsid w:val="00667659"/>
    <w:rsid w:val="0066775F"/>
    <w:rsid w:val="006677B7"/>
    <w:rsid w:val="006677DD"/>
    <w:rsid w:val="0066787F"/>
    <w:rsid w:val="0066789D"/>
    <w:rsid w:val="006678F3"/>
    <w:rsid w:val="006679A5"/>
    <w:rsid w:val="00667B4C"/>
    <w:rsid w:val="00667B56"/>
    <w:rsid w:val="00667C09"/>
    <w:rsid w:val="00667C93"/>
    <w:rsid w:val="00667CE1"/>
    <w:rsid w:val="00667E0E"/>
    <w:rsid w:val="00667F22"/>
    <w:rsid w:val="006700C4"/>
    <w:rsid w:val="006701E8"/>
    <w:rsid w:val="00670215"/>
    <w:rsid w:val="006703B9"/>
    <w:rsid w:val="0067048C"/>
    <w:rsid w:val="00670492"/>
    <w:rsid w:val="006704B1"/>
    <w:rsid w:val="006706B3"/>
    <w:rsid w:val="006706D4"/>
    <w:rsid w:val="00670966"/>
    <w:rsid w:val="00670A2C"/>
    <w:rsid w:val="00670A71"/>
    <w:rsid w:val="00670C07"/>
    <w:rsid w:val="00670C2F"/>
    <w:rsid w:val="00670C8C"/>
    <w:rsid w:val="00670D76"/>
    <w:rsid w:val="00670EBF"/>
    <w:rsid w:val="00670ED1"/>
    <w:rsid w:val="00670F10"/>
    <w:rsid w:val="00670FA7"/>
    <w:rsid w:val="00671092"/>
    <w:rsid w:val="006714BC"/>
    <w:rsid w:val="0067152A"/>
    <w:rsid w:val="006715DA"/>
    <w:rsid w:val="00671728"/>
    <w:rsid w:val="00671733"/>
    <w:rsid w:val="006717DA"/>
    <w:rsid w:val="0067194D"/>
    <w:rsid w:val="006719FC"/>
    <w:rsid w:val="00671D0E"/>
    <w:rsid w:val="00671DD4"/>
    <w:rsid w:val="00671E25"/>
    <w:rsid w:val="00671F65"/>
    <w:rsid w:val="006721AB"/>
    <w:rsid w:val="0067222C"/>
    <w:rsid w:val="00672340"/>
    <w:rsid w:val="006724A8"/>
    <w:rsid w:val="006724B3"/>
    <w:rsid w:val="00672687"/>
    <w:rsid w:val="00672691"/>
    <w:rsid w:val="006726C7"/>
    <w:rsid w:val="006726E8"/>
    <w:rsid w:val="00672795"/>
    <w:rsid w:val="0067293F"/>
    <w:rsid w:val="006729B8"/>
    <w:rsid w:val="00672A7E"/>
    <w:rsid w:val="00672C97"/>
    <w:rsid w:val="00672D11"/>
    <w:rsid w:val="006730AF"/>
    <w:rsid w:val="00673184"/>
    <w:rsid w:val="006732D8"/>
    <w:rsid w:val="00673415"/>
    <w:rsid w:val="00673468"/>
    <w:rsid w:val="00673499"/>
    <w:rsid w:val="0067361B"/>
    <w:rsid w:val="00673692"/>
    <w:rsid w:val="00673774"/>
    <w:rsid w:val="00673A65"/>
    <w:rsid w:val="00673A7A"/>
    <w:rsid w:val="00673ABC"/>
    <w:rsid w:val="00673BFA"/>
    <w:rsid w:val="00673C23"/>
    <w:rsid w:val="00673E3E"/>
    <w:rsid w:val="00673FB5"/>
    <w:rsid w:val="0067404F"/>
    <w:rsid w:val="00674204"/>
    <w:rsid w:val="006742C2"/>
    <w:rsid w:val="006745C6"/>
    <w:rsid w:val="006745E0"/>
    <w:rsid w:val="0067479C"/>
    <w:rsid w:val="0067482B"/>
    <w:rsid w:val="00674888"/>
    <w:rsid w:val="0067496E"/>
    <w:rsid w:val="00674B24"/>
    <w:rsid w:val="00674D0C"/>
    <w:rsid w:val="00674F9C"/>
    <w:rsid w:val="0067509D"/>
    <w:rsid w:val="006753DC"/>
    <w:rsid w:val="0067585D"/>
    <w:rsid w:val="00675913"/>
    <w:rsid w:val="0067597F"/>
    <w:rsid w:val="00675995"/>
    <w:rsid w:val="00675A13"/>
    <w:rsid w:val="00675A84"/>
    <w:rsid w:val="00675B06"/>
    <w:rsid w:val="00675B9A"/>
    <w:rsid w:val="00675C1B"/>
    <w:rsid w:val="00675D56"/>
    <w:rsid w:val="00675F0C"/>
    <w:rsid w:val="00675FAC"/>
    <w:rsid w:val="006760C3"/>
    <w:rsid w:val="0067615F"/>
    <w:rsid w:val="006761EA"/>
    <w:rsid w:val="00676237"/>
    <w:rsid w:val="006767F8"/>
    <w:rsid w:val="0067682F"/>
    <w:rsid w:val="0067697C"/>
    <w:rsid w:val="00676A23"/>
    <w:rsid w:val="00676BF3"/>
    <w:rsid w:val="00676DD7"/>
    <w:rsid w:val="00676E3A"/>
    <w:rsid w:val="00676EA7"/>
    <w:rsid w:val="00676F50"/>
    <w:rsid w:val="00677011"/>
    <w:rsid w:val="0067719D"/>
    <w:rsid w:val="006771DF"/>
    <w:rsid w:val="006773A6"/>
    <w:rsid w:val="006773D7"/>
    <w:rsid w:val="006774A9"/>
    <w:rsid w:val="00677603"/>
    <w:rsid w:val="0067763E"/>
    <w:rsid w:val="006777A1"/>
    <w:rsid w:val="00677A12"/>
    <w:rsid w:val="00677C76"/>
    <w:rsid w:val="00677CAE"/>
    <w:rsid w:val="00677D0C"/>
    <w:rsid w:val="00677E2B"/>
    <w:rsid w:val="00677EB1"/>
    <w:rsid w:val="0068031B"/>
    <w:rsid w:val="0068056F"/>
    <w:rsid w:val="006806D5"/>
    <w:rsid w:val="006806F0"/>
    <w:rsid w:val="00680754"/>
    <w:rsid w:val="00680B46"/>
    <w:rsid w:val="00680C3F"/>
    <w:rsid w:val="00680C64"/>
    <w:rsid w:val="00680E1F"/>
    <w:rsid w:val="00680FF4"/>
    <w:rsid w:val="00681178"/>
    <w:rsid w:val="006814AF"/>
    <w:rsid w:val="00681540"/>
    <w:rsid w:val="006815FB"/>
    <w:rsid w:val="006816F0"/>
    <w:rsid w:val="00681724"/>
    <w:rsid w:val="0068172C"/>
    <w:rsid w:val="00681C2A"/>
    <w:rsid w:val="00681C8F"/>
    <w:rsid w:val="00681D1A"/>
    <w:rsid w:val="00681D8A"/>
    <w:rsid w:val="0068205A"/>
    <w:rsid w:val="00682074"/>
    <w:rsid w:val="00682243"/>
    <w:rsid w:val="006822EF"/>
    <w:rsid w:val="00682389"/>
    <w:rsid w:val="006823D9"/>
    <w:rsid w:val="0068250E"/>
    <w:rsid w:val="00682635"/>
    <w:rsid w:val="006827B0"/>
    <w:rsid w:val="006827D1"/>
    <w:rsid w:val="006828E2"/>
    <w:rsid w:val="00682962"/>
    <w:rsid w:val="00682C3E"/>
    <w:rsid w:val="00682D58"/>
    <w:rsid w:val="00682EF6"/>
    <w:rsid w:val="00682F87"/>
    <w:rsid w:val="00683036"/>
    <w:rsid w:val="006830E0"/>
    <w:rsid w:val="006831C2"/>
    <w:rsid w:val="00683363"/>
    <w:rsid w:val="00683461"/>
    <w:rsid w:val="006835B2"/>
    <w:rsid w:val="006838FB"/>
    <w:rsid w:val="00683985"/>
    <w:rsid w:val="00683AED"/>
    <w:rsid w:val="00683B72"/>
    <w:rsid w:val="00683DB3"/>
    <w:rsid w:val="00683E5C"/>
    <w:rsid w:val="0068419A"/>
    <w:rsid w:val="00684292"/>
    <w:rsid w:val="006843F2"/>
    <w:rsid w:val="00684511"/>
    <w:rsid w:val="00684595"/>
    <w:rsid w:val="00684700"/>
    <w:rsid w:val="006847FC"/>
    <w:rsid w:val="00684A9E"/>
    <w:rsid w:val="00684C26"/>
    <w:rsid w:val="00685037"/>
    <w:rsid w:val="006850C5"/>
    <w:rsid w:val="006850D3"/>
    <w:rsid w:val="00685116"/>
    <w:rsid w:val="006852E7"/>
    <w:rsid w:val="006853AC"/>
    <w:rsid w:val="00685426"/>
    <w:rsid w:val="006855AE"/>
    <w:rsid w:val="0068574E"/>
    <w:rsid w:val="0068586C"/>
    <w:rsid w:val="00685A22"/>
    <w:rsid w:val="00685A7F"/>
    <w:rsid w:val="00685C45"/>
    <w:rsid w:val="00685E1D"/>
    <w:rsid w:val="00685F73"/>
    <w:rsid w:val="006860E3"/>
    <w:rsid w:val="00686215"/>
    <w:rsid w:val="0068645F"/>
    <w:rsid w:val="006864A0"/>
    <w:rsid w:val="00686518"/>
    <w:rsid w:val="006866C3"/>
    <w:rsid w:val="0068673B"/>
    <w:rsid w:val="00686876"/>
    <w:rsid w:val="00686B23"/>
    <w:rsid w:val="00686CDC"/>
    <w:rsid w:val="00686F60"/>
    <w:rsid w:val="0068702A"/>
    <w:rsid w:val="0068704B"/>
    <w:rsid w:val="00687240"/>
    <w:rsid w:val="006877C6"/>
    <w:rsid w:val="00687876"/>
    <w:rsid w:val="006878F2"/>
    <w:rsid w:val="00690251"/>
    <w:rsid w:val="006902CE"/>
    <w:rsid w:val="00690675"/>
    <w:rsid w:val="006906C0"/>
    <w:rsid w:val="00690B8B"/>
    <w:rsid w:val="00690BFA"/>
    <w:rsid w:val="00690C0E"/>
    <w:rsid w:val="00690CAC"/>
    <w:rsid w:val="00690DAE"/>
    <w:rsid w:val="00690EE5"/>
    <w:rsid w:val="00690F26"/>
    <w:rsid w:val="00691165"/>
    <w:rsid w:val="0069133B"/>
    <w:rsid w:val="006914CF"/>
    <w:rsid w:val="006914FE"/>
    <w:rsid w:val="00691558"/>
    <w:rsid w:val="00691594"/>
    <w:rsid w:val="0069159E"/>
    <w:rsid w:val="006917A4"/>
    <w:rsid w:val="006918FF"/>
    <w:rsid w:val="0069194F"/>
    <w:rsid w:val="0069196F"/>
    <w:rsid w:val="0069199C"/>
    <w:rsid w:val="00691DB3"/>
    <w:rsid w:val="00691DC8"/>
    <w:rsid w:val="00691E92"/>
    <w:rsid w:val="00691EA8"/>
    <w:rsid w:val="0069206B"/>
    <w:rsid w:val="006920BD"/>
    <w:rsid w:val="006924EF"/>
    <w:rsid w:val="0069296D"/>
    <w:rsid w:val="006929E2"/>
    <w:rsid w:val="00692A8F"/>
    <w:rsid w:val="00692C48"/>
    <w:rsid w:val="00692EFE"/>
    <w:rsid w:val="00692F9F"/>
    <w:rsid w:val="00692FB9"/>
    <w:rsid w:val="00693046"/>
    <w:rsid w:val="006932DC"/>
    <w:rsid w:val="006933FD"/>
    <w:rsid w:val="00693527"/>
    <w:rsid w:val="0069367D"/>
    <w:rsid w:val="0069371C"/>
    <w:rsid w:val="006937DA"/>
    <w:rsid w:val="00693B34"/>
    <w:rsid w:val="00693BB2"/>
    <w:rsid w:val="00693BBC"/>
    <w:rsid w:val="00693D0F"/>
    <w:rsid w:val="00693DCC"/>
    <w:rsid w:val="00693E34"/>
    <w:rsid w:val="00693E3B"/>
    <w:rsid w:val="00693EC1"/>
    <w:rsid w:val="00694171"/>
    <w:rsid w:val="00694251"/>
    <w:rsid w:val="0069438A"/>
    <w:rsid w:val="00694565"/>
    <w:rsid w:val="0069459B"/>
    <w:rsid w:val="006945A4"/>
    <w:rsid w:val="006946F8"/>
    <w:rsid w:val="00694702"/>
    <w:rsid w:val="00694865"/>
    <w:rsid w:val="00694907"/>
    <w:rsid w:val="00694924"/>
    <w:rsid w:val="00694EAF"/>
    <w:rsid w:val="00694FFF"/>
    <w:rsid w:val="00695027"/>
    <w:rsid w:val="00695233"/>
    <w:rsid w:val="0069525C"/>
    <w:rsid w:val="00695298"/>
    <w:rsid w:val="00695320"/>
    <w:rsid w:val="00695515"/>
    <w:rsid w:val="0069582C"/>
    <w:rsid w:val="00695899"/>
    <w:rsid w:val="006959A6"/>
    <w:rsid w:val="00695A37"/>
    <w:rsid w:val="00695A85"/>
    <w:rsid w:val="00695AC6"/>
    <w:rsid w:val="00695B71"/>
    <w:rsid w:val="00695BF5"/>
    <w:rsid w:val="00695F83"/>
    <w:rsid w:val="00695FD7"/>
    <w:rsid w:val="0069610A"/>
    <w:rsid w:val="00696125"/>
    <w:rsid w:val="00696160"/>
    <w:rsid w:val="00696315"/>
    <w:rsid w:val="00696388"/>
    <w:rsid w:val="006964CC"/>
    <w:rsid w:val="006966FD"/>
    <w:rsid w:val="006968CE"/>
    <w:rsid w:val="00696A27"/>
    <w:rsid w:val="00696AB5"/>
    <w:rsid w:val="00696AC1"/>
    <w:rsid w:val="00696ADE"/>
    <w:rsid w:val="00696B1D"/>
    <w:rsid w:val="00696ED5"/>
    <w:rsid w:val="00696F42"/>
    <w:rsid w:val="006970A3"/>
    <w:rsid w:val="00697171"/>
    <w:rsid w:val="00697233"/>
    <w:rsid w:val="00697278"/>
    <w:rsid w:val="006972EE"/>
    <w:rsid w:val="0069737C"/>
    <w:rsid w:val="006973C3"/>
    <w:rsid w:val="006974A7"/>
    <w:rsid w:val="006974C9"/>
    <w:rsid w:val="006975EE"/>
    <w:rsid w:val="0069761C"/>
    <w:rsid w:val="006976CA"/>
    <w:rsid w:val="00697918"/>
    <w:rsid w:val="00697921"/>
    <w:rsid w:val="00697A83"/>
    <w:rsid w:val="00697AB7"/>
    <w:rsid w:val="00697BE4"/>
    <w:rsid w:val="00697E72"/>
    <w:rsid w:val="0069A9C3"/>
    <w:rsid w:val="006A016C"/>
    <w:rsid w:val="006A025C"/>
    <w:rsid w:val="006A0297"/>
    <w:rsid w:val="006A03C4"/>
    <w:rsid w:val="006A040B"/>
    <w:rsid w:val="006A04FA"/>
    <w:rsid w:val="006A06DA"/>
    <w:rsid w:val="006A07B9"/>
    <w:rsid w:val="006A08BD"/>
    <w:rsid w:val="006A0A09"/>
    <w:rsid w:val="006A0A40"/>
    <w:rsid w:val="006A0BAC"/>
    <w:rsid w:val="006A0D1C"/>
    <w:rsid w:val="006A0D55"/>
    <w:rsid w:val="006A0D86"/>
    <w:rsid w:val="006A0F43"/>
    <w:rsid w:val="006A100F"/>
    <w:rsid w:val="006A10FA"/>
    <w:rsid w:val="006A1148"/>
    <w:rsid w:val="006A1152"/>
    <w:rsid w:val="006A120F"/>
    <w:rsid w:val="006A1284"/>
    <w:rsid w:val="006A15BA"/>
    <w:rsid w:val="006A15C5"/>
    <w:rsid w:val="006A1622"/>
    <w:rsid w:val="006A1929"/>
    <w:rsid w:val="006A19C0"/>
    <w:rsid w:val="006A19D9"/>
    <w:rsid w:val="006A19ED"/>
    <w:rsid w:val="006A1B5C"/>
    <w:rsid w:val="006A1BCF"/>
    <w:rsid w:val="006A1BEC"/>
    <w:rsid w:val="006A1EE5"/>
    <w:rsid w:val="006A2082"/>
    <w:rsid w:val="006A2159"/>
    <w:rsid w:val="006A22AD"/>
    <w:rsid w:val="006A22CA"/>
    <w:rsid w:val="006A2366"/>
    <w:rsid w:val="006A2469"/>
    <w:rsid w:val="006A26C2"/>
    <w:rsid w:val="006A2789"/>
    <w:rsid w:val="006A27CB"/>
    <w:rsid w:val="006A28B8"/>
    <w:rsid w:val="006A2B11"/>
    <w:rsid w:val="006A2D51"/>
    <w:rsid w:val="006A2E4B"/>
    <w:rsid w:val="006A3078"/>
    <w:rsid w:val="006A307A"/>
    <w:rsid w:val="006A315B"/>
    <w:rsid w:val="006A31BA"/>
    <w:rsid w:val="006A330D"/>
    <w:rsid w:val="006A3408"/>
    <w:rsid w:val="006A3447"/>
    <w:rsid w:val="006A3463"/>
    <w:rsid w:val="006A3479"/>
    <w:rsid w:val="006A360E"/>
    <w:rsid w:val="006A367A"/>
    <w:rsid w:val="006A3821"/>
    <w:rsid w:val="006A3A0C"/>
    <w:rsid w:val="006A3AA4"/>
    <w:rsid w:val="006A3CD6"/>
    <w:rsid w:val="006A3D24"/>
    <w:rsid w:val="006A3E7D"/>
    <w:rsid w:val="006A4077"/>
    <w:rsid w:val="006A409D"/>
    <w:rsid w:val="006A417E"/>
    <w:rsid w:val="006A41F2"/>
    <w:rsid w:val="006A4272"/>
    <w:rsid w:val="006A4302"/>
    <w:rsid w:val="006A4325"/>
    <w:rsid w:val="006A43E6"/>
    <w:rsid w:val="006A43F8"/>
    <w:rsid w:val="006A4424"/>
    <w:rsid w:val="006A446B"/>
    <w:rsid w:val="006A457E"/>
    <w:rsid w:val="006A47CA"/>
    <w:rsid w:val="006A47DB"/>
    <w:rsid w:val="006A4827"/>
    <w:rsid w:val="006A490D"/>
    <w:rsid w:val="006A4B36"/>
    <w:rsid w:val="006A4D92"/>
    <w:rsid w:val="006A4DAB"/>
    <w:rsid w:val="006A4F61"/>
    <w:rsid w:val="006A5123"/>
    <w:rsid w:val="006A526F"/>
    <w:rsid w:val="006A527E"/>
    <w:rsid w:val="006A5282"/>
    <w:rsid w:val="006A54CC"/>
    <w:rsid w:val="006A555F"/>
    <w:rsid w:val="006A562B"/>
    <w:rsid w:val="006A5A10"/>
    <w:rsid w:val="006A5AEC"/>
    <w:rsid w:val="006A5B30"/>
    <w:rsid w:val="006A5BCF"/>
    <w:rsid w:val="006A5BE1"/>
    <w:rsid w:val="006A5C9C"/>
    <w:rsid w:val="006A5CF4"/>
    <w:rsid w:val="006A5DA5"/>
    <w:rsid w:val="006A5DFD"/>
    <w:rsid w:val="006A5F86"/>
    <w:rsid w:val="006A60D3"/>
    <w:rsid w:val="006A6270"/>
    <w:rsid w:val="006A6299"/>
    <w:rsid w:val="006A6332"/>
    <w:rsid w:val="006A64C8"/>
    <w:rsid w:val="006A658B"/>
    <w:rsid w:val="006A66DB"/>
    <w:rsid w:val="006A6887"/>
    <w:rsid w:val="006A6C99"/>
    <w:rsid w:val="006A6CD4"/>
    <w:rsid w:val="006A6E3C"/>
    <w:rsid w:val="006A6EBB"/>
    <w:rsid w:val="006A6FE8"/>
    <w:rsid w:val="006A74DB"/>
    <w:rsid w:val="006A751D"/>
    <w:rsid w:val="006A751F"/>
    <w:rsid w:val="006A76F1"/>
    <w:rsid w:val="006A7820"/>
    <w:rsid w:val="006A7B17"/>
    <w:rsid w:val="006A7BC6"/>
    <w:rsid w:val="006A7C65"/>
    <w:rsid w:val="006A7CF0"/>
    <w:rsid w:val="006A7DA4"/>
    <w:rsid w:val="006A7DE2"/>
    <w:rsid w:val="006A7E09"/>
    <w:rsid w:val="006A7FCC"/>
    <w:rsid w:val="006B0076"/>
    <w:rsid w:val="006B007A"/>
    <w:rsid w:val="006B0149"/>
    <w:rsid w:val="006B0273"/>
    <w:rsid w:val="006B0673"/>
    <w:rsid w:val="006B069C"/>
    <w:rsid w:val="006B06AE"/>
    <w:rsid w:val="006B0788"/>
    <w:rsid w:val="006B0AA6"/>
    <w:rsid w:val="006B0C07"/>
    <w:rsid w:val="006B0D88"/>
    <w:rsid w:val="006B0DF8"/>
    <w:rsid w:val="006B0FD7"/>
    <w:rsid w:val="006B1227"/>
    <w:rsid w:val="006B1285"/>
    <w:rsid w:val="006B13E4"/>
    <w:rsid w:val="006B141C"/>
    <w:rsid w:val="006B1625"/>
    <w:rsid w:val="006B172A"/>
    <w:rsid w:val="006B1983"/>
    <w:rsid w:val="006B19D6"/>
    <w:rsid w:val="006B1A7B"/>
    <w:rsid w:val="006B1B30"/>
    <w:rsid w:val="006B1C52"/>
    <w:rsid w:val="006B1D41"/>
    <w:rsid w:val="006B1D69"/>
    <w:rsid w:val="006B1DC5"/>
    <w:rsid w:val="006B1F85"/>
    <w:rsid w:val="006B1FA9"/>
    <w:rsid w:val="006B2126"/>
    <w:rsid w:val="006B2150"/>
    <w:rsid w:val="006B236A"/>
    <w:rsid w:val="006B24D4"/>
    <w:rsid w:val="006B2576"/>
    <w:rsid w:val="006B25EE"/>
    <w:rsid w:val="006B2656"/>
    <w:rsid w:val="006B2699"/>
    <w:rsid w:val="006B2738"/>
    <w:rsid w:val="006B2764"/>
    <w:rsid w:val="006B27EC"/>
    <w:rsid w:val="006B2EC1"/>
    <w:rsid w:val="006B2FAD"/>
    <w:rsid w:val="006B303C"/>
    <w:rsid w:val="006B30EF"/>
    <w:rsid w:val="006B3295"/>
    <w:rsid w:val="006B3385"/>
    <w:rsid w:val="006B367A"/>
    <w:rsid w:val="006B36BC"/>
    <w:rsid w:val="006B3725"/>
    <w:rsid w:val="006B37A1"/>
    <w:rsid w:val="006B3885"/>
    <w:rsid w:val="006B3893"/>
    <w:rsid w:val="006B3A84"/>
    <w:rsid w:val="006B3BBF"/>
    <w:rsid w:val="006B3C8D"/>
    <w:rsid w:val="006B3CB4"/>
    <w:rsid w:val="006B3ECB"/>
    <w:rsid w:val="006B3EDA"/>
    <w:rsid w:val="006B3F30"/>
    <w:rsid w:val="006B3F4C"/>
    <w:rsid w:val="006B4108"/>
    <w:rsid w:val="006B4121"/>
    <w:rsid w:val="006B4218"/>
    <w:rsid w:val="006B42C9"/>
    <w:rsid w:val="006B4324"/>
    <w:rsid w:val="006B461E"/>
    <w:rsid w:val="006B46FC"/>
    <w:rsid w:val="006B47BF"/>
    <w:rsid w:val="006B4833"/>
    <w:rsid w:val="006B4955"/>
    <w:rsid w:val="006B4A37"/>
    <w:rsid w:val="006B4BD1"/>
    <w:rsid w:val="006B4C32"/>
    <w:rsid w:val="006B50E8"/>
    <w:rsid w:val="006B5387"/>
    <w:rsid w:val="006B5490"/>
    <w:rsid w:val="006B54D7"/>
    <w:rsid w:val="006B5541"/>
    <w:rsid w:val="006B5606"/>
    <w:rsid w:val="006B593C"/>
    <w:rsid w:val="006B5A51"/>
    <w:rsid w:val="006B5AA9"/>
    <w:rsid w:val="006B5AB0"/>
    <w:rsid w:val="006B5AC3"/>
    <w:rsid w:val="006B5D98"/>
    <w:rsid w:val="006B5DFE"/>
    <w:rsid w:val="006B6117"/>
    <w:rsid w:val="006B62D3"/>
    <w:rsid w:val="006B6643"/>
    <w:rsid w:val="006B67CE"/>
    <w:rsid w:val="006B68B9"/>
    <w:rsid w:val="006B68EB"/>
    <w:rsid w:val="006B6A1E"/>
    <w:rsid w:val="006B6A35"/>
    <w:rsid w:val="006B6C48"/>
    <w:rsid w:val="006B6DB5"/>
    <w:rsid w:val="006B6DB9"/>
    <w:rsid w:val="006B6EAD"/>
    <w:rsid w:val="006B6EB2"/>
    <w:rsid w:val="006B6EDF"/>
    <w:rsid w:val="006B6FCE"/>
    <w:rsid w:val="006B6FE3"/>
    <w:rsid w:val="006B7095"/>
    <w:rsid w:val="006B70E4"/>
    <w:rsid w:val="006B70F5"/>
    <w:rsid w:val="006B7102"/>
    <w:rsid w:val="006B7125"/>
    <w:rsid w:val="006B7251"/>
    <w:rsid w:val="006B7372"/>
    <w:rsid w:val="006B73C5"/>
    <w:rsid w:val="006B7507"/>
    <w:rsid w:val="006B7822"/>
    <w:rsid w:val="006B7A9B"/>
    <w:rsid w:val="006B7AE2"/>
    <w:rsid w:val="006B7B57"/>
    <w:rsid w:val="006B7B81"/>
    <w:rsid w:val="006B7B9B"/>
    <w:rsid w:val="006B7D3A"/>
    <w:rsid w:val="006B7E15"/>
    <w:rsid w:val="006C00B6"/>
    <w:rsid w:val="006C0140"/>
    <w:rsid w:val="006C023E"/>
    <w:rsid w:val="006C033E"/>
    <w:rsid w:val="006C05FC"/>
    <w:rsid w:val="006C06EB"/>
    <w:rsid w:val="006C06F6"/>
    <w:rsid w:val="006C06FE"/>
    <w:rsid w:val="006C0865"/>
    <w:rsid w:val="006C08F3"/>
    <w:rsid w:val="006C08F8"/>
    <w:rsid w:val="006C0920"/>
    <w:rsid w:val="006C0A33"/>
    <w:rsid w:val="006C0A46"/>
    <w:rsid w:val="006C0AFA"/>
    <w:rsid w:val="006C0B57"/>
    <w:rsid w:val="006C0DB7"/>
    <w:rsid w:val="006C0E18"/>
    <w:rsid w:val="006C1091"/>
    <w:rsid w:val="006C155C"/>
    <w:rsid w:val="006C16EA"/>
    <w:rsid w:val="006C1737"/>
    <w:rsid w:val="006C178E"/>
    <w:rsid w:val="006C1885"/>
    <w:rsid w:val="006C19C4"/>
    <w:rsid w:val="006C1B1D"/>
    <w:rsid w:val="006C1BB9"/>
    <w:rsid w:val="006C1D43"/>
    <w:rsid w:val="006C1DB8"/>
    <w:rsid w:val="006C1F44"/>
    <w:rsid w:val="006C202C"/>
    <w:rsid w:val="006C219D"/>
    <w:rsid w:val="006C2228"/>
    <w:rsid w:val="006C22DF"/>
    <w:rsid w:val="006C23A5"/>
    <w:rsid w:val="006C26C4"/>
    <w:rsid w:val="006C2A62"/>
    <w:rsid w:val="006C2C85"/>
    <w:rsid w:val="006C2E1A"/>
    <w:rsid w:val="006C3043"/>
    <w:rsid w:val="006C31D1"/>
    <w:rsid w:val="006C31D6"/>
    <w:rsid w:val="006C3222"/>
    <w:rsid w:val="006C3549"/>
    <w:rsid w:val="006C3822"/>
    <w:rsid w:val="006C3857"/>
    <w:rsid w:val="006C38DB"/>
    <w:rsid w:val="006C3D2B"/>
    <w:rsid w:val="006C3E21"/>
    <w:rsid w:val="006C3EA8"/>
    <w:rsid w:val="006C40E9"/>
    <w:rsid w:val="006C4143"/>
    <w:rsid w:val="006C41CB"/>
    <w:rsid w:val="006C4203"/>
    <w:rsid w:val="006C4475"/>
    <w:rsid w:val="006C458B"/>
    <w:rsid w:val="006C45A8"/>
    <w:rsid w:val="006C485B"/>
    <w:rsid w:val="006C4A43"/>
    <w:rsid w:val="006C4BDD"/>
    <w:rsid w:val="006C4C3D"/>
    <w:rsid w:val="006C4D3F"/>
    <w:rsid w:val="006C4DBF"/>
    <w:rsid w:val="006C5022"/>
    <w:rsid w:val="006C50B4"/>
    <w:rsid w:val="006C51ED"/>
    <w:rsid w:val="006C5270"/>
    <w:rsid w:val="006C5666"/>
    <w:rsid w:val="006C5AAF"/>
    <w:rsid w:val="006C5ADC"/>
    <w:rsid w:val="006C5B3F"/>
    <w:rsid w:val="006C5B7F"/>
    <w:rsid w:val="006C5BDC"/>
    <w:rsid w:val="006C5E47"/>
    <w:rsid w:val="006C5EEC"/>
    <w:rsid w:val="006C5F1A"/>
    <w:rsid w:val="006C5FFA"/>
    <w:rsid w:val="006C6048"/>
    <w:rsid w:val="006C614A"/>
    <w:rsid w:val="006C6319"/>
    <w:rsid w:val="006C648C"/>
    <w:rsid w:val="006C64E4"/>
    <w:rsid w:val="006C66D3"/>
    <w:rsid w:val="006C6761"/>
    <w:rsid w:val="006C6821"/>
    <w:rsid w:val="006C6A12"/>
    <w:rsid w:val="006C6AFB"/>
    <w:rsid w:val="006C6B22"/>
    <w:rsid w:val="006C6B82"/>
    <w:rsid w:val="006C6C22"/>
    <w:rsid w:val="006C6F2E"/>
    <w:rsid w:val="006C701E"/>
    <w:rsid w:val="006C7054"/>
    <w:rsid w:val="006C7208"/>
    <w:rsid w:val="006C7354"/>
    <w:rsid w:val="006C74AF"/>
    <w:rsid w:val="006C7732"/>
    <w:rsid w:val="006C7A99"/>
    <w:rsid w:val="006C7EAD"/>
    <w:rsid w:val="006C7F73"/>
    <w:rsid w:val="006D0130"/>
    <w:rsid w:val="006D01ED"/>
    <w:rsid w:val="006D02A0"/>
    <w:rsid w:val="006D02BA"/>
    <w:rsid w:val="006D038A"/>
    <w:rsid w:val="006D0398"/>
    <w:rsid w:val="006D04F2"/>
    <w:rsid w:val="006D050D"/>
    <w:rsid w:val="006D0591"/>
    <w:rsid w:val="006D0705"/>
    <w:rsid w:val="006D074C"/>
    <w:rsid w:val="006D079D"/>
    <w:rsid w:val="006D07DA"/>
    <w:rsid w:val="006D0838"/>
    <w:rsid w:val="006D0853"/>
    <w:rsid w:val="006D090E"/>
    <w:rsid w:val="006D0B1C"/>
    <w:rsid w:val="006D0B53"/>
    <w:rsid w:val="006D0F94"/>
    <w:rsid w:val="006D0FB7"/>
    <w:rsid w:val="006D10BC"/>
    <w:rsid w:val="006D10CE"/>
    <w:rsid w:val="006D12FE"/>
    <w:rsid w:val="006D1409"/>
    <w:rsid w:val="006D1502"/>
    <w:rsid w:val="006D1505"/>
    <w:rsid w:val="006D1592"/>
    <w:rsid w:val="006D162F"/>
    <w:rsid w:val="006D190B"/>
    <w:rsid w:val="006D19C2"/>
    <w:rsid w:val="006D2117"/>
    <w:rsid w:val="006D213F"/>
    <w:rsid w:val="006D218E"/>
    <w:rsid w:val="006D2276"/>
    <w:rsid w:val="006D22A7"/>
    <w:rsid w:val="006D2313"/>
    <w:rsid w:val="006D28CB"/>
    <w:rsid w:val="006D29DF"/>
    <w:rsid w:val="006D29E4"/>
    <w:rsid w:val="006D2C8F"/>
    <w:rsid w:val="006D2C9B"/>
    <w:rsid w:val="006D2CBD"/>
    <w:rsid w:val="006D2DEE"/>
    <w:rsid w:val="006D2E78"/>
    <w:rsid w:val="006D2EC4"/>
    <w:rsid w:val="006D315C"/>
    <w:rsid w:val="006D329D"/>
    <w:rsid w:val="006D32AB"/>
    <w:rsid w:val="006D33CD"/>
    <w:rsid w:val="006D3469"/>
    <w:rsid w:val="006D354D"/>
    <w:rsid w:val="006D3565"/>
    <w:rsid w:val="006D35B4"/>
    <w:rsid w:val="006D362A"/>
    <w:rsid w:val="006D3741"/>
    <w:rsid w:val="006D39C9"/>
    <w:rsid w:val="006D39D1"/>
    <w:rsid w:val="006D39F0"/>
    <w:rsid w:val="006D3BE8"/>
    <w:rsid w:val="006D3C11"/>
    <w:rsid w:val="006D3CE2"/>
    <w:rsid w:val="006D3E43"/>
    <w:rsid w:val="006D3E4E"/>
    <w:rsid w:val="006D3E6B"/>
    <w:rsid w:val="006D3ED1"/>
    <w:rsid w:val="006D4065"/>
    <w:rsid w:val="006D40D6"/>
    <w:rsid w:val="006D40DA"/>
    <w:rsid w:val="006D4201"/>
    <w:rsid w:val="006D4214"/>
    <w:rsid w:val="006D42D2"/>
    <w:rsid w:val="006D44A2"/>
    <w:rsid w:val="006D4594"/>
    <w:rsid w:val="006D45C6"/>
    <w:rsid w:val="006D4820"/>
    <w:rsid w:val="006D4876"/>
    <w:rsid w:val="006D48FE"/>
    <w:rsid w:val="006D499D"/>
    <w:rsid w:val="006D4BD6"/>
    <w:rsid w:val="006D52D9"/>
    <w:rsid w:val="006D5373"/>
    <w:rsid w:val="006D53EB"/>
    <w:rsid w:val="006D53FD"/>
    <w:rsid w:val="006D5447"/>
    <w:rsid w:val="006D5484"/>
    <w:rsid w:val="006D54B3"/>
    <w:rsid w:val="006D5609"/>
    <w:rsid w:val="006D567B"/>
    <w:rsid w:val="006D56B4"/>
    <w:rsid w:val="006D56F9"/>
    <w:rsid w:val="006D5747"/>
    <w:rsid w:val="006D5771"/>
    <w:rsid w:val="006D585F"/>
    <w:rsid w:val="006D59C0"/>
    <w:rsid w:val="006D5A1A"/>
    <w:rsid w:val="006D5CE9"/>
    <w:rsid w:val="006D5E55"/>
    <w:rsid w:val="006D60BC"/>
    <w:rsid w:val="006D61C4"/>
    <w:rsid w:val="006D61E4"/>
    <w:rsid w:val="006D6397"/>
    <w:rsid w:val="006D64DD"/>
    <w:rsid w:val="006D66B3"/>
    <w:rsid w:val="006D670B"/>
    <w:rsid w:val="006D6947"/>
    <w:rsid w:val="006D6E2A"/>
    <w:rsid w:val="006D6E8F"/>
    <w:rsid w:val="006D6E93"/>
    <w:rsid w:val="006D7113"/>
    <w:rsid w:val="006D7176"/>
    <w:rsid w:val="006D7195"/>
    <w:rsid w:val="006D71EC"/>
    <w:rsid w:val="006D7354"/>
    <w:rsid w:val="006D73DB"/>
    <w:rsid w:val="006D7461"/>
    <w:rsid w:val="006D74E2"/>
    <w:rsid w:val="006D7B90"/>
    <w:rsid w:val="006D7BD2"/>
    <w:rsid w:val="006D7EA9"/>
    <w:rsid w:val="006E00B5"/>
    <w:rsid w:val="006E0364"/>
    <w:rsid w:val="006E0530"/>
    <w:rsid w:val="006E05CD"/>
    <w:rsid w:val="006E0632"/>
    <w:rsid w:val="006E06BA"/>
    <w:rsid w:val="006E077D"/>
    <w:rsid w:val="006E0805"/>
    <w:rsid w:val="006E0838"/>
    <w:rsid w:val="006E0906"/>
    <w:rsid w:val="006E0A49"/>
    <w:rsid w:val="006E0B3C"/>
    <w:rsid w:val="006E0C35"/>
    <w:rsid w:val="006E0D8A"/>
    <w:rsid w:val="006E0DD2"/>
    <w:rsid w:val="006E0E42"/>
    <w:rsid w:val="006E0F1A"/>
    <w:rsid w:val="006E0FA2"/>
    <w:rsid w:val="006E0FCF"/>
    <w:rsid w:val="006E0FF8"/>
    <w:rsid w:val="006E10B3"/>
    <w:rsid w:val="006E112B"/>
    <w:rsid w:val="006E11FF"/>
    <w:rsid w:val="006E129D"/>
    <w:rsid w:val="006E132C"/>
    <w:rsid w:val="006E149E"/>
    <w:rsid w:val="006E1562"/>
    <w:rsid w:val="006E15FC"/>
    <w:rsid w:val="006E1818"/>
    <w:rsid w:val="006E1897"/>
    <w:rsid w:val="006E1AE2"/>
    <w:rsid w:val="006E1D4B"/>
    <w:rsid w:val="006E1D89"/>
    <w:rsid w:val="006E1DB8"/>
    <w:rsid w:val="006E20AE"/>
    <w:rsid w:val="006E2116"/>
    <w:rsid w:val="006E212F"/>
    <w:rsid w:val="006E217B"/>
    <w:rsid w:val="006E221B"/>
    <w:rsid w:val="006E22A1"/>
    <w:rsid w:val="006E2379"/>
    <w:rsid w:val="006E2455"/>
    <w:rsid w:val="006E2476"/>
    <w:rsid w:val="006E26B9"/>
    <w:rsid w:val="006E26EE"/>
    <w:rsid w:val="006E27F1"/>
    <w:rsid w:val="006E2892"/>
    <w:rsid w:val="006E290C"/>
    <w:rsid w:val="006E2D8E"/>
    <w:rsid w:val="006E2FA6"/>
    <w:rsid w:val="006E2FBE"/>
    <w:rsid w:val="006E306A"/>
    <w:rsid w:val="006E30DE"/>
    <w:rsid w:val="006E3190"/>
    <w:rsid w:val="006E3234"/>
    <w:rsid w:val="006E32C9"/>
    <w:rsid w:val="006E330E"/>
    <w:rsid w:val="006E33B3"/>
    <w:rsid w:val="006E343B"/>
    <w:rsid w:val="006E344D"/>
    <w:rsid w:val="006E34E0"/>
    <w:rsid w:val="006E34F7"/>
    <w:rsid w:val="006E3509"/>
    <w:rsid w:val="006E38DB"/>
    <w:rsid w:val="006E3906"/>
    <w:rsid w:val="006E3994"/>
    <w:rsid w:val="006E3B84"/>
    <w:rsid w:val="006E3CAA"/>
    <w:rsid w:val="006E3DCC"/>
    <w:rsid w:val="006E3E17"/>
    <w:rsid w:val="006E3E63"/>
    <w:rsid w:val="006E3EC1"/>
    <w:rsid w:val="006E3F1B"/>
    <w:rsid w:val="006E40D7"/>
    <w:rsid w:val="006E4205"/>
    <w:rsid w:val="006E4213"/>
    <w:rsid w:val="006E4239"/>
    <w:rsid w:val="006E4376"/>
    <w:rsid w:val="006E4445"/>
    <w:rsid w:val="006E4471"/>
    <w:rsid w:val="006E44E2"/>
    <w:rsid w:val="006E45EE"/>
    <w:rsid w:val="006E467C"/>
    <w:rsid w:val="006E47A1"/>
    <w:rsid w:val="006E481F"/>
    <w:rsid w:val="006E4A8E"/>
    <w:rsid w:val="006E4BED"/>
    <w:rsid w:val="006E4E6D"/>
    <w:rsid w:val="006E4EFB"/>
    <w:rsid w:val="006E4F89"/>
    <w:rsid w:val="006E5062"/>
    <w:rsid w:val="006E50E0"/>
    <w:rsid w:val="006E514D"/>
    <w:rsid w:val="006E5215"/>
    <w:rsid w:val="006E5238"/>
    <w:rsid w:val="006E534A"/>
    <w:rsid w:val="006E53F0"/>
    <w:rsid w:val="006E550C"/>
    <w:rsid w:val="006E5615"/>
    <w:rsid w:val="006E5755"/>
    <w:rsid w:val="006E5A6A"/>
    <w:rsid w:val="006E5B14"/>
    <w:rsid w:val="006E5CC5"/>
    <w:rsid w:val="006E5CF6"/>
    <w:rsid w:val="006E605E"/>
    <w:rsid w:val="006E6068"/>
    <w:rsid w:val="006E60F4"/>
    <w:rsid w:val="006E6218"/>
    <w:rsid w:val="006E63E7"/>
    <w:rsid w:val="006E6467"/>
    <w:rsid w:val="006E6608"/>
    <w:rsid w:val="006E662E"/>
    <w:rsid w:val="006E665F"/>
    <w:rsid w:val="006E677D"/>
    <w:rsid w:val="006E67DA"/>
    <w:rsid w:val="006E6A19"/>
    <w:rsid w:val="006E6B01"/>
    <w:rsid w:val="006E6F4E"/>
    <w:rsid w:val="006E6FBF"/>
    <w:rsid w:val="006E710C"/>
    <w:rsid w:val="006E7112"/>
    <w:rsid w:val="006E7127"/>
    <w:rsid w:val="006E7276"/>
    <w:rsid w:val="006E7291"/>
    <w:rsid w:val="006E72AB"/>
    <w:rsid w:val="006E7446"/>
    <w:rsid w:val="006E7521"/>
    <w:rsid w:val="006E7669"/>
    <w:rsid w:val="006E772E"/>
    <w:rsid w:val="006E772F"/>
    <w:rsid w:val="006E7772"/>
    <w:rsid w:val="006E77D4"/>
    <w:rsid w:val="006E78A6"/>
    <w:rsid w:val="006E78AA"/>
    <w:rsid w:val="006E78D9"/>
    <w:rsid w:val="006E7910"/>
    <w:rsid w:val="006E7B43"/>
    <w:rsid w:val="006E7C70"/>
    <w:rsid w:val="006E7E78"/>
    <w:rsid w:val="006F0023"/>
    <w:rsid w:val="006F0128"/>
    <w:rsid w:val="006F03CF"/>
    <w:rsid w:val="006F0412"/>
    <w:rsid w:val="006F0632"/>
    <w:rsid w:val="006F066E"/>
    <w:rsid w:val="006F06E9"/>
    <w:rsid w:val="006F08AF"/>
    <w:rsid w:val="006F0DB4"/>
    <w:rsid w:val="006F0F59"/>
    <w:rsid w:val="006F0F72"/>
    <w:rsid w:val="006F109F"/>
    <w:rsid w:val="006F130D"/>
    <w:rsid w:val="006F13EE"/>
    <w:rsid w:val="006F141F"/>
    <w:rsid w:val="006F1563"/>
    <w:rsid w:val="006F1636"/>
    <w:rsid w:val="006F164A"/>
    <w:rsid w:val="006F178A"/>
    <w:rsid w:val="006F184F"/>
    <w:rsid w:val="006F18D7"/>
    <w:rsid w:val="006F1981"/>
    <w:rsid w:val="006F1ADC"/>
    <w:rsid w:val="006F1AF7"/>
    <w:rsid w:val="006F1B09"/>
    <w:rsid w:val="006F1B0C"/>
    <w:rsid w:val="006F1B65"/>
    <w:rsid w:val="006F1B8C"/>
    <w:rsid w:val="006F1BDF"/>
    <w:rsid w:val="006F1BE4"/>
    <w:rsid w:val="006F1CDA"/>
    <w:rsid w:val="006F1DA0"/>
    <w:rsid w:val="006F1E2F"/>
    <w:rsid w:val="006F1E34"/>
    <w:rsid w:val="006F1F4B"/>
    <w:rsid w:val="006F211B"/>
    <w:rsid w:val="006F21E9"/>
    <w:rsid w:val="006F21F1"/>
    <w:rsid w:val="006F2422"/>
    <w:rsid w:val="006F24D3"/>
    <w:rsid w:val="006F2557"/>
    <w:rsid w:val="006F26E7"/>
    <w:rsid w:val="006F27E3"/>
    <w:rsid w:val="006F28C5"/>
    <w:rsid w:val="006F29CA"/>
    <w:rsid w:val="006F2BF8"/>
    <w:rsid w:val="006F2CB9"/>
    <w:rsid w:val="006F2DFE"/>
    <w:rsid w:val="006F2E0C"/>
    <w:rsid w:val="006F2F6B"/>
    <w:rsid w:val="006F2F93"/>
    <w:rsid w:val="006F3023"/>
    <w:rsid w:val="006F3081"/>
    <w:rsid w:val="006F31EE"/>
    <w:rsid w:val="006F3227"/>
    <w:rsid w:val="006F3267"/>
    <w:rsid w:val="006F3379"/>
    <w:rsid w:val="006F3416"/>
    <w:rsid w:val="006F341E"/>
    <w:rsid w:val="006F341F"/>
    <w:rsid w:val="006F352A"/>
    <w:rsid w:val="006F356D"/>
    <w:rsid w:val="006F3572"/>
    <w:rsid w:val="006F3968"/>
    <w:rsid w:val="006F3B59"/>
    <w:rsid w:val="006F4054"/>
    <w:rsid w:val="006F4324"/>
    <w:rsid w:val="006F441C"/>
    <w:rsid w:val="006F4446"/>
    <w:rsid w:val="006F44C0"/>
    <w:rsid w:val="006F4506"/>
    <w:rsid w:val="006F4649"/>
    <w:rsid w:val="006F4733"/>
    <w:rsid w:val="006F47E0"/>
    <w:rsid w:val="006F47F9"/>
    <w:rsid w:val="006F4947"/>
    <w:rsid w:val="006F4A66"/>
    <w:rsid w:val="006F4AA3"/>
    <w:rsid w:val="006F4AC3"/>
    <w:rsid w:val="006F4CBC"/>
    <w:rsid w:val="006F4DBA"/>
    <w:rsid w:val="006F4DC4"/>
    <w:rsid w:val="006F4DFC"/>
    <w:rsid w:val="006F4F32"/>
    <w:rsid w:val="006F4F4D"/>
    <w:rsid w:val="006F4F7B"/>
    <w:rsid w:val="006F4FFD"/>
    <w:rsid w:val="006F5009"/>
    <w:rsid w:val="006F5142"/>
    <w:rsid w:val="006F51E3"/>
    <w:rsid w:val="006F522F"/>
    <w:rsid w:val="006F533D"/>
    <w:rsid w:val="006F543D"/>
    <w:rsid w:val="006F54D8"/>
    <w:rsid w:val="006F5573"/>
    <w:rsid w:val="006F557D"/>
    <w:rsid w:val="006F55E2"/>
    <w:rsid w:val="006F5741"/>
    <w:rsid w:val="006F5C4F"/>
    <w:rsid w:val="006F5DCD"/>
    <w:rsid w:val="006F5E25"/>
    <w:rsid w:val="006F5EB9"/>
    <w:rsid w:val="006F5F3A"/>
    <w:rsid w:val="006F6057"/>
    <w:rsid w:val="006F6288"/>
    <w:rsid w:val="006F6366"/>
    <w:rsid w:val="006F63C3"/>
    <w:rsid w:val="006F6692"/>
    <w:rsid w:val="006F68CB"/>
    <w:rsid w:val="006F693F"/>
    <w:rsid w:val="006F694F"/>
    <w:rsid w:val="006F69AF"/>
    <w:rsid w:val="006F69BD"/>
    <w:rsid w:val="006F6ADA"/>
    <w:rsid w:val="006F6B86"/>
    <w:rsid w:val="006F6BBB"/>
    <w:rsid w:val="006F6BC7"/>
    <w:rsid w:val="006F6D22"/>
    <w:rsid w:val="006F6E52"/>
    <w:rsid w:val="006F6E6A"/>
    <w:rsid w:val="006F6F44"/>
    <w:rsid w:val="006F7028"/>
    <w:rsid w:val="006F703D"/>
    <w:rsid w:val="006F70C1"/>
    <w:rsid w:val="006F7242"/>
    <w:rsid w:val="006F7688"/>
    <w:rsid w:val="006F7901"/>
    <w:rsid w:val="006F7936"/>
    <w:rsid w:val="006F795B"/>
    <w:rsid w:val="006F79D1"/>
    <w:rsid w:val="006F79EC"/>
    <w:rsid w:val="006F7AA0"/>
    <w:rsid w:val="006F7B2C"/>
    <w:rsid w:val="006F7C36"/>
    <w:rsid w:val="006F7CFF"/>
    <w:rsid w:val="006F7E0F"/>
    <w:rsid w:val="006F7E5B"/>
    <w:rsid w:val="00700047"/>
    <w:rsid w:val="0070028C"/>
    <w:rsid w:val="00700656"/>
    <w:rsid w:val="007006ED"/>
    <w:rsid w:val="00700771"/>
    <w:rsid w:val="007007F4"/>
    <w:rsid w:val="007008AB"/>
    <w:rsid w:val="00700A78"/>
    <w:rsid w:val="00700D18"/>
    <w:rsid w:val="00700DFD"/>
    <w:rsid w:val="00700FE5"/>
    <w:rsid w:val="00701005"/>
    <w:rsid w:val="0070113B"/>
    <w:rsid w:val="007011FA"/>
    <w:rsid w:val="0070130D"/>
    <w:rsid w:val="00701389"/>
    <w:rsid w:val="00701408"/>
    <w:rsid w:val="00701562"/>
    <w:rsid w:val="0070157B"/>
    <w:rsid w:val="007016BA"/>
    <w:rsid w:val="00701AF3"/>
    <w:rsid w:val="00701B29"/>
    <w:rsid w:val="00701B7C"/>
    <w:rsid w:val="00701D21"/>
    <w:rsid w:val="00701F38"/>
    <w:rsid w:val="00701F97"/>
    <w:rsid w:val="00702123"/>
    <w:rsid w:val="0070215C"/>
    <w:rsid w:val="0070217A"/>
    <w:rsid w:val="00702181"/>
    <w:rsid w:val="00702233"/>
    <w:rsid w:val="00702693"/>
    <w:rsid w:val="0070299C"/>
    <w:rsid w:val="007029AA"/>
    <w:rsid w:val="00702D97"/>
    <w:rsid w:val="00702EA7"/>
    <w:rsid w:val="00702EE0"/>
    <w:rsid w:val="0070305B"/>
    <w:rsid w:val="00703084"/>
    <w:rsid w:val="0070333B"/>
    <w:rsid w:val="00703515"/>
    <w:rsid w:val="00703562"/>
    <w:rsid w:val="007035B8"/>
    <w:rsid w:val="007037C9"/>
    <w:rsid w:val="007038FB"/>
    <w:rsid w:val="00703987"/>
    <w:rsid w:val="00703C8C"/>
    <w:rsid w:val="00703D90"/>
    <w:rsid w:val="00703DE9"/>
    <w:rsid w:val="007040EB"/>
    <w:rsid w:val="007043D1"/>
    <w:rsid w:val="00704793"/>
    <w:rsid w:val="007047A6"/>
    <w:rsid w:val="007047C4"/>
    <w:rsid w:val="007047C9"/>
    <w:rsid w:val="007047FB"/>
    <w:rsid w:val="00704927"/>
    <w:rsid w:val="00704978"/>
    <w:rsid w:val="00704A33"/>
    <w:rsid w:val="00704BC9"/>
    <w:rsid w:val="00704BD8"/>
    <w:rsid w:val="00704BFA"/>
    <w:rsid w:val="00704C4C"/>
    <w:rsid w:val="00704DD0"/>
    <w:rsid w:val="00704E89"/>
    <w:rsid w:val="00704E92"/>
    <w:rsid w:val="00704EBF"/>
    <w:rsid w:val="00705088"/>
    <w:rsid w:val="00705140"/>
    <w:rsid w:val="0070528B"/>
    <w:rsid w:val="0070540E"/>
    <w:rsid w:val="007054F2"/>
    <w:rsid w:val="00705522"/>
    <w:rsid w:val="00705599"/>
    <w:rsid w:val="00705736"/>
    <w:rsid w:val="00705826"/>
    <w:rsid w:val="00705A66"/>
    <w:rsid w:val="00705B3B"/>
    <w:rsid w:val="00705B44"/>
    <w:rsid w:val="00705B6E"/>
    <w:rsid w:val="00705B91"/>
    <w:rsid w:val="00705FC3"/>
    <w:rsid w:val="00706079"/>
    <w:rsid w:val="0070631E"/>
    <w:rsid w:val="007064C6"/>
    <w:rsid w:val="00706646"/>
    <w:rsid w:val="00706700"/>
    <w:rsid w:val="0070686C"/>
    <w:rsid w:val="00706972"/>
    <w:rsid w:val="00706A15"/>
    <w:rsid w:val="00706A56"/>
    <w:rsid w:val="00706AC6"/>
    <w:rsid w:val="00706C2D"/>
    <w:rsid w:val="00706C51"/>
    <w:rsid w:val="00706CBA"/>
    <w:rsid w:val="00706D14"/>
    <w:rsid w:val="00706D37"/>
    <w:rsid w:val="00706E15"/>
    <w:rsid w:val="00706F4F"/>
    <w:rsid w:val="00707079"/>
    <w:rsid w:val="00707092"/>
    <w:rsid w:val="00707121"/>
    <w:rsid w:val="007073D9"/>
    <w:rsid w:val="007073FB"/>
    <w:rsid w:val="0070749D"/>
    <w:rsid w:val="00707544"/>
    <w:rsid w:val="0070755E"/>
    <w:rsid w:val="00707612"/>
    <w:rsid w:val="007077ED"/>
    <w:rsid w:val="007077F7"/>
    <w:rsid w:val="00707ACD"/>
    <w:rsid w:val="00707BB6"/>
    <w:rsid w:val="00707C0A"/>
    <w:rsid w:val="00707CD7"/>
    <w:rsid w:val="00707DBF"/>
    <w:rsid w:val="00707E05"/>
    <w:rsid w:val="00707E73"/>
    <w:rsid w:val="00707EBF"/>
    <w:rsid w:val="00710068"/>
    <w:rsid w:val="007101ED"/>
    <w:rsid w:val="007104C8"/>
    <w:rsid w:val="00710823"/>
    <w:rsid w:val="00710957"/>
    <w:rsid w:val="00710974"/>
    <w:rsid w:val="007109EC"/>
    <w:rsid w:val="00710DDE"/>
    <w:rsid w:val="00710E44"/>
    <w:rsid w:val="00710F71"/>
    <w:rsid w:val="00710FC4"/>
    <w:rsid w:val="00710FE2"/>
    <w:rsid w:val="007111A2"/>
    <w:rsid w:val="0071120D"/>
    <w:rsid w:val="0071137A"/>
    <w:rsid w:val="00711927"/>
    <w:rsid w:val="007119C9"/>
    <w:rsid w:val="00711A12"/>
    <w:rsid w:val="00711B78"/>
    <w:rsid w:val="00711BCF"/>
    <w:rsid w:val="00711C3F"/>
    <w:rsid w:val="00711CB9"/>
    <w:rsid w:val="00711DC1"/>
    <w:rsid w:val="00711F62"/>
    <w:rsid w:val="00712196"/>
    <w:rsid w:val="00712271"/>
    <w:rsid w:val="007122B2"/>
    <w:rsid w:val="0071230A"/>
    <w:rsid w:val="007126D5"/>
    <w:rsid w:val="007126F5"/>
    <w:rsid w:val="0071286A"/>
    <w:rsid w:val="00712989"/>
    <w:rsid w:val="00712A7E"/>
    <w:rsid w:val="00712B5A"/>
    <w:rsid w:val="00712C7B"/>
    <w:rsid w:val="00712D05"/>
    <w:rsid w:val="00712DBB"/>
    <w:rsid w:val="00712E7C"/>
    <w:rsid w:val="00712FD9"/>
    <w:rsid w:val="00713006"/>
    <w:rsid w:val="00713041"/>
    <w:rsid w:val="00713158"/>
    <w:rsid w:val="007131C8"/>
    <w:rsid w:val="00713240"/>
    <w:rsid w:val="007132CB"/>
    <w:rsid w:val="00713332"/>
    <w:rsid w:val="007135B0"/>
    <w:rsid w:val="00713830"/>
    <w:rsid w:val="00713947"/>
    <w:rsid w:val="007139A3"/>
    <w:rsid w:val="00713A0E"/>
    <w:rsid w:val="00713AF6"/>
    <w:rsid w:val="00713C16"/>
    <w:rsid w:val="00713CCC"/>
    <w:rsid w:val="00713D06"/>
    <w:rsid w:val="00713DEE"/>
    <w:rsid w:val="00713F73"/>
    <w:rsid w:val="007142D6"/>
    <w:rsid w:val="00714446"/>
    <w:rsid w:val="00714456"/>
    <w:rsid w:val="007144E2"/>
    <w:rsid w:val="0071462D"/>
    <w:rsid w:val="0071488E"/>
    <w:rsid w:val="00714AC0"/>
    <w:rsid w:val="00714BAB"/>
    <w:rsid w:val="00714CAC"/>
    <w:rsid w:val="00714CC2"/>
    <w:rsid w:val="00714CEE"/>
    <w:rsid w:val="00714D14"/>
    <w:rsid w:val="00714DFD"/>
    <w:rsid w:val="00714EBF"/>
    <w:rsid w:val="007150CD"/>
    <w:rsid w:val="007151E7"/>
    <w:rsid w:val="0071549F"/>
    <w:rsid w:val="00715555"/>
    <w:rsid w:val="00715642"/>
    <w:rsid w:val="00715969"/>
    <w:rsid w:val="0071596F"/>
    <w:rsid w:val="00715B27"/>
    <w:rsid w:val="00715C1D"/>
    <w:rsid w:val="00715CE5"/>
    <w:rsid w:val="00715D4A"/>
    <w:rsid w:val="00715F00"/>
    <w:rsid w:val="00715F2C"/>
    <w:rsid w:val="00715F88"/>
    <w:rsid w:val="007160D0"/>
    <w:rsid w:val="007161AC"/>
    <w:rsid w:val="0071623B"/>
    <w:rsid w:val="007162CF"/>
    <w:rsid w:val="00716710"/>
    <w:rsid w:val="00716758"/>
    <w:rsid w:val="007167AB"/>
    <w:rsid w:val="00716830"/>
    <w:rsid w:val="00716878"/>
    <w:rsid w:val="0071687A"/>
    <w:rsid w:val="007169AB"/>
    <w:rsid w:val="00716A1D"/>
    <w:rsid w:val="00716B2F"/>
    <w:rsid w:val="00716CB3"/>
    <w:rsid w:val="00716CE9"/>
    <w:rsid w:val="00716DE5"/>
    <w:rsid w:val="00717130"/>
    <w:rsid w:val="00717545"/>
    <w:rsid w:val="00717580"/>
    <w:rsid w:val="007175BC"/>
    <w:rsid w:val="007176A7"/>
    <w:rsid w:val="00717BA3"/>
    <w:rsid w:val="00717C9E"/>
    <w:rsid w:val="00717E7C"/>
    <w:rsid w:val="00717EBF"/>
    <w:rsid w:val="007202C7"/>
    <w:rsid w:val="00720351"/>
    <w:rsid w:val="007204AB"/>
    <w:rsid w:val="0072057F"/>
    <w:rsid w:val="0072064A"/>
    <w:rsid w:val="00720654"/>
    <w:rsid w:val="0072069A"/>
    <w:rsid w:val="00720710"/>
    <w:rsid w:val="00720744"/>
    <w:rsid w:val="007207A9"/>
    <w:rsid w:val="00720803"/>
    <w:rsid w:val="007209B1"/>
    <w:rsid w:val="00720A2E"/>
    <w:rsid w:val="00720BC7"/>
    <w:rsid w:val="00720D85"/>
    <w:rsid w:val="00720EA9"/>
    <w:rsid w:val="0072109E"/>
    <w:rsid w:val="007211D4"/>
    <w:rsid w:val="007212B3"/>
    <w:rsid w:val="00721349"/>
    <w:rsid w:val="00721390"/>
    <w:rsid w:val="00721460"/>
    <w:rsid w:val="0072192D"/>
    <w:rsid w:val="00721AB4"/>
    <w:rsid w:val="00721BC7"/>
    <w:rsid w:val="00721DCE"/>
    <w:rsid w:val="00721E81"/>
    <w:rsid w:val="007221DF"/>
    <w:rsid w:val="007221F4"/>
    <w:rsid w:val="00722201"/>
    <w:rsid w:val="00722313"/>
    <w:rsid w:val="0072242A"/>
    <w:rsid w:val="00722442"/>
    <w:rsid w:val="0072261E"/>
    <w:rsid w:val="007227CA"/>
    <w:rsid w:val="007227F6"/>
    <w:rsid w:val="0072290B"/>
    <w:rsid w:val="0072298E"/>
    <w:rsid w:val="00722A70"/>
    <w:rsid w:val="00722B05"/>
    <w:rsid w:val="00722D12"/>
    <w:rsid w:val="00722D47"/>
    <w:rsid w:val="00722DEF"/>
    <w:rsid w:val="00722E6E"/>
    <w:rsid w:val="0072307F"/>
    <w:rsid w:val="00723291"/>
    <w:rsid w:val="007235DA"/>
    <w:rsid w:val="007236C5"/>
    <w:rsid w:val="00723805"/>
    <w:rsid w:val="0072382E"/>
    <w:rsid w:val="007239A8"/>
    <w:rsid w:val="007239AF"/>
    <w:rsid w:val="007239B3"/>
    <w:rsid w:val="00723A1B"/>
    <w:rsid w:val="00723BE4"/>
    <w:rsid w:val="00723C3C"/>
    <w:rsid w:val="00723CB9"/>
    <w:rsid w:val="00723DBD"/>
    <w:rsid w:val="00723F5D"/>
    <w:rsid w:val="00723F7C"/>
    <w:rsid w:val="007241CC"/>
    <w:rsid w:val="00724226"/>
    <w:rsid w:val="0072429A"/>
    <w:rsid w:val="0072435F"/>
    <w:rsid w:val="007243B3"/>
    <w:rsid w:val="007243DE"/>
    <w:rsid w:val="007245AF"/>
    <w:rsid w:val="00724729"/>
    <w:rsid w:val="007248C4"/>
    <w:rsid w:val="00724904"/>
    <w:rsid w:val="007249E0"/>
    <w:rsid w:val="00724A53"/>
    <w:rsid w:val="00724D4E"/>
    <w:rsid w:val="00724E0C"/>
    <w:rsid w:val="00724FBC"/>
    <w:rsid w:val="00724FFF"/>
    <w:rsid w:val="00725014"/>
    <w:rsid w:val="00725088"/>
    <w:rsid w:val="007250D3"/>
    <w:rsid w:val="00725190"/>
    <w:rsid w:val="00725388"/>
    <w:rsid w:val="007253C2"/>
    <w:rsid w:val="0072543C"/>
    <w:rsid w:val="007256F0"/>
    <w:rsid w:val="0072571E"/>
    <w:rsid w:val="00725770"/>
    <w:rsid w:val="00725945"/>
    <w:rsid w:val="00725A33"/>
    <w:rsid w:val="00725B0C"/>
    <w:rsid w:val="00725B41"/>
    <w:rsid w:val="00725EDD"/>
    <w:rsid w:val="00725F4E"/>
    <w:rsid w:val="00725F8C"/>
    <w:rsid w:val="00725FFF"/>
    <w:rsid w:val="0072618B"/>
    <w:rsid w:val="007264CB"/>
    <w:rsid w:val="00726544"/>
    <w:rsid w:val="00726547"/>
    <w:rsid w:val="00726592"/>
    <w:rsid w:val="00726AE6"/>
    <w:rsid w:val="00726C8B"/>
    <w:rsid w:val="00726E01"/>
    <w:rsid w:val="00726E10"/>
    <w:rsid w:val="00726FF1"/>
    <w:rsid w:val="0072719D"/>
    <w:rsid w:val="0072721E"/>
    <w:rsid w:val="0072722F"/>
    <w:rsid w:val="00727286"/>
    <w:rsid w:val="007272D1"/>
    <w:rsid w:val="0072734D"/>
    <w:rsid w:val="0072735E"/>
    <w:rsid w:val="00727535"/>
    <w:rsid w:val="00727545"/>
    <w:rsid w:val="00727A0D"/>
    <w:rsid w:val="00727A8E"/>
    <w:rsid w:val="00727C27"/>
    <w:rsid w:val="00727C6E"/>
    <w:rsid w:val="007304AF"/>
    <w:rsid w:val="007304F0"/>
    <w:rsid w:val="007304F8"/>
    <w:rsid w:val="007304FA"/>
    <w:rsid w:val="00730508"/>
    <w:rsid w:val="007305BD"/>
    <w:rsid w:val="007305EB"/>
    <w:rsid w:val="00730699"/>
    <w:rsid w:val="007307AE"/>
    <w:rsid w:val="00730939"/>
    <w:rsid w:val="00730964"/>
    <w:rsid w:val="00730981"/>
    <w:rsid w:val="00730A1B"/>
    <w:rsid w:val="00730A5A"/>
    <w:rsid w:val="00730B9E"/>
    <w:rsid w:val="00730C5A"/>
    <w:rsid w:val="00730C71"/>
    <w:rsid w:val="00730C73"/>
    <w:rsid w:val="00730C7D"/>
    <w:rsid w:val="00730DB7"/>
    <w:rsid w:val="00730F01"/>
    <w:rsid w:val="00730FC8"/>
    <w:rsid w:val="0073107B"/>
    <w:rsid w:val="00731166"/>
    <w:rsid w:val="007311D7"/>
    <w:rsid w:val="00731237"/>
    <w:rsid w:val="007312DF"/>
    <w:rsid w:val="007312EF"/>
    <w:rsid w:val="007314AB"/>
    <w:rsid w:val="0073164F"/>
    <w:rsid w:val="00731673"/>
    <w:rsid w:val="00731767"/>
    <w:rsid w:val="007318AF"/>
    <w:rsid w:val="0073199C"/>
    <w:rsid w:val="00731BDA"/>
    <w:rsid w:val="00731C80"/>
    <w:rsid w:val="00731D58"/>
    <w:rsid w:val="00731ED3"/>
    <w:rsid w:val="00731F3E"/>
    <w:rsid w:val="00731FBE"/>
    <w:rsid w:val="00731FC0"/>
    <w:rsid w:val="00732069"/>
    <w:rsid w:val="007320CC"/>
    <w:rsid w:val="007322F5"/>
    <w:rsid w:val="00732306"/>
    <w:rsid w:val="00732433"/>
    <w:rsid w:val="00732492"/>
    <w:rsid w:val="00732509"/>
    <w:rsid w:val="00732525"/>
    <w:rsid w:val="0073257E"/>
    <w:rsid w:val="0073291B"/>
    <w:rsid w:val="0073293E"/>
    <w:rsid w:val="00732CEA"/>
    <w:rsid w:val="00732D73"/>
    <w:rsid w:val="00732DB4"/>
    <w:rsid w:val="00732E0D"/>
    <w:rsid w:val="00732FCD"/>
    <w:rsid w:val="00733086"/>
    <w:rsid w:val="00733147"/>
    <w:rsid w:val="00733199"/>
    <w:rsid w:val="0073331B"/>
    <w:rsid w:val="007333A9"/>
    <w:rsid w:val="00733549"/>
    <w:rsid w:val="00733572"/>
    <w:rsid w:val="00733736"/>
    <w:rsid w:val="00733874"/>
    <w:rsid w:val="007338F1"/>
    <w:rsid w:val="00733A35"/>
    <w:rsid w:val="00733A7C"/>
    <w:rsid w:val="00733AAA"/>
    <w:rsid w:val="00733C58"/>
    <w:rsid w:val="00733C97"/>
    <w:rsid w:val="00733EE2"/>
    <w:rsid w:val="00733F02"/>
    <w:rsid w:val="00733F0C"/>
    <w:rsid w:val="00733F31"/>
    <w:rsid w:val="0073427D"/>
    <w:rsid w:val="007346C0"/>
    <w:rsid w:val="00734881"/>
    <w:rsid w:val="0073494C"/>
    <w:rsid w:val="00734AA9"/>
    <w:rsid w:val="00734ABE"/>
    <w:rsid w:val="00734B4E"/>
    <w:rsid w:val="00734BBE"/>
    <w:rsid w:val="00734E27"/>
    <w:rsid w:val="00734ED8"/>
    <w:rsid w:val="00734F1D"/>
    <w:rsid w:val="00734F1F"/>
    <w:rsid w:val="00735204"/>
    <w:rsid w:val="007354CE"/>
    <w:rsid w:val="007355C3"/>
    <w:rsid w:val="00735604"/>
    <w:rsid w:val="00735617"/>
    <w:rsid w:val="00735784"/>
    <w:rsid w:val="007359B8"/>
    <w:rsid w:val="00735E0F"/>
    <w:rsid w:val="00735E8D"/>
    <w:rsid w:val="00735FE4"/>
    <w:rsid w:val="007360E3"/>
    <w:rsid w:val="007361B9"/>
    <w:rsid w:val="007364DD"/>
    <w:rsid w:val="007365D2"/>
    <w:rsid w:val="00736849"/>
    <w:rsid w:val="007368F9"/>
    <w:rsid w:val="0073694C"/>
    <w:rsid w:val="00736AC1"/>
    <w:rsid w:val="00736AD7"/>
    <w:rsid w:val="00736BE6"/>
    <w:rsid w:val="00736E07"/>
    <w:rsid w:val="00736ED1"/>
    <w:rsid w:val="00737092"/>
    <w:rsid w:val="0073735D"/>
    <w:rsid w:val="0073746A"/>
    <w:rsid w:val="0073754E"/>
    <w:rsid w:val="00737AC6"/>
    <w:rsid w:val="00737BCE"/>
    <w:rsid w:val="00737D9C"/>
    <w:rsid w:val="0074033C"/>
    <w:rsid w:val="007404FB"/>
    <w:rsid w:val="007409CB"/>
    <w:rsid w:val="00740B20"/>
    <w:rsid w:val="00740B7A"/>
    <w:rsid w:val="00740C92"/>
    <w:rsid w:val="00740CB2"/>
    <w:rsid w:val="00740D55"/>
    <w:rsid w:val="0074105E"/>
    <w:rsid w:val="007410A0"/>
    <w:rsid w:val="007412CE"/>
    <w:rsid w:val="00741449"/>
    <w:rsid w:val="0074155A"/>
    <w:rsid w:val="00741587"/>
    <w:rsid w:val="007415BF"/>
    <w:rsid w:val="007416A1"/>
    <w:rsid w:val="007416CF"/>
    <w:rsid w:val="007416ED"/>
    <w:rsid w:val="00741848"/>
    <w:rsid w:val="00741A99"/>
    <w:rsid w:val="00741B03"/>
    <w:rsid w:val="00741B46"/>
    <w:rsid w:val="00741BAF"/>
    <w:rsid w:val="00741D7A"/>
    <w:rsid w:val="00741F35"/>
    <w:rsid w:val="0074204E"/>
    <w:rsid w:val="00742184"/>
    <w:rsid w:val="00742254"/>
    <w:rsid w:val="00742256"/>
    <w:rsid w:val="00742346"/>
    <w:rsid w:val="0074251B"/>
    <w:rsid w:val="0074252D"/>
    <w:rsid w:val="0074274D"/>
    <w:rsid w:val="007428F5"/>
    <w:rsid w:val="00742C37"/>
    <w:rsid w:val="00742E2E"/>
    <w:rsid w:val="00742F9A"/>
    <w:rsid w:val="007430C5"/>
    <w:rsid w:val="007432F0"/>
    <w:rsid w:val="007434F5"/>
    <w:rsid w:val="00743504"/>
    <w:rsid w:val="00743813"/>
    <w:rsid w:val="0074384C"/>
    <w:rsid w:val="007439D9"/>
    <w:rsid w:val="007439DD"/>
    <w:rsid w:val="007439F1"/>
    <w:rsid w:val="00743A28"/>
    <w:rsid w:val="00743B2D"/>
    <w:rsid w:val="00743B6D"/>
    <w:rsid w:val="00743C88"/>
    <w:rsid w:val="00743E06"/>
    <w:rsid w:val="00743E0C"/>
    <w:rsid w:val="00744072"/>
    <w:rsid w:val="00744137"/>
    <w:rsid w:val="00744147"/>
    <w:rsid w:val="007441A2"/>
    <w:rsid w:val="007443FC"/>
    <w:rsid w:val="00744448"/>
    <w:rsid w:val="0074451C"/>
    <w:rsid w:val="00744599"/>
    <w:rsid w:val="007445E4"/>
    <w:rsid w:val="0074471F"/>
    <w:rsid w:val="007447DD"/>
    <w:rsid w:val="007448AF"/>
    <w:rsid w:val="00744D33"/>
    <w:rsid w:val="00744D4C"/>
    <w:rsid w:val="00744DF4"/>
    <w:rsid w:val="00744E07"/>
    <w:rsid w:val="00744EB3"/>
    <w:rsid w:val="007450E3"/>
    <w:rsid w:val="00745263"/>
    <w:rsid w:val="007453CB"/>
    <w:rsid w:val="007454C8"/>
    <w:rsid w:val="007454CF"/>
    <w:rsid w:val="007455A9"/>
    <w:rsid w:val="0074574C"/>
    <w:rsid w:val="00745833"/>
    <w:rsid w:val="0074583B"/>
    <w:rsid w:val="0074587F"/>
    <w:rsid w:val="007458E5"/>
    <w:rsid w:val="007458F2"/>
    <w:rsid w:val="0074596D"/>
    <w:rsid w:val="007459BA"/>
    <w:rsid w:val="00745AE8"/>
    <w:rsid w:val="00745BDE"/>
    <w:rsid w:val="00745EC9"/>
    <w:rsid w:val="007460CB"/>
    <w:rsid w:val="007463AE"/>
    <w:rsid w:val="0074643D"/>
    <w:rsid w:val="007464AB"/>
    <w:rsid w:val="0074655A"/>
    <w:rsid w:val="007466B9"/>
    <w:rsid w:val="007466DD"/>
    <w:rsid w:val="00746769"/>
    <w:rsid w:val="0074679D"/>
    <w:rsid w:val="007467C3"/>
    <w:rsid w:val="007468D3"/>
    <w:rsid w:val="00746CA5"/>
    <w:rsid w:val="00746D4F"/>
    <w:rsid w:val="007470EC"/>
    <w:rsid w:val="0074714D"/>
    <w:rsid w:val="007471AC"/>
    <w:rsid w:val="0074720C"/>
    <w:rsid w:val="0074735B"/>
    <w:rsid w:val="007473B5"/>
    <w:rsid w:val="00747514"/>
    <w:rsid w:val="0074752B"/>
    <w:rsid w:val="0074761C"/>
    <w:rsid w:val="0074764E"/>
    <w:rsid w:val="00747652"/>
    <w:rsid w:val="007476C8"/>
    <w:rsid w:val="007476D3"/>
    <w:rsid w:val="00747912"/>
    <w:rsid w:val="00747996"/>
    <w:rsid w:val="007479FE"/>
    <w:rsid w:val="00747CE2"/>
    <w:rsid w:val="00747EF8"/>
    <w:rsid w:val="00747F36"/>
    <w:rsid w:val="00747F3D"/>
    <w:rsid w:val="0075012E"/>
    <w:rsid w:val="007501D4"/>
    <w:rsid w:val="0075020C"/>
    <w:rsid w:val="007502F9"/>
    <w:rsid w:val="00750411"/>
    <w:rsid w:val="007504DB"/>
    <w:rsid w:val="00750581"/>
    <w:rsid w:val="007505EA"/>
    <w:rsid w:val="00750AEF"/>
    <w:rsid w:val="00750B33"/>
    <w:rsid w:val="00750C4D"/>
    <w:rsid w:val="00750CB4"/>
    <w:rsid w:val="00750E1E"/>
    <w:rsid w:val="00750E24"/>
    <w:rsid w:val="00750EE9"/>
    <w:rsid w:val="007510FC"/>
    <w:rsid w:val="007510FD"/>
    <w:rsid w:val="00751205"/>
    <w:rsid w:val="00751692"/>
    <w:rsid w:val="007519DD"/>
    <w:rsid w:val="00751B60"/>
    <w:rsid w:val="00751DF5"/>
    <w:rsid w:val="00751E1E"/>
    <w:rsid w:val="00751E78"/>
    <w:rsid w:val="00751F6F"/>
    <w:rsid w:val="007520D7"/>
    <w:rsid w:val="0075210A"/>
    <w:rsid w:val="00752199"/>
    <w:rsid w:val="00752251"/>
    <w:rsid w:val="0075238C"/>
    <w:rsid w:val="007523C2"/>
    <w:rsid w:val="007525FE"/>
    <w:rsid w:val="00752635"/>
    <w:rsid w:val="0075271D"/>
    <w:rsid w:val="007527D9"/>
    <w:rsid w:val="00752A48"/>
    <w:rsid w:val="00752CCB"/>
    <w:rsid w:val="00752E21"/>
    <w:rsid w:val="00752EF3"/>
    <w:rsid w:val="007531ED"/>
    <w:rsid w:val="00753204"/>
    <w:rsid w:val="0075321D"/>
    <w:rsid w:val="007536DC"/>
    <w:rsid w:val="0075375D"/>
    <w:rsid w:val="0075385F"/>
    <w:rsid w:val="007538ED"/>
    <w:rsid w:val="00753B59"/>
    <w:rsid w:val="00753B89"/>
    <w:rsid w:val="00753BBA"/>
    <w:rsid w:val="00753CF1"/>
    <w:rsid w:val="00753DE0"/>
    <w:rsid w:val="00753FD3"/>
    <w:rsid w:val="007540CB"/>
    <w:rsid w:val="0075426D"/>
    <w:rsid w:val="007543D0"/>
    <w:rsid w:val="007545C7"/>
    <w:rsid w:val="00754732"/>
    <w:rsid w:val="007547A4"/>
    <w:rsid w:val="0075487D"/>
    <w:rsid w:val="00754993"/>
    <w:rsid w:val="00754D41"/>
    <w:rsid w:val="00754D45"/>
    <w:rsid w:val="00754D78"/>
    <w:rsid w:val="00754F8E"/>
    <w:rsid w:val="007552EB"/>
    <w:rsid w:val="0075536C"/>
    <w:rsid w:val="00755448"/>
    <w:rsid w:val="007554AF"/>
    <w:rsid w:val="007554FE"/>
    <w:rsid w:val="00755570"/>
    <w:rsid w:val="007555C8"/>
    <w:rsid w:val="00755716"/>
    <w:rsid w:val="0075583D"/>
    <w:rsid w:val="00755853"/>
    <w:rsid w:val="00755969"/>
    <w:rsid w:val="007559F5"/>
    <w:rsid w:val="00755A6E"/>
    <w:rsid w:val="00755B0F"/>
    <w:rsid w:val="00755C79"/>
    <w:rsid w:val="00755D57"/>
    <w:rsid w:val="00756057"/>
    <w:rsid w:val="0075611B"/>
    <w:rsid w:val="00756199"/>
    <w:rsid w:val="007561C2"/>
    <w:rsid w:val="0075659E"/>
    <w:rsid w:val="00756628"/>
    <w:rsid w:val="007568D4"/>
    <w:rsid w:val="007569C7"/>
    <w:rsid w:val="00756B2C"/>
    <w:rsid w:val="00756CF3"/>
    <w:rsid w:val="00756DC0"/>
    <w:rsid w:val="00756F85"/>
    <w:rsid w:val="00757036"/>
    <w:rsid w:val="007571E5"/>
    <w:rsid w:val="00757308"/>
    <w:rsid w:val="007574E0"/>
    <w:rsid w:val="007578C3"/>
    <w:rsid w:val="007579F7"/>
    <w:rsid w:val="00757A16"/>
    <w:rsid w:val="00757AA6"/>
    <w:rsid w:val="00757CFD"/>
    <w:rsid w:val="00757EF9"/>
    <w:rsid w:val="00757F22"/>
    <w:rsid w:val="0076002F"/>
    <w:rsid w:val="00760138"/>
    <w:rsid w:val="007602A6"/>
    <w:rsid w:val="00760335"/>
    <w:rsid w:val="00760369"/>
    <w:rsid w:val="007603D0"/>
    <w:rsid w:val="007604F0"/>
    <w:rsid w:val="00760558"/>
    <w:rsid w:val="00760564"/>
    <w:rsid w:val="0076059F"/>
    <w:rsid w:val="007605D7"/>
    <w:rsid w:val="0076068A"/>
    <w:rsid w:val="00760790"/>
    <w:rsid w:val="00760856"/>
    <w:rsid w:val="007608A0"/>
    <w:rsid w:val="00760A9F"/>
    <w:rsid w:val="00760B1D"/>
    <w:rsid w:val="00760BFB"/>
    <w:rsid w:val="00760C04"/>
    <w:rsid w:val="00760C67"/>
    <w:rsid w:val="00760CE6"/>
    <w:rsid w:val="00760F1D"/>
    <w:rsid w:val="00760FCC"/>
    <w:rsid w:val="0076104A"/>
    <w:rsid w:val="00761118"/>
    <w:rsid w:val="00761167"/>
    <w:rsid w:val="00761175"/>
    <w:rsid w:val="007611A9"/>
    <w:rsid w:val="0076137E"/>
    <w:rsid w:val="0076147F"/>
    <w:rsid w:val="007614C4"/>
    <w:rsid w:val="00761833"/>
    <w:rsid w:val="0076195B"/>
    <w:rsid w:val="007619AB"/>
    <w:rsid w:val="00761A73"/>
    <w:rsid w:val="00761CB4"/>
    <w:rsid w:val="00761E17"/>
    <w:rsid w:val="00761F74"/>
    <w:rsid w:val="00761F89"/>
    <w:rsid w:val="00762009"/>
    <w:rsid w:val="00762121"/>
    <w:rsid w:val="0076221A"/>
    <w:rsid w:val="007622AB"/>
    <w:rsid w:val="007623FE"/>
    <w:rsid w:val="00762755"/>
    <w:rsid w:val="0076290A"/>
    <w:rsid w:val="00762C0A"/>
    <w:rsid w:val="00762D30"/>
    <w:rsid w:val="00762D72"/>
    <w:rsid w:val="00762E05"/>
    <w:rsid w:val="00763306"/>
    <w:rsid w:val="00763351"/>
    <w:rsid w:val="007633F9"/>
    <w:rsid w:val="00763673"/>
    <w:rsid w:val="007636A2"/>
    <w:rsid w:val="007639E1"/>
    <w:rsid w:val="00763AA1"/>
    <w:rsid w:val="00763DBF"/>
    <w:rsid w:val="00763EAC"/>
    <w:rsid w:val="00763EC5"/>
    <w:rsid w:val="00764063"/>
    <w:rsid w:val="007640DF"/>
    <w:rsid w:val="0076418A"/>
    <w:rsid w:val="007642F8"/>
    <w:rsid w:val="00764418"/>
    <w:rsid w:val="00764536"/>
    <w:rsid w:val="00764553"/>
    <w:rsid w:val="0076480E"/>
    <w:rsid w:val="007649CE"/>
    <w:rsid w:val="00764AB8"/>
    <w:rsid w:val="00764B0F"/>
    <w:rsid w:val="00764BF0"/>
    <w:rsid w:val="00764E77"/>
    <w:rsid w:val="00764ECF"/>
    <w:rsid w:val="00765363"/>
    <w:rsid w:val="007653AD"/>
    <w:rsid w:val="007653DE"/>
    <w:rsid w:val="00765450"/>
    <w:rsid w:val="007655BB"/>
    <w:rsid w:val="007656C1"/>
    <w:rsid w:val="00765758"/>
    <w:rsid w:val="00765785"/>
    <w:rsid w:val="00765997"/>
    <w:rsid w:val="007659B3"/>
    <w:rsid w:val="00765A7C"/>
    <w:rsid w:val="00765ADC"/>
    <w:rsid w:val="00765AF1"/>
    <w:rsid w:val="00765BA5"/>
    <w:rsid w:val="00765CC1"/>
    <w:rsid w:val="00765D5D"/>
    <w:rsid w:val="00765D62"/>
    <w:rsid w:val="00765DA3"/>
    <w:rsid w:val="00765EB8"/>
    <w:rsid w:val="00766287"/>
    <w:rsid w:val="007663A1"/>
    <w:rsid w:val="0076641D"/>
    <w:rsid w:val="0076644A"/>
    <w:rsid w:val="0076658B"/>
    <w:rsid w:val="007667C2"/>
    <w:rsid w:val="0076682B"/>
    <w:rsid w:val="0076685E"/>
    <w:rsid w:val="00766878"/>
    <w:rsid w:val="007668F8"/>
    <w:rsid w:val="00766909"/>
    <w:rsid w:val="00766992"/>
    <w:rsid w:val="00766B25"/>
    <w:rsid w:val="00766B4F"/>
    <w:rsid w:val="00766B57"/>
    <w:rsid w:val="00766BDB"/>
    <w:rsid w:val="00766CBB"/>
    <w:rsid w:val="00766D6A"/>
    <w:rsid w:val="00766EC0"/>
    <w:rsid w:val="00766EE8"/>
    <w:rsid w:val="00766FE6"/>
    <w:rsid w:val="00766FEA"/>
    <w:rsid w:val="007670B3"/>
    <w:rsid w:val="00767353"/>
    <w:rsid w:val="00767363"/>
    <w:rsid w:val="00767492"/>
    <w:rsid w:val="007674C6"/>
    <w:rsid w:val="007674FC"/>
    <w:rsid w:val="0076752A"/>
    <w:rsid w:val="00767653"/>
    <w:rsid w:val="007676D2"/>
    <w:rsid w:val="007678D9"/>
    <w:rsid w:val="0076792C"/>
    <w:rsid w:val="00767ACD"/>
    <w:rsid w:val="00767BA1"/>
    <w:rsid w:val="00767C14"/>
    <w:rsid w:val="00767F7C"/>
    <w:rsid w:val="00770141"/>
    <w:rsid w:val="00770341"/>
    <w:rsid w:val="00770345"/>
    <w:rsid w:val="007703E3"/>
    <w:rsid w:val="007705D5"/>
    <w:rsid w:val="007708C9"/>
    <w:rsid w:val="007708F3"/>
    <w:rsid w:val="00770A33"/>
    <w:rsid w:val="00770A8A"/>
    <w:rsid w:val="00770AF3"/>
    <w:rsid w:val="00770BC1"/>
    <w:rsid w:val="00770C22"/>
    <w:rsid w:val="00770C4D"/>
    <w:rsid w:val="00770EDA"/>
    <w:rsid w:val="00770F96"/>
    <w:rsid w:val="00771133"/>
    <w:rsid w:val="0077119E"/>
    <w:rsid w:val="00771324"/>
    <w:rsid w:val="00771809"/>
    <w:rsid w:val="00771ADB"/>
    <w:rsid w:val="00771B1B"/>
    <w:rsid w:val="00771C22"/>
    <w:rsid w:val="00771D19"/>
    <w:rsid w:val="00771FAE"/>
    <w:rsid w:val="00771FCC"/>
    <w:rsid w:val="00771FCD"/>
    <w:rsid w:val="0077201A"/>
    <w:rsid w:val="007720A2"/>
    <w:rsid w:val="0077223F"/>
    <w:rsid w:val="00772247"/>
    <w:rsid w:val="00772521"/>
    <w:rsid w:val="0077265C"/>
    <w:rsid w:val="00772687"/>
    <w:rsid w:val="00772765"/>
    <w:rsid w:val="007727FF"/>
    <w:rsid w:val="00772843"/>
    <w:rsid w:val="007729DF"/>
    <w:rsid w:val="00772AAB"/>
    <w:rsid w:val="00772ADD"/>
    <w:rsid w:val="00772AEF"/>
    <w:rsid w:val="00772B29"/>
    <w:rsid w:val="00772C7F"/>
    <w:rsid w:val="00772CA8"/>
    <w:rsid w:val="00772D6D"/>
    <w:rsid w:val="00772DCD"/>
    <w:rsid w:val="00772E41"/>
    <w:rsid w:val="00772F40"/>
    <w:rsid w:val="00773357"/>
    <w:rsid w:val="00773633"/>
    <w:rsid w:val="007737DF"/>
    <w:rsid w:val="0077396D"/>
    <w:rsid w:val="00773AE5"/>
    <w:rsid w:val="00773BD4"/>
    <w:rsid w:val="00773FE4"/>
    <w:rsid w:val="00774322"/>
    <w:rsid w:val="00774353"/>
    <w:rsid w:val="00774502"/>
    <w:rsid w:val="007748CB"/>
    <w:rsid w:val="007748E7"/>
    <w:rsid w:val="00774A61"/>
    <w:rsid w:val="00774BB3"/>
    <w:rsid w:val="00774C55"/>
    <w:rsid w:val="00774D77"/>
    <w:rsid w:val="00774E73"/>
    <w:rsid w:val="00774F07"/>
    <w:rsid w:val="00774FA9"/>
    <w:rsid w:val="00774FC7"/>
    <w:rsid w:val="00775043"/>
    <w:rsid w:val="007750CD"/>
    <w:rsid w:val="00775248"/>
    <w:rsid w:val="00775274"/>
    <w:rsid w:val="007753C4"/>
    <w:rsid w:val="00775497"/>
    <w:rsid w:val="0077558B"/>
    <w:rsid w:val="00775593"/>
    <w:rsid w:val="007755D2"/>
    <w:rsid w:val="007756FE"/>
    <w:rsid w:val="00775836"/>
    <w:rsid w:val="007758B5"/>
    <w:rsid w:val="007758C5"/>
    <w:rsid w:val="007759EA"/>
    <w:rsid w:val="00775A64"/>
    <w:rsid w:val="00775BCA"/>
    <w:rsid w:val="00775F29"/>
    <w:rsid w:val="00776187"/>
    <w:rsid w:val="00776259"/>
    <w:rsid w:val="00776279"/>
    <w:rsid w:val="00776371"/>
    <w:rsid w:val="0077638B"/>
    <w:rsid w:val="007763D0"/>
    <w:rsid w:val="00776499"/>
    <w:rsid w:val="0077673B"/>
    <w:rsid w:val="007768C7"/>
    <w:rsid w:val="00776AEE"/>
    <w:rsid w:val="00776D36"/>
    <w:rsid w:val="00776F1A"/>
    <w:rsid w:val="00776F58"/>
    <w:rsid w:val="00776FA8"/>
    <w:rsid w:val="0077703D"/>
    <w:rsid w:val="00777582"/>
    <w:rsid w:val="00777733"/>
    <w:rsid w:val="0077799B"/>
    <w:rsid w:val="00777A0D"/>
    <w:rsid w:val="00777A53"/>
    <w:rsid w:val="00777A97"/>
    <w:rsid w:val="00777B10"/>
    <w:rsid w:val="00777B18"/>
    <w:rsid w:val="00777BAF"/>
    <w:rsid w:val="00777BED"/>
    <w:rsid w:val="00777F1D"/>
    <w:rsid w:val="007800CF"/>
    <w:rsid w:val="0078021E"/>
    <w:rsid w:val="00780247"/>
    <w:rsid w:val="00780388"/>
    <w:rsid w:val="0078049D"/>
    <w:rsid w:val="00780579"/>
    <w:rsid w:val="007805B7"/>
    <w:rsid w:val="0078069F"/>
    <w:rsid w:val="007806A8"/>
    <w:rsid w:val="00780760"/>
    <w:rsid w:val="007807FF"/>
    <w:rsid w:val="007809DD"/>
    <w:rsid w:val="00780A41"/>
    <w:rsid w:val="00780B22"/>
    <w:rsid w:val="00780C02"/>
    <w:rsid w:val="00780D32"/>
    <w:rsid w:val="00780F30"/>
    <w:rsid w:val="0078139F"/>
    <w:rsid w:val="007815F7"/>
    <w:rsid w:val="00781606"/>
    <w:rsid w:val="007818B7"/>
    <w:rsid w:val="00781A4A"/>
    <w:rsid w:val="00781C01"/>
    <w:rsid w:val="00781F37"/>
    <w:rsid w:val="0078227E"/>
    <w:rsid w:val="00782389"/>
    <w:rsid w:val="0078242A"/>
    <w:rsid w:val="0078262A"/>
    <w:rsid w:val="00782803"/>
    <w:rsid w:val="00782835"/>
    <w:rsid w:val="0078283C"/>
    <w:rsid w:val="007829D9"/>
    <w:rsid w:val="00782A7C"/>
    <w:rsid w:val="00782A7F"/>
    <w:rsid w:val="00782AB2"/>
    <w:rsid w:val="00782C3F"/>
    <w:rsid w:val="00782C60"/>
    <w:rsid w:val="00782CD8"/>
    <w:rsid w:val="00782E2C"/>
    <w:rsid w:val="00782FA7"/>
    <w:rsid w:val="007832A6"/>
    <w:rsid w:val="007832F3"/>
    <w:rsid w:val="00783446"/>
    <w:rsid w:val="00783738"/>
    <w:rsid w:val="007837DE"/>
    <w:rsid w:val="007838CE"/>
    <w:rsid w:val="00783C8A"/>
    <w:rsid w:val="00783D9F"/>
    <w:rsid w:val="00783E7F"/>
    <w:rsid w:val="00783F9B"/>
    <w:rsid w:val="007842B8"/>
    <w:rsid w:val="007842FC"/>
    <w:rsid w:val="00784552"/>
    <w:rsid w:val="007845BF"/>
    <w:rsid w:val="0078461A"/>
    <w:rsid w:val="007846A4"/>
    <w:rsid w:val="00784856"/>
    <w:rsid w:val="00784893"/>
    <w:rsid w:val="0078495C"/>
    <w:rsid w:val="00784A75"/>
    <w:rsid w:val="00784BBE"/>
    <w:rsid w:val="00784C25"/>
    <w:rsid w:val="00784C6A"/>
    <w:rsid w:val="00784D15"/>
    <w:rsid w:val="00784FB7"/>
    <w:rsid w:val="00785071"/>
    <w:rsid w:val="007850EF"/>
    <w:rsid w:val="00785239"/>
    <w:rsid w:val="007854DE"/>
    <w:rsid w:val="007857FE"/>
    <w:rsid w:val="00785B66"/>
    <w:rsid w:val="00785B8E"/>
    <w:rsid w:val="00785C26"/>
    <w:rsid w:val="00785D10"/>
    <w:rsid w:val="00785DCC"/>
    <w:rsid w:val="00785FD7"/>
    <w:rsid w:val="00786085"/>
    <w:rsid w:val="00786088"/>
    <w:rsid w:val="007862CF"/>
    <w:rsid w:val="00786354"/>
    <w:rsid w:val="00786463"/>
    <w:rsid w:val="00786668"/>
    <w:rsid w:val="007868B1"/>
    <w:rsid w:val="00786925"/>
    <w:rsid w:val="00786A5B"/>
    <w:rsid w:val="00786AE0"/>
    <w:rsid w:val="00786C4C"/>
    <w:rsid w:val="00786D03"/>
    <w:rsid w:val="00786D82"/>
    <w:rsid w:val="00786DBC"/>
    <w:rsid w:val="00786DFD"/>
    <w:rsid w:val="00786E30"/>
    <w:rsid w:val="00786E3D"/>
    <w:rsid w:val="00786ED4"/>
    <w:rsid w:val="00786F72"/>
    <w:rsid w:val="00787060"/>
    <w:rsid w:val="007870FA"/>
    <w:rsid w:val="007870FE"/>
    <w:rsid w:val="0078714C"/>
    <w:rsid w:val="007871B1"/>
    <w:rsid w:val="0078726D"/>
    <w:rsid w:val="00787348"/>
    <w:rsid w:val="0078765E"/>
    <w:rsid w:val="007876F2"/>
    <w:rsid w:val="00787CFB"/>
    <w:rsid w:val="00787DF4"/>
    <w:rsid w:val="0079001C"/>
    <w:rsid w:val="007900FD"/>
    <w:rsid w:val="00790145"/>
    <w:rsid w:val="00790773"/>
    <w:rsid w:val="00790876"/>
    <w:rsid w:val="0079090A"/>
    <w:rsid w:val="0079099D"/>
    <w:rsid w:val="00790ABF"/>
    <w:rsid w:val="00790BDA"/>
    <w:rsid w:val="00790C44"/>
    <w:rsid w:val="00790CC1"/>
    <w:rsid w:val="00790D2F"/>
    <w:rsid w:val="00790F42"/>
    <w:rsid w:val="00790FFC"/>
    <w:rsid w:val="007910A8"/>
    <w:rsid w:val="007912CC"/>
    <w:rsid w:val="007913B1"/>
    <w:rsid w:val="007915A0"/>
    <w:rsid w:val="007915EB"/>
    <w:rsid w:val="00791685"/>
    <w:rsid w:val="00791734"/>
    <w:rsid w:val="0079179D"/>
    <w:rsid w:val="007917A4"/>
    <w:rsid w:val="007918FD"/>
    <w:rsid w:val="00791943"/>
    <w:rsid w:val="007919AA"/>
    <w:rsid w:val="007919C6"/>
    <w:rsid w:val="00791B20"/>
    <w:rsid w:val="00791B60"/>
    <w:rsid w:val="00791B7B"/>
    <w:rsid w:val="00791D6D"/>
    <w:rsid w:val="00791F43"/>
    <w:rsid w:val="00791FF1"/>
    <w:rsid w:val="00792092"/>
    <w:rsid w:val="007921DA"/>
    <w:rsid w:val="0079226D"/>
    <w:rsid w:val="0079240E"/>
    <w:rsid w:val="007925F9"/>
    <w:rsid w:val="00792653"/>
    <w:rsid w:val="007926AE"/>
    <w:rsid w:val="00792742"/>
    <w:rsid w:val="00792796"/>
    <w:rsid w:val="00792838"/>
    <w:rsid w:val="007928B6"/>
    <w:rsid w:val="0079295C"/>
    <w:rsid w:val="0079299A"/>
    <w:rsid w:val="00792A9F"/>
    <w:rsid w:val="00792AE0"/>
    <w:rsid w:val="00792AFD"/>
    <w:rsid w:val="00792CF6"/>
    <w:rsid w:val="00792D4F"/>
    <w:rsid w:val="00793117"/>
    <w:rsid w:val="007933CF"/>
    <w:rsid w:val="007935C5"/>
    <w:rsid w:val="00793630"/>
    <w:rsid w:val="00793A1D"/>
    <w:rsid w:val="00793A9E"/>
    <w:rsid w:val="00793AE7"/>
    <w:rsid w:val="00793CDB"/>
    <w:rsid w:val="00793DA5"/>
    <w:rsid w:val="007940D7"/>
    <w:rsid w:val="007941E2"/>
    <w:rsid w:val="007943CE"/>
    <w:rsid w:val="00794404"/>
    <w:rsid w:val="0079445B"/>
    <w:rsid w:val="007944CC"/>
    <w:rsid w:val="00794618"/>
    <w:rsid w:val="0079461C"/>
    <w:rsid w:val="00794692"/>
    <w:rsid w:val="00794694"/>
    <w:rsid w:val="007946AA"/>
    <w:rsid w:val="007946F8"/>
    <w:rsid w:val="00794822"/>
    <w:rsid w:val="00794829"/>
    <w:rsid w:val="00794A48"/>
    <w:rsid w:val="00794B5C"/>
    <w:rsid w:val="00794CA1"/>
    <w:rsid w:val="00794D8E"/>
    <w:rsid w:val="00794D96"/>
    <w:rsid w:val="00794DE1"/>
    <w:rsid w:val="00794E61"/>
    <w:rsid w:val="00794EEF"/>
    <w:rsid w:val="00794FA1"/>
    <w:rsid w:val="0079500C"/>
    <w:rsid w:val="00795026"/>
    <w:rsid w:val="007951F2"/>
    <w:rsid w:val="007952F6"/>
    <w:rsid w:val="0079530D"/>
    <w:rsid w:val="00795468"/>
    <w:rsid w:val="007954EE"/>
    <w:rsid w:val="00795734"/>
    <w:rsid w:val="0079583E"/>
    <w:rsid w:val="00795A7A"/>
    <w:rsid w:val="00795ADB"/>
    <w:rsid w:val="00795B16"/>
    <w:rsid w:val="00795B94"/>
    <w:rsid w:val="00795C8D"/>
    <w:rsid w:val="00795CB3"/>
    <w:rsid w:val="00795CDE"/>
    <w:rsid w:val="00795D47"/>
    <w:rsid w:val="0079601E"/>
    <w:rsid w:val="007960DE"/>
    <w:rsid w:val="007961F2"/>
    <w:rsid w:val="0079624B"/>
    <w:rsid w:val="00796294"/>
    <w:rsid w:val="007963B2"/>
    <w:rsid w:val="007963C2"/>
    <w:rsid w:val="007966C4"/>
    <w:rsid w:val="0079677D"/>
    <w:rsid w:val="007967DD"/>
    <w:rsid w:val="007968C9"/>
    <w:rsid w:val="0079695C"/>
    <w:rsid w:val="00796A06"/>
    <w:rsid w:val="00796ADF"/>
    <w:rsid w:val="00796AEB"/>
    <w:rsid w:val="00796B2F"/>
    <w:rsid w:val="00796B9D"/>
    <w:rsid w:val="00796C01"/>
    <w:rsid w:val="00796C3E"/>
    <w:rsid w:val="00796DD1"/>
    <w:rsid w:val="00796E05"/>
    <w:rsid w:val="00796EB9"/>
    <w:rsid w:val="00797169"/>
    <w:rsid w:val="00797186"/>
    <w:rsid w:val="00797357"/>
    <w:rsid w:val="00797461"/>
    <w:rsid w:val="00797A35"/>
    <w:rsid w:val="00797A74"/>
    <w:rsid w:val="00797BD6"/>
    <w:rsid w:val="00797D9B"/>
    <w:rsid w:val="00797E20"/>
    <w:rsid w:val="00797EDC"/>
    <w:rsid w:val="00797F56"/>
    <w:rsid w:val="007A00B9"/>
    <w:rsid w:val="007A0122"/>
    <w:rsid w:val="007A0157"/>
    <w:rsid w:val="007A01D7"/>
    <w:rsid w:val="007A0309"/>
    <w:rsid w:val="007A03E4"/>
    <w:rsid w:val="007A03F1"/>
    <w:rsid w:val="007A04B9"/>
    <w:rsid w:val="007A0604"/>
    <w:rsid w:val="007A0608"/>
    <w:rsid w:val="007A07C1"/>
    <w:rsid w:val="007A081B"/>
    <w:rsid w:val="007A08AE"/>
    <w:rsid w:val="007A08C8"/>
    <w:rsid w:val="007A0B12"/>
    <w:rsid w:val="007A0C8A"/>
    <w:rsid w:val="007A0C95"/>
    <w:rsid w:val="007A0E71"/>
    <w:rsid w:val="007A0EEE"/>
    <w:rsid w:val="007A101D"/>
    <w:rsid w:val="007A1065"/>
    <w:rsid w:val="007A11F1"/>
    <w:rsid w:val="007A128B"/>
    <w:rsid w:val="007A1438"/>
    <w:rsid w:val="007A14B9"/>
    <w:rsid w:val="007A16F0"/>
    <w:rsid w:val="007A177C"/>
    <w:rsid w:val="007A186C"/>
    <w:rsid w:val="007A1A00"/>
    <w:rsid w:val="007A1A44"/>
    <w:rsid w:val="007A1CA9"/>
    <w:rsid w:val="007A1DF7"/>
    <w:rsid w:val="007A1E40"/>
    <w:rsid w:val="007A1EEB"/>
    <w:rsid w:val="007A205D"/>
    <w:rsid w:val="007A20AF"/>
    <w:rsid w:val="007A2132"/>
    <w:rsid w:val="007A242C"/>
    <w:rsid w:val="007A247E"/>
    <w:rsid w:val="007A25E5"/>
    <w:rsid w:val="007A25FC"/>
    <w:rsid w:val="007A261D"/>
    <w:rsid w:val="007A286F"/>
    <w:rsid w:val="007A2AB2"/>
    <w:rsid w:val="007A2CAC"/>
    <w:rsid w:val="007A3152"/>
    <w:rsid w:val="007A36A0"/>
    <w:rsid w:val="007A374E"/>
    <w:rsid w:val="007A3777"/>
    <w:rsid w:val="007A38BF"/>
    <w:rsid w:val="007A395C"/>
    <w:rsid w:val="007A3B88"/>
    <w:rsid w:val="007A3E15"/>
    <w:rsid w:val="007A3E63"/>
    <w:rsid w:val="007A3E6C"/>
    <w:rsid w:val="007A3FB1"/>
    <w:rsid w:val="007A4082"/>
    <w:rsid w:val="007A4342"/>
    <w:rsid w:val="007A45B7"/>
    <w:rsid w:val="007A46E5"/>
    <w:rsid w:val="007A481C"/>
    <w:rsid w:val="007A4871"/>
    <w:rsid w:val="007A48E9"/>
    <w:rsid w:val="007A4938"/>
    <w:rsid w:val="007A49CA"/>
    <w:rsid w:val="007A49EA"/>
    <w:rsid w:val="007A4C01"/>
    <w:rsid w:val="007A4C1B"/>
    <w:rsid w:val="007A4C68"/>
    <w:rsid w:val="007A4CC1"/>
    <w:rsid w:val="007A4D1F"/>
    <w:rsid w:val="007A4F72"/>
    <w:rsid w:val="007A50D9"/>
    <w:rsid w:val="007A5283"/>
    <w:rsid w:val="007A5936"/>
    <w:rsid w:val="007A59BA"/>
    <w:rsid w:val="007A5ACD"/>
    <w:rsid w:val="007A5B04"/>
    <w:rsid w:val="007A5E6C"/>
    <w:rsid w:val="007A5F10"/>
    <w:rsid w:val="007A5FAA"/>
    <w:rsid w:val="007A6052"/>
    <w:rsid w:val="007A60E2"/>
    <w:rsid w:val="007A612B"/>
    <w:rsid w:val="007A6226"/>
    <w:rsid w:val="007A6286"/>
    <w:rsid w:val="007A63DE"/>
    <w:rsid w:val="007A64A8"/>
    <w:rsid w:val="007A6732"/>
    <w:rsid w:val="007A67E9"/>
    <w:rsid w:val="007A6A22"/>
    <w:rsid w:val="007A6A4E"/>
    <w:rsid w:val="007A6ACC"/>
    <w:rsid w:val="007A6B72"/>
    <w:rsid w:val="007A6DE8"/>
    <w:rsid w:val="007A6EB5"/>
    <w:rsid w:val="007A6FA2"/>
    <w:rsid w:val="007A705D"/>
    <w:rsid w:val="007A7245"/>
    <w:rsid w:val="007A739E"/>
    <w:rsid w:val="007A73C4"/>
    <w:rsid w:val="007A743C"/>
    <w:rsid w:val="007A7498"/>
    <w:rsid w:val="007A74CE"/>
    <w:rsid w:val="007A76F9"/>
    <w:rsid w:val="007A7746"/>
    <w:rsid w:val="007A78CD"/>
    <w:rsid w:val="007A7AAF"/>
    <w:rsid w:val="007A7EC8"/>
    <w:rsid w:val="007A7F0A"/>
    <w:rsid w:val="007A7FE8"/>
    <w:rsid w:val="007B008F"/>
    <w:rsid w:val="007B03AB"/>
    <w:rsid w:val="007B040D"/>
    <w:rsid w:val="007B0556"/>
    <w:rsid w:val="007B0690"/>
    <w:rsid w:val="007B06A8"/>
    <w:rsid w:val="007B0B47"/>
    <w:rsid w:val="007B0BD5"/>
    <w:rsid w:val="007B0D71"/>
    <w:rsid w:val="007B0E05"/>
    <w:rsid w:val="007B0E1A"/>
    <w:rsid w:val="007B0E69"/>
    <w:rsid w:val="007B0ED7"/>
    <w:rsid w:val="007B0F14"/>
    <w:rsid w:val="007B0F64"/>
    <w:rsid w:val="007B0FAA"/>
    <w:rsid w:val="007B11D6"/>
    <w:rsid w:val="007B1264"/>
    <w:rsid w:val="007B13E3"/>
    <w:rsid w:val="007B1815"/>
    <w:rsid w:val="007B1BA4"/>
    <w:rsid w:val="007B1C6D"/>
    <w:rsid w:val="007B1CFA"/>
    <w:rsid w:val="007B1D0A"/>
    <w:rsid w:val="007B1DB5"/>
    <w:rsid w:val="007B1EE9"/>
    <w:rsid w:val="007B1F96"/>
    <w:rsid w:val="007B1FC6"/>
    <w:rsid w:val="007B2053"/>
    <w:rsid w:val="007B2064"/>
    <w:rsid w:val="007B228E"/>
    <w:rsid w:val="007B231A"/>
    <w:rsid w:val="007B23FC"/>
    <w:rsid w:val="007B24A9"/>
    <w:rsid w:val="007B29F9"/>
    <w:rsid w:val="007B2A13"/>
    <w:rsid w:val="007B2A20"/>
    <w:rsid w:val="007B2AAE"/>
    <w:rsid w:val="007B2B74"/>
    <w:rsid w:val="007B2C04"/>
    <w:rsid w:val="007B2CDC"/>
    <w:rsid w:val="007B2E2D"/>
    <w:rsid w:val="007B2E2F"/>
    <w:rsid w:val="007B2E76"/>
    <w:rsid w:val="007B2EC9"/>
    <w:rsid w:val="007B2F41"/>
    <w:rsid w:val="007B2FA8"/>
    <w:rsid w:val="007B3191"/>
    <w:rsid w:val="007B324B"/>
    <w:rsid w:val="007B3373"/>
    <w:rsid w:val="007B3384"/>
    <w:rsid w:val="007B3393"/>
    <w:rsid w:val="007B34F7"/>
    <w:rsid w:val="007B3639"/>
    <w:rsid w:val="007B36E9"/>
    <w:rsid w:val="007B37AF"/>
    <w:rsid w:val="007B38A1"/>
    <w:rsid w:val="007B38A8"/>
    <w:rsid w:val="007B3954"/>
    <w:rsid w:val="007B3ACE"/>
    <w:rsid w:val="007B3B13"/>
    <w:rsid w:val="007B3B32"/>
    <w:rsid w:val="007B3B82"/>
    <w:rsid w:val="007B3C74"/>
    <w:rsid w:val="007B3D40"/>
    <w:rsid w:val="007B3D86"/>
    <w:rsid w:val="007B3DAA"/>
    <w:rsid w:val="007B3DFF"/>
    <w:rsid w:val="007B3E59"/>
    <w:rsid w:val="007B3E7F"/>
    <w:rsid w:val="007B3EDD"/>
    <w:rsid w:val="007B40A7"/>
    <w:rsid w:val="007B415B"/>
    <w:rsid w:val="007B4172"/>
    <w:rsid w:val="007B41DF"/>
    <w:rsid w:val="007B428C"/>
    <w:rsid w:val="007B439E"/>
    <w:rsid w:val="007B4439"/>
    <w:rsid w:val="007B4585"/>
    <w:rsid w:val="007B464A"/>
    <w:rsid w:val="007B46CD"/>
    <w:rsid w:val="007B4909"/>
    <w:rsid w:val="007B491A"/>
    <w:rsid w:val="007B49F7"/>
    <w:rsid w:val="007B4A26"/>
    <w:rsid w:val="007B4B8D"/>
    <w:rsid w:val="007B4CB6"/>
    <w:rsid w:val="007B4D39"/>
    <w:rsid w:val="007B4E31"/>
    <w:rsid w:val="007B4F43"/>
    <w:rsid w:val="007B5080"/>
    <w:rsid w:val="007B515B"/>
    <w:rsid w:val="007B5358"/>
    <w:rsid w:val="007B53F1"/>
    <w:rsid w:val="007B546D"/>
    <w:rsid w:val="007B54B4"/>
    <w:rsid w:val="007B5692"/>
    <w:rsid w:val="007B569C"/>
    <w:rsid w:val="007B56A7"/>
    <w:rsid w:val="007B579C"/>
    <w:rsid w:val="007B59C4"/>
    <w:rsid w:val="007B5B9E"/>
    <w:rsid w:val="007B5C5E"/>
    <w:rsid w:val="007B5D44"/>
    <w:rsid w:val="007B5FA9"/>
    <w:rsid w:val="007B6088"/>
    <w:rsid w:val="007B6094"/>
    <w:rsid w:val="007B60E5"/>
    <w:rsid w:val="007B615E"/>
    <w:rsid w:val="007B61EE"/>
    <w:rsid w:val="007B6235"/>
    <w:rsid w:val="007B6245"/>
    <w:rsid w:val="007B6471"/>
    <w:rsid w:val="007B6498"/>
    <w:rsid w:val="007B651F"/>
    <w:rsid w:val="007B65EF"/>
    <w:rsid w:val="007B6665"/>
    <w:rsid w:val="007B66AC"/>
    <w:rsid w:val="007B66FD"/>
    <w:rsid w:val="007B68DC"/>
    <w:rsid w:val="007B69D9"/>
    <w:rsid w:val="007B6A77"/>
    <w:rsid w:val="007B6B40"/>
    <w:rsid w:val="007B6E4D"/>
    <w:rsid w:val="007B6EB5"/>
    <w:rsid w:val="007B70CC"/>
    <w:rsid w:val="007B70F9"/>
    <w:rsid w:val="007B7144"/>
    <w:rsid w:val="007B7284"/>
    <w:rsid w:val="007B7473"/>
    <w:rsid w:val="007B74E3"/>
    <w:rsid w:val="007B760E"/>
    <w:rsid w:val="007B76BF"/>
    <w:rsid w:val="007B76C7"/>
    <w:rsid w:val="007B7ACE"/>
    <w:rsid w:val="007B7BD8"/>
    <w:rsid w:val="007B7C6E"/>
    <w:rsid w:val="007B7D08"/>
    <w:rsid w:val="007B7D5A"/>
    <w:rsid w:val="007B7D9F"/>
    <w:rsid w:val="007B7F43"/>
    <w:rsid w:val="007B7F6A"/>
    <w:rsid w:val="007C0064"/>
    <w:rsid w:val="007C00CB"/>
    <w:rsid w:val="007C016C"/>
    <w:rsid w:val="007C01E5"/>
    <w:rsid w:val="007C0221"/>
    <w:rsid w:val="007C029B"/>
    <w:rsid w:val="007C0333"/>
    <w:rsid w:val="007C03D9"/>
    <w:rsid w:val="007C0538"/>
    <w:rsid w:val="007C0556"/>
    <w:rsid w:val="007C0683"/>
    <w:rsid w:val="007C07D3"/>
    <w:rsid w:val="007C0A23"/>
    <w:rsid w:val="007C0A89"/>
    <w:rsid w:val="007C0AB8"/>
    <w:rsid w:val="007C0ADA"/>
    <w:rsid w:val="007C0BC9"/>
    <w:rsid w:val="007C0CE0"/>
    <w:rsid w:val="007C0E02"/>
    <w:rsid w:val="007C0E29"/>
    <w:rsid w:val="007C0E43"/>
    <w:rsid w:val="007C0FFE"/>
    <w:rsid w:val="007C106E"/>
    <w:rsid w:val="007C12C9"/>
    <w:rsid w:val="007C1305"/>
    <w:rsid w:val="007C1472"/>
    <w:rsid w:val="007C1598"/>
    <w:rsid w:val="007C1610"/>
    <w:rsid w:val="007C161B"/>
    <w:rsid w:val="007C1684"/>
    <w:rsid w:val="007C176E"/>
    <w:rsid w:val="007C18A2"/>
    <w:rsid w:val="007C1A73"/>
    <w:rsid w:val="007C1A75"/>
    <w:rsid w:val="007C1AC4"/>
    <w:rsid w:val="007C1B5B"/>
    <w:rsid w:val="007C1B82"/>
    <w:rsid w:val="007C1CCF"/>
    <w:rsid w:val="007C1D86"/>
    <w:rsid w:val="007C202E"/>
    <w:rsid w:val="007C2107"/>
    <w:rsid w:val="007C220C"/>
    <w:rsid w:val="007C2422"/>
    <w:rsid w:val="007C2532"/>
    <w:rsid w:val="007C2536"/>
    <w:rsid w:val="007C255A"/>
    <w:rsid w:val="007C26B6"/>
    <w:rsid w:val="007C2880"/>
    <w:rsid w:val="007C28DC"/>
    <w:rsid w:val="007C2927"/>
    <w:rsid w:val="007C2A13"/>
    <w:rsid w:val="007C2B5B"/>
    <w:rsid w:val="007C2B9D"/>
    <w:rsid w:val="007C2D36"/>
    <w:rsid w:val="007C2D49"/>
    <w:rsid w:val="007C2DCA"/>
    <w:rsid w:val="007C2DDE"/>
    <w:rsid w:val="007C2EA6"/>
    <w:rsid w:val="007C2EBE"/>
    <w:rsid w:val="007C2FFC"/>
    <w:rsid w:val="007C305B"/>
    <w:rsid w:val="007C30CD"/>
    <w:rsid w:val="007C31A3"/>
    <w:rsid w:val="007C32D4"/>
    <w:rsid w:val="007C34F3"/>
    <w:rsid w:val="007C35A4"/>
    <w:rsid w:val="007C35E1"/>
    <w:rsid w:val="007C3B14"/>
    <w:rsid w:val="007C3B62"/>
    <w:rsid w:val="007C3B6E"/>
    <w:rsid w:val="007C3C88"/>
    <w:rsid w:val="007C3CA9"/>
    <w:rsid w:val="007C3E16"/>
    <w:rsid w:val="007C3F79"/>
    <w:rsid w:val="007C421F"/>
    <w:rsid w:val="007C4257"/>
    <w:rsid w:val="007C42FE"/>
    <w:rsid w:val="007C4562"/>
    <w:rsid w:val="007C45CC"/>
    <w:rsid w:val="007C49CD"/>
    <w:rsid w:val="007C4A71"/>
    <w:rsid w:val="007C4AB8"/>
    <w:rsid w:val="007C4AD1"/>
    <w:rsid w:val="007C4C2B"/>
    <w:rsid w:val="007C4CD3"/>
    <w:rsid w:val="007C4D34"/>
    <w:rsid w:val="007C4DFF"/>
    <w:rsid w:val="007C4E0B"/>
    <w:rsid w:val="007C4E38"/>
    <w:rsid w:val="007C4F60"/>
    <w:rsid w:val="007C4F89"/>
    <w:rsid w:val="007C51F7"/>
    <w:rsid w:val="007C523D"/>
    <w:rsid w:val="007C525A"/>
    <w:rsid w:val="007C5310"/>
    <w:rsid w:val="007C5490"/>
    <w:rsid w:val="007C5567"/>
    <w:rsid w:val="007C5686"/>
    <w:rsid w:val="007C57A0"/>
    <w:rsid w:val="007C57AC"/>
    <w:rsid w:val="007C584A"/>
    <w:rsid w:val="007C59DE"/>
    <w:rsid w:val="007C5A92"/>
    <w:rsid w:val="007C5C9A"/>
    <w:rsid w:val="007C5DA8"/>
    <w:rsid w:val="007C5DD8"/>
    <w:rsid w:val="007C5E5A"/>
    <w:rsid w:val="007C5E8A"/>
    <w:rsid w:val="007C6007"/>
    <w:rsid w:val="007C628D"/>
    <w:rsid w:val="007C629D"/>
    <w:rsid w:val="007C62C3"/>
    <w:rsid w:val="007C6444"/>
    <w:rsid w:val="007C6501"/>
    <w:rsid w:val="007C6554"/>
    <w:rsid w:val="007C667C"/>
    <w:rsid w:val="007C66DB"/>
    <w:rsid w:val="007C66FB"/>
    <w:rsid w:val="007C673F"/>
    <w:rsid w:val="007C6811"/>
    <w:rsid w:val="007C6AA3"/>
    <w:rsid w:val="007C6BBA"/>
    <w:rsid w:val="007C6D3B"/>
    <w:rsid w:val="007C6F9B"/>
    <w:rsid w:val="007C6FF2"/>
    <w:rsid w:val="007C731A"/>
    <w:rsid w:val="007C7353"/>
    <w:rsid w:val="007C73AC"/>
    <w:rsid w:val="007C73D3"/>
    <w:rsid w:val="007C7450"/>
    <w:rsid w:val="007C7479"/>
    <w:rsid w:val="007C74D6"/>
    <w:rsid w:val="007C76D3"/>
    <w:rsid w:val="007C780C"/>
    <w:rsid w:val="007C78F3"/>
    <w:rsid w:val="007C792C"/>
    <w:rsid w:val="007C7AF3"/>
    <w:rsid w:val="007C7B6D"/>
    <w:rsid w:val="007C7B87"/>
    <w:rsid w:val="007C7B98"/>
    <w:rsid w:val="007C7C68"/>
    <w:rsid w:val="007C7DFB"/>
    <w:rsid w:val="007C7EB9"/>
    <w:rsid w:val="007C7F70"/>
    <w:rsid w:val="007C7F7B"/>
    <w:rsid w:val="007D0159"/>
    <w:rsid w:val="007D0256"/>
    <w:rsid w:val="007D0571"/>
    <w:rsid w:val="007D057B"/>
    <w:rsid w:val="007D05EF"/>
    <w:rsid w:val="007D0607"/>
    <w:rsid w:val="007D0818"/>
    <w:rsid w:val="007D088D"/>
    <w:rsid w:val="007D098A"/>
    <w:rsid w:val="007D0B17"/>
    <w:rsid w:val="007D0B6A"/>
    <w:rsid w:val="007D0B7B"/>
    <w:rsid w:val="007D0C0A"/>
    <w:rsid w:val="007D0C1F"/>
    <w:rsid w:val="007D0E5E"/>
    <w:rsid w:val="007D0FB2"/>
    <w:rsid w:val="007D10FB"/>
    <w:rsid w:val="007D1129"/>
    <w:rsid w:val="007D1135"/>
    <w:rsid w:val="007D1176"/>
    <w:rsid w:val="007D1303"/>
    <w:rsid w:val="007D1404"/>
    <w:rsid w:val="007D14BF"/>
    <w:rsid w:val="007D1506"/>
    <w:rsid w:val="007D1507"/>
    <w:rsid w:val="007D15C9"/>
    <w:rsid w:val="007D16C5"/>
    <w:rsid w:val="007D16E8"/>
    <w:rsid w:val="007D176E"/>
    <w:rsid w:val="007D1831"/>
    <w:rsid w:val="007D187D"/>
    <w:rsid w:val="007D1A0B"/>
    <w:rsid w:val="007D1E19"/>
    <w:rsid w:val="007D1E66"/>
    <w:rsid w:val="007D1F7E"/>
    <w:rsid w:val="007D1FEE"/>
    <w:rsid w:val="007D2558"/>
    <w:rsid w:val="007D265A"/>
    <w:rsid w:val="007D27C9"/>
    <w:rsid w:val="007D281E"/>
    <w:rsid w:val="007D291E"/>
    <w:rsid w:val="007D2A16"/>
    <w:rsid w:val="007D2AF9"/>
    <w:rsid w:val="007D2C65"/>
    <w:rsid w:val="007D2CF4"/>
    <w:rsid w:val="007D2D9A"/>
    <w:rsid w:val="007D2E70"/>
    <w:rsid w:val="007D304A"/>
    <w:rsid w:val="007D3352"/>
    <w:rsid w:val="007D3392"/>
    <w:rsid w:val="007D3401"/>
    <w:rsid w:val="007D3411"/>
    <w:rsid w:val="007D35B3"/>
    <w:rsid w:val="007D364B"/>
    <w:rsid w:val="007D3CA8"/>
    <w:rsid w:val="007D3E41"/>
    <w:rsid w:val="007D3F35"/>
    <w:rsid w:val="007D3F97"/>
    <w:rsid w:val="007D411E"/>
    <w:rsid w:val="007D427A"/>
    <w:rsid w:val="007D43F0"/>
    <w:rsid w:val="007D44BC"/>
    <w:rsid w:val="007D45DA"/>
    <w:rsid w:val="007D469C"/>
    <w:rsid w:val="007D4749"/>
    <w:rsid w:val="007D4807"/>
    <w:rsid w:val="007D48E0"/>
    <w:rsid w:val="007D48F7"/>
    <w:rsid w:val="007D49B2"/>
    <w:rsid w:val="007D49C4"/>
    <w:rsid w:val="007D4A31"/>
    <w:rsid w:val="007D4A8E"/>
    <w:rsid w:val="007D4DA4"/>
    <w:rsid w:val="007D504A"/>
    <w:rsid w:val="007D5053"/>
    <w:rsid w:val="007D5133"/>
    <w:rsid w:val="007D51B7"/>
    <w:rsid w:val="007D5280"/>
    <w:rsid w:val="007D546E"/>
    <w:rsid w:val="007D55EB"/>
    <w:rsid w:val="007D5729"/>
    <w:rsid w:val="007D580E"/>
    <w:rsid w:val="007D593D"/>
    <w:rsid w:val="007D5941"/>
    <w:rsid w:val="007D59F9"/>
    <w:rsid w:val="007D5A5A"/>
    <w:rsid w:val="007D5C81"/>
    <w:rsid w:val="007D5CCD"/>
    <w:rsid w:val="007D5E22"/>
    <w:rsid w:val="007D5E5B"/>
    <w:rsid w:val="007D6143"/>
    <w:rsid w:val="007D61FE"/>
    <w:rsid w:val="007D6313"/>
    <w:rsid w:val="007D63D5"/>
    <w:rsid w:val="007D642B"/>
    <w:rsid w:val="007D646E"/>
    <w:rsid w:val="007D6573"/>
    <w:rsid w:val="007D65A8"/>
    <w:rsid w:val="007D65F9"/>
    <w:rsid w:val="007D678B"/>
    <w:rsid w:val="007D67B7"/>
    <w:rsid w:val="007D687B"/>
    <w:rsid w:val="007D688D"/>
    <w:rsid w:val="007D6C45"/>
    <w:rsid w:val="007D6D0B"/>
    <w:rsid w:val="007D6D78"/>
    <w:rsid w:val="007D7050"/>
    <w:rsid w:val="007D705A"/>
    <w:rsid w:val="007D7131"/>
    <w:rsid w:val="007D749B"/>
    <w:rsid w:val="007D7586"/>
    <w:rsid w:val="007D77AB"/>
    <w:rsid w:val="007D78C5"/>
    <w:rsid w:val="007D7964"/>
    <w:rsid w:val="007D79DF"/>
    <w:rsid w:val="007D7A17"/>
    <w:rsid w:val="007D7B83"/>
    <w:rsid w:val="007D7C3C"/>
    <w:rsid w:val="007D7DCD"/>
    <w:rsid w:val="007E0030"/>
    <w:rsid w:val="007E00EE"/>
    <w:rsid w:val="007E019F"/>
    <w:rsid w:val="007E01BE"/>
    <w:rsid w:val="007E0504"/>
    <w:rsid w:val="007E056D"/>
    <w:rsid w:val="007E0895"/>
    <w:rsid w:val="007E0A42"/>
    <w:rsid w:val="007E0C98"/>
    <w:rsid w:val="007E0CB1"/>
    <w:rsid w:val="007E0CBC"/>
    <w:rsid w:val="007E0D13"/>
    <w:rsid w:val="007E1043"/>
    <w:rsid w:val="007E10E2"/>
    <w:rsid w:val="007E11B6"/>
    <w:rsid w:val="007E1259"/>
    <w:rsid w:val="007E12C7"/>
    <w:rsid w:val="007E13E9"/>
    <w:rsid w:val="007E1433"/>
    <w:rsid w:val="007E1575"/>
    <w:rsid w:val="007E16C5"/>
    <w:rsid w:val="007E17A7"/>
    <w:rsid w:val="007E17D5"/>
    <w:rsid w:val="007E1B18"/>
    <w:rsid w:val="007E1B3B"/>
    <w:rsid w:val="007E1B65"/>
    <w:rsid w:val="007E1C5E"/>
    <w:rsid w:val="007E1E5E"/>
    <w:rsid w:val="007E2237"/>
    <w:rsid w:val="007E24E6"/>
    <w:rsid w:val="007E2530"/>
    <w:rsid w:val="007E262E"/>
    <w:rsid w:val="007E2716"/>
    <w:rsid w:val="007E28FD"/>
    <w:rsid w:val="007E2988"/>
    <w:rsid w:val="007E2A07"/>
    <w:rsid w:val="007E2C89"/>
    <w:rsid w:val="007E2D0A"/>
    <w:rsid w:val="007E2DDE"/>
    <w:rsid w:val="007E2ED7"/>
    <w:rsid w:val="007E2EE2"/>
    <w:rsid w:val="007E3143"/>
    <w:rsid w:val="007E34DA"/>
    <w:rsid w:val="007E34F9"/>
    <w:rsid w:val="007E360D"/>
    <w:rsid w:val="007E3681"/>
    <w:rsid w:val="007E3685"/>
    <w:rsid w:val="007E3693"/>
    <w:rsid w:val="007E37AD"/>
    <w:rsid w:val="007E39EE"/>
    <w:rsid w:val="007E3A9D"/>
    <w:rsid w:val="007E3AF4"/>
    <w:rsid w:val="007E3D57"/>
    <w:rsid w:val="007E3E14"/>
    <w:rsid w:val="007E3E87"/>
    <w:rsid w:val="007E3FB4"/>
    <w:rsid w:val="007E4134"/>
    <w:rsid w:val="007E413E"/>
    <w:rsid w:val="007E41A9"/>
    <w:rsid w:val="007E4534"/>
    <w:rsid w:val="007E4694"/>
    <w:rsid w:val="007E471F"/>
    <w:rsid w:val="007E4A39"/>
    <w:rsid w:val="007E4AE6"/>
    <w:rsid w:val="007E4BBC"/>
    <w:rsid w:val="007E4C68"/>
    <w:rsid w:val="007E4D8F"/>
    <w:rsid w:val="007E4DB1"/>
    <w:rsid w:val="007E4DBC"/>
    <w:rsid w:val="007E4DE6"/>
    <w:rsid w:val="007E4E60"/>
    <w:rsid w:val="007E4FB5"/>
    <w:rsid w:val="007E5037"/>
    <w:rsid w:val="007E5085"/>
    <w:rsid w:val="007E5121"/>
    <w:rsid w:val="007E52F2"/>
    <w:rsid w:val="007E5314"/>
    <w:rsid w:val="007E54CB"/>
    <w:rsid w:val="007E5584"/>
    <w:rsid w:val="007E578E"/>
    <w:rsid w:val="007E57DB"/>
    <w:rsid w:val="007E584D"/>
    <w:rsid w:val="007E587C"/>
    <w:rsid w:val="007E5B38"/>
    <w:rsid w:val="007E5D93"/>
    <w:rsid w:val="007E5EF0"/>
    <w:rsid w:val="007E5F5D"/>
    <w:rsid w:val="007E5F79"/>
    <w:rsid w:val="007E616D"/>
    <w:rsid w:val="007E6176"/>
    <w:rsid w:val="007E61A5"/>
    <w:rsid w:val="007E6229"/>
    <w:rsid w:val="007E63D8"/>
    <w:rsid w:val="007E6408"/>
    <w:rsid w:val="007E6441"/>
    <w:rsid w:val="007E6575"/>
    <w:rsid w:val="007E662A"/>
    <w:rsid w:val="007E6706"/>
    <w:rsid w:val="007E6785"/>
    <w:rsid w:val="007E67FD"/>
    <w:rsid w:val="007E68F0"/>
    <w:rsid w:val="007E69B9"/>
    <w:rsid w:val="007E69C3"/>
    <w:rsid w:val="007E6AC7"/>
    <w:rsid w:val="007E6AE3"/>
    <w:rsid w:val="007E6DA0"/>
    <w:rsid w:val="007E6E17"/>
    <w:rsid w:val="007E6FA5"/>
    <w:rsid w:val="007E6FE4"/>
    <w:rsid w:val="007E7016"/>
    <w:rsid w:val="007E706F"/>
    <w:rsid w:val="007E7340"/>
    <w:rsid w:val="007E7450"/>
    <w:rsid w:val="007E754A"/>
    <w:rsid w:val="007E7563"/>
    <w:rsid w:val="007E78BC"/>
    <w:rsid w:val="007E78C8"/>
    <w:rsid w:val="007E7A63"/>
    <w:rsid w:val="007E7D44"/>
    <w:rsid w:val="007F0414"/>
    <w:rsid w:val="007F0468"/>
    <w:rsid w:val="007F04DF"/>
    <w:rsid w:val="007F0651"/>
    <w:rsid w:val="007F0851"/>
    <w:rsid w:val="007F08B7"/>
    <w:rsid w:val="007F090E"/>
    <w:rsid w:val="007F09BB"/>
    <w:rsid w:val="007F0A5F"/>
    <w:rsid w:val="007F0AED"/>
    <w:rsid w:val="007F0BAC"/>
    <w:rsid w:val="007F0C0D"/>
    <w:rsid w:val="007F0CF3"/>
    <w:rsid w:val="007F0CFC"/>
    <w:rsid w:val="007F0E46"/>
    <w:rsid w:val="007F109C"/>
    <w:rsid w:val="007F1113"/>
    <w:rsid w:val="007F1197"/>
    <w:rsid w:val="007F1229"/>
    <w:rsid w:val="007F1386"/>
    <w:rsid w:val="007F16C6"/>
    <w:rsid w:val="007F19EE"/>
    <w:rsid w:val="007F1A26"/>
    <w:rsid w:val="007F1A54"/>
    <w:rsid w:val="007F1DDF"/>
    <w:rsid w:val="007F1F89"/>
    <w:rsid w:val="007F20F5"/>
    <w:rsid w:val="007F2467"/>
    <w:rsid w:val="007F25CD"/>
    <w:rsid w:val="007F2675"/>
    <w:rsid w:val="007F26DD"/>
    <w:rsid w:val="007F280A"/>
    <w:rsid w:val="007F28D1"/>
    <w:rsid w:val="007F2991"/>
    <w:rsid w:val="007F2CD5"/>
    <w:rsid w:val="007F2D35"/>
    <w:rsid w:val="007F2DA0"/>
    <w:rsid w:val="007F2DCA"/>
    <w:rsid w:val="007F2DCC"/>
    <w:rsid w:val="007F2FA6"/>
    <w:rsid w:val="007F2FE8"/>
    <w:rsid w:val="007F3132"/>
    <w:rsid w:val="007F319B"/>
    <w:rsid w:val="007F32D0"/>
    <w:rsid w:val="007F342F"/>
    <w:rsid w:val="007F34E9"/>
    <w:rsid w:val="007F34EB"/>
    <w:rsid w:val="007F362A"/>
    <w:rsid w:val="007F3899"/>
    <w:rsid w:val="007F3991"/>
    <w:rsid w:val="007F3A25"/>
    <w:rsid w:val="007F3AA6"/>
    <w:rsid w:val="007F3AAE"/>
    <w:rsid w:val="007F3CBF"/>
    <w:rsid w:val="007F3F01"/>
    <w:rsid w:val="007F4075"/>
    <w:rsid w:val="007F427D"/>
    <w:rsid w:val="007F42B8"/>
    <w:rsid w:val="007F4344"/>
    <w:rsid w:val="007F4354"/>
    <w:rsid w:val="007F43F7"/>
    <w:rsid w:val="007F43FA"/>
    <w:rsid w:val="007F4638"/>
    <w:rsid w:val="007F4739"/>
    <w:rsid w:val="007F484E"/>
    <w:rsid w:val="007F4861"/>
    <w:rsid w:val="007F4907"/>
    <w:rsid w:val="007F4920"/>
    <w:rsid w:val="007F498F"/>
    <w:rsid w:val="007F4AD1"/>
    <w:rsid w:val="007F4D6D"/>
    <w:rsid w:val="007F4D94"/>
    <w:rsid w:val="007F4EB8"/>
    <w:rsid w:val="007F4ECA"/>
    <w:rsid w:val="007F4EEA"/>
    <w:rsid w:val="007F510A"/>
    <w:rsid w:val="007F5324"/>
    <w:rsid w:val="007F53A1"/>
    <w:rsid w:val="007F53B0"/>
    <w:rsid w:val="007F54D2"/>
    <w:rsid w:val="007F5514"/>
    <w:rsid w:val="007F55A1"/>
    <w:rsid w:val="007F55F1"/>
    <w:rsid w:val="007F57CC"/>
    <w:rsid w:val="007F5894"/>
    <w:rsid w:val="007F5BD0"/>
    <w:rsid w:val="007F5BE8"/>
    <w:rsid w:val="007F5D9A"/>
    <w:rsid w:val="007F5E1B"/>
    <w:rsid w:val="007F5FAF"/>
    <w:rsid w:val="007F5FCE"/>
    <w:rsid w:val="007F5FEC"/>
    <w:rsid w:val="007F6245"/>
    <w:rsid w:val="007F6422"/>
    <w:rsid w:val="007F6549"/>
    <w:rsid w:val="007F6564"/>
    <w:rsid w:val="007F6655"/>
    <w:rsid w:val="007F6775"/>
    <w:rsid w:val="007F6845"/>
    <w:rsid w:val="007F6A98"/>
    <w:rsid w:val="007F6BD8"/>
    <w:rsid w:val="007F6C15"/>
    <w:rsid w:val="007F6CE6"/>
    <w:rsid w:val="007F6DDF"/>
    <w:rsid w:val="007F6E25"/>
    <w:rsid w:val="007F6FD2"/>
    <w:rsid w:val="007F7138"/>
    <w:rsid w:val="007F71BE"/>
    <w:rsid w:val="007F7213"/>
    <w:rsid w:val="007F7344"/>
    <w:rsid w:val="007F7453"/>
    <w:rsid w:val="007F74F0"/>
    <w:rsid w:val="007F766B"/>
    <w:rsid w:val="007F76AC"/>
    <w:rsid w:val="007F77CA"/>
    <w:rsid w:val="007F7A06"/>
    <w:rsid w:val="007F7C44"/>
    <w:rsid w:val="007F7C68"/>
    <w:rsid w:val="007F7D54"/>
    <w:rsid w:val="007F7F4D"/>
    <w:rsid w:val="008001DF"/>
    <w:rsid w:val="0080037A"/>
    <w:rsid w:val="008003A2"/>
    <w:rsid w:val="00800405"/>
    <w:rsid w:val="00800422"/>
    <w:rsid w:val="00800434"/>
    <w:rsid w:val="0080064E"/>
    <w:rsid w:val="00800685"/>
    <w:rsid w:val="008006B6"/>
    <w:rsid w:val="00800783"/>
    <w:rsid w:val="008007A2"/>
    <w:rsid w:val="0080087C"/>
    <w:rsid w:val="00800882"/>
    <w:rsid w:val="00800964"/>
    <w:rsid w:val="00800A3F"/>
    <w:rsid w:val="00800AF5"/>
    <w:rsid w:val="00800AF9"/>
    <w:rsid w:val="00800B3A"/>
    <w:rsid w:val="00800B56"/>
    <w:rsid w:val="00800BE3"/>
    <w:rsid w:val="00800C75"/>
    <w:rsid w:val="00800D99"/>
    <w:rsid w:val="008012C9"/>
    <w:rsid w:val="00801599"/>
    <w:rsid w:val="008015B2"/>
    <w:rsid w:val="008016A9"/>
    <w:rsid w:val="00801834"/>
    <w:rsid w:val="0080187D"/>
    <w:rsid w:val="008018BA"/>
    <w:rsid w:val="008019A9"/>
    <w:rsid w:val="00801AA7"/>
    <w:rsid w:val="00801BBC"/>
    <w:rsid w:val="00801C39"/>
    <w:rsid w:val="00801CEB"/>
    <w:rsid w:val="00801D1B"/>
    <w:rsid w:val="00801DA0"/>
    <w:rsid w:val="00802239"/>
    <w:rsid w:val="008023D9"/>
    <w:rsid w:val="008023ED"/>
    <w:rsid w:val="008023FA"/>
    <w:rsid w:val="0080275B"/>
    <w:rsid w:val="00802965"/>
    <w:rsid w:val="00802A94"/>
    <w:rsid w:val="00802AF6"/>
    <w:rsid w:val="00802B3F"/>
    <w:rsid w:val="00802B47"/>
    <w:rsid w:val="00802FCB"/>
    <w:rsid w:val="00802FEB"/>
    <w:rsid w:val="00803006"/>
    <w:rsid w:val="008032BE"/>
    <w:rsid w:val="0080364C"/>
    <w:rsid w:val="008036A0"/>
    <w:rsid w:val="00803A09"/>
    <w:rsid w:val="00803B02"/>
    <w:rsid w:val="00803BEF"/>
    <w:rsid w:val="00803CAA"/>
    <w:rsid w:val="00803CFE"/>
    <w:rsid w:val="00803DA2"/>
    <w:rsid w:val="00803FC3"/>
    <w:rsid w:val="0080400C"/>
    <w:rsid w:val="0080414F"/>
    <w:rsid w:val="00804327"/>
    <w:rsid w:val="00804385"/>
    <w:rsid w:val="008045FF"/>
    <w:rsid w:val="0080479B"/>
    <w:rsid w:val="008048E5"/>
    <w:rsid w:val="00804989"/>
    <w:rsid w:val="00804A6B"/>
    <w:rsid w:val="00804DF4"/>
    <w:rsid w:val="00804E3C"/>
    <w:rsid w:val="00804F26"/>
    <w:rsid w:val="00805350"/>
    <w:rsid w:val="008054E3"/>
    <w:rsid w:val="008055A9"/>
    <w:rsid w:val="00805659"/>
    <w:rsid w:val="00805687"/>
    <w:rsid w:val="008058EF"/>
    <w:rsid w:val="00805A09"/>
    <w:rsid w:val="00805C08"/>
    <w:rsid w:val="00805E5F"/>
    <w:rsid w:val="00805F66"/>
    <w:rsid w:val="00806170"/>
    <w:rsid w:val="00806240"/>
    <w:rsid w:val="00806284"/>
    <w:rsid w:val="008062F0"/>
    <w:rsid w:val="0080641B"/>
    <w:rsid w:val="00806807"/>
    <w:rsid w:val="00806BBC"/>
    <w:rsid w:val="00806C28"/>
    <w:rsid w:val="00806C3C"/>
    <w:rsid w:val="00806C42"/>
    <w:rsid w:val="00806CBD"/>
    <w:rsid w:val="00806ECF"/>
    <w:rsid w:val="0080700C"/>
    <w:rsid w:val="0080718B"/>
    <w:rsid w:val="008071A7"/>
    <w:rsid w:val="0080725F"/>
    <w:rsid w:val="0080733F"/>
    <w:rsid w:val="00807368"/>
    <w:rsid w:val="00807383"/>
    <w:rsid w:val="008073F3"/>
    <w:rsid w:val="008073F9"/>
    <w:rsid w:val="0080744D"/>
    <w:rsid w:val="008074A0"/>
    <w:rsid w:val="00807640"/>
    <w:rsid w:val="00807AD3"/>
    <w:rsid w:val="00807B85"/>
    <w:rsid w:val="00807C8D"/>
    <w:rsid w:val="00807D62"/>
    <w:rsid w:val="00807E61"/>
    <w:rsid w:val="00807E88"/>
    <w:rsid w:val="00807EA2"/>
    <w:rsid w:val="00807EEA"/>
    <w:rsid w:val="00807EF9"/>
    <w:rsid w:val="00810099"/>
    <w:rsid w:val="00810154"/>
    <w:rsid w:val="008103AC"/>
    <w:rsid w:val="008103B1"/>
    <w:rsid w:val="008104BB"/>
    <w:rsid w:val="008105B1"/>
    <w:rsid w:val="008107FE"/>
    <w:rsid w:val="0081090B"/>
    <w:rsid w:val="0081098F"/>
    <w:rsid w:val="00810A67"/>
    <w:rsid w:val="00810E75"/>
    <w:rsid w:val="00811098"/>
    <w:rsid w:val="008110F3"/>
    <w:rsid w:val="0081112A"/>
    <w:rsid w:val="008112CA"/>
    <w:rsid w:val="00811389"/>
    <w:rsid w:val="008114D9"/>
    <w:rsid w:val="008114E5"/>
    <w:rsid w:val="00811561"/>
    <w:rsid w:val="008115B2"/>
    <w:rsid w:val="008115CE"/>
    <w:rsid w:val="008115DA"/>
    <w:rsid w:val="008117EF"/>
    <w:rsid w:val="0081184E"/>
    <w:rsid w:val="00811882"/>
    <w:rsid w:val="00811C1C"/>
    <w:rsid w:val="00811C6E"/>
    <w:rsid w:val="00811CD2"/>
    <w:rsid w:val="00811EAF"/>
    <w:rsid w:val="008121E5"/>
    <w:rsid w:val="00812268"/>
    <w:rsid w:val="0081240C"/>
    <w:rsid w:val="008124AE"/>
    <w:rsid w:val="008124B5"/>
    <w:rsid w:val="00812507"/>
    <w:rsid w:val="00812571"/>
    <w:rsid w:val="00812A25"/>
    <w:rsid w:val="00812A53"/>
    <w:rsid w:val="00812AC0"/>
    <w:rsid w:val="00812B66"/>
    <w:rsid w:val="00812BC1"/>
    <w:rsid w:val="00812E28"/>
    <w:rsid w:val="00812E61"/>
    <w:rsid w:val="00813053"/>
    <w:rsid w:val="008130C8"/>
    <w:rsid w:val="008130ED"/>
    <w:rsid w:val="0081310B"/>
    <w:rsid w:val="008131DF"/>
    <w:rsid w:val="00813200"/>
    <w:rsid w:val="0081321B"/>
    <w:rsid w:val="008132BA"/>
    <w:rsid w:val="0081332C"/>
    <w:rsid w:val="008135BD"/>
    <w:rsid w:val="008135E0"/>
    <w:rsid w:val="0081368D"/>
    <w:rsid w:val="00813B11"/>
    <w:rsid w:val="00813B69"/>
    <w:rsid w:val="00813CB4"/>
    <w:rsid w:val="00813D14"/>
    <w:rsid w:val="00813D4A"/>
    <w:rsid w:val="00813E4B"/>
    <w:rsid w:val="00813EE6"/>
    <w:rsid w:val="00813F11"/>
    <w:rsid w:val="00814394"/>
    <w:rsid w:val="0081453F"/>
    <w:rsid w:val="00814697"/>
    <w:rsid w:val="008149D6"/>
    <w:rsid w:val="00814AC1"/>
    <w:rsid w:val="00814D1E"/>
    <w:rsid w:val="00814DFE"/>
    <w:rsid w:val="00814E64"/>
    <w:rsid w:val="0081503A"/>
    <w:rsid w:val="008153F0"/>
    <w:rsid w:val="008154BA"/>
    <w:rsid w:val="008154E2"/>
    <w:rsid w:val="008154F1"/>
    <w:rsid w:val="00815885"/>
    <w:rsid w:val="00815887"/>
    <w:rsid w:val="008158DC"/>
    <w:rsid w:val="00815919"/>
    <w:rsid w:val="00815AF5"/>
    <w:rsid w:val="00815B26"/>
    <w:rsid w:val="00815C16"/>
    <w:rsid w:val="00815D97"/>
    <w:rsid w:val="00815E28"/>
    <w:rsid w:val="008160AA"/>
    <w:rsid w:val="008160F1"/>
    <w:rsid w:val="00816153"/>
    <w:rsid w:val="008166DA"/>
    <w:rsid w:val="0081676C"/>
    <w:rsid w:val="008167B2"/>
    <w:rsid w:val="008167FB"/>
    <w:rsid w:val="00816858"/>
    <w:rsid w:val="00816A7F"/>
    <w:rsid w:val="00816AC9"/>
    <w:rsid w:val="00816AF1"/>
    <w:rsid w:val="00816AF6"/>
    <w:rsid w:val="0081721F"/>
    <w:rsid w:val="0081730B"/>
    <w:rsid w:val="00817789"/>
    <w:rsid w:val="00817806"/>
    <w:rsid w:val="008178D0"/>
    <w:rsid w:val="00817B32"/>
    <w:rsid w:val="00817C73"/>
    <w:rsid w:val="00817CE2"/>
    <w:rsid w:val="00817D93"/>
    <w:rsid w:val="008203EF"/>
    <w:rsid w:val="00820468"/>
    <w:rsid w:val="00820499"/>
    <w:rsid w:val="00820532"/>
    <w:rsid w:val="00820566"/>
    <w:rsid w:val="00820602"/>
    <w:rsid w:val="008206BF"/>
    <w:rsid w:val="00820792"/>
    <w:rsid w:val="00820829"/>
    <w:rsid w:val="0082092C"/>
    <w:rsid w:val="00820A7C"/>
    <w:rsid w:val="00820B80"/>
    <w:rsid w:val="00820C65"/>
    <w:rsid w:val="00820DF8"/>
    <w:rsid w:val="00820E05"/>
    <w:rsid w:val="00820E56"/>
    <w:rsid w:val="00820EDE"/>
    <w:rsid w:val="00820FF7"/>
    <w:rsid w:val="0082108B"/>
    <w:rsid w:val="008211BB"/>
    <w:rsid w:val="00821281"/>
    <w:rsid w:val="008213EE"/>
    <w:rsid w:val="0082145A"/>
    <w:rsid w:val="008214C7"/>
    <w:rsid w:val="0082154D"/>
    <w:rsid w:val="00821567"/>
    <w:rsid w:val="008215AA"/>
    <w:rsid w:val="00821641"/>
    <w:rsid w:val="008216EA"/>
    <w:rsid w:val="00821783"/>
    <w:rsid w:val="008217C3"/>
    <w:rsid w:val="008217D5"/>
    <w:rsid w:val="008218D0"/>
    <w:rsid w:val="00821A7D"/>
    <w:rsid w:val="00821D0F"/>
    <w:rsid w:val="00821DBF"/>
    <w:rsid w:val="00821F55"/>
    <w:rsid w:val="00821FC3"/>
    <w:rsid w:val="00822222"/>
    <w:rsid w:val="0082225F"/>
    <w:rsid w:val="00822300"/>
    <w:rsid w:val="008224CA"/>
    <w:rsid w:val="008229F0"/>
    <w:rsid w:val="00822A81"/>
    <w:rsid w:val="00822B14"/>
    <w:rsid w:val="00822B66"/>
    <w:rsid w:val="00822C63"/>
    <w:rsid w:val="00822D71"/>
    <w:rsid w:val="00822D82"/>
    <w:rsid w:val="0082348B"/>
    <w:rsid w:val="008234C1"/>
    <w:rsid w:val="00823540"/>
    <w:rsid w:val="008236DD"/>
    <w:rsid w:val="00823764"/>
    <w:rsid w:val="008237AB"/>
    <w:rsid w:val="008237F8"/>
    <w:rsid w:val="00823C77"/>
    <w:rsid w:val="00823D11"/>
    <w:rsid w:val="00823D8B"/>
    <w:rsid w:val="00823F89"/>
    <w:rsid w:val="0082407E"/>
    <w:rsid w:val="008240F3"/>
    <w:rsid w:val="00824206"/>
    <w:rsid w:val="00824472"/>
    <w:rsid w:val="008247A2"/>
    <w:rsid w:val="008247CE"/>
    <w:rsid w:val="008247F5"/>
    <w:rsid w:val="00824832"/>
    <w:rsid w:val="0082499C"/>
    <w:rsid w:val="008249BA"/>
    <w:rsid w:val="008249C8"/>
    <w:rsid w:val="008249DE"/>
    <w:rsid w:val="00824BAF"/>
    <w:rsid w:val="00824C6E"/>
    <w:rsid w:val="00824F38"/>
    <w:rsid w:val="00824F4E"/>
    <w:rsid w:val="00825039"/>
    <w:rsid w:val="0082521F"/>
    <w:rsid w:val="00825228"/>
    <w:rsid w:val="00825236"/>
    <w:rsid w:val="0082541B"/>
    <w:rsid w:val="00825435"/>
    <w:rsid w:val="008254CD"/>
    <w:rsid w:val="008255C7"/>
    <w:rsid w:val="008255F4"/>
    <w:rsid w:val="0082570F"/>
    <w:rsid w:val="00825880"/>
    <w:rsid w:val="00825ACE"/>
    <w:rsid w:val="00825D45"/>
    <w:rsid w:val="00825E21"/>
    <w:rsid w:val="00825E64"/>
    <w:rsid w:val="00825FB2"/>
    <w:rsid w:val="0082601F"/>
    <w:rsid w:val="00826068"/>
    <w:rsid w:val="00826191"/>
    <w:rsid w:val="0082623F"/>
    <w:rsid w:val="00826976"/>
    <w:rsid w:val="00826A14"/>
    <w:rsid w:val="00826AEA"/>
    <w:rsid w:val="00826BA2"/>
    <w:rsid w:val="00826C0E"/>
    <w:rsid w:val="00826C51"/>
    <w:rsid w:val="00826CAB"/>
    <w:rsid w:val="00826CDC"/>
    <w:rsid w:val="00827212"/>
    <w:rsid w:val="008273DC"/>
    <w:rsid w:val="00827533"/>
    <w:rsid w:val="0082755F"/>
    <w:rsid w:val="008276AC"/>
    <w:rsid w:val="00827742"/>
    <w:rsid w:val="0082788E"/>
    <w:rsid w:val="00827919"/>
    <w:rsid w:val="00827A9A"/>
    <w:rsid w:val="00827C23"/>
    <w:rsid w:val="00827D5B"/>
    <w:rsid w:val="00827F2C"/>
    <w:rsid w:val="00827F61"/>
    <w:rsid w:val="0083011B"/>
    <w:rsid w:val="008301CA"/>
    <w:rsid w:val="008301EC"/>
    <w:rsid w:val="0083035B"/>
    <w:rsid w:val="008304C7"/>
    <w:rsid w:val="0083069B"/>
    <w:rsid w:val="008306CD"/>
    <w:rsid w:val="0083084B"/>
    <w:rsid w:val="00830861"/>
    <w:rsid w:val="008308E6"/>
    <w:rsid w:val="00830ACD"/>
    <w:rsid w:val="00830AEB"/>
    <w:rsid w:val="00830B01"/>
    <w:rsid w:val="00830BA9"/>
    <w:rsid w:val="00830C0E"/>
    <w:rsid w:val="00830C1E"/>
    <w:rsid w:val="00830C2D"/>
    <w:rsid w:val="00830C76"/>
    <w:rsid w:val="00830CAB"/>
    <w:rsid w:val="00830D36"/>
    <w:rsid w:val="00830D48"/>
    <w:rsid w:val="00830D72"/>
    <w:rsid w:val="00830D7A"/>
    <w:rsid w:val="00830E02"/>
    <w:rsid w:val="00830E64"/>
    <w:rsid w:val="00830F63"/>
    <w:rsid w:val="00830F73"/>
    <w:rsid w:val="00830FAA"/>
    <w:rsid w:val="00830FC3"/>
    <w:rsid w:val="00831176"/>
    <w:rsid w:val="008311B6"/>
    <w:rsid w:val="0083123E"/>
    <w:rsid w:val="00831240"/>
    <w:rsid w:val="00831366"/>
    <w:rsid w:val="008313DF"/>
    <w:rsid w:val="008314EB"/>
    <w:rsid w:val="00831526"/>
    <w:rsid w:val="008315C0"/>
    <w:rsid w:val="00831644"/>
    <w:rsid w:val="00831A26"/>
    <w:rsid w:val="00831D1F"/>
    <w:rsid w:val="00831D3D"/>
    <w:rsid w:val="0083206A"/>
    <w:rsid w:val="008320D8"/>
    <w:rsid w:val="008322EB"/>
    <w:rsid w:val="0083234A"/>
    <w:rsid w:val="008323C2"/>
    <w:rsid w:val="00832476"/>
    <w:rsid w:val="008326AD"/>
    <w:rsid w:val="008329C8"/>
    <w:rsid w:val="00832BF0"/>
    <w:rsid w:val="00832C17"/>
    <w:rsid w:val="00832E97"/>
    <w:rsid w:val="00832EAB"/>
    <w:rsid w:val="00832EAD"/>
    <w:rsid w:val="00833046"/>
    <w:rsid w:val="00833083"/>
    <w:rsid w:val="008332D3"/>
    <w:rsid w:val="008332D7"/>
    <w:rsid w:val="00833439"/>
    <w:rsid w:val="0083351D"/>
    <w:rsid w:val="00833572"/>
    <w:rsid w:val="008335AD"/>
    <w:rsid w:val="008336A5"/>
    <w:rsid w:val="008336F5"/>
    <w:rsid w:val="0083373D"/>
    <w:rsid w:val="008337F8"/>
    <w:rsid w:val="00833897"/>
    <w:rsid w:val="008338FA"/>
    <w:rsid w:val="00833995"/>
    <w:rsid w:val="00833A1F"/>
    <w:rsid w:val="00833A23"/>
    <w:rsid w:val="00833ADD"/>
    <w:rsid w:val="00833C56"/>
    <w:rsid w:val="00833F2A"/>
    <w:rsid w:val="00833FF2"/>
    <w:rsid w:val="0083400A"/>
    <w:rsid w:val="00834148"/>
    <w:rsid w:val="00834250"/>
    <w:rsid w:val="008342DB"/>
    <w:rsid w:val="00834338"/>
    <w:rsid w:val="00834350"/>
    <w:rsid w:val="008343CA"/>
    <w:rsid w:val="0083451E"/>
    <w:rsid w:val="00834568"/>
    <w:rsid w:val="0083461F"/>
    <w:rsid w:val="008346AF"/>
    <w:rsid w:val="0083474A"/>
    <w:rsid w:val="00834869"/>
    <w:rsid w:val="008349AC"/>
    <w:rsid w:val="00834C44"/>
    <w:rsid w:val="00834E80"/>
    <w:rsid w:val="00834E8D"/>
    <w:rsid w:val="00834F34"/>
    <w:rsid w:val="008350DD"/>
    <w:rsid w:val="00835107"/>
    <w:rsid w:val="008351C5"/>
    <w:rsid w:val="0083525D"/>
    <w:rsid w:val="008352D7"/>
    <w:rsid w:val="0083542F"/>
    <w:rsid w:val="008355EC"/>
    <w:rsid w:val="00835667"/>
    <w:rsid w:val="0083572F"/>
    <w:rsid w:val="00835803"/>
    <w:rsid w:val="008358AB"/>
    <w:rsid w:val="008359AC"/>
    <w:rsid w:val="00835A8A"/>
    <w:rsid w:val="00835AD4"/>
    <w:rsid w:val="00835B63"/>
    <w:rsid w:val="00835DE0"/>
    <w:rsid w:val="00835FF3"/>
    <w:rsid w:val="00836105"/>
    <w:rsid w:val="0083617C"/>
    <w:rsid w:val="00836291"/>
    <w:rsid w:val="008363DC"/>
    <w:rsid w:val="00836408"/>
    <w:rsid w:val="0083650D"/>
    <w:rsid w:val="0083665A"/>
    <w:rsid w:val="008366CF"/>
    <w:rsid w:val="0083672D"/>
    <w:rsid w:val="008367B2"/>
    <w:rsid w:val="00836B6D"/>
    <w:rsid w:val="00836C79"/>
    <w:rsid w:val="00836E46"/>
    <w:rsid w:val="00836E79"/>
    <w:rsid w:val="00836EE4"/>
    <w:rsid w:val="00836F3C"/>
    <w:rsid w:val="0083711A"/>
    <w:rsid w:val="00837198"/>
    <w:rsid w:val="0083719D"/>
    <w:rsid w:val="008372D5"/>
    <w:rsid w:val="008372F2"/>
    <w:rsid w:val="00837474"/>
    <w:rsid w:val="008374DB"/>
    <w:rsid w:val="0083786E"/>
    <w:rsid w:val="008378FF"/>
    <w:rsid w:val="00837A65"/>
    <w:rsid w:val="00837A8A"/>
    <w:rsid w:val="00837C2A"/>
    <w:rsid w:val="00837DF0"/>
    <w:rsid w:val="00837EE9"/>
    <w:rsid w:val="00837F63"/>
    <w:rsid w:val="00837FFD"/>
    <w:rsid w:val="00840057"/>
    <w:rsid w:val="0084023E"/>
    <w:rsid w:val="008403A3"/>
    <w:rsid w:val="0084052E"/>
    <w:rsid w:val="008405BF"/>
    <w:rsid w:val="008406FA"/>
    <w:rsid w:val="0084081D"/>
    <w:rsid w:val="00840852"/>
    <w:rsid w:val="00840AB2"/>
    <w:rsid w:val="00840B43"/>
    <w:rsid w:val="00840C2E"/>
    <w:rsid w:val="008411A3"/>
    <w:rsid w:val="008415F9"/>
    <w:rsid w:val="00841705"/>
    <w:rsid w:val="00841964"/>
    <w:rsid w:val="00841A8F"/>
    <w:rsid w:val="00841B8C"/>
    <w:rsid w:val="00841CD5"/>
    <w:rsid w:val="00841DA8"/>
    <w:rsid w:val="00841FC5"/>
    <w:rsid w:val="008422DA"/>
    <w:rsid w:val="00842305"/>
    <w:rsid w:val="00842350"/>
    <w:rsid w:val="00842482"/>
    <w:rsid w:val="008424E0"/>
    <w:rsid w:val="008424EF"/>
    <w:rsid w:val="00842553"/>
    <w:rsid w:val="008425B4"/>
    <w:rsid w:val="008425F9"/>
    <w:rsid w:val="00842788"/>
    <w:rsid w:val="0084281E"/>
    <w:rsid w:val="008429BB"/>
    <w:rsid w:val="008429D8"/>
    <w:rsid w:val="00842B4A"/>
    <w:rsid w:val="00842C6D"/>
    <w:rsid w:val="00842D3F"/>
    <w:rsid w:val="00842EC4"/>
    <w:rsid w:val="00842F56"/>
    <w:rsid w:val="008430DF"/>
    <w:rsid w:val="0084322A"/>
    <w:rsid w:val="00843255"/>
    <w:rsid w:val="0084328A"/>
    <w:rsid w:val="00843402"/>
    <w:rsid w:val="008434C4"/>
    <w:rsid w:val="0084365F"/>
    <w:rsid w:val="00843709"/>
    <w:rsid w:val="00843717"/>
    <w:rsid w:val="0084382D"/>
    <w:rsid w:val="0084385D"/>
    <w:rsid w:val="0084387D"/>
    <w:rsid w:val="008438E8"/>
    <w:rsid w:val="00843907"/>
    <w:rsid w:val="00843A82"/>
    <w:rsid w:val="00843C5A"/>
    <w:rsid w:val="00843F24"/>
    <w:rsid w:val="0084418A"/>
    <w:rsid w:val="00844279"/>
    <w:rsid w:val="00844340"/>
    <w:rsid w:val="008443D0"/>
    <w:rsid w:val="00844510"/>
    <w:rsid w:val="00844651"/>
    <w:rsid w:val="00844661"/>
    <w:rsid w:val="00844A19"/>
    <w:rsid w:val="00844A2E"/>
    <w:rsid w:val="00844B1F"/>
    <w:rsid w:val="00844D2E"/>
    <w:rsid w:val="00844D68"/>
    <w:rsid w:val="00844E2B"/>
    <w:rsid w:val="00844EA8"/>
    <w:rsid w:val="00844F5E"/>
    <w:rsid w:val="00844FC0"/>
    <w:rsid w:val="008450AE"/>
    <w:rsid w:val="0084516E"/>
    <w:rsid w:val="00845201"/>
    <w:rsid w:val="0084549E"/>
    <w:rsid w:val="008454F2"/>
    <w:rsid w:val="0084556E"/>
    <w:rsid w:val="008456B3"/>
    <w:rsid w:val="008457BB"/>
    <w:rsid w:val="00845B17"/>
    <w:rsid w:val="00845B3B"/>
    <w:rsid w:val="00845B6C"/>
    <w:rsid w:val="00845EF9"/>
    <w:rsid w:val="00846029"/>
    <w:rsid w:val="00846093"/>
    <w:rsid w:val="0084618B"/>
    <w:rsid w:val="0084622D"/>
    <w:rsid w:val="008465F6"/>
    <w:rsid w:val="008466DF"/>
    <w:rsid w:val="0084674E"/>
    <w:rsid w:val="008467C9"/>
    <w:rsid w:val="00846963"/>
    <w:rsid w:val="00846998"/>
    <w:rsid w:val="008469FA"/>
    <w:rsid w:val="00846B1F"/>
    <w:rsid w:val="00846B3A"/>
    <w:rsid w:val="00846D49"/>
    <w:rsid w:val="00846DED"/>
    <w:rsid w:val="00846EB2"/>
    <w:rsid w:val="00846F6F"/>
    <w:rsid w:val="00846FF8"/>
    <w:rsid w:val="008470AC"/>
    <w:rsid w:val="0084750B"/>
    <w:rsid w:val="00847634"/>
    <w:rsid w:val="00847641"/>
    <w:rsid w:val="00847657"/>
    <w:rsid w:val="008478CA"/>
    <w:rsid w:val="00847A4C"/>
    <w:rsid w:val="00847B1C"/>
    <w:rsid w:val="00847D98"/>
    <w:rsid w:val="00847FF3"/>
    <w:rsid w:val="00850030"/>
    <w:rsid w:val="008505C5"/>
    <w:rsid w:val="008505F6"/>
    <w:rsid w:val="00850641"/>
    <w:rsid w:val="008506CA"/>
    <w:rsid w:val="008506D9"/>
    <w:rsid w:val="00850803"/>
    <w:rsid w:val="0085082E"/>
    <w:rsid w:val="00850B63"/>
    <w:rsid w:val="00850BF5"/>
    <w:rsid w:val="00850EBF"/>
    <w:rsid w:val="00850F51"/>
    <w:rsid w:val="00851041"/>
    <w:rsid w:val="008512C4"/>
    <w:rsid w:val="00851405"/>
    <w:rsid w:val="00851432"/>
    <w:rsid w:val="00851471"/>
    <w:rsid w:val="008515BB"/>
    <w:rsid w:val="008515C9"/>
    <w:rsid w:val="0085171F"/>
    <w:rsid w:val="0085172D"/>
    <w:rsid w:val="008517D8"/>
    <w:rsid w:val="008518AA"/>
    <w:rsid w:val="00851A22"/>
    <w:rsid w:val="00851AB4"/>
    <w:rsid w:val="00851B32"/>
    <w:rsid w:val="00851CFA"/>
    <w:rsid w:val="00851E66"/>
    <w:rsid w:val="00851F45"/>
    <w:rsid w:val="00852004"/>
    <w:rsid w:val="00852084"/>
    <w:rsid w:val="00852166"/>
    <w:rsid w:val="00852376"/>
    <w:rsid w:val="0085237E"/>
    <w:rsid w:val="0085238F"/>
    <w:rsid w:val="008523CC"/>
    <w:rsid w:val="008524C6"/>
    <w:rsid w:val="00852A0A"/>
    <w:rsid w:val="00852A9D"/>
    <w:rsid w:val="00852CFC"/>
    <w:rsid w:val="00852FCB"/>
    <w:rsid w:val="00853410"/>
    <w:rsid w:val="00853545"/>
    <w:rsid w:val="00853829"/>
    <w:rsid w:val="00853A8D"/>
    <w:rsid w:val="00853AA5"/>
    <w:rsid w:val="00853DC4"/>
    <w:rsid w:val="00853E05"/>
    <w:rsid w:val="00853FE8"/>
    <w:rsid w:val="008540D4"/>
    <w:rsid w:val="008541BA"/>
    <w:rsid w:val="00854255"/>
    <w:rsid w:val="0085427A"/>
    <w:rsid w:val="0085438D"/>
    <w:rsid w:val="008544BC"/>
    <w:rsid w:val="00854612"/>
    <w:rsid w:val="00854784"/>
    <w:rsid w:val="0085483B"/>
    <w:rsid w:val="00854BFB"/>
    <w:rsid w:val="00854D7D"/>
    <w:rsid w:val="00854EEE"/>
    <w:rsid w:val="00854EF9"/>
    <w:rsid w:val="00855055"/>
    <w:rsid w:val="008551BE"/>
    <w:rsid w:val="00855334"/>
    <w:rsid w:val="0085535B"/>
    <w:rsid w:val="008553E3"/>
    <w:rsid w:val="00855561"/>
    <w:rsid w:val="00855635"/>
    <w:rsid w:val="00855961"/>
    <w:rsid w:val="00855A70"/>
    <w:rsid w:val="00855A94"/>
    <w:rsid w:val="00855B4A"/>
    <w:rsid w:val="00855B5D"/>
    <w:rsid w:val="00855C4D"/>
    <w:rsid w:val="00855DAF"/>
    <w:rsid w:val="00855DE9"/>
    <w:rsid w:val="00855FE3"/>
    <w:rsid w:val="00856010"/>
    <w:rsid w:val="00856190"/>
    <w:rsid w:val="00856712"/>
    <w:rsid w:val="008567EB"/>
    <w:rsid w:val="00856BD6"/>
    <w:rsid w:val="00856E9F"/>
    <w:rsid w:val="00856FE3"/>
    <w:rsid w:val="00857072"/>
    <w:rsid w:val="0085775A"/>
    <w:rsid w:val="00857800"/>
    <w:rsid w:val="008578FA"/>
    <w:rsid w:val="008579D0"/>
    <w:rsid w:val="00857C2D"/>
    <w:rsid w:val="00857DA0"/>
    <w:rsid w:val="00857E05"/>
    <w:rsid w:val="00857FC2"/>
    <w:rsid w:val="00860100"/>
    <w:rsid w:val="008602BF"/>
    <w:rsid w:val="0086036D"/>
    <w:rsid w:val="008603D8"/>
    <w:rsid w:val="0086051D"/>
    <w:rsid w:val="00860597"/>
    <w:rsid w:val="008606EB"/>
    <w:rsid w:val="00860728"/>
    <w:rsid w:val="0086076C"/>
    <w:rsid w:val="00860850"/>
    <w:rsid w:val="008608A5"/>
    <w:rsid w:val="008608BF"/>
    <w:rsid w:val="00860A7E"/>
    <w:rsid w:val="00860A9C"/>
    <w:rsid w:val="00860B07"/>
    <w:rsid w:val="00860B88"/>
    <w:rsid w:val="00860C79"/>
    <w:rsid w:val="00860D9C"/>
    <w:rsid w:val="00860E06"/>
    <w:rsid w:val="00860F0A"/>
    <w:rsid w:val="00861011"/>
    <w:rsid w:val="008611A8"/>
    <w:rsid w:val="00861268"/>
    <w:rsid w:val="008612C3"/>
    <w:rsid w:val="008613A3"/>
    <w:rsid w:val="00861608"/>
    <w:rsid w:val="00861637"/>
    <w:rsid w:val="00861956"/>
    <w:rsid w:val="00861B1F"/>
    <w:rsid w:val="00861B9C"/>
    <w:rsid w:val="00861C3F"/>
    <w:rsid w:val="00861D08"/>
    <w:rsid w:val="00861D29"/>
    <w:rsid w:val="0086208A"/>
    <w:rsid w:val="00862140"/>
    <w:rsid w:val="008621B1"/>
    <w:rsid w:val="00862385"/>
    <w:rsid w:val="00862E72"/>
    <w:rsid w:val="0086307D"/>
    <w:rsid w:val="008630D2"/>
    <w:rsid w:val="008630D6"/>
    <w:rsid w:val="008631B1"/>
    <w:rsid w:val="00863206"/>
    <w:rsid w:val="008632D5"/>
    <w:rsid w:val="008633BC"/>
    <w:rsid w:val="008634D0"/>
    <w:rsid w:val="00863552"/>
    <w:rsid w:val="0086359D"/>
    <w:rsid w:val="008635EE"/>
    <w:rsid w:val="00863682"/>
    <w:rsid w:val="008636D0"/>
    <w:rsid w:val="008636E6"/>
    <w:rsid w:val="008637B6"/>
    <w:rsid w:val="00863860"/>
    <w:rsid w:val="00863862"/>
    <w:rsid w:val="0086394E"/>
    <w:rsid w:val="00863AF5"/>
    <w:rsid w:val="00863B22"/>
    <w:rsid w:val="00863B9E"/>
    <w:rsid w:val="00863BA3"/>
    <w:rsid w:val="00863BBF"/>
    <w:rsid w:val="00863BD1"/>
    <w:rsid w:val="00863C09"/>
    <w:rsid w:val="00863C16"/>
    <w:rsid w:val="00863CE6"/>
    <w:rsid w:val="00863DF3"/>
    <w:rsid w:val="00863EF7"/>
    <w:rsid w:val="00863F97"/>
    <w:rsid w:val="00863FFA"/>
    <w:rsid w:val="00864462"/>
    <w:rsid w:val="0086452F"/>
    <w:rsid w:val="0086460F"/>
    <w:rsid w:val="0086471A"/>
    <w:rsid w:val="008648E1"/>
    <w:rsid w:val="00864A7A"/>
    <w:rsid w:val="00864B84"/>
    <w:rsid w:val="00864BBE"/>
    <w:rsid w:val="008650A0"/>
    <w:rsid w:val="00865174"/>
    <w:rsid w:val="00865443"/>
    <w:rsid w:val="0086549C"/>
    <w:rsid w:val="008654B7"/>
    <w:rsid w:val="0086572D"/>
    <w:rsid w:val="0086578A"/>
    <w:rsid w:val="008657DF"/>
    <w:rsid w:val="0086582D"/>
    <w:rsid w:val="00865B10"/>
    <w:rsid w:val="00865B63"/>
    <w:rsid w:val="00865C46"/>
    <w:rsid w:val="00865C6B"/>
    <w:rsid w:val="00865C91"/>
    <w:rsid w:val="00865CA6"/>
    <w:rsid w:val="00865CD9"/>
    <w:rsid w:val="00865EC1"/>
    <w:rsid w:val="00865ED5"/>
    <w:rsid w:val="00865F01"/>
    <w:rsid w:val="008661A9"/>
    <w:rsid w:val="0086651F"/>
    <w:rsid w:val="0086669D"/>
    <w:rsid w:val="008666C3"/>
    <w:rsid w:val="00866DFD"/>
    <w:rsid w:val="00866F90"/>
    <w:rsid w:val="00867013"/>
    <w:rsid w:val="008670D1"/>
    <w:rsid w:val="00867176"/>
    <w:rsid w:val="008671AB"/>
    <w:rsid w:val="008671DB"/>
    <w:rsid w:val="0086754C"/>
    <w:rsid w:val="00867E83"/>
    <w:rsid w:val="00867F05"/>
    <w:rsid w:val="008703F7"/>
    <w:rsid w:val="0087044B"/>
    <w:rsid w:val="008704C9"/>
    <w:rsid w:val="0087057F"/>
    <w:rsid w:val="008705A3"/>
    <w:rsid w:val="00870665"/>
    <w:rsid w:val="00870788"/>
    <w:rsid w:val="008707FD"/>
    <w:rsid w:val="00870946"/>
    <w:rsid w:val="00870A3F"/>
    <w:rsid w:val="00870A68"/>
    <w:rsid w:val="00870ADA"/>
    <w:rsid w:val="00870AE7"/>
    <w:rsid w:val="00870B21"/>
    <w:rsid w:val="00870B56"/>
    <w:rsid w:val="00870B6F"/>
    <w:rsid w:val="00870C18"/>
    <w:rsid w:val="00870C75"/>
    <w:rsid w:val="00870D0A"/>
    <w:rsid w:val="00870D45"/>
    <w:rsid w:val="00870DB0"/>
    <w:rsid w:val="00870E94"/>
    <w:rsid w:val="00870EF3"/>
    <w:rsid w:val="00870F73"/>
    <w:rsid w:val="00871035"/>
    <w:rsid w:val="00871205"/>
    <w:rsid w:val="00871225"/>
    <w:rsid w:val="0087149B"/>
    <w:rsid w:val="0087157D"/>
    <w:rsid w:val="0087158B"/>
    <w:rsid w:val="008715B0"/>
    <w:rsid w:val="008715C4"/>
    <w:rsid w:val="0087184D"/>
    <w:rsid w:val="0087190C"/>
    <w:rsid w:val="00871957"/>
    <w:rsid w:val="00871EBE"/>
    <w:rsid w:val="0087203E"/>
    <w:rsid w:val="0087227D"/>
    <w:rsid w:val="00872438"/>
    <w:rsid w:val="0087262F"/>
    <w:rsid w:val="008726EC"/>
    <w:rsid w:val="00872711"/>
    <w:rsid w:val="0087274B"/>
    <w:rsid w:val="00872A1A"/>
    <w:rsid w:val="00872B83"/>
    <w:rsid w:val="00872C75"/>
    <w:rsid w:val="00872CAF"/>
    <w:rsid w:val="00872CC2"/>
    <w:rsid w:val="00872CCA"/>
    <w:rsid w:val="00872D84"/>
    <w:rsid w:val="00872DFA"/>
    <w:rsid w:val="00872EA9"/>
    <w:rsid w:val="00872FA2"/>
    <w:rsid w:val="00872FB6"/>
    <w:rsid w:val="00872FF2"/>
    <w:rsid w:val="0087306B"/>
    <w:rsid w:val="008730B4"/>
    <w:rsid w:val="00873179"/>
    <w:rsid w:val="00873237"/>
    <w:rsid w:val="00873378"/>
    <w:rsid w:val="008733E6"/>
    <w:rsid w:val="00873521"/>
    <w:rsid w:val="008736A9"/>
    <w:rsid w:val="00873704"/>
    <w:rsid w:val="00873847"/>
    <w:rsid w:val="008738B6"/>
    <w:rsid w:val="008738C0"/>
    <w:rsid w:val="00873A9C"/>
    <w:rsid w:val="00873B5A"/>
    <w:rsid w:val="00873CB2"/>
    <w:rsid w:val="00874093"/>
    <w:rsid w:val="00874127"/>
    <w:rsid w:val="008741A7"/>
    <w:rsid w:val="008741AD"/>
    <w:rsid w:val="008741F5"/>
    <w:rsid w:val="00874231"/>
    <w:rsid w:val="00874337"/>
    <w:rsid w:val="00874581"/>
    <w:rsid w:val="008747BE"/>
    <w:rsid w:val="00874A1C"/>
    <w:rsid w:val="00874A32"/>
    <w:rsid w:val="00874AB2"/>
    <w:rsid w:val="00874B46"/>
    <w:rsid w:val="00874B7D"/>
    <w:rsid w:val="00874F8B"/>
    <w:rsid w:val="00875013"/>
    <w:rsid w:val="00875059"/>
    <w:rsid w:val="008750D7"/>
    <w:rsid w:val="0087511E"/>
    <w:rsid w:val="0087515C"/>
    <w:rsid w:val="00875180"/>
    <w:rsid w:val="00875360"/>
    <w:rsid w:val="008753F7"/>
    <w:rsid w:val="008756F6"/>
    <w:rsid w:val="00875713"/>
    <w:rsid w:val="0087578E"/>
    <w:rsid w:val="0087580F"/>
    <w:rsid w:val="00875996"/>
    <w:rsid w:val="00875ECD"/>
    <w:rsid w:val="00875FA4"/>
    <w:rsid w:val="008761D9"/>
    <w:rsid w:val="008762CE"/>
    <w:rsid w:val="00876319"/>
    <w:rsid w:val="00876454"/>
    <w:rsid w:val="00876462"/>
    <w:rsid w:val="008764DD"/>
    <w:rsid w:val="00876503"/>
    <w:rsid w:val="00876547"/>
    <w:rsid w:val="0087655C"/>
    <w:rsid w:val="0087669F"/>
    <w:rsid w:val="00876787"/>
    <w:rsid w:val="00876799"/>
    <w:rsid w:val="00876958"/>
    <w:rsid w:val="00876A6C"/>
    <w:rsid w:val="00876A86"/>
    <w:rsid w:val="00876C6A"/>
    <w:rsid w:val="00876EA4"/>
    <w:rsid w:val="00876F75"/>
    <w:rsid w:val="00876FC2"/>
    <w:rsid w:val="0087710B"/>
    <w:rsid w:val="008774AD"/>
    <w:rsid w:val="008775CC"/>
    <w:rsid w:val="0087763B"/>
    <w:rsid w:val="0087763F"/>
    <w:rsid w:val="008777CE"/>
    <w:rsid w:val="00877B20"/>
    <w:rsid w:val="00877B5F"/>
    <w:rsid w:val="00877D08"/>
    <w:rsid w:val="00877D31"/>
    <w:rsid w:val="00877D3D"/>
    <w:rsid w:val="00877D62"/>
    <w:rsid w:val="00877D64"/>
    <w:rsid w:val="00877F8C"/>
    <w:rsid w:val="00880146"/>
    <w:rsid w:val="00880224"/>
    <w:rsid w:val="0088022B"/>
    <w:rsid w:val="0088032C"/>
    <w:rsid w:val="008804BE"/>
    <w:rsid w:val="00880758"/>
    <w:rsid w:val="00880761"/>
    <w:rsid w:val="0088086E"/>
    <w:rsid w:val="00880BA8"/>
    <w:rsid w:val="00880C41"/>
    <w:rsid w:val="00880C77"/>
    <w:rsid w:val="00880D63"/>
    <w:rsid w:val="00880F85"/>
    <w:rsid w:val="00881081"/>
    <w:rsid w:val="00881409"/>
    <w:rsid w:val="008814BF"/>
    <w:rsid w:val="00881752"/>
    <w:rsid w:val="008819BD"/>
    <w:rsid w:val="00881DEF"/>
    <w:rsid w:val="0088222A"/>
    <w:rsid w:val="00882459"/>
    <w:rsid w:val="00882478"/>
    <w:rsid w:val="008824B4"/>
    <w:rsid w:val="00882576"/>
    <w:rsid w:val="00882676"/>
    <w:rsid w:val="00882744"/>
    <w:rsid w:val="0088276B"/>
    <w:rsid w:val="008828D5"/>
    <w:rsid w:val="00882964"/>
    <w:rsid w:val="0088296B"/>
    <w:rsid w:val="008829E4"/>
    <w:rsid w:val="00882AD3"/>
    <w:rsid w:val="00882C01"/>
    <w:rsid w:val="00882C89"/>
    <w:rsid w:val="00882E29"/>
    <w:rsid w:val="00882E53"/>
    <w:rsid w:val="00882E56"/>
    <w:rsid w:val="00882E5E"/>
    <w:rsid w:val="00882FA8"/>
    <w:rsid w:val="00883201"/>
    <w:rsid w:val="0088325D"/>
    <w:rsid w:val="0088338B"/>
    <w:rsid w:val="008834E1"/>
    <w:rsid w:val="0088350D"/>
    <w:rsid w:val="00883608"/>
    <w:rsid w:val="00883654"/>
    <w:rsid w:val="00883796"/>
    <w:rsid w:val="0088380E"/>
    <w:rsid w:val="00883CA9"/>
    <w:rsid w:val="00884285"/>
    <w:rsid w:val="00884349"/>
    <w:rsid w:val="00884524"/>
    <w:rsid w:val="00884599"/>
    <w:rsid w:val="00884618"/>
    <w:rsid w:val="00884719"/>
    <w:rsid w:val="00884807"/>
    <w:rsid w:val="008848B1"/>
    <w:rsid w:val="00884945"/>
    <w:rsid w:val="00884A3C"/>
    <w:rsid w:val="00884A6F"/>
    <w:rsid w:val="00884AC1"/>
    <w:rsid w:val="00884B09"/>
    <w:rsid w:val="00884BDA"/>
    <w:rsid w:val="00884D79"/>
    <w:rsid w:val="00884D81"/>
    <w:rsid w:val="00884EB0"/>
    <w:rsid w:val="00884FE8"/>
    <w:rsid w:val="0088520E"/>
    <w:rsid w:val="00885257"/>
    <w:rsid w:val="008852CB"/>
    <w:rsid w:val="00885614"/>
    <w:rsid w:val="008856C4"/>
    <w:rsid w:val="00885876"/>
    <w:rsid w:val="008859D4"/>
    <w:rsid w:val="00885B1D"/>
    <w:rsid w:val="00885C03"/>
    <w:rsid w:val="00885C1A"/>
    <w:rsid w:val="00885C80"/>
    <w:rsid w:val="00885CBD"/>
    <w:rsid w:val="00885D93"/>
    <w:rsid w:val="00885E60"/>
    <w:rsid w:val="00885EF6"/>
    <w:rsid w:val="00885F67"/>
    <w:rsid w:val="00885FA1"/>
    <w:rsid w:val="008860EF"/>
    <w:rsid w:val="0088631E"/>
    <w:rsid w:val="008863E3"/>
    <w:rsid w:val="008868E0"/>
    <w:rsid w:val="00886C23"/>
    <w:rsid w:val="00886E47"/>
    <w:rsid w:val="00887063"/>
    <w:rsid w:val="0088739E"/>
    <w:rsid w:val="0088761A"/>
    <w:rsid w:val="008879A3"/>
    <w:rsid w:val="00887A4A"/>
    <w:rsid w:val="00887C12"/>
    <w:rsid w:val="00887F6F"/>
    <w:rsid w:val="00890011"/>
    <w:rsid w:val="00890387"/>
    <w:rsid w:val="0089044B"/>
    <w:rsid w:val="00890867"/>
    <w:rsid w:val="008908FF"/>
    <w:rsid w:val="00890A04"/>
    <w:rsid w:val="00890B70"/>
    <w:rsid w:val="00890C98"/>
    <w:rsid w:val="00890CCB"/>
    <w:rsid w:val="00890D40"/>
    <w:rsid w:val="00890FB7"/>
    <w:rsid w:val="008910E2"/>
    <w:rsid w:val="0089111C"/>
    <w:rsid w:val="008912F6"/>
    <w:rsid w:val="008914B2"/>
    <w:rsid w:val="00891655"/>
    <w:rsid w:val="008916C7"/>
    <w:rsid w:val="008918C6"/>
    <w:rsid w:val="008918F9"/>
    <w:rsid w:val="0089197E"/>
    <w:rsid w:val="00891B2A"/>
    <w:rsid w:val="00891BCF"/>
    <w:rsid w:val="00891BED"/>
    <w:rsid w:val="00891CD5"/>
    <w:rsid w:val="00891E18"/>
    <w:rsid w:val="00892164"/>
    <w:rsid w:val="008921CB"/>
    <w:rsid w:val="008921D5"/>
    <w:rsid w:val="008922D7"/>
    <w:rsid w:val="008924F3"/>
    <w:rsid w:val="0089271C"/>
    <w:rsid w:val="0089286A"/>
    <w:rsid w:val="0089294D"/>
    <w:rsid w:val="00892EC3"/>
    <w:rsid w:val="00892F80"/>
    <w:rsid w:val="008930F5"/>
    <w:rsid w:val="008932F8"/>
    <w:rsid w:val="008933CA"/>
    <w:rsid w:val="00893588"/>
    <w:rsid w:val="008936B1"/>
    <w:rsid w:val="0089374D"/>
    <w:rsid w:val="00893799"/>
    <w:rsid w:val="008938FD"/>
    <w:rsid w:val="008939C0"/>
    <w:rsid w:val="00893D39"/>
    <w:rsid w:val="0089402B"/>
    <w:rsid w:val="0089407A"/>
    <w:rsid w:val="00894509"/>
    <w:rsid w:val="00894543"/>
    <w:rsid w:val="00894692"/>
    <w:rsid w:val="00894926"/>
    <w:rsid w:val="00894956"/>
    <w:rsid w:val="00894BC1"/>
    <w:rsid w:val="00894CAD"/>
    <w:rsid w:val="00894D45"/>
    <w:rsid w:val="00894DBC"/>
    <w:rsid w:val="00894E2C"/>
    <w:rsid w:val="00894E3A"/>
    <w:rsid w:val="008951B8"/>
    <w:rsid w:val="0089526E"/>
    <w:rsid w:val="00895324"/>
    <w:rsid w:val="00895419"/>
    <w:rsid w:val="00895D37"/>
    <w:rsid w:val="00896024"/>
    <w:rsid w:val="00896094"/>
    <w:rsid w:val="00896100"/>
    <w:rsid w:val="008964C5"/>
    <w:rsid w:val="008967B1"/>
    <w:rsid w:val="0089682A"/>
    <w:rsid w:val="0089688B"/>
    <w:rsid w:val="008968D5"/>
    <w:rsid w:val="00896941"/>
    <w:rsid w:val="008969E6"/>
    <w:rsid w:val="00896A07"/>
    <w:rsid w:val="00896BD2"/>
    <w:rsid w:val="00896CF5"/>
    <w:rsid w:val="00896CFB"/>
    <w:rsid w:val="00896DA5"/>
    <w:rsid w:val="00896DE6"/>
    <w:rsid w:val="00896ECC"/>
    <w:rsid w:val="00897019"/>
    <w:rsid w:val="0089720B"/>
    <w:rsid w:val="00897228"/>
    <w:rsid w:val="008973EA"/>
    <w:rsid w:val="0089751E"/>
    <w:rsid w:val="00897633"/>
    <w:rsid w:val="008976D3"/>
    <w:rsid w:val="00897764"/>
    <w:rsid w:val="00897885"/>
    <w:rsid w:val="008978B7"/>
    <w:rsid w:val="00897997"/>
    <w:rsid w:val="00897AD6"/>
    <w:rsid w:val="00897BF8"/>
    <w:rsid w:val="00897DFD"/>
    <w:rsid w:val="00897E65"/>
    <w:rsid w:val="00897E78"/>
    <w:rsid w:val="00897EFC"/>
    <w:rsid w:val="00897F8C"/>
    <w:rsid w:val="008A000F"/>
    <w:rsid w:val="008A0171"/>
    <w:rsid w:val="008A0241"/>
    <w:rsid w:val="008A02E9"/>
    <w:rsid w:val="008A033C"/>
    <w:rsid w:val="008A051B"/>
    <w:rsid w:val="008A051C"/>
    <w:rsid w:val="008A098E"/>
    <w:rsid w:val="008A0AB7"/>
    <w:rsid w:val="008A0CBC"/>
    <w:rsid w:val="008A0D0F"/>
    <w:rsid w:val="008A0D48"/>
    <w:rsid w:val="008A0DA3"/>
    <w:rsid w:val="008A0E7E"/>
    <w:rsid w:val="008A0F77"/>
    <w:rsid w:val="008A103B"/>
    <w:rsid w:val="008A1277"/>
    <w:rsid w:val="008A13FC"/>
    <w:rsid w:val="008A14F3"/>
    <w:rsid w:val="008A1525"/>
    <w:rsid w:val="008A1549"/>
    <w:rsid w:val="008A159C"/>
    <w:rsid w:val="008A17AA"/>
    <w:rsid w:val="008A187B"/>
    <w:rsid w:val="008A1931"/>
    <w:rsid w:val="008A19AC"/>
    <w:rsid w:val="008A1A98"/>
    <w:rsid w:val="008A1B48"/>
    <w:rsid w:val="008A1C9C"/>
    <w:rsid w:val="008A1CD6"/>
    <w:rsid w:val="008A1CFA"/>
    <w:rsid w:val="008A1D17"/>
    <w:rsid w:val="008A1E30"/>
    <w:rsid w:val="008A1F57"/>
    <w:rsid w:val="008A1FEF"/>
    <w:rsid w:val="008A204A"/>
    <w:rsid w:val="008A2179"/>
    <w:rsid w:val="008A2231"/>
    <w:rsid w:val="008A227B"/>
    <w:rsid w:val="008A25BD"/>
    <w:rsid w:val="008A2673"/>
    <w:rsid w:val="008A2760"/>
    <w:rsid w:val="008A298F"/>
    <w:rsid w:val="008A29B5"/>
    <w:rsid w:val="008A2C18"/>
    <w:rsid w:val="008A2DC5"/>
    <w:rsid w:val="008A2E31"/>
    <w:rsid w:val="008A2FE1"/>
    <w:rsid w:val="008A300D"/>
    <w:rsid w:val="008A3128"/>
    <w:rsid w:val="008A34F6"/>
    <w:rsid w:val="008A370A"/>
    <w:rsid w:val="008A3746"/>
    <w:rsid w:val="008A37C9"/>
    <w:rsid w:val="008A37D1"/>
    <w:rsid w:val="008A3A18"/>
    <w:rsid w:val="008A3BC4"/>
    <w:rsid w:val="008A3E9C"/>
    <w:rsid w:val="008A3EA4"/>
    <w:rsid w:val="008A3EF2"/>
    <w:rsid w:val="008A3F61"/>
    <w:rsid w:val="008A4795"/>
    <w:rsid w:val="008A483F"/>
    <w:rsid w:val="008A49DA"/>
    <w:rsid w:val="008A49DC"/>
    <w:rsid w:val="008A4C41"/>
    <w:rsid w:val="008A4C9B"/>
    <w:rsid w:val="008A4D37"/>
    <w:rsid w:val="008A4EBB"/>
    <w:rsid w:val="008A4F09"/>
    <w:rsid w:val="008A4FDF"/>
    <w:rsid w:val="008A5062"/>
    <w:rsid w:val="008A5082"/>
    <w:rsid w:val="008A5145"/>
    <w:rsid w:val="008A519D"/>
    <w:rsid w:val="008A54D8"/>
    <w:rsid w:val="008A5555"/>
    <w:rsid w:val="008A5582"/>
    <w:rsid w:val="008A5977"/>
    <w:rsid w:val="008A59EC"/>
    <w:rsid w:val="008A5AE6"/>
    <w:rsid w:val="008A5B67"/>
    <w:rsid w:val="008A5B8D"/>
    <w:rsid w:val="008A620C"/>
    <w:rsid w:val="008A63E0"/>
    <w:rsid w:val="008A64FB"/>
    <w:rsid w:val="008A656B"/>
    <w:rsid w:val="008A66E7"/>
    <w:rsid w:val="008A670C"/>
    <w:rsid w:val="008A671E"/>
    <w:rsid w:val="008A673D"/>
    <w:rsid w:val="008A67A7"/>
    <w:rsid w:val="008A68BB"/>
    <w:rsid w:val="008A6B42"/>
    <w:rsid w:val="008A6B77"/>
    <w:rsid w:val="008A6BCD"/>
    <w:rsid w:val="008A6C77"/>
    <w:rsid w:val="008A6D47"/>
    <w:rsid w:val="008A6D74"/>
    <w:rsid w:val="008A6ED3"/>
    <w:rsid w:val="008A7039"/>
    <w:rsid w:val="008A727E"/>
    <w:rsid w:val="008A7295"/>
    <w:rsid w:val="008A73E5"/>
    <w:rsid w:val="008A7430"/>
    <w:rsid w:val="008A75E6"/>
    <w:rsid w:val="008A77BA"/>
    <w:rsid w:val="008A7886"/>
    <w:rsid w:val="008A7999"/>
    <w:rsid w:val="008A7A65"/>
    <w:rsid w:val="008A7B32"/>
    <w:rsid w:val="008A7E56"/>
    <w:rsid w:val="008A7E8F"/>
    <w:rsid w:val="008A7E9D"/>
    <w:rsid w:val="008A7FD1"/>
    <w:rsid w:val="008B005E"/>
    <w:rsid w:val="008B0106"/>
    <w:rsid w:val="008B0125"/>
    <w:rsid w:val="008B015F"/>
    <w:rsid w:val="008B0196"/>
    <w:rsid w:val="008B0317"/>
    <w:rsid w:val="008B03AB"/>
    <w:rsid w:val="008B03E0"/>
    <w:rsid w:val="008B058A"/>
    <w:rsid w:val="008B06BE"/>
    <w:rsid w:val="008B0774"/>
    <w:rsid w:val="008B0804"/>
    <w:rsid w:val="008B0A40"/>
    <w:rsid w:val="008B0C7E"/>
    <w:rsid w:val="008B0C85"/>
    <w:rsid w:val="008B0D24"/>
    <w:rsid w:val="008B0D56"/>
    <w:rsid w:val="008B0DE9"/>
    <w:rsid w:val="008B0ED3"/>
    <w:rsid w:val="008B0EF3"/>
    <w:rsid w:val="008B10D0"/>
    <w:rsid w:val="008B1110"/>
    <w:rsid w:val="008B11A8"/>
    <w:rsid w:val="008B156D"/>
    <w:rsid w:val="008B175A"/>
    <w:rsid w:val="008B183B"/>
    <w:rsid w:val="008B18B1"/>
    <w:rsid w:val="008B22EB"/>
    <w:rsid w:val="008B254E"/>
    <w:rsid w:val="008B25FA"/>
    <w:rsid w:val="008B27A7"/>
    <w:rsid w:val="008B27B5"/>
    <w:rsid w:val="008B283D"/>
    <w:rsid w:val="008B28B4"/>
    <w:rsid w:val="008B29C5"/>
    <w:rsid w:val="008B29C7"/>
    <w:rsid w:val="008B2B20"/>
    <w:rsid w:val="008B2B52"/>
    <w:rsid w:val="008B2BF4"/>
    <w:rsid w:val="008B2F13"/>
    <w:rsid w:val="008B32B5"/>
    <w:rsid w:val="008B34D0"/>
    <w:rsid w:val="008B36BB"/>
    <w:rsid w:val="008B37A6"/>
    <w:rsid w:val="008B3A82"/>
    <w:rsid w:val="008B3A88"/>
    <w:rsid w:val="008B3A8C"/>
    <w:rsid w:val="008B3AA2"/>
    <w:rsid w:val="008B3AE3"/>
    <w:rsid w:val="008B3C8A"/>
    <w:rsid w:val="008B3CC9"/>
    <w:rsid w:val="008B3DF8"/>
    <w:rsid w:val="008B3DFE"/>
    <w:rsid w:val="008B3E46"/>
    <w:rsid w:val="008B3EEA"/>
    <w:rsid w:val="008B3F1A"/>
    <w:rsid w:val="008B3F48"/>
    <w:rsid w:val="008B3FDA"/>
    <w:rsid w:val="008B3FF5"/>
    <w:rsid w:val="008B4164"/>
    <w:rsid w:val="008B422A"/>
    <w:rsid w:val="008B42C5"/>
    <w:rsid w:val="008B43F9"/>
    <w:rsid w:val="008B4478"/>
    <w:rsid w:val="008B4A62"/>
    <w:rsid w:val="008B4A91"/>
    <w:rsid w:val="008B4B38"/>
    <w:rsid w:val="008B4BB4"/>
    <w:rsid w:val="008B4D89"/>
    <w:rsid w:val="008B4E15"/>
    <w:rsid w:val="008B4E95"/>
    <w:rsid w:val="008B4F12"/>
    <w:rsid w:val="008B4FA8"/>
    <w:rsid w:val="008B505D"/>
    <w:rsid w:val="008B51AB"/>
    <w:rsid w:val="008B5365"/>
    <w:rsid w:val="008B55B5"/>
    <w:rsid w:val="008B5840"/>
    <w:rsid w:val="008B5964"/>
    <w:rsid w:val="008B596D"/>
    <w:rsid w:val="008B5B11"/>
    <w:rsid w:val="008B5EC1"/>
    <w:rsid w:val="008B5F32"/>
    <w:rsid w:val="008B5F7A"/>
    <w:rsid w:val="008B5F9A"/>
    <w:rsid w:val="008B5FED"/>
    <w:rsid w:val="008B61E0"/>
    <w:rsid w:val="008B6221"/>
    <w:rsid w:val="008B62D0"/>
    <w:rsid w:val="008B63C2"/>
    <w:rsid w:val="008B6508"/>
    <w:rsid w:val="008B6730"/>
    <w:rsid w:val="008B6869"/>
    <w:rsid w:val="008B697D"/>
    <w:rsid w:val="008B6A39"/>
    <w:rsid w:val="008B6AA1"/>
    <w:rsid w:val="008B6AC4"/>
    <w:rsid w:val="008B6B95"/>
    <w:rsid w:val="008B6C2D"/>
    <w:rsid w:val="008B6E16"/>
    <w:rsid w:val="008B6F7C"/>
    <w:rsid w:val="008B7060"/>
    <w:rsid w:val="008B7082"/>
    <w:rsid w:val="008B719E"/>
    <w:rsid w:val="008B72B9"/>
    <w:rsid w:val="008B7354"/>
    <w:rsid w:val="008B7630"/>
    <w:rsid w:val="008B78A1"/>
    <w:rsid w:val="008B79A3"/>
    <w:rsid w:val="008B7A2B"/>
    <w:rsid w:val="008B7FC1"/>
    <w:rsid w:val="008C0036"/>
    <w:rsid w:val="008C00E3"/>
    <w:rsid w:val="008C01F3"/>
    <w:rsid w:val="008C0458"/>
    <w:rsid w:val="008C04F2"/>
    <w:rsid w:val="008C062E"/>
    <w:rsid w:val="008C063C"/>
    <w:rsid w:val="008C0668"/>
    <w:rsid w:val="008C0699"/>
    <w:rsid w:val="008C07A8"/>
    <w:rsid w:val="008C087A"/>
    <w:rsid w:val="008C08B0"/>
    <w:rsid w:val="008C08B6"/>
    <w:rsid w:val="008C08FB"/>
    <w:rsid w:val="008C0AD3"/>
    <w:rsid w:val="008C0B49"/>
    <w:rsid w:val="008C0D4E"/>
    <w:rsid w:val="008C0ED6"/>
    <w:rsid w:val="008C0EE0"/>
    <w:rsid w:val="008C11B8"/>
    <w:rsid w:val="008C120C"/>
    <w:rsid w:val="008C126F"/>
    <w:rsid w:val="008C140B"/>
    <w:rsid w:val="008C1416"/>
    <w:rsid w:val="008C156D"/>
    <w:rsid w:val="008C1631"/>
    <w:rsid w:val="008C1695"/>
    <w:rsid w:val="008C1AEC"/>
    <w:rsid w:val="008C1B07"/>
    <w:rsid w:val="008C1B21"/>
    <w:rsid w:val="008C1B5D"/>
    <w:rsid w:val="008C1BAE"/>
    <w:rsid w:val="008C1BEE"/>
    <w:rsid w:val="008C1E02"/>
    <w:rsid w:val="008C21D0"/>
    <w:rsid w:val="008C22A1"/>
    <w:rsid w:val="008C2465"/>
    <w:rsid w:val="008C269E"/>
    <w:rsid w:val="008C26D8"/>
    <w:rsid w:val="008C278C"/>
    <w:rsid w:val="008C28A1"/>
    <w:rsid w:val="008C28C7"/>
    <w:rsid w:val="008C28E9"/>
    <w:rsid w:val="008C2BF8"/>
    <w:rsid w:val="008C2CA2"/>
    <w:rsid w:val="008C2CD8"/>
    <w:rsid w:val="008C2D80"/>
    <w:rsid w:val="008C3036"/>
    <w:rsid w:val="008C323C"/>
    <w:rsid w:val="008C3361"/>
    <w:rsid w:val="008C33A1"/>
    <w:rsid w:val="008C34D6"/>
    <w:rsid w:val="008C353D"/>
    <w:rsid w:val="008C35CC"/>
    <w:rsid w:val="008C35EE"/>
    <w:rsid w:val="008C37EB"/>
    <w:rsid w:val="008C383C"/>
    <w:rsid w:val="008C393D"/>
    <w:rsid w:val="008C3951"/>
    <w:rsid w:val="008C3A2D"/>
    <w:rsid w:val="008C3AA2"/>
    <w:rsid w:val="008C3B1E"/>
    <w:rsid w:val="008C3B8D"/>
    <w:rsid w:val="008C3C3F"/>
    <w:rsid w:val="008C3D45"/>
    <w:rsid w:val="008C3DC9"/>
    <w:rsid w:val="008C414A"/>
    <w:rsid w:val="008C42D7"/>
    <w:rsid w:val="008C438B"/>
    <w:rsid w:val="008C45DC"/>
    <w:rsid w:val="008C47FF"/>
    <w:rsid w:val="008C4860"/>
    <w:rsid w:val="008C4915"/>
    <w:rsid w:val="008C4B26"/>
    <w:rsid w:val="008C4C1B"/>
    <w:rsid w:val="008C4C1C"/>
    <w:rsid w:val="008C4CE5"/>
    <w:rsid w:val="008C4D04"/>
    <w:rsid w:val="008C4D40"/>
    <w:rsid w:val="008C4DB3"/>
    <w:rsid w:val="008C4DFB"/>
    <w:rsid w:val="008C4F30"/>
    <w:rsid w:val="008C4F8A"/>
    <w:rsid w:val="008C50CA"/>
    <w:rsid w:val="008C5133"/>
    <w:rsid w:val="008C51C0"/>
    <w:rsid w:val="008C51DF"/>
    <w:rsid w:val="008C5248"/>
    <w:rsid w:val="008C54A4"/>
    <w:rsid w:val="008C5522"/>
    <w:rsid w:val="008C5523"/>
    <w:rsid w:val="008C552E"/>
    <w:rsid w:val="008C5576"/>
    <w:rsid w:val="008C584C"/>
    <w:rsid w:val="008C58A4"/>
    <w:rsid w:val="008C5A2E"/>
    <w:rsid w:val="008C5ADA"/>
    <w:rsid w:val="008C5B02"/>
    <w:rsid w:val="008C5BC0"/>
    <w:rsid w:val="008C5DFA"/>
    <w:rsid w:val="008C5E24"/>
    <w:rsid w:val="008C5F0C"/>
    <w:rsid w:val="008C5F29"/>
    <w:rsid w:val="008C5FCD"/>
    <w:rsid w:val="008C6050"/>
    <w:rsid w:val="008C60CE"/>
    <w:rsid w:val="008C60F0"/>
    <w:rsid w:val="008C6160"/>
    <w:rsid w:val="008C6164"/>
    <w:rsid w:val="008C61A7"/>
    <w:rsid w:val="008C6221"/>
    <w:rsid w:val="008C6241"/>
    <w:rsid w:val="008C62BC"/>
    <w:rsid w:val="008C63B7"/>
    <w:rsid w:val="008C63E2"/>
    <w:rsid w:val="008C6621"/>
    <w:rsid w:val="008C6679"/>
    <w:rsid w:val="008C66AF"/>
    <w:rsid w:val="008C68BF"/>
    <w:rsid w:val="008C693C"/>
    <w:rsid w:val="008C6961"/>
    <w:rsid w:val="008C696B"/>
    <w:rsid w:val="008C69D2"/>
    <w:rsid w:val="008C6A81"/>
    <w:rsid w:val="008C6CC5"/>
    <w:rsid w:val="008C6D7C"/>
    <w:rsid w:val="008C6DF4"/>
    <w:rsid w:val="008C6E15"/>
    <w:rsid w:val="008C6EE8"/>
    <w:rsid w:val="008C6F10"/>
    <w:rsid w:val="008C6F40"/>
    <w:rsid w:val="008C710F"/>
    <w:rsid w:val="008C71A3"/>
    <w:rsid w:val="008C7299"/>
    <w:rsid w:val="008C731C"/>
    <w:rsid w:val="008C739E"/>
    <w:rsid w:val="008C739F"/>
    <w:rsid w:val="008C743A"/>
    <w:rsid w:val="008C7473"/>
    <w:rsid w:val="008C74AC"/>
    <w:rsid w:val="008C74E0"/>
    <w:rsid w:val="008C750A"/>
    <w:rsid w:val="008C75DB"/>
    <w:rsid w:val="008C77AE"/>
    <w:rsid w:val="008C77B8"/>
    <w:rsid w:val="008C77C7"/>
    <w:rsid w:val="008C78E5"/>
    <w:rsid w:val="008C78FE"/>
    <w:rsid w:val="008C7A24"/>
    <w:rsid w:val="008C7B01"/>
    <w:rsid w:val="008C7B6E"/>
    <w:rsid w:val="008C7C10"/>
    <w:rsid w:val="008C7C8E"/>
    <w:rsid w:val="008C7D2E"/>
    <w:rsid w:val="008C7D31"/>
    <w:rsid w:val="008C7E90"/>
    <w:rsid w:val="008D0037"/>
    <w:rsid w:val="008D00C9"/>
    <w:rsid w:val="008D01D7"/>
    <w:rsid w:val="008D038B"/>
    <w:rsid w:val="008D041C"/>
    <w:rsid w:val="008D05AA"/>
    <w:rsid w:val="008D073D"/>
    <w:rsid w:val="008D0798"/>
    <w:rsid w:val="008D07D4"/>
    <w:rsid w:val="008D091F"/>
    <w:rsid w:val="008D09B8"/>
    <w:rsid w:val="008D0B70"/>
    <w:rsid w:val="008D0B98"/>
    <w:rsid w:val="008D0CE2"/>
    <w:rsid w:val="008D0DE7"/>
    <w:rsid w:val="008D10DD"/>
    <w:rsid w:val="008D1175"/>
    <w:rsid w:val="008D1743"/>
    <w:rsid w:val="008D17C7"/>
    <w:rsid w:val="008D17DF"/>
    <w:rsid w:val="008D1AB7"/>
    <w:rsid w:val="008D1AC1"/>
    <w:rsid w:val="008D1D1F"/>
    <w:rsid w:val="008D1EE0"/>
    <w:rsid w:val="008D1F7E"/>
    <w:rsid w:val="008D1FA4"/>
    <w:rsid w:val="008D2005"/>
    <w:rsid w:val="008D201E"/>
    <w:rsid w:val="008D2187"/>
    <w:rsid w:val="008D2288"/>
    <w:rsid w:val="008D22F5"/>
    <w:rsid w:val="008D2340"/>
    <w:rsid w:val="008D25CF"/>
    <w:rsid w:val="008D26A6"/>
    <w:rsid w:val="008D2729"/>
    <w:rsid w:val="008D27EB"/>
    <w:rsid w:val="008D2802"/>
    <w:rsid w:val="008D2B37"/>
    <w:rsid w:val="008D2D2F"/>
    <w:rsid w:val="008D2F8F"/>
    <w:rsid w:val="008D2FDB"/>
    <w:rsid w:val="008D3253"/>
    <w:rsid w:val="008D346F"/>
    <w:rsid w:val="008D34BE"/>
    <w:rsid w:val="008D36E4"/>
    <w:rsid w:val="008D37D9"/>
    <w:rsid w:val="008D38C9"/>
    <w:rsid w:val="008D3A16"/>
    <w:rsid w:val="008D3A70"/>
    <w:rsid w:val="008D3CC1"/>
    <w:rsid w:val="008D3D89"/>
    <w:rsid w:val="008D3DBE"/>
    <w:rsid w:val="008D3DD9"/>
    <w:rsid w:val="008D3F78"/>
    <w:rsid w:val="008D3F7F"/>
    <w:rsid w:val="008D4009"/>
    <w:rsid w:val="008D4020"/>
    <w:rsid w:val="008D4157"/>
    <w:rsid w:val="008D41AD"/>
    <w:rsid w:val="008D43D8"/>
    <w:rsid w:val="008D43DB"/>
    <w:rsid w:val="008D4420"/>
    <w:rsid w:val="008D469A"/>
    <w:rsid w:val="008D487C"/>
    <w:rsid w:val="008D48D2"/>
    <w:rsid w:val="008D4B58"/>
    <w:rsid w:val="008D4C98"/>
    <w:rsid w:val="008D4DB9"/>
    <w:rsid w:val="008D543F"/>
    <w:rsid w:val="008D5514"/>
    <w:rsid w:val="008D55A4"/>
    <w:rsid w:val="008D5640"/>
    <w:rsid w:val="008D56DE"/>
    <w:rsid w:val="008D5771"/>
    <w:rsid w:val="008D5900"/>
    <w:rsid w:val="008D5AF2"/>
    <w:rsid w:val="008D5B07"/>
    <w:rsid w:val="008D5C90"/>
    <w:rsid w:val="008D5D4C"/>
    <w:rsid w:val="008D5DAE"/>
    <w:rsid w:val="008D5F67"/>
    <w:rsid w:val="008D5FD4"/>
    <w:rsid w:val="008D6123"/>
    <w:rsid w:val="008D62A8"/>
    <w:rsid w:val="008D652B"/>
    <w:rsid w:val="008D657A"/>
    <w:rsid w:val="008D676F"/>
    <w:rsid w:val="008D68A6"/>
    <w:rsid w:val="008D697D"/>
    <w:rsid w:val="008D6BFC"/>
    <w:rsid w:val="008D6CBA"/>
    <w:rsid w:val="008D6CF3"/>
    <w:rsid w:val="008D6E81"/>
    <w:rsid w:val="008D6F30"/>
    <w:rsid w:val="008D6F81"/>
    <w:rsid w:val="008D6F9C"/>
    <w:rsid w:val="008D6FA2"/>
    <w:rsid w:val="008D6FB4"/>
    <w:rsid w:val="008D6FE7"/>
    <w:rsid w:val="008D7250"/>
    <w:rsid w:val="008D72C7"/>
    <w:rsid w:val="008D734B"/>
    <w:rsid w:val="008D7382"/>
    <w:rsid w:val="008D751A"/>
    <w:rsid w:val="008D7530"/>
    <w:rsid w:val="008D7617"/>
    <w:rsid w:val="008D7643"/>
    <w:rsid w:val="008D7750"/>
    <w:rsid w:val="008D77DB"/>
    <w:rsid w:val="008D77E4"/>
    <w:rsid w:val="008D787F"/>
    <w:rsid w:val="008D7DB8"/>
    <w:rsid w:val="008D7E02"/>
    <w:rsid w:val="008D7EA0"/>
    <w:rsid w:val="008D7F0A"/>
    <w:rsid w:val="008E031D"/>
    <w:rsid w:val="008E055D"/>
    <w:rsid w:val="008E0678"/>
    <w:rsid w:val="008E06D8"/>
    <w:rsid w:val="008E07AB"/>
    <w:rsid w:val="008E08AF"/>
    <w:rsid w:val="008E090F"/>
    <w:rsid w:val="008E094B"/>
    <w:rsid w:val="008E09AE"/>
    <w:rsid w:val="008E0A6D"/>
    <w:rsid w:val="008E0A77"/>
    <w:rsid w:val="008E0B63"/>
    <w:rsid w:val="008E0B65"/>
    <w:rsid w:val="008E0BA9"/>
    <w:rsid w:val="008E0D21"/>
    <w:rsid w:val="008E0E18"/>
    <w:rsid w:val="008E0E52"/>
    <w:rsid w:val="008E0F6E"/>
    <w:rsid w:val="008E0FDA"/>
    <w:rsid w:val="008E1329"/>
    <w:rsid w:val="008E13D7"/>
    <w:rsid w:val="008E141A"/>
    <w:rsid w:val="008E1480"/>
    <w:rsid w:val="008E15B5"/>
    <w:rsid w:val="008E16A1"/>
    <w:rsid w:val="008E18F7"/>
    <w:rsid w:val="008E1900"/>
    <w:rsid w:val="008E1913"/>
    <w:rsid w:val="008E19EB"/>
    <w:rsid w:val="008E1B9B"/>
    <w:rsid w:val="008E1C49"/>
    <w:rsid w:val="008E1CEC"/>
    <w:rsid w:val="008E1D76"/>
    <w:rsid w:val="008E1D89"/>
    <w:rsid w:val="008E1EE2"/>
    <w:rsid w:val="008E1F0F"/>
    <w:rsid w:val="008E1F1D"/>
    <w:rsid w:val="008E1F9B"/>
    <w:rsid w:val="008E2103"/>
    <w:rsid w:val="008E22F0"/>
    <w:rsid w:val="008E24CF"/>
    <w:rsid w:val="008E26CD"/>
    <w:rsid w:val="008E27B0"/>
    <w:rsid w:val="008E2969"/>
    <w:rsid w:val="008E29BB"/>
    <w:rsid w:val="008E2A44"/>
    <w:rsid w:val="008E2B85"/>
    <w:rsid w:val="008E2D26"/>
    <w:rsid w:val="008E2D40"/>
    <w:rsid w:val="008E2E5B"/>
    <w:rsid w:val="008E30E8"/>
    <w:rsid w:val="008E3106"/>
    <w:rsid w:val="008E32A4"/>
    <w:rsid w:val="008E33EF"/>
    <w:rsid w:val="008E3601"/>
    <w:rsid w:val="008E36DA"/>
    <w:rsid w:val="008E38E9"/>
    <w:rsid w:val="008E39A4"/>
    <w:rsid w:val="008E39D1"/>
    <w:rsid w:val="008E3AB6"/>
    <w:rsid w:val="008E3BE6"/>
    <w:rsid w:val="008E3D9D"/>
    <w:rsid w:val="008E3DC4"/>
    <w:rsid w:val="008E3E07"/>
    <w:rsid w:val="008E3E35"/>
    <w:rsid w:val="008E3EC9"/>
    <w:rsid w:val="008E3FC7"/>
    <w:rsid w:val="008E416D"/>
    <w:rsid w:val="008E42F3"/>
    <w:rsid w:val="008E434B"/>
    <w:rsid w:val="008E4467"/>
    <w:rsid w:val="008E446D"/>
    <w:rsid w:val="008E44B4"/>
    <w:rsid w:val="008E472D"/>
    <w:rsid w:val="008E47AE"/>
    <w:rsid w:val="008E47D6"/>
    <w:rsid w:val="008E47F9"/>
    <w:rsid w:val="008E4F0C"/>
    <w:rsid w:val="008E4FBF"/>
    <w:rsid w:val="008E4FFA"/>
    <w:rsid w:val="008E5294"/>
    <w:rsid w:val="008E5312"/>
    <w:rsid w:val="008E53D7"/>
    <w:rsid w:val="008E548F"/>
    <w:rsid w:val="008E5500"/>
    <w:rsid w:val="008E5507"/>
    <w:rsid w:val="008E55B5"/>
    <w:rsid w:val="008E5709"/>
    <w:rsid w:val="008E582D"/>
    <w:rsid w:val="008E5867"/>
    <w:rsid w:val="008E5873"/>
    <w:rsid w:val="008E58D5"/>
    <w:rsid w:val="008E5B3F"/>
    <w:rsid w:val="008E5BC2"/>
    <w:rsid w:val="008E5C4B"/>
    <w:rsid w:val="008E5C50"/>
    <w:rsid w:val="008E5DF9"/>
    <w:rsid w:val="008E5F6D"/>
    <w:rsid w:val="008E6224"/>
    <w:rsid w:val="008E634B"/>
    <w:rsid w:val="008E642B"/>
    <w:rsid w:val="008E6586"/>
    <w:rsid w:val="008E66BF"/>
    <w:rsid w:val="008E66E8"/>
    <w:rsid w:val="008E682A"/>
    <w:rsid w:val="008E69EC"/>
    <w:rsid w:val="008E6A25"/>
    <w:rsid w:val="008E6B5C"/>
    <w:rsid w:val="008E6B74"/>
    <w:rsid w:val="008E6DE4"/>
    <w:rsid w:val="008E6E1F"/>
    <w:rsid w:val="008E6E20"/>
    <w:rsid w:val="008E6F6D"/>
    <w:rsid w:val="008E6F77"/>
    <w:rsid w:val="008E6FC4"/>
    <w:rsid w:val="008E7026"/>
    <w:rsid w:val="008E7031"/>
    <w:rsid w:val="008E71BC"/>
    <w:rsid w:val="008E723F"/>
    <w:rsid w:val="008E7314"/>
    <w:rsid w:val="008E7317"/>
    <w:rsid w:val="008E733D"/>
    <w:rsid w:val="008E7366"/>
    <w:rsid w:val="008E7392"/>
    <w:rsid w:val="008E73BC"/>
    <w:rsid w:val="008E7411"/>
    <w:rsid w:val="008E7532"/>
    <w:rsid w:val="008E773E"/>
    <w:rsid w:val="008E781C"/>
    <w:rsid w:val="008E7868"/>
    <w:rsid w:val="008E7875"/>
    <w:rsid w:val="008E78AF"/>
    <w:rsid w:val="008E7915"/>
    <w:rsid w:val="008E797F"/>
    <w:rsid w:val="008E7A1F"/>
    <w:rsid w:val="008E7CC2"/>
    <w:rsid w:val="008E7EB7"/>
    <w:rsid w:val="008E7F3E"/>
    <w:rsid w:val="008E7F46"/>
    <w:rsid w:val="008E7FF2"/>
    <w:rsid w:val="008EA531"/>
    <w:rsid w:val="008F0055"/>
    <w:rsid w:val="008F008B"/>
    <w:rsid w:val="008F017D"/>
    <w:rsid w:val="008F0418"/>
    <w:rsid w:val="008F0518"/>
    <w:rsid w:val="008F05ED"/>
    <w:rsid w:val="008F078D"/>
    <w:rsid w:val="008F0822"/>
    <w:rsid w:val="008F08F9"/>
    <w:rsid w:val="008F0A8C"/>
    <w:rsid w:val="008F0B00"/>
    <w:rsid w:val="008F0CAA"/>
    <w:rsid w:val="008F0CAF"/>
    <w:rsid w:val="008F0CD0"/>
    <w:rsid w:val="008F0D36"/>
    <w:rsid w:val="008F0DCE"/>
    <w:rsid w:val="008F0EC5"/>
    <w:rsid w:val="008F0ECF"/>
    <w:rsid w:val="008F0F5A"/>
    <w:rsid w:val="008F10FC"/>
    <w:rsid w:val="008F128E"/>
    <w:rsid w:val="008F13E4"/>
    <w:rsid w:val="008F14AC"/>
    <w:rsid w:val="008F15CC"/>
    <w:rsid w:val="008F1622"/>
    <w:rsid w:val="008F1739"/>
    <w:rsid w:val="008F1880"/>
    <w:rsid w:val="008F19C0"/>
    <w:rsid w:val="008F1A11"/>
    <w:rsid w:val="008F1A14"/>
    <w:rsid w:val="008F1A65"/>
    <w:rsid w:val="008F1D91"/>
    <w:rsid w:val="008F1E9A"/>
    <w:rsid w:val="008F2030"/>
    <w:rsid w:val="008F21FC"/>
    <w:rsid w:val="008F2320"/>
    <w:rsid w:val="008F23B4"/>
    <w:rsid w:val="008F23B7"/>
    <w:rsid w:val="008F245A"/>
    <w:rsid w:val="008F254D"/>
    <w:rsid w:val="008F2894"/>
    <w:rsid w:val="008F28D7"/>
    <w:rsid w:val="008F2AB4"/>
    <w:rsid w:val="008F2B75"/>
    <w:rsid w:val="008F2C24"/>
    <w:rsid w:val="008F2C69"/>
    <w:rsid w:val="008F2C9E"/>
    <w:rsid w:val="008F30B3"/>
    <w:rsid w:val="008F31E7"/>
    <w:rsid w:val="008F3362"/>
    <w:rsid w:val="008F33CD"/>
    <w:rsid w:val="008F33D4"/>
    <w:rsid w:val="008F3703"/>
    <w:rsid w:val="008F3713"/>
    <w:rsid w:val="008F3847"/>
    <w:rsid w:val="008F3891"/>
    <w:rsid w:val="008F3A7F"/>
    <w:rsid w:val="008F3ABF"/>
    <w:rsid w:val="008F3D10"/>
    <w:rsid w:val="008F3F0D"/>
    <w:rsid w:val="008F3F41"/>
    <w:rsid w:val="008F3FEA"/>
    <w:rsid w:val="008F403E"/>
    <w:rsid w:val="008F4098"/>
    <w:rsid w:val="008F40DA"/>
    <w:rsid w:val="008F4179"/>
    <w:rsid w:val="008F418B"/>
    <w:rsid w:val="008F4220"/>
    <w:rsid w:val="008F4264"/>
    <w:rsid w:val="008F42E6"/>
    <w:rsid w:val="008F4377"/>
    <w:rsid w:val="008F439A"/>
    <w:rsid w:val="008F458C"/>
    <w:rsid w:val="008F4644"/>
    <w:rsid w:val="008F4703"/>
    <w:rsid w:val="008F4927"/>
    <w:rsid w:val="008F49FA"/>
    <w:rsid w:val="008F4C4C"/>
    <w:rsid w:val="008F4E0B"/>
    <w:rsid w:val="008F4E2D"/>
    <w:rsid w:val="008F51E7"/>
    <w:rsid w:val="008F523D"/>
    <w:rsid w:val="008F5491"/>
    <w:rsid w:val="008F55B7"/>
    <w:rsid w:val="008F564F"/>
    <w:rsid w:val="008F57EE"/>
    <w:rsid w:val="008F5899"/>
    <w:rsid w:val="008F58A9"/>
    <w:rsid w:val="008F590C"/>
    <w:rsid w:val="008F593C"/>
    <w:rsid w:val="008F59EB"/>
    <w:rsid w:val="008F5A24"/>
    <w:rsid w:val="008F5CD3"/>
    <w:rsid w:val="008F5D2E"/>
    <w:rsid w:val="008F5F80"/>
    <w:rsid w:val="008F616E"/>
    <w:rsid w:val="008F623F"/>
    <w:rsid w:val="008F635E"/>
    <w:rsid w:val="008F63DE"/>
    <w:rsid w:val="008F64D7"/>
    <w:rsid w:val="008F65BC"/>
    <w:rsid w:val="008F6653"/>
    <w:rsid w:val="008F6814"/>
    <w:rsid w:val="008F6827"/>
    <w:rsid w:val="008F6855"/>
    <w:rsid w:val="008F6883"/>
    <w:rsid w:val="008F68CD"/>
    <w:rsid w:val="008F68D4"/>
    <w:rsid w:val="008F6B31"/>
    <w:rsid w:val="008F6DF4"/>
    <w:rsid w:val="008F6E7A"/>
    <w:rsid w:val="008F6F1A"/>
    <w:rsid w:val="008F6F59"/>
    <w:rsid w:val="008F7015"/>
    <w:rsid w:val="008F716F"/>
    <w:rsid w:val="008F7221"/>
    <w:rsid w:val="008F7269"/>
    <w:rsid w:val="008F7361"/>
    <w:rsid w:val="008F74D4"/>
    <w:rsid w:val="008F7703"/>
    <w:rsid w:val="008F783E"/>
    <w:rsid w:val="008F7B1D"/>
    <w:rsid w:val="008F7C1C"/>
    <w:rsid w:val="008F7CDD"/>
    <w:rsid w:val="008F7D2C"/>
    <w:rsid w:val="008F7F8D"/>
    <w:rsid w:val="0090013D"/>
    <w:rsid w:val="009002C1"/>
    <w:rsid w:val="00900337"/>
    <w:rsid w:val="009008B2"/>
    <w:rsid w:val="009008DF"/>
    <w:rsid w:val="009009E3"/>
    <w:rsid w:val="00900A35"/>
    <w:rsid w:val="00900B28"/>
    <w:rsid w:val="00900B62"/>
    <w:rsid w:val="00900BB3"/>
    <w:rsid w:val="00900D43"/>
    <w:rsid w:val="00900F90"/>
    <w:rsid w:val="00900FB0"/>
    <w:rsid w:val="009010D8"/>
    <w:rsid w:val="00901145"/>
    <w:rsid w:val="00901218"/>
    <w:rsid w:val="00901248"/>
    <w:rsid w:val="009012F7"/>
    <w:rsid w:val="00901326"/>
    <w:rsid w:val="009013EE"/>
    <w:rsid w:val="009013F1"/>
    <w:rsid w:val="00901421"/>
    <w:rsid w:val="00901464"/>
    <w:rsid w:val="009014D5"/>
    <w:rsid w:val="00901705"/>
    <w:rsid w:val="00901891"/>
    <w:rsid w:val="00901999"/>
    <w:rsid w:val="009019E9"/>
    <w:rsid w:val="00901AA5"/>
    <w:rsid w:val="00901B1E"/>
    <w:rsid w:val="00901BD2"/>
    <w:rsid w:val="00901D6C"/>
    <w:rsid w:val="00901E1F"/>
    <w:rsid w:val="00901F3A"/>
    <w:rsid w:val="00901FBF"/>
    <w:rsid w:val="00901FFE"/>
    <w:rsid w:val="009020ED"/>
    <w:rsid w:val="00902137"/>
    <w:rsid w:val="00902261"/>
    <w:rsid w:val="0090234E"/>
    <w:rsid w:val="00902376"/>
    <w:rsid w:val="0090260A"/>
    <w:rsid w:val="00902695"/>
    <w:rsid w:val="0090277F"/>
    <w:rsid w:val="009028D7"/>
    <w:rsid w:val="00902918"/>
    <w:rsid w:val="009029DD"/>
    <w:rsid w:val="00902A06"/>
    <w:rsid w:val="00902AD0"/>
    <w:rsid w:val="00902AD5"/>
    <w:rsid w:val="00902C51"/>
    <w:rsid w:val="00902CBC"/>
    <w:rsid w:val="00902DE3"/>
    <w:rsid w:val="00902F2E"/>
    <w:rsid w:val="00902F49"/>
    <w:rsid w:val="00903154"/>
    <w:rsid w:val="00903238"/>
    <w:rsid w:val="0090330C"/>
    <w:rsid w:val="009034C0"/>
    <w:rsid w:val="00903547"/>
    <w:rsid w:val="009035C8"/>
    <w:rsid w:val="009036A1"/>
    <w:rsid w:val="0090386B"/>
    <w:rsid w:val="0090393E"/>
    <w:rsid w:val="009039A4"/>
    <w:rsid w:val="00903B2E"/>
    <w:rsid w:val="00903BDA"/>
    <w:rsid w:val="00903C1B"/>
    <w:rsid w:val="00903FD7"/>
    <w:rsid w:val="00904127"/>
    <w:rsid w:val="00904358"/>
    <w:rsid w:val="00904395"/>
    <w:rsid w:val="0090444E"/>
    <w:rsid w:val="00904581"/>
    <w:rsid w:val="00904589"/>
    <w:rsid w:val="009046D5"/>
    <w:rsid w:val="0090481C"/>
    <w:rsid w:val="00904B46"/>
    <w:rsid w:val="00904C65"/>
    <w:rsid w:val="00904D04"/>
    <w:rsid w:val="00904F88"/>
    <w:rsid w:val="009050AB"/>
    <w:rsid w:val="00905461"/>
    <w:rsid w:val="009054BD"/>
    <w:rsid w:val="00905547"/>
    <w:rsid w:val="009057C7"/>
    <w:rsid w:val="00905ABD"/>
    <w:rsid w:val="00905D76"/>
    <w:rsid w:val="00905ED6"/>
    <w:rsid w:val="00905F23"/>
    <w:rsid w:val="00905F45"/>
    <w:rsid w:val="00905F54"/>
    <w:rsid w:val="0090601D"/>
    <w:rsid w:val="009060C3"/>
    <w:rsid w:val="0090614D"/>
    <w:rsid w:val="0090617F"/>
    <w:rsid w:val="00906515"/>
    <w:rsid w:val="0090652E"/>
    <w:rsid w:val="00906599"/>
    <w:rsid w:val="0090678D"/>
    <w:rsid w:val="00906B67"/>
    <w:rsid w:val="00906D20"/>
    <w:rsid w:val="00906E8B"/>
    <w:rsid w:val="00907020"/>
    <w:rsid w:val="00907310"/>
    <w:rsid w:val="009073FC"/>
    <w:rsid w:val="0090754B"/>
    <w:rsid w:val="00907747"/>
    <w:rsid w:val="00907820"/>
    <w:rsid w:val="0090788E"/>
    <w:rsid w:val="00907920"/>
    <w:rsid w:val="00907AC4"/>
    <w:rsid w:val="00907B3E"/>
    <w:rsid w:val="00907D4E"/>
    <w:rsid w:val="00907D55"/>
    <w:rsid w:val="00907DC6"/>
    <w:rsid w:val="0091006A"/>
    <w:rsid w:val="009107AA"/>
    <w:rsid w:val="00910AB4"/>
    <w:rsid w:val="00910B19"/>
    <w:rsid w:val="00910B93"/>
    <w:rsid w:val="00910B9A"/>
    <w:rsid w:val="00910C85"/>
    <w:rsid w:val="00910D11"/>
    <w:rsid w:val="00910D45"/>
    <w:rsid w:val="00910DB3"/>
    <w:rsid w:val="00911286"/>
    <w:rsid w:val="009112BC"/>
    <w:rsid w:val="0091157D"/>
    <w:rsid w:val="0091169A"/>
    <w:rsid w:val="00911703"/>
    <w:rsid w:val="009117A0"/>
    <w:rsid w:val="009117EA"/>
    <w:rsid w:val="00911966"/>
    <w:rsid w:val="009119B7"/>
    <w:rsid w:val="00911B2B"/>
    <w:rsid w:val="00911C50"/>
    <w:rsid w:val="00911D7B"/>
    <w:rsid w:val="00911DDC"/>
    <w:rsid w:val="00911E61"/>
    <w:rsid w:val="00912169"/>
    <w:rsid w:val="00912179"/>
    <w:rsid w:val="00912471"/>
    <w:rsid w:val="0091247D"/>
    <w:rsid w:val="00912703"/>
    <w:rsid w:val="0091289C"/>
    <w:rsid w:val="00912A9E"/>
    <w:rsid w:val="00912AC2"/>
    <w:rsid w:val="00912BB2"/>
    <w:rsid w:val="00912D8A"/>
    <w:rsid w:val="009132A7"/>
    <w:rsid w:val="0091331B"/>
    <w:rsid w:val="0091337D"/>
    <w:rsid w:val="0091338D"/>
    <w:rsid w:val="00913478"/>
    <w:rsid w:val="009136A0"/>
    <w:rsid w:val="009136C2"/>
    <w:rsid w:val="00913704"/>
    <w:rsid w:val="00913894"/>
    <w:rsid w:val="009138D9"/>
    <w:rsid w:val="009139EF"/>
    <w:rsid w:val="00913A8F"/>
    <w:rsid w:val="00913B9D"/>
    <w:rsid w:val="00913C68"/>
    <w:rsid w:val="00913D2A"/>
    <w:rsid w:val="00913E64"/>
    <w:rsid w:val="009140C7"/>
    <w:rsid w:val="009140E1"/>
    <w:rsid w:val="00914104"/>
    <w:rsid w:val="0091419C"/>
    <w:rsid w:val="00914258"/>
    <w:rsid w:val="0091431E"/>
    <w:rsid w:val="009143AC"/>
    <w:rsid w:val="009143CB"/>
    <w:rsid w:val="009144C3"/>
    <w:rsid w:val="0091452F"/>
    <w:rsid w:val="00914582"/>
    <w:rsid w:val="00914604"/>
    <w:rsid w:val="00914623"/>
    <w:rsid w:val="009146A5"/>
    <w:rsid w:val="0091472D"/>
    <w:rsid w:val="0091483B"/>
    <w:rsid w:val="0091488A"/>
    <w:rsid w:val="00914954"/>
    <w:rsid w:val="00914B50"/>
    <w:rsid w:val="00914B54"/>
    <w:rsid w:val="00914C02"/>
    <w:rsid w:val="00914DF0"/>
    <w:rsid w:val="00914F9C"/>
    <w:rsid w:val="009150D7"/>
    <w:rsid w:val="009152DC"/>
    <w:rsid w:val="0091538D"/>
    <w:rsid w:val="00915852"/>
    <w:rsid w:val="00915863"/>
    <w:rsid w:val="00915AA4"/>
    <w:rsid w:val="00915BBE"/>
    <w:rsid w:val="00915DC0"/>
    <w:rsid w:val="00915E1A"/>
    <w:rsid w:val="00915E20"/>
    <w:rsid w:val="00915ED2"/>
    <w:rsid w:val="00915F89"/>
    <w:rsid w:val="00915F99"/>
    <w:rsid w:val="009162A9"/>
    <w:rsid w:val="009162ED"/>
    <w:rsid w:val="009162FD"/>
    <w:rsid w:val="0091642C"/>
    <w:rsid w:val="00916533"/>
    <w:rsid w:val="009165A5"/>
    <w:rsid w:val="0091684F"/>
    <w:rsid w:val="009169A8"/>
    <w:rsid w:val="00916A0D"/>
    <w:rsid w:val="00916ADB"/>
    <w:rsid w:val="00916C24"/>
    <w:rsid w:val="00916D60"/>
    <w:rsid w:val="00916FC6"/>
    <w:rsid w:val="00916FE2"/>
    <w:rsid w:val="009171D3"/>
    <w:rsid w:val="009171E3"/>
    <w:rsid w:val="009171F5"/>
    <w:rsid w:val="00917272"/>
    <w:rsid w:val="009172AD"/>
    <w:rsid w:val="0091731F"/>
    <w:rsid w:val="009174A8"/>
    <w:rsid w:val="00917780"/>
    <w:rsid w:val="009178C3"/>
    <w:rsid w:val="00917D9D"/>
    <w:rsid w:val="00917F10"/>
    <w:rsid w:val="00917F1F"/>
    <w:rsid w:val="00917F31"/>
    <w:rsid w:val="0092005A"/>
    <w:rsid w:val="00920273"/>
    <w:rsid w:val="009202AD"/>
    <w:rsid w:val="009202F7"/>
    <w:rsid w:val="009203F1"/>
    <w:rsid w:val="0092042D"/>
    <w:rsid w:val="00920498"/>
    <w:rsid w:val="009204B0"/>
    <w:rsid w:val="00920631"/>
    <w:rsid w:val="009206A2"/>
    <w:rsid w:val="009207EF"/>
    <w:rsid w:val="00920AB4"/>
    <w:rsid w:val="00920EBD"/>
    <w:rsid w:val="009210C1"/>
    <w:rsid w:val="00921131"/>
    <w:rsid w:val="00921274"/>
    <w:rsid w:val="009212B3"/>
    <w:rsid w:val="009213D4"/>
    <w:rsid w:val="00921616"/>
    <w:rsid w:val="009217A0"/>
    <w:rsid w:val="009217A4"/>
    <w:rsid w:val="009217EA"/>
    <w:rsid w:val="00921880"/>
    <w:rsid w:val="0092190E"/>
    <w:rsid w:val="00921964"/>
    <w:rsid w:val="00921990"/>
    <w:rsid w:val="00921B60"/>
    <w:rsid w:val="00921BE0"/>
    <w:rsid w:val="00921D59"/>
    <w:rsid w:val="00921D80"/>
    <w:rsid w:val="00921DF9"/>
    <w:rsid w:val="00921E33"/>
    <w:rsid w:val="00921EDD"/>
    <w:rsid w:val="00921F51"/>
    <w:rsid w:val="00921F7C"/>
    <w:rsid w:val="0092210C"/>
    <w:rsid w:val="00922119"/>
    <w:rsid w:val="00922130"/>
    <w:rsid w:val="00922176"/>
    <w:rsid w:val="00922393"/>
    <w:rsid w:val="009224E9"/>
    <w:rsid w:val="00922699"/>
    <w:rsid w:val="00922756"/>
    <w:rsid w:val="00922769"/>
    <w:rsid w:val="00922A65"/>
    <w:rsid w:val="00922AAB"/>
    <w:rsid w:val="00922B3C"/>
    <w:rsid w:val="00922B5B"/>
    <w:rsid w:val="00922C2C"/>
    <w:rsid w:val="00922F6F"/>
    <w:rsid w:val="00923060"/>
    <w:rsid w:val="00923137"/>
    <w:rsid w:val="00923335"/>
    <w:rsid w:val="009233E5"/>
    <w:rsid w:val="009233EB"/>
    <w:rsid w:val="00923423"/>
    <w:rsid w:val="00923551"/>
    <w:rsid w:val="0092355C"/>
    <w:rsid w:val="009235B5"/>
    <w:rsid w:val="00923732"/>
    <w:rsid w:val="009239A5"/>
    <w:rsid w:val="00923A8E"/>
    <w:rsid w:val="00923ABF"/>
    <w:rsid w:val="00923BBA"/>
    <w:rsid w:val="00923C83"/>
    <w:rsid w:val="00923D22"/>
    <w:rsid w:val="00923E23"/>
    <w:rsid w:val="00923ECE"/>
    <w:rsid w:val="0092403D"/>
    <w:rsid w:val="00924047"/>
    <w:rsid w:val="009240C8"/>
    <w:rsid w:val="00924190"/>
    <w:rsid w:val="0092431C"/>
    <w:rsid w:val="0092436C"/>
    <w:rsid w:val="00924430"/>
    <w:rsid w:val="0092444D"/>
    <w:rsid w:val="00924487"/>
    <w:rsid w:val="0092451B"/>
    <w:rsid w:val="00924782"/>
    <w:rsid w:val="009247F1"/>
    <w:rsid w:val="009249D7"/>
    <w:rsid w:val="00924AD1"/>
    <w:rsid w:val="00924B1B"/>
    <w:rsid w:val="00924E5D"/>
    <w:rsid w:val="00924E9D"/>
    <w:rsid w:val="00925179"/>
    <w:rsid w:val="00925572"/>
    <w:rsid w:val="009256AD"/>
    <w:rsid w:val="0092588B"/>
    <w:rsid w:val="009258E3"/>
    <w:rsid w:val="00925933"/>
    <w:rsid w:val="009259D4"/>
    <w:rsid w:val="00925AAE"/>
    <w:rsid w:val="00925CB8"/>
    <w:rsid w:val="00925D8F"/>
    <w:rsid w:val="00925DD5"/>
    <w:rsid w:val="00925F03"/>
    <w:rsid w:val="00925F75"/>
    <w:rsid w:val="009260F1"/>
    <w:rsid w:val="00926108"/>
    <w:rsid w:val="00926195"/>
    <w:rsid w:val="00926223"/>
    <w:rsid w:val="009262F2"/>
    <w:rsid w:val="0092637A"/>
    <w:rsid w:val="009264AA"/>
    <w:rsid w:val="0092651B"/>
    <w:rsid w:val="00926589"/>
    <w:rsid w:val="0092658A"/>
    <w:rsid w:val="0092662B"/>
    <w:rsid w:val="00926643"/>
    <w:rsid w:val="009269A4"/>
    <w:rsid w:val="00926BA1"/>
    <w:rsid w:val="00926DAC"/>
    <w:rsid w:val="00926F5F"/>
    <w:rsid w:val="00927090"/>
    <w:rsid w:val="00927293"/>
    <w:rsid w:val="009272EF"/>
    <w:rsid w:val="00927714"/>
    <w:rsid w:val="0092777D"/>
    <w:rsid w:val="00927869"/>
    <w:rsid w:val="009278EA"/>
    <w:rsid w:val="009279B8"/>
    <w:rsid w:val="00927ACB"/>
    <w:rsid w:val="00927BBA"/>
    <w:rsid w:val="00927C3B"/>
    <w:rsid w:val="00927C91"/>
    <w:rsid w:val="00927CDB"/>
    <w:rsid w:val="00927DB5"/>
    <w:rsid w:val="00927DE6"/>
    <w:rsid w:val="00927DE8"/>
    <w:rsid w:val="00927E5F"/>
    <w:rsid w:val="00927F4F"/>
    <w:rsid w:val="00930035"/>
    <w:rsid w:val="009301D0"/>
    <w:rsid w:val="00930230"/>
    <w:rsid w:val="00930427"/>
    <w:rsid w:val="0093048B"/>
    <w:rsid w:val="0093057F"/>
    <w:rsid w:val="009306A5"/>
    <w:rsid w:val="00930826"/>
    <w:rsid w:val="009308C3"/>
    <w:rsid w:val="0093090D"/>
    <w:rsid w:val="0093091B"/>
    <w:rsid w:val="0093092F"/>
    <w:rsid w:val="00930950"/>
    <w:rsid w:val="00930BD1"/>
    <w:rsid w:val="00930C61"/>
    <w:rsid w:val="00930C87"/>
    <w:rsid w:val="00930CF9"/>
    <w:rsid w:val="00930D3A"/>
    <w:rsid w:val="00930F8D"/>
    <w:rsid w:val="00930FA5"/>
    <w:rsid w:val="00931105"/>
    <w:rsid w:val="0093155D"/>
    <w:rsid w:val="009315D3"/>
    <w:rsid w:val="0093161C"/>
    <w:rsid w:val="00931674"/>
    <w:rsid w:val="009316F9"/>
    <w:rsid w:val="00931878"/>
    <w:rsid w:val="009319EF"/>
    <w:rsid w:val="00931A03"/>
    <w:rsid w:val="00931A17"/>
    <w:rsid w:val="00931BF9"/>
    <w:rsid w:val="00931D73"/>
    <w:rsid w:val="00931E36"/>
    <w:rsid w:val="00931E62"/>
    <w:rsid w:val="00931F10"/>
    <w:rsid w:val="00931FEC"/>
    <w:rsid w:val="009320CC"/>
    <w:rsid w:val="00932211"/>
    <w:rsid w:val="00932251"/>
    <w:rsid w:val="009322D4"/>
    <w:rsid w:val="00932670"/>
    <w:rsid w:val="00932713"/>
    <w:rsid w:val="0093291C"/>
    <w:rsid w:val="00932934"/>
    <w:rsid w:val="00932AB5"/>
    <w:rsid w:val="00932B8B"/>
    <w:rsid w:val="00932EB7"/>
    <w:rsid w:val="00932F00"/>
    <w:rsid w:val="00932F5F"/>
    <w:rsid w:val="00933006"/>
    <w:rsid w:val="009330F8"/>
    <w:rsid w:val="00933185"/>
    <w:rsid w:val="009331F5"/>
    <w:rsid w:val="009334B1"/>
    <w:rsid w:val="00933553"/>
    <w:rsid w:val="00933574"/>
    <w:rsid w:val="0093362F"/>
    <w:rsid w:val="009339B2"/>
    <w:rsid w:val="009339F0"/>
    <w:rsid w:val="00933A07"/>
    <w:rsid w:val="00933B2F"/>
    <w:rsid w:val="00933C0F"/>
    <w:rsid w:val="00933CDC"/>
    <w:rsid w:val="00933D94"/>
    <w:rsid w:val="00933E7F"/>
    <w:rsid w:val="0093427D"/>
    <w:rsid w:val="009342F8"/>
    <w:rsid w:val="00934317"/>
    <w:rsid w:val="0093441A"/>
    <w:rsid w:val="0093474C"/>
    <w:rsid w:val="0093475C"/>
    <w:rsid w:val="009347A3"/>
    <w:rsid w:val="00934980"/>
    <w:rsid w:val="00934994"/>
    <w:rsid w:val="009349C8"/>
    <w:rsid w:val="00934A2F"/>
    <w:rsid w:val="00934ABD"/>
    <w:rsid w:val="00934B2C"/>
    <w:rsid w:val="00934FAF"/>
    <w:rsid w:val="00934FF3"/>
    <w:rsid w:val="0093507C"/>
    <w:rsid w:val="009350A8"/>
    <w:rsid w:val="009350AC"/>
    <w:rsid w:val="0093523F"/>
    <w:rsid w:val="00935253"/>
    <w:rsid w:val="00935283"/>
    <w:rsid w:val="009352AC"/>
    <w:rsid w:val="00935364"/>
    <w:rsid w:val="009353C9"/>
    <w:rsid w:val="009355FE"/>
    <w:rsid w:val="00935674"/>
    <w:rsid w:val="009358A5"/>
    <w:rsid w:val="0093590A"/>
    <w:rsid w:val="00935AEE"/>
    <w:rsid w:val="00935B1C"/>
    <w:rsid w:val="00935C91"/>
    <w:rsid w:val="00935D1C"/>
    <w:rsid w:val="0093609C"/>
    <w:rsid w:val="0093615D"/>
    <w:rsid w:val="00936313"/>
    <w:rsid w:val="009363F4"/>
    <w:rsid w:val="009365C9"/>
    <w:rsid w:val="00936764"/>
    <w:rsid w:val="0093680F"/>
    <w:rsid w:val="0093691A"/>
    <w:rsid w:val="00936C07"/>
    <w:rsid w:val="00936E53"/>
    <w:rsid w:val="00936F1F"/>
    <w:rsid w:val="009371BB"/>
    <w:rsid w:val="009371C0"/>
    <w:rsid w:val="009371F9"/>
    <w:rsid w:val="00937216"/>
    <w:rsid w:val="00937512"/>
    <w:rsid w:val="00937586"/>
    <w:rsid w:val="0093767A"/>
    <w:rsid w:val="009376C1"/>
    <w:rsid w:val="00937887"/>
    <w:rsid w:val="009378B1"/>
    <w:rsid w:val="0093790C"/>
    <w:rsid w:val="00937C7C"/>
    <w:rsid w:val="00937E5F"/>
    <w:rsid w:val="00940012"/>
    <w:rsid w:val="0094012B"/>
    <w:rsid w:val="009401D0"/>
    <w:rsid w:val="0094020E"/>
    <w:rsid w:val="009404B9"/>
    <w:rsid w:val="00940503"/>
    <w:rsid w:val="009406FD"/>
    <w:rsid w:val="0094082D"/>
    <w:rsid w:val="0094085D"/>
    <w:rsid w:val="009409AB"/>
    <w:rsid w:val="00940D00"/>
    <w:rsid w:val="00940DC0"/>
    <w:rsid w:val="00940E96"/>
    <w:rsid w:val="0094115E"/>
    <w:rsid w:val="009412B4"/>
    <w:rsid w:val="00941331"/>
    <w:rsid w:val="00941366"/>
    <w:rsid w:val="009413F3"/>
    <w:rsid w:val="00941407"/>
    <w:rsid w:val="009414F2"/>
    <w:rsid w:val="0094150D"/>
    <w:rsid w:val="0094162E"/>
    <w:rsid w:val="009417A0"/>
    <w:rsid w:val="009417AC"/>
    <w:rsid w:val="00941876"/>
    <w:rsid w:val="009418B6"/>
    <w:rsid w:val="0094192D"/>
    <w:rsid w:val="009419D2"/>
    <w:rsid w:val="00941A55"/>
    <w:rsid w:val="00941C43"/>
    <w:rsid w:val="00941CD9"/>
    <w:rsid w:val="00941EB3"/>
    <w:rsid w:val="00941EB5"/>
    <w:rsid w:val="00941F35"/>
    <w:rsid w:val="00941FBF"/>
    <w:rsid w:val="00942027"/>
    <w:rsid w:val="009420DD"/>
    <w:rsid w:val="00942176"/>
    <w:rsid w:val="009421B0"/>
    <w:rsid w:val="009424A2"/>
    <w:rsid w:val="0094256A"/>
    <w:rsid w:val="0094268A"/>
    <w:rsid w:val="009427B7"/>
    <w:rsid w:val="009427DD"/>
    <w:rsid w:val="0094281E"/>
    <w:rsid w:val="00942846"/>
    <w:rsid w:val="009428F0"/>
    <w:rsid w:val="00942908"/>
    <w:rsid w:val="00942A0B"/>
    <w:rsid w:val="00942BF8"/>
    <w:rsid w:val="00942DD4"/>
    <w:rsid w:val="00942DE6"/>
    <w:rsid w:val="00942F67"/>
    <w:rsid w:val="00943075"/>
    <w:rsid w:val="009430E6"/>
    <w:rsid w:val="0094317E"/>
    <w:rsid w:val="00943183"/>
    <w:rsid w:val="00943280"/>
    <w:rsid w:val="00943341"/>
    <w:rsid w:val="00943641"/>
    <w:rsid w:val="00943713"/>
    <w:rsid w:val="00943860"/>
    <w:rsid w:val="00943966"/>
    <w:rsid w:val="0094398B"/>
    <w:rsid w:val="009439F6"/>
    <w:rsid w:val="00943B24"/>
    <w:rsid w:val="00943B54"/>
    <w:rsid w:val="00943C5A"/>
    <w:rsid w:val="00943D89"/>
    <w:rsid w:val="00943EBE"/>
    <w:rsid w:val="00943F54"/>
    <w:rsid w:val="00943FD6"/>
    <w:rsid w:val="00944075"/>
    <w:rsid w:val="009441B4"/>
    <w:rsid w:val="0094423A"/>
    <w:rsid w:val="0094438E"/>
    <w:rsid w:val="009443BE"/>
    <w:rsid w:val="00944592"/>
    <w:rsid w:val="00944610"/>
    <w:rsid w:val="009446B1"/>
    <w:rsid w:val="0094479F"/>
    <w:rsid w:val="0094480B"/>
    <w:rsid w:val="00944832"/>
    <w:rsid w:val="00944898"/>
    <w:rsid w:val="009448D4"/>
    <w:rsid w:val="00944BC0"/>
    <w:rsid w:val="00944E9F"/>
    <w:rsid w:val="00944FA3"/>
    <w:rsid w:val="0094504E"/>
    <w:rsid w:val="009450AA"/>
    <w:rsid w:val="009451C1"/>
    <w:rsid w:val="009453A4"/>
    <w:rsid w:val="009454B4"/>
    <w:rsid w:val="009454C8"/>
    <w:rsid w:val="00945685"/>
    <w:rsid w:val="0094576D"/>
    <w:rsid w:val="009457F1"/>
    <w:rsid w:val="00945845"/>
    <w:rsid w:val="00945B68"/>
    <w:rsid w:val="00945D16"/>
    <w:rsid w:val="00945D92"/>
    <w:rsid w:val="00945E0D"/>
    <w:rsid w:val="00945FDA"/>
    <w:rsid w:val="00946004"/>
    <w:rsid w:val="0094606E"/>
    <w:rsid w:val="009462F7"/>
    <w:rsid w:val="00946347"/>
    <w:rsid w:val="00946413"/>
    <w:rsid w:val="009464C9"/>
    <w:rsid w:val="00946523"/>
    <w:rsid w:val="009466E9"/>
    <w:rsid w:val="009467FD"/>
    <w:rsid w:val="00946B8F"/>
    <w:rsid w:val="00946E8F"/>
    <w:rsid w:val="00946E9C"/>
    <w:rsid w:val="00946F8C"/>
    <w:rsid w:val="0094703C"/>
    <w:rsid w:val="009470D9"/>
    <w:rsid w:val="00947155"/>
    <w:rsid w:val="0094718F"/>
    <w:rsid w:val="009471EC"/>
    <w:rsid w:val="009472B2"/>
    <w:rsid w:val="009473E8"/>
    <w:rsid w:val="009473E9"/>
    <w:rsid w:val="0094760C"/>
    <w:rsid w:val="00947644"/>
    <w:rsid w:val="0094768F"/>
    <w:rsid w:val="009476E6"/>
    <w:rsid w:val="00947914"/>
    <w:rsid w:val="00947CD3"/>
    <w:rsid w:val="00947CE1"/>
    <w:rsid w:val="00947E43"/>
    <w:rsid w:val="00947FD8"/>
    <w:rsid w:val="00950068"/>
    <w:rsid w:val="009501AD"/>
    <w:rsid w:val="009504FD"/>
    <w:rsid w:val="00950692"/>
    <w:rsid w:val="009507B1"/>
    <w:rsid w:val="009509B9"/>
    <w:rsid w:val="00950C65"/>
    <w:rsid w:val="00950CFA"/>
    <w:rsid w:val="00950D0C"/>
    <w:rsid w:val="00950D0E"/>
    <w:rsid w:val="00950E2A"/>
    <w:rsid w:val="00950E2E"/>
    <w:rsid w:val="00950EBD"/>
    <w:rsid w:val="009510A1"/>
    <w:rsid w:val="0095122A"/>
    <w:rsid w:val="00951284"/>
    <w:rsid w:val="009512CF"/>
    <w:rsid w:val="00951332"/>
    <w:rsid w:val="0095155B"/>
    <w:rsid w:val="00951660"/>
    <w:rsid w:val="009516E9"/>
    <w:rsid w:val="00951794"/>
    <w:rsid w:val="009518D0"/>
    <w:rsid w:val="00951983"/>
    <w:rsid w:val="00951A32"/>
    <w:rsid w:val="00951C79"/>
    <w:rsid w:val="00951D1A"/>
    <w:rsid w:val="00951D59"/>
    <w:rsid w:val="00951DA8"/>
    <w:rsid w:val="00951E73"/>
    <w:rsid w:val="00951E79"/>
    <w:rsid w:val="00951FEB"/>
    <w:rsid w:val="0095201F"/>
    <w:rsid w:val="00952450"/>
    <w:rsid w:val="009524D9"/>
    <w:rsid w:val="00952713"/>
    <w:rsid w:val="0095286F"/>
    <w:rsid w:val="00952B13"/>
    <w:rsid w:val="00952D93"/>
    <w:rsid w:val="00952EF0"/>
    <w:rsid w:val="00952F0F"/>
    <w:rsid w:val="00952FCC"/>
    <w:rsid w:val="00953066"/>
    <w:rsid w:val="009531CD"/>
    <w:rsid w:val="009533BA"/>
    <w:rsid w:val="009535A1"/>
    <w:rsid w:val="0095361A"/>
    <w:rsid w:val="0095373E"/>
    <w:rsid w:val="00953D54"/>
    <w:rsid w:val="00953E39"/>
    <w:rsid w:val="00953FAE"/>
    <w:rsid w:val="00954102"/>
    <w:rsid w:val="00954166"/>
    <w:rsid w:val="00954342"/>
    <w:rsid w:val="009544DC"/>
    <w:rsid w:val="009545C1"/>
    <w:rsid w:val="009547D1"/>
    <w:rsid w:val="0095488E"/>
    <w:rsid w:val="0095489E"/>
    <w:rsid w:val="00954A4D"/>
    <w:rsid w:val="00954BA2"/>
    <w:rsid w:val="00954C11"/>
    <w:rsid w:val="00954E78"/>
    <w:rsid w:val="00954E89"/>
    <w:rsid w:val="00954F97"/>
    <w:rsid w:val="0095511C"/>
    <w:rsid w:val="00955197"/>
    <w:rsid w:val="0095527E"/>
    <w:rsid w:val="009552B6"/>
    <w:rsid w:val="009553A7"/>
    <w:rsid w:val="0095542D"/>
    <w:rsid w:val="0095569A"/>
    <w:rsid w:val="009556F3"/>
    <w:rsid w:val="00955876"/>
    <w:rsid w:val="00955905"/>
    <w:rsid w:val="0095594E"/>
    <w:rsid w:val="00955974"/>
    <w:rsid w:val="00955A48"/>
    <w:rsid w:val="00955A4B"/>
    <w:rsid w:val="00955C8D"/>
    <w:rsid w:val="00955D18"/>
    <w:rsid w:val="00955EAF"/>
    <w:rsid w:val="00955FAA"/>
    <w:rsid w:val="0095605D"/>
    <w:rsid w:val="00956173"/>
    <w:rsid w:val="00956203"/>
    <w:rsid w:val="00956213"/>
    <w:rsid w:val="00956261"/>
    <w:rsid w:val="009562AA"/>
    <w:rsid w:val="009562FC"/>
    <w:rsid w:val="0095650E"/>
    <w:rsid w:val="00956618"/>
    <w:rsid w:val="00956623"/>
    <w:rsid w:val="009566BB"/>
    <w:rsid w:val="0095683A"/>
    <w:rsid w:val="00956B2D"/>
    <w:rsid w:val="00956B92"/>
    <w:rsid w:val="00956BA9"/>
    <w:rsid w:val="00956D7E"/>
    <w:rsid w:val="00956DF4"/>
    <w:rsid w:val="00956E1C"/>
    <w:rsid w:val="00956F3C"/>
    <w:rsid w:val="00957393"/>
    <w:rsid w:val="00957435"/>
    <w:rsid w:val="009575CB"/>
    <w:rsid w:val="009575CD"/>
    <w:rsid w:val="00957A34"/>
    <w:rsid w:val="00957A5A"/>
    <w:rsid w:val="00957AD6"/>
    <w:rsid w:val="00957B59"/>
    <w:rsid w:val="00957D8E"/>
    <w:rsid w:val="00957E40"/>
    <w:rsid w:val="00957F66"/>
    <w:rsid w:val="00960024"/>
    <w:rsid w:val="009601A6"/>
    <w:rsid w:val="0096050E"/>
    <w:rsid w:val="00960514"/>
    <w:rsid w:val="0096051D"/>
    <w:rsid w:val="00960583"/>
    <w:rsid w:val="0096059B"/>
    <w:rsid w:val="00960642"/>
    <w:rsid w:val="00960AA0"/>
    <w:rsid w:val="00960C4C"/>
    <w:rsid w:val="00960CB6"/>
    <w:rsid w:val="00961231"/>
    <w:rsid w:val="0096126D"/>
    <w:rsid w:val="009613E7"/>
    <w:rsid w:val="00961414"/>
    <w:rsid w:val="0096141D"/>
    <w:rsid w:val="00961649"/>
    <w:rsid w:val="009618C2"/>
    <w:rsid w:val="00961B14"/>
    <w:rsid w:val="00961C8C"/>
    <w:rsid w:val="00961EF1"/>
    <w:rsid w:val="00961F1F"/>
    <w:rsid w:val="00961F37"/>
    <w:rsid w:val="00962202"/>
    <w:rsid w:val="00962294"/>
    <w:rsid w:val="0096231B"/>
    <w:rsid w:val="0096233D"/>
    <w:rsid w:val="00962368"/>
    <w:rsid w:val="009623BF"/>
    <w:rsid w:val="009623F2"/>
    <w:rsid w:val="009625A9"/>
    <w:rsid w:val="009625B0"/>
    <w:rsid w:val="00962805"/>
    <w:rsid w:val="009629E9"/>
    <w:rsid w:val="00962A2F"/>
    <w:rsid w:val="00962A84"/>
    <w:rsid w:val="00962E52"/>
    <w:rsid w:val="00962F0A"/>
    <w:rsid w:val="00962F5C"/>
    <w:rsid w:val="00963023"/>
    <w:rsid w:val="00963052"/>
    <w:rsid w:val="009630AD"/>
    <w:rsid w:val="009630CC"/>
    <w:rsid w:val="0096310E"/>
    <w:rsid w:val="0096317F"/>
    <w:rsid w:val="0096322B"/>
    <w:rsid w:val="009632BF"/>
    <w:rsid w:val="0096347C"/>
    <w:rsid w:val="009634B5"/>
    <w:rsid w:val="00963551"/>
    <w:rsid w:val="009635F0"/>
    <w:rsid w:val="009636CD"/>
    <w:rsid w:val="0096370A"/>
    <w:rsid w:val="009637C0"/>
    <w:rsid w:val="009638A1"/>
    <w:rsid w:val="00963A43"/>
    <w:rsid w:val="00963A5C"/>
    <w:rsid w:val="00963D71"/>
    <w:rsid w:val="00964048"/>
    <w:rsid w:val="009640B1"/>
    <w:rsid w:val="009641D2"/>
    <w:rsid w:val="0096424B"/>
    <w:rsid w:val="009642B4"/>
    <w:rsid w:val="00964873"/>
    <w:rsid w:val="009648FA"/>
    <w:rsid w:val="009649BE"/>
    <w:rsid w:val="00964AD3"/>
    <w:rsid w:val="00964C18"/>
    <w:rsid w:val="00964DEB"/>
    <w:rsid w:val="00964E25"/>
    <w:rsid w:val="00964F4F"/>
    <w:rsid w:val="00965012"/>
    <w:rsid w:val="0096526E"/>
    <w:rsid w:val="00965286"/>
    <w:rsid w:val="009652B8"/>
    <w:rsid w:val="009653E4"/>
    <w:rsid w:val="00965449"/>
    <w:rsid w:val="009654B3"/>
    <w:rsid w:val="009654C8"/>
    <w:rsid w:val="0096558D"/>
    <w:rsid w:val="00965667"/>
    <w:rsid w:val="00965671"/>
    <w:rsid w:val="00965673"/>
    <w:rsid w:val="0096584B"/>
    <w:rsid w:val="00965890"/>
    <w:rsid w:val="009658D4"/>
    <w:rsid w:val="009658DD"/>
    <w:rsid w:val="0096593A"/>
    <w:rsid w:val="00965974"/>
    <w:rsid w:val="009659B2"/>
    <w:rsid w:val="00965BD6"/>
    <w:rsid w:val="00965C24"/>
    <w:rsid w:val="00965C91"/>
    <w:rsid w:val="00965EA0"/>
    <w:rsid w:val="009660F6"/>
    <w:rsid w:val="009661CC"/>
    <w:rsid w:val="0096626A"/>
    <w:rsid w:val="009662E7"/>
    <w:rsid w:val="009663E6"/>
    <w:rsid w:val="009667C8"/>
    <w:rsid w:val="00966846"/>
    <w:rsid w:val="00966C5C"/>
    <w:rsid w:val="00966CBB"/>
    <w:rsid w:val="00966CE0"/>
    <w:rsid w:val="00967023"/>
    <w:rsid w:val="00967267"/>
    <w:rsid w:val="009674CE"/>
    <w:rsid w:val="009674F3"/>
    <w:rsid w:val="00967543"/>
    <w:rsid w:val="00967555"/>
    <w:rsid w:val="009675E2"/>
    <w:rsid w:val="0096767F"/>
    <w:rsid w:val="0096779E"/>
    <w:rsid w:val="009677C5"/>
    <w:rsid w:val="0096782C"/>
    <w:rsid w:val="00967880"/>
    <w:rsid w:val="009679C9"/>
    <w:rsid w:val="00967C31"/>
    <w:rsid w:val="00967D91"/>
    <w:rsid w:val="00967FCB"/>
    <w:rsid w:val="00970019"/>
    <w:rsid w:val="00970241"/>
    <w:rsid w:val="00970259"/>
    <w:rsid w:val="009702AD"/>
    <w:rsid w:val="0097047F"/>
    <w:rsid w:val="00970663"/>
    <w:rsid w:val="00970678"/>
    <w:rsid w:val="00970955"/>
    <w:rsid w:val="009709D6"/>
    <w:rsid w:val="00970A06"/>
    <w:rsid w:val="00970AAB"/>
    <w:rsid w:val="00970B08"/>
    <w:rsid w:val="00970C2C"/>
    <w:rsid w:val="00970D0F"/>
    <w:rsid w:val="00970D84"/>
    <w:rsid w:val="00970DDF"/>
    <w:rsid w:val="00970E94"/>
    <w:rsid w:val="00970EEB"/>
    <w:rsid w:val="00970F55"/>
    <w:rsid w:val="009713FB"/>
    <w:rsid w:val="00971526"/>
    <w:rsid w:val="00971528"/>
    <w:rsid w:val="0097164B"/>
    <w:rsid w:val="0097166B"/>
    <w:rsid w:val="00971786"/>
    <w:rsid w:val="00971817"/>
    <w:rsid w:val="00971879"/>
    <w:rsid w:val="00971AFD"/>
    <w:rsid w:val="00971B68"/>
    <w:rsid w:val="00971C87"/>
    <w:rsid w:val="00971E61"/>
    <w:rsid w:val="00971E65"/>
    <w:rsid w:val="0097203B"/>
    <w:rsid w:val="00972349"/>
    <w:rsid w:val="00972394"/>
    <w:rsid w:val="009723DD"/>
    <w:rsid w:val="00972403"/>
    <w:rsid w:val="00972451"/>
    <w:rsid w:val="0097253C"/>
    <w:rsid w:val="00972A36"/>
    <w:rsid w:val="00972BFF"/>
    <w:rsid w:val="00972C79"/>
    <w:rsid w:val="00972D40"/>
    <w:rsid w:val="00972EB7"/>
    <w:rsid w:val="00972FCC"/>
    <w:rsid w:val="0097350D"/>
    <w:rsid w:val="00973619"/>
    <w:rsid w:val="009736DC"/>
    <w:rsid w:val="0097383F"/>
    <w:rsid w:val="009739F8"/>
    <w:rsid w:val="00973ABE"/>
    <w:rsid w:val="00973B28"/>
    <w:rsid w:val="00973DDD"/>
    <w:rsid w:val="00974024"/>
    <w:rsid w:val="0097423C"/>
    <w:rsid w:val="00974296"/>
    <w:rsid w:val="00974538"/>
    <w:rsid w:val="009745A4"/>
    <w:rsid w:val="009745CF"/>
    <w:rsid w:val="00974640"/>
    <w:rsid w:val="00974664"/>
    <w:rsid w:val="009746CF"/>
    <w:rsid w:val="0097471C"/>
    <w:rsid w:val="009747AE"/>
    <w:rsid w:val="00974947"/>
    <w:rsid w:val="009749F8"/>
    <w:rsid w:val="00974B6D"/>
    <w:rsid w:val="00974D8B"/>
    <w:rsid w:val="00974E1F"/>
    <w:rsid w:val="00974EBC"/>
    <w:rsid w:val="009751E5"/>
    <w:rsid w:val="00975447"/>
    <w:rsid w:val="00975460"/>
    <w:rsid w:val="009755AF"/>
    <w:rsid w:val="0097566E"/>
    <w:rsid w:val="00975799"/>
    <w:rsid w:val="009757DA"/>
    <w:rsid w:val="00975848"/>
    <w:rsid w:val="00975915"/>
    <w:rsid w:val="00975945"/>
    <w:rsid w:val="00975A52"/>
    <w:rsid w:val="00975AF0"/>
    <w:rsid w:val="00975B74"/>
    <w:rsid w:val="00975C36"/>
    <w:rsid w:val="00975C37"/>
    <w:rsid w:val="00975C64"/>
    <w:rsid w:val="00975CFB"/>
    <w:rsid w:val="00975E3F"/>
    <w:rsid w:val="009760EA"/>
    <w:rsid w:val="00976286"/>
    <w:rsid w:val="009762A8"/>
    <w:rsid w:val="009764B0"/>
    <w:rsid w:val="009764CB"/>
    <w:rsid w:val="0097664B"/>
    <w:rsid w:val="00976731"/>
    <w:rsid w:val="0097677E"/>
    <w:rsid w:val="009767DA"/>
    <w:rsid w:val="009768F7"/>
    <w:rsid w:val="00976921"/>
    <w:rsid w:val="00976A4C"/>
    <w:rsid w:val="00976ADA"/>
    <w:rsid w:val="00976B2B"/>
    <w:rsid w:val="00976B7A"/>
    <w:rsid w:val="00976E38"/>
    <w:rsid w:val="00976F86"/>
    <w:rsid w:val="00977052"/>
    <w:rsid w:val="00977357"/>
    <w:rsid w:val="00977439"/>
    <w:rsid w:val="009774AB"/>
    <w:rsid w:val="0097764D"/>
    <w:rsid w:val="009777C7"/>
    <w:rsid w:val="0097788E"/>
    <w:rsid w:val="00977928"/>
    <w:rsid w:val="00977C60"/>
    <w:rsid w:val="00977EBC"/>
    <w:rsid w:val="00977F43"/>
    <w:rsid w:val="00977F4F"/>
    <w:rsid w:val="00977FCA"/>
    <w:rsid w:val="0098031D"/>
    <w:rsid w:val="00980348"/>
    <w:rsid w:val="00980383"/>
    <w:rsid w:val="009803FF"/>
    <w:rsid w:val="0098041E"/>
    <w:rsid w:val="009804DE"/>
    <w:rsid w:val="009805BA"/>
    <w:rsid w:val="0098099A"/>
    <w:rsid w:val="00980A63"/>
    <w:rsid w:val="00980C03"/>
    <w:rsid w:val="00980C8C"/>
    <w:rsid w:val="00980DDB"/>
    <w:rsid w:val="00980DEC"/>
    <w:rsid w:val="00980F90"/>
    <w:rsid w:val="0098105E"/>
    <w:rsid w:val="009811F7"/>
    <w:rsid w:val="00981278"/>
    <w:rsid w:val="009812F6"/>
    <w:rsid w:val="009814A2"/>
    <w:rsid w:val="00981526"/>
    <w:rsid w:val="009815AD"/>
    <w:rsid w:val="00981612"/>
    <w:rsid w:val="0098188B"/>
    <w:rsid w:val="00981AEF"/>
    <w:rsid w:val="00981B0D"/>
    <w:rsid w:val="00981B7C"/>
    <w:rsid w:val="00981E60"/>
    <w:rsid w:val="00981EE5"/>
    <w:rsid w:val="00981FDF"/>
    <w:rsid w:val="009820E8"/>
    <w:rsid w:val="0098218F"/>
    <w:rsid w:val="009821B4"/>
    <w:rsid w:val="0098221B"/>
    <w:rsid w:val="009822FA"/>
    <w:rsid w:val="0098243D"/>
    <w:rsid w:val="009825B4"/>
    <w:rsid w:val="00982631"/>
    <w:rsid w:val="00982965"/>
    <w:rsid w:val="0098299D"/>
    <w:rsid w:val="00982AB8"/>
    <w:rsid w:val="00982B68"/>
    <w:rsid w:val="00982C38"/>
    <w:rsid w:val="00982CD0"/>
    <w:rsid w:val="00982CD8"/>
    <w:rsid w:val="00982D6F"/>
    <w:rsid w:val="00982DAD"/>
    <w:rsid w:val="00982DEF"/>
    <w:rsid w:val="00982DF2"/>
    <w:rsid w:val="00982E17"/>
    <w:rsid w:val="00982E8D"/>
    <w:rsid w:val="00982EB4"/>
    <w:rsid w:val="00982EE4"/>
    <w:rsid w:val="00982FFF"/>
    <w:rsid w:val="00983351"/>
    <w:rsid w:val="009833F2"/>
    <w:rsid w:val="0098340F"/>
    <w:rsid w:val="0098369D"/>
    <w:rsid w:val="009836CC"/>
    <w:rsid w:val="009837DC"/>
    <w:rsid w:val="009838BE"/>
    <w:rsid w:val="00983A84"/>
    <w:rsid w:val="00983CD5"/>
    <w:rsid w:val="00983CF1"/>
    <w:rsid w:val="00983F0A"/>
    <w:rsid w:val="009840F2"/>
    <w:rsid w:val="009841E4"/>
    <w:rsid w:val="00984224"/>
    <w:rsid w:val="00984278"/>
    <w:rsid w:val="0098435C"/>
    <w:rsid w:val="00984384"/>
    <w:rsid w:val="0098448A"/>
    <w:rsid w:val="009846A6"/>
    <w:rsid w:val="0098470E"/>
    <w:rsid w:val="00984755"/>
    <w:rsid w:val="009847C8"/>
    <w:rsid w:val="0098492C"/>
    <w:rsid w:val="009849C8"/>
    <w:rsid w:val="00984A22"/>
    <w:rsid w:val="00984AE4"/>
    <w:rsid w:val="00984B76"/>
    <w:rsid w:val="00984BBA"/>
    <w:rsid w:val="00984BEF"/>
    <w:rsid w:val="00984D9C"/>
    <w:rsid w:val="00984E50"/>
    <w:rsid w:val="00984FBA"/>
    <w:rsid w:val="00985109"/>
    <w:rsid w:val="009852AC"/>
    <w:rsid w:val="00985317"/>
    <w:rsid w:val="00985358"/>
    <w:rsid w:val="009853CC"/>
    <w:rsid w:val="009853DF"/>
    <w:rsid w:val="00985605"/>
    <w:rsid w:val="0098566E"/>
    <w:rsid w:val="00985670"/>
    <w:rsid w:val="009856F9"/>
    <w:rsid w:val="0098582A"/>
    <w:rsid w:val="00985A61"/>
    <w:rsid w:val="00985BC3"/>
    <w:rsid w:val="00985BC5"/>
    <w:rsid w:val="00985E3A"/>
    <w:rsid w:val="00986151"/>
    <w:rsid w:val="0098621C"/>
    <w:rsid w:val="00986392"/>
    <w:rsid w:val="00986528"/>
    <w:rsid w:val="0098664B"/>
    <w:rsid w:val="00986841"/>
    <w:rsid w:val="00986940"/>
    <w:rsid w:val="00986A68"/>
    <w:rsid w:val="00986AE2"/>
    <w:rsid w:val="00986BD7"/>
    <w:rsid w:val="00986C57"/>
    <w:rsid w:val="00986D24"/>
    <w:rsid w:val="00986DD0"/>
    <w:rsid w:val="00986E2A"/>
    <w:rsid w:val="00986F6A"/>
    <w:rsid w:val="00987196"/>
    <w:rsid w:val="009872B3"/>
    <w:rsid w:val="009873B4"/>
    <w:rsid w:val="00987455"/>
    <w:rsid w:val="00987578"/>
    <w:rsid w:val="009875AD"/>
    <w:rsid w:val="0098778C"/>
    <w:rsid w:val="009878DB"/>
    <w:rsid w:val="0098799F"/>
    <w:rsid w:val="00987A36"/>
    <w:rsid w:val="00987B71"/>
    <w:rsid w:val="00987BF0"/>
    <w:rsid w:val="00987CEC"/>
    <w:rsid w:val="00987E8F"/>
    <w:rsid w:val="00987F94"/>
    <w:rsid w:val="0098A149"/>
    <w:rsid w:val="00990152"/>
    <w:rsid w:val="009901E2"/>
    <w:rsid w:val="009901F0"/>
    <w:rsid w:val="009902F3"/>
    <w:rsid w:val="00990397"/>
    <w:rsid w:val="009903AB"/>
    <w:rsid w:val="00990636"/>
    <w:rsid w:val="00990785"/>
    <w:rsid w:val="009907A7"/>
    <w:rsid w:val="009908B4"/>
    <w:rsid w:val="00990A23"/>
    <w:rsid w:val="00990AA8"/>
    <w:rsid w:val="00990B7E"/>
    <w:rsid w:val="00990BA8"/>
    <w:rsid w:val="00990D89"/>
    <w:rsid w:val="00990DDE"/>
    <w:rsid w:val="00990F33"/>
    <w:rsid w:val="0099124B"/>
    <w:rsid w:val="009912AB"/>
    <w:rsid w:val="00991367"/>
    <w:rsid w:val="0099138A"/>
    <w:rsid w:val="00991650"/>
    <w:rsid w:val="0099176F"/>
    <w:rsid w:val="00991797"/>
    <w:rsid w:val="00991899"/>
    <w:rsid w:val="009918B9"/>
    <w:rsid w:val="00991A23"/>
    <w:rsid w:val="00991D45"/>
    <w:rsid w:val="00991D61"/>
    <w:rsid w:val="00991E45"/>
    <w:rsid w:val="00991F48"/>
    <w:rsid w:val="00992057"/>
    <w:rsid w:val="00992284"/>
    <w:rsid w:val="009922D8"/>
    <w:rsid w:val="009925D8"/>
    <w:rsid w:val="009926C8"/>
    <w:rsid w:val="0099275C"/>
    <w:rsid w:val="0099275F"/>
    <w:rsid w:val="00992A9D"/>
    <w:rsid w:val="00992C90"/>
    <w:rsid w:val="00992EB7"/>
    <w:rsid w:val="00992EEC"/>
    <w:rsid w:val="009931F6"/>
    <w:rsid w:val="00993294"/>
    <w:rsid w:val="009933CD"/>
    <w:rsid w:val="00993926"/>
    <w:rsid w:val="00993A15"/>
    <w:rsid w:val="00993AE6"/>
    <w:rsid w:val="00993B9C"/>
    <w:rsid w:val="00993F93"/>
    <w:rsid w:val="00993FF1"/>
    <w:rsid w:val="00993FF7"/>
    <w:rsid w:val="009940EC"/>
    <w:rsid w:val="0099416D"/>
    <w:rsid w:val="009941B9"/>
    <w:rsid w:val="009943F3"/>
    <w:rsid w:val="00994503"/>
    <w:rsid w:val="00994574"/>
    <w:rsid w:val="0099460B"/>
    <w:rsid w:val="00994961"/>
    <w:rsid w:val="00994A6E"/>
    <w:rsid w:val="00995135"/>
    <w:rsid w:val="0099518E"/>
    <w:rsid w:val="009951DA"/>
    <w:rsid w:val="00995250"/>
    <w:rsid w:val="0099547D"/>
    <w:rsid w:val="0099553A"/>
    <w:rsid w:val="00995579"/>
    <w:rsid w:val="0099571F"/>
    <w:rsid w:val="00995740"/>
    <w:rsid w:val="00995964"/>
    <w:rsid w:val="009959AC"/>
    <w:rsid w:val="00995A5B"/>
    <w:rsid w:val="00995B43"/>
    <w:rsid w:val="00995BDB"/>
    <w:rsid w:val="00995C4A"/>
    <w:rsid w:val="00995CD2"/>
    <w:rsid w:val="00995E21"/>
    <w:rsid w:val="00995F2E"/>
    <w:rsid w:val="00996061"/>
    <w:rsid w:val="009961B5"/>
    <w:rsid w:val="00996445"/>
    <w:rsid w:val="009964BB"/>
    <w:rsid w:val="0099651B"/>
    <w:rsid w:val="009965FB"/>
    <w:rsid w:val="00996935"/>
    <w:rsid w:val="00996996"/>
    <w:rsid w:val="00996B81"/>
    <w:rsid w:val="00996BA5"/>
    <w:rsid w:val="00996BF8"/>
    <w:rsid w:val="00996C36"/>
    <w:rsid w:val="00996CBE"/>
    <w:rsid w:val="00996D0F"/>
    <w:rsid w:val="00996DF9"/>
    <w:rsid w:val="00996E3B"/>
    <w:rsid w:val="00996E52"/>
    <w:rsid w:val="00996E79"/>
    <w:rsid w:val="00997021"/>
    <w:rsid w:val="00997034"/>
    <w:rsid w:val="009970DD"/>
    <w:rsid w:val="00997295"/>
    <w:rsid w:val="009972F6"/>
    <w:rsid w:val="00997490"/>
    <w:rsid w:val="009975E1"/>
    <w:rsid w:val="009976E5"/>
    <w:rsid w:val="0099779B"/>
    <w:rsid w:val="009978BC"/>
    <w:rsid w:val="009979DD"/>
    <w:rsid w:val="00997B37"/>
    <w:rsid w:val="00997B6A"/>
    <w:rsid w:val="00997CC9"/>
    <w:rsid w:val="00997D99"/>
    <w:rsid w:val="00997F01"/>
    <w:rsid w:val="00997F6C"/>
    <w:rsid w:val="009A020A"/>
    <w:rsid w:val="009A0296"/>
    <w:rsid w:val="009A02B5"/>
    <w:rsid w:val="009A0343"/>
    <w:rsid w:val="009A0464"/>
    <w:rsid w:val="009A0889"/>
    <w:rsid w:val="009A0967"/>
    <w:rsid w:val="009A0C9A"/>
    <w:rsid w:val="009A0D40"/>
    <w:rsid w:val="009A0D9F"/>
    <w:rsid w:val="009A0FFB"/>
    <w:rsid w:val="009A1034"/>
    <w:rsid w:val="009A10E7"/>
    <w:rsid w:val="009A1147"/>
    <w:rsid w:val="009A136D"/>
    <w:rsid w:val="009A139A"/>
    <w:rsid w:val="009A13DB"/>
    <w:rsid w:val="009A1487"/>
    <w:rsid w:val="009A14C2"/>
    <w:rsid w:val="009A16AE"/>
    <w:rsid w:val="009A185C"/>
    <w:rsid w:val="009A1987"/>
    <w:rsid w:val="009A1A4C"/>
    <w:rsid w:val="009A1AF2"/>
    <w:rsid w:val="009A1C82"/>
    <w:rsid w:val="009A1CB2"/>
    <w:rsid w:val="009A1DED"/>
    <w:rsid w:val="009A1E2F"/>
    <w:rsid w:val="009A1F5E"/>
    <w:rsid w:val="009A1FC7"/>
    <w:rsid w:val="009A203F"/>
    <w:rsid w:val="009A21E4"/>
    <w:rsid w:val="009A236E"/>
    <w:rsid w:val="009A244F"/>
    <w:rsid w:val="009A26B9"/>
    <w:rsid w:val="009A28E0"/>
    <w:rsid w:val="009A2902"/>
    <w:rsid w:val="009A2AD1"/>
    <w:rsid w:val="009A2B69"/>
    <w:rsid w:val="009A2BAB"/>
    <w:rsid w:val="009A2CE1"/>
    <w:rsid w:val="009A2DFF"/>
    <w:rsid w:val="009A2ECA"/>
    <w:rsid w:val="009A2EDA"/>
    <w:rsid w:val="009A2FDC"/>
    <w:rsid w:val="009A309F"/>
    <w:rsid w:val="009A33F3"/>
    <w:rsid w:val="009A33F9"/>
    <w:rsid w:val="009A3437"/>
    <w:rsid w:val="009A3616"/>
    <w:rsid w:val="009A3625"/>
    <w:rsid w:val="009A379C"/>
    <w:rsid w:val="009A37A2"/>
    <w:rsid w:val="009A3A40"/>
    <w:rsid w:val="009A3B07"/>
    <w:rsid w:val="009A3BE6"/>
    <w:rsid w:val="009A3CD5"/>
    <w:rsid w:val="009A3E95"/>
    <w:rsid w:val="009A3F0C"/>
    <w:rsid w:val="009A3F8A"/>
    <w:rsid w:val="009A40B3"/>
    <w:rsid w:val="009A43CA"/>
    <w:rsid w:val="009A442A"/>
    <w:rsid w:val="009A4584"/>
    <w:rsid w:val="009A4831"/>
    <w:rsid w:val="009A48E5"/>
    <w:rsid w:val="009A4AA8"/>
    <w:rsid w:val="009A4AC0"/>
    <w:rsid w:val="009A4B5A"/>
    <w:rsid w:val="009A4C00"/>
    <w:rsid w:val="009A4CAF"/>
    <w:rsid w:val="009A4DB4"/>
    <w:rsid w:val="009A4DF0"/>
    <w:rsid w:val="009A5160"/>
    <w:rsid w:val="009A51EB"/>
    <w:rsid w:val="009A51FF"/>
    <w:rsid w:val="009A520B"/>
    <w:rsid w:val="009A5368"/>
    <w:rsid w:val="009A54F8"/>
    <w:rsid w:val="009A5543"/>
    <w:rsid w:val="009A55CB"/>
    <w:rsid w:val="009A55DA"/>
    <w:rsid w:val="009A565E"/>
    <w:rsid w:val="009A56AD"/>
    <w:rsid w:val="009A5758"/>
    <w:rsid w:val="009A5819"/>
    <w:rsid w:val="009A585D"/>
    <w:rsid w:val="009A59A5"/>
    <w:rsid w:val="009A59EA"/>
    <w:rsid w:val="009A5AF2"/>
    <w:rsid w:val="009A5CEC"/>
    <w:rsid w:val="009A5D78"/>
    <w:rsid w:val="009A5E1F"/>
    <w:rsid w:val="009A5E67"/>
    <w:rsid w:val="009A5F3C"/>
    <w:rsid w:val="009A5F65"/>
    <w:rsid w:val="009A5FB8"/>
    <w:rsid w:val="009A6094"/>
    <w:rsid w:val="009A628D"/>
    <w:rsid w:val="009A62B8"/>
    <w:rsid w:val="009A636A"/>
    <w:rsid w:val="009A63B2"/>
    <w:rsid w:val="009A63CB"/>
    <w:rsid w:val="009A6405"/>
    <w:rsid w:val="009A6460"/>
    <w:rsid w:val="009A64B0"/>
    <w:rsid w:val="009A6502"/>
    <w:rsid w:val="009A654F"/>
    <w:rsid w:val="009A6920"/>
    <w:rsid w:val="009A6951"/>
    <w:rsid w:val="009A69EC"/>
    <w:rsid w:val="009A6A10"/>
    <w:rsid w:val="009A6C24"/>
    <w:rsid w:val="009A6C2A"/>
    <w:rsid w:val="009A6D45"/>
    <w:rsid w:val="009A6E10"/>
    <w:rsid w:val="009A7027"/>
    <w:rsid w:val="009A70A2"/>
    <w:rsid w:val="009A7208"/>
    <w:rsid w:val="009A7294"/>
    <w:rsid w:val="009A739A"/>
    <w:rsid w:val="009A74AF"/>
    <w:rsid w:val="009A753B"/>
    <w:rsid w:val="009A754E"/>
    <w:rsid w:val="009A75E0"/>
    <w:rsid w:val="009A763E"/>
    <w:rsid w:val="009A76B2"/>
    <w:rsid w:val="009A7851"/>
    <w:rsid w:val="009A793C"/>
    <w:rsid w:val="009A79C5"/>
    <w:rsid w:val="009A79C9"/>
    <w:rsid w:val="009A7AF7"/>
    <w:rsid w:val="009A7B7F"/>
    <w:rsid w:val="009A7E5B"/>
    <w:rsid w:val="009A7F85"/>
    <w:rsid w:val="009B00F7"/>
    <w:rsid w:val="009B0CC6"/>
    <w:rsid w:val="009B0E26"/>
    <w:rsid w:val="009B0EB6"/>
    <w:rsid w:val="009B0ED5"/>
    <w:rsid w:val="009B1344"/>
    <w:rsid w:val="009B13BA"/>
    <w:rsid w:val="009B19C5"/>
    <w:rsid w:val="009B1AB3"/>
    <w:rsid w:val="009B1DEB"/>
    <w:rsid w:val="009B1E03"/>
    <w:rsid w:val="009B1E96"/>
    <w:rsid w:val="009B1FDD"/>
    <w:rsid w:val="009B2095"/>
    <w:rsid w:val="009B21A0"/>
    <w:rsid w:val="009B2558"/>
    <w:rsid w:val="009B2689"/>
    <w:rsid w:val="009B26DD"/>
    <w:rsid w:val="009B2723"/>
    <w:rsid w:val="009B28BF"/>
    <w:rsid w:val="009B2BCE"/>
    <w:rsid w:val="009B2F83"/>
    <w:rsid w:val="009B30A4"/>
    <w:rsid w:val="009B30CE"/>
    <w:rsid w:val="009B315F"/>
    <w:rsid w:val="009B3240"/>
    <w:rsid w:val="009B3485"/>
    <w:rsid w:val="009B360D"/>
    <w:rsid w:val="009B3625"/>
    <w:rsid w:val="009B38EC"/>
    <w:rsid w:val="009B393D"/>
    <w:rsid w:val="009B3941"/>
    <w:rsid w:val="009B3A6E"/>
    <w:rsid w:val="009B3D16"/>
    <w:rsid w:val="009B3D7D"/>
    <w:rsid w:val="009B3F2B"/>
    <w:rsid w:val="009B4127"/>
    <w:rsid w:val="009B4209"/>
    <w:rsid w:val="009B426F"/>
    <w:rsid w:val="009B445F"/>
    <w:rsid w:val="009B453F"/>
    <w:rsid w:val="009B46F4"/>
    <w:rsid w:val="009B484D"/>
    <w:rsid w:val="009B4909"/>
    <w:rsid w:val="009B497C"/>
    <w:rsid w:val="009B4A8C"/>
    <w:rsid w:val="009B4CF9"/>
    <w:rsid w:val="009B4E59"/>
    <w:rsid w:val="009B4EBE"/>
    <w:rsid w:val="009B4FEF"/>
    <w:rsid w:val="009B504A"/>
    <w:rsid w:val="009B50CB"/>
    <w:rsid w:val="009B512A"/>
    <w:rsid w:val="009B51F8"/>
    <w:rsid w:val="009B521A"/>
    <w:rsid w:val="009B5363"/>
    <w:rsid w:val="009B54A4"/>
    <w:rsid w:val="009B5541"/>
    <w:rsid w:val="009B5880"/>
    <w:rsid w:val="009B5910"/>
    <w:rsid w:val="009B5997"/>
    <w:rsid w:val="009B5ABD"/>
    <w:rsid w:val="009B5BAD"/>
    <w:rsid w:val="009B5C70"/>
    <w:rsid w:val="009B5CCF"/>
    <w:rsid w:val="009B5FC4"/>
    <w:rsid w:val="009B600D"/>
    <w:rsid w:val="009B603D"/>
    <w:rsid w:val="009B614C"/>
    <w:rsid w:val="009B61A9"/>
    <w:rsid w:val="009B6262"/>
    <w:rsid w:val="009B657A"/>
    <w:rsid w:val="009B661D"/>
    <w:rsid w:val="009B6649"/>
    <w:rsid w:val="009B68B1"/>
    <w:rsid w:val="009B6C64"/>
    <w:rsid w:val="009B6C98"/>
    <w:rsid w:val="009B6D8A"/>
    <w:rsid w:val="009B6D98"/>
    <w:rsid w:val="009B6DCC"/>
    <w:rsid w:val="009B6E7B"/>
    <w:rsid w:val="009B6F7F"/>
    <w:rsid w:val="009B6FCF"/>
    <w:rsid w:val="009B70A9"/>
    <w:rsid w:val="009B73DD"/>
    <w:rsid w:val="009B750B"/>
    <w:rsid w:val="009B759A"/>
    <w:rsid w:val="009B77EC"/>
    <w:rsid w:val="009B7A0C"/>
    <w:rsid w:val="009B7BCB"/>
    <w:rsid w:val="009B7CC9"/>
    <w:rsid w:val="009B7E1C"/>
    <w:rsid w:val="009B7F26"/>
    <w:rsid w:val="009C00DC"/>
    <w:rsid w:val="009C0109"/>
    <w:rsid w:val="009C0153"/>
    <w:rsid w:val="009C016D"/>
    <w:rsid w:val="009C031D"/>
    <w:rsid w:val="009C03D0"/>
    <w:rsid w:val="009C042D"/>
    <w:rsid w:val="009C043B"/>
    <w:rsid w:val="009C06F0"/>
    <w:rsid w:val="009C08BA"/>
    <w:rsid w:val="009C09BB"/>
    <w:rsid w:val="009C09C3"/>
    <w:rsid w:val="009C0A4F"/>
    <w:rsid w:val="009C0AA2"/>
    <w:rsid w:val="009C0B2E"/>
    <w:rsid w:val="009C0B9C"/>
    <w:rsid w:val="009C0C7A"/>
    <w:rsid w:val="009C0E1A"/>
    <w:rsid w:val="009C0E67"/>
    <w:rsid w:val="009C110C"/>
    <w:rsid w:val="009C1130"/>
    <w:rsid w:val="009C1137"/>
    <w:rsid w:val="009C133E"/>
    <w:rsid w:val="009C13D0"/>
    <w:rsid w:val="009C15DB"/>
    <w:rsid w:val="009C1653"/>
    <w:rsid w:val="009C1725"/>
    <w:rsid w:val="009C1987"/>
    <w:rsid w:val="009C19F1"/>
    <w:rsid w:val="009C1A2B"/>
    <w:rsid w:val="009C1B42"/>
    <w:rsid w:val="009C1CE0"/>
    <w:rsid w:val="009C1DDF"/>
    <w:rsid w:val="009C1EBC"/>
    <w:rsid w:val="009C1F84"/>
    <w:rsid w:val="009C2504"/>
    <w:rsid w:val="009C2986"/>
    <w:rsid w:val="009C2A67"/>
    <w:rsid w:val="009C2A9A"/>
    <w:rsid w:val="009C2B57"/>
    <w:rsid w:val="009C2B89"/>
    <w:rsid w:val="009C2BB9"/>
    <w:rsid w:val="009C2ED4"/>
    <w:rsid w:val="009C3021"/>
    <w:rsid w:val="009C315A"/>
    <w:rsid w:val="009C31A2"/>
    <w:rsid w:val="009C32FD"/>
    <w:rsid w:val="009C3615"/>
    <w:rsid w:val="009C3771"/>
    <w:rsid w:val="009C379B"/>
    <w:rsid w:val="009C3916"/>
    <w:rsid w:val="009C391E"/>
    <w:rsid w:val="009C3956"/>
    <w:rsid w:val="009C39E4"/>
    <w:rsid w:val="009C3AAE"/>
    <w:rsid w:val="009C3B09"/>
    <w:rsid w:val="009C3C2E"/>
    <w:rsid w:val="009C3D09"/>
    <w:rsid w:val="009C3D7C"/>
    <w:rsid w:val="009C400D"/>
    <w:rsid w:val="009C4069"/>
    <w:rsid w:val="009C4303"/>
    <w:rsid w:val="009C43F8"/>
    <w:rsid w:val="009C4478"/>
    <w:rsid w:val="009C448D"/>
    <w:rsid w:val="009C44E5"/>
    <w:rsid w:val="009C4561"/>
    <w:rsid w:val="009C45C2"/>
    <w:rsid w:val="009C465A"/>
    <w:rsid w:val="009C4919"/>
    <w:rsid w:val="009C49DC"/>
    <w:rsid w:val="009C4A37"/>
    <w:rsid w:val="009C4A6E"/>
    <w:rsid w:val="009C4AFA"/>
    <w:rsid w:val="009C4C30"/>
    <w:rsid w:val="009C4EFB"/>
    <w:rsid w:val="009C4FCF"/>
    <w:rsid w:val="009C4FE0"/>
    <w:rsid w:val="009C5031"/>
    <w:rsid w:val="009C5208"/>
    <w:rsid w:val="009C526D"/>
    <w:rsid w:val="009C52AC"/>
    <w:rsid w:val="009C52B8"/>
    <w:rsid w:val="009C5303"/>
    <w:rsid w:val="009C5408"/>
    <w:rsid w:val="009C547A"/>
    <w:rsid w:val="009C5708"/>
    <w:rsid w:val="009C576B"/>
    <w:rsid w:val="009C57A5"/>
    <w:rsid w:val="009C58B2"/>
    <w:rsid w:val="009C59A5"/>
    <w:rsid w:val="009C59B6"/>
    <w:rsid w:val="009C59E9"/>
    <w:rsid w:val="009C5AB9"/>
    <w:rsid w:val="009C5E30"/>
    <w:rsid w:val="009C63C0"/>
    <w:rsid w:val="009C63E0"/>
    <w:rsid w:val="009C648C"/>
    <w:rsid w:val="009C64A7"/>
    <w:rsid w:val="009C653D"/>
    <w:rsid w:val="009C676C"/>
    <w:rsid w:val="009C6774"/>
    <w:rsid w:val="009C693C"/>
    <w:rsid w:val="009C69CA"/>
    <w:rsid w:val="009C6A22"/>
    <w:rsid w:val="009C6C6E"/>
    <w:rsid w:val="009C6D18"/>
    <w:rsid w:val="009C6DB4"/>
    <w:rsid w:val="009C6DD4"/>
    <w:rsid w:val="009C6E22"/>
    <w:rsid w:val="009C6E25"/>
    <w:rsid w:val="009C6F82"/>
    <w:rsid w:val="009C6FC7"/>
    <w:rsid w:val="009C7164"/>
    <w:rsid w:val="009C72CC"/>
    <w:rsid w:val="009C743C"/>
    <w:rsid w:val="009C75CE"/>
    <w:rsid w:val="009C75D1"/>
    <w:rsid w:val="009C75F9"/>
    <w:rsid w:val="009C776A"/>
    <w:rsid w:val="009C7895"/>
    <w:rsid w:val="009C78C0"/>
    <w:rsid w:val="009C7951"/>
    <w:rsid w:val="009C7A78"/>
    <w:rsid w:val="009C7A91"/>
    <w:rsid w:val="009C7B8D"/>
    <w:rsid w:val="009C7BB3"/>
    <w:rsid w:val="009C7BE2"/>
    <w:rsid w:val="009C7C0D"/>
    <w:rsid w:val="009C7E78"/>
    <w:rsid w:val="009C7F84"/>
    <w:rsid w:val="009D018A"/>
    <w:rsid w:val="009D0198"/>
    <w:rsid w:val="009D0331"/>
    <w:rsid w:val="009D0491"/>
    <w:rsid w:val="009D04F9"/>
    <w:rsid w:val="009D0764"/>
    <w:rsid w:val="009D07AF"/>
    <w:rsid w:val="009D0972"/>
    <w:rsid w:val="009D0B04"/>
    <w:rsid w:val="009D0BF9"/>
    <w:rsid w:val="009D0DCC"/>
    <w:rsid w:val="009D0E31"/>
    <w:rsid w:val="009D0FA7"/>
    <w:rsid w:val="009D104B"/>
    <w:rsid w:val="009D108B"/>
    <w:rsid w:val="009D1104"/>
    <w:rsid w:val="009D1139"/>
    <w:rsid w:val="009D116A"/>
    <w:rsid w:val="009D12DA"/>
    <w:rsid w:val="009D1634"/>
    <w:rsid w:val="009D1730"/>
    <w:rsid w:val="009D17F4"/>
    <w:rsid w:val="009D1874"/>
    <w:rsid w:val="009D1922"/>
    <w:rsid w:val="009D1A29"/>
    <w:rsid w:val="009D1A56"/>
    <w:rsid w:val="009D1D96"/>
    <w:rsid w:val="009D1EA6"/>
    <w:rsid w:val="009D1F5F"/>
    <w:rsid w:val="009D20D2"/>
    <w:rsid w:val="009D217F"/>
    <w:rsid w:val="009D22F6"/>
    <w:rsid w:val="009D235F"/>
    <w:rsid w:val="009D26E2"/>
    <w:rsid w:val="009D26FB"/>
    <w:rsid w:val="009D27BF"/>
    <w:rsid w:val="009D29C8"/>
    <w:rsid w:val="009D29F9"/>
    <w:rsid w:val="009D2AD1"/>
    <w:rsid w:val="009D2B39"/>
    <w:rsid w:val="009D309A"/>
    <w:rsid w:val="009D315C"/>
    <w:rsid w:val="009D31AD"/>
    <w:rsid w:val="009D33BA"/>
    <w:rsid w:val="009D3722"/>
    <w:rsid w:val="009D39AD"/>
    <w:rsid w:val="009D3BBF"/>
    <w:rsid w:val="009D3D7C"/>
    <w:rsid w:val="009D4093"/>
    <w:rsid w:val="009D40F1"/>
    <w:rsid w:val="009D41C9"/>
    <w:rsid w:val="009D424E"/>
    <w:rsid w:val="009D426A"/>
    <w:rsid w:val="009D445C"/>
    <w:rsid w:val="009D456A"/>
    <w:rsid w:val="009D45B1"/>
    <w:rsid w:val="009D46D6"/>
    <w:rsid w:val="009D46DF"/>
    <w:rsid w:val="009D47B8"/>
    <w:rsid w:val="009D4870"/>
    <w:rsid w:val="009D4960"/>
    <w:rsid w:val="009D4967"/>
    <w:rsid w:val="009D4973"/>
    <w:rsid w:val="009D4A0A"/>
    <w:rsid w:val="009D4A3E"/>
    <w:rsid w:val="009D4B05"/>
    <w:rsid w:val="009D4B6B"/>
    <w:rsid w:val="009D4BC2"/>
    <w:rsid w:val="009D4C6B"/>
    <w:rsid w:val="009D4D03"/>
    <w:rsid w:val="009D4EF6"/>
    <w:rsid w:val="009D4EFF"/>
    <w:rsid w:val="009D510D"/>
    <w:rsid w:val="009D5196"/>
    <w:rsid w:val="009D52AE"/>
    <w:rsid w:val="009D53EE"/>
    <w:rsid w:val="009D542E"/>
    <w:rsid w:val="009D5490"/>
    <w:rsid w:val="009D54D9"/>
    <w:rsid w:val="009D54FB"/>
    <w:rsid w:val="009D55C5"/>
    <w:rsid w:val="009D5892"/>
    <w:rsid w:val="009D5A36"/>
    <w:rsid w:val="009D5AE0"/>
    <w:rsid w:val="009D5BE0"/>
    <w:rsid w:val="009D5C10"/>
    <w:rsid w:val="009D5D06"/>
    <w:rsid w:val="009D5DE0"/>
    <w:rsid w:val="009D5E51"/>
    <w:rsid w:val="009D5F60"/>
    <w:rsid w:val="009D5FC0"/>
    <w:rsid w:val="009D60BD"/>
    <w:rsid w:val="009D62EC"/>
    <w:rsid w:val="009D6386"/>
    <w:rsid w:val="009D6409"/>
    <w:rsid w:val="009D651C"/>
    <w:rsid w:val="009D6705"/>
    <w:rsid w:val="009D6974"/>
    <w:rsid w:val="009D697E"/>
    <w:rsid w:val="009D6A1D"/>
    <w:rsid w:val="009D6C8B"/>
    <w:rsid w:val="009D6E35"/>
    <w:rsid w:val="009D6EFE"/>
    <w:rsid w:val="009D6FB3"/>
    <w:rsid w:val="009D7126"/>
    <w:rsid w:val="009D7293"/>
    <w:rsid w:val="009D7646"/>
    <w:rsid w:val="009D7797"/>
    <w:rsid w:val="009D77F1"/>
    <w:rsid w:val="009D786F"/>
    <w:rsid w:val="009D7B18"/>
    <w:rsid w:val="009D7CF7"/>
    <w:rsid w:val="009D7D56"/>
    <w:rsid w:val="009D7E0C"/>
    <w:rsid w:val="009D7F07"/>
    <w:rsid w:val="009E000B"/>
    <w:rsid w:val="009E00A6"/>
    <w:rsid w:val="009E0152"/>
    <w:rsid w:val="009E0183"/>
    <w:rsid w:val="009E01CC"/>
    <w:rsid w:val="009E01EF"/>
    <w:rsid w:val="009E0354"/>
    <w:rsid w:val="009E0481"/>
    <w:rsid w:val="009E049F"/>
    <w:rsid w:val="009E05EA"/>
    <w:rsid w:val="009E09C0"/>
    <w:rsid w:val="009E0B09"/>
    <w:rsid w:val="009E0B41"/>
    <w:rsid w:val="009E0B53"/>
    <w:rsid w:val="009E0B79"/>
    <w:rsid w:val="009E0C56"/>
    <w:rsid w:val="009E0C97"/>
    <w:rsid w:val="009E0D21"/>
    <w:rsid w:val="009E0DC1"/>
    <w:rsid w:val="009E0DDD"/>
    <w:rsid w:val="009E0F25"/>
    <w:rsid w:val="009E1185"/>
    <w:rsid w:val="009E11ED"/>
    <w:rsid w:val="009E1267"/>
    <w:rsid w:val="009E12F3"/>
    <w:rsid w:val="009E130B"/>
    <w:rsid w:val="009E1405"/>
    <w:rsid w:val="009E144C"/>
    <w:rsid w:val="009E15BE"/>
    <w:rsid w:val="009E15DC"/>
    <w:rsid w:val="009E160B"/>
    <w:rsid w:val="009E17E9"/>
    <w:rsid w:val="009E18FD"/>
    <w:rsid w:val="009E198C"/>
    <w:rsid w:val="009E1A73"/>
    <w:rsid w:val="009E1A98"/>
    <w:rsid w:val="009E1C8A"/>
    <w:rsid w:val="009E1E17"/>
    <w:rsid w:val="009E1E1D"/>
    <w:rsid w:val="009E1EC2"/>
    <w:rsid w:val="009E1F41"/>
    <w:rsid w:val="009E21FF"/>
    <w:rsid w:val="009E244E"/>
    <w:rsid w:val="009E25E2"/>
    <w:rsid w:val="009E26A6"/>
    <w:rsid w:val="009E287D"/>
    <w:rsid w:val="009E2926"/>
    <w:rsid w:val="009E29AA"/>
    <w:rsid w:val="009E2A37"/>
    <w:rsid w:val="009E2B0C"/>
    <w:rsid w:val="009E2C4D"/>
    <w:rsid w:val="009E2EB8"/>
    <w:rsid w:val="009E2F93"/>
    <w:rsid w:val="009E3027"/>
    <w:rsid w:val="009E3065"/>
    <w:rsid w:val="009E34CF"/>
    <w:rsid w:val="009E35DE"/>
    <w:rsid w:val="009E364D"/>
    <w:rsid w:val="009E36C8"/>
    <w:rsid w:val="009E390A"/>
    <w:rsid w:val="009E3966"/>
    <w:rsid w:val="009E3ADD"/>
    <w:rsid w:val="009E3BE9"/>
    <w:rsid w:val="009E3C68"/>
    <w:rsid w:val="009E3CD2"/>
    <w:rsid w:val="009E3D17"/>
    <w:rsid w:val="009E3DB1"/>
    <w:rsid w:val="009E3EB9"/>
    <w:rsid w:val="009E4147"/>
    <w:rsid w:val="009E427D"/>
    <w:rsid w:val="009E43A1"/>
    <w:rsid w:val="009E44DD"/>
    <w:rsid w:val="009E4571"/>
    <w:rsid w:val="009E4834"/>
    <w:rsid w:val="009E49B1"/>
    <w:rsid w:val="009E4B10"/>
    <w:rsid w:val="009E4B18"/>
    <w:rsid w:val="009E4B47"/>
    <w:rsid w:val="009E4BF2"/>
    <w:rsid w:val="009E4C40"/>
    <w:rsid w:val="009E4E54"/>
    <w:rsid w:val="009E4FF9"/>
    <w:rsid w:val="009E502F"/>
    <w:rsid w:val="009E5354"/>
    <w:rsid w:val="009E5441"/>
    <w:rsid w:val="009E545B"/>
    <w:rsid w:val="009E549D"/>
    <w:rsid w:val="009E5677"/>
    <w:rsid w:val="009E5860"/>
    <w:rsid w:val="009E588E"/>
    <w:rsid w:val="009E59A7"/>
    <w:rsid w:val="009E59BD"/>
    <w:rsid w:val="009E5AE0"/>
    <w:rsid w:val="009E5B3E"/>
    <w:rsid w:val="009E5C45"/>
    <w:rsid w:val="009E5CB7"/>
    <w:rsid w:val="009E5D22"/>
    <w:rsid w:val="009E5E75"/>
    <w:rsid w:val="009E5EB9"/>
    <w:rsid w:val="009E5F17"/>
    <w:rsid w:val="009E5F8C"/>
    <w:rsid w:val="009E6360"/>
    <w:rsid w:val="009E642B"/>
    <w:rsid w:val="009E651F"/>
    <w:rsid w:val="009E682F"/>
    <w:rsid w:val="009E69A4"/>
    <w:rsid w:val="009E6A4A"/>
    <w:rsid w:val="009E6B02"/>
    <w:rsid w:val="009E6EC8"/>
    <w:rsid w:val="009E75AA"/>
    <w:rsid w:val="009E75D5"/>
    <w:rsid w:val="009E78DE"/>
    <w:rsid w:val="009E795D"/>
    <w:rsid w:val="009E7A4B"/>
    <w:rsid w:val="009E7BC2"/>
    <w:rsid w:val="009E7C95"/>
    <w:rsid w:val="009E7DE3"/>
    <w:rsid w:val="009E7E02"/>
    <w:rsid w:val="009E7EEA"/>
    <w:rsid w:val="009E7F4A"/>
    <w:rsid w:val="009E7FE9"/>
    <w:rsid w:val="009F012F"/>
    <w:rsid w:val="009F0268"/>
    <w:rsid w:val="009F02CC"/>
    <w:rsid w:val="009F02DB"/>
    <w:rsid w:val="009F03E4"/>
    <w:rsid w:val="009F06B0"/>
    <w:rsid w:val="009F0809"/>
    <w:rsid w:val="009F084C"/>
    <w:rsid w:val="009F092F"/>
    <w:rsid w:val="009F093F"/>
    <w:rsid w:val="009F0C85"/>
    <w:rsid w:val="009F0D24"/>
    <w:rsid w:val="009F12D4"/>
    <w:rsid w:val="009F12ED"/>
    <w:rsid w:val="009F140A"/>
    <w:rsid w:val="009F14EF"/>
    <w:rsid w:val="009F15D7"/>
    <w:rsid w:val="009F171B"/>
    <w:rsid w:val="009F17B7"/>
    <w:rsid w:val="009F18B0"/>
    <w:rsid w:val="009F198C"/>
    <w:rsid w:val="009F1A57"/>
    <w:rsid w:val="009F1AD7"/>
    <w:rsid w:val="009F1C81"/>
    <w:rsid w:val="009F1CEC"/>
    <w:rsid w:val="009F1CF9"/>
    <w:rsid w:val="009F1D89"/>
    <w:rsid w:val="009F2471"/>
    <w:rsid w:val="009F285D"/>
    <w:rsid w:val="009F285F"/>
    <w:rsid w:val="009F2B39"/>
    <w:rsid w:val="009F2B51"/>
    <w:rsid w:val="009F2E64"/>
    <w:rsid w:val="009F2F04"/>
    <w:rsid w:val="009F33D9"/>
    <w:rsid w:val="009F343E"/>
    <w:rsid w:val="009F3632"/>
    <w:rsid w:val="009F36FE"/>
    <w:rsid w:val="009F3701"/>
    <w:rsid w:val="009F38C6"/>
    <w:rsid w:val="009F3935"/>
    <w:rsid w:val="009F3A26"/>
    <w:rsid w:val="009F3A28"/>
    <w:rsid w:val="009F3A71"/>
    <w:rsid w:val="009F3AD4"/>
    <w:rsid w:val="009F3AE5"/>
    <w:rsid w:val="009F3B19"/>
    <w:rsid w:val="009F3C82"/>
    <w:rsid w:val="009F3D33"/>
    <w:rsid w:val="009F3D35"/>
    <w:rsid w:val="009F3E70"/>
    <w:rsid w:val="009F3E72"/>
    <w:rsid w:val="009F40B5"/>
    <w:rsid w:val="009F41D1"/>
    <w:rsid w:val="009F42F8"/>
    <w:rsid w:val="009F43C3"/>
    <w:rsid w:val="009F43D1"/>
    <w:rsid w:val="009F47D4"/>
    <w:rsid w:val="009F4AF9"/>
    <w:rsid w:val="009F4C0E"/>
    <w:rsid w:val="009F4CA4"/>
    <w:rsid w:val="009F4E17"/>
    <w:rsid w:val="009F4E7B"/>
    <w:rsid w:val="009F4FBF"/>
    <w:rsid w:val="009F4FFD"/>
    <w:rsid w:val="009F5299"/>
    <w:rsid w:val="009F52CC"/>
    <w:rsid w:val="009F5327"/>
    <w:rsid w:val="009F53D9"/>
    <w:rsid w:val="009F554D"/>
    <w:rsid w:val="009F570B"/>
    <w:rsid w:val="009F57CF"/>
    <w:rsid w:val="009F5805"/>
    <w:rsid w:val="009F59FA"/>
    <w:rsid w:val="009F5D42"/>
    <w:rsid w:val="009F6238"/>
    <w:rsid w:val="009F625E"/>
    <w:rsid w:val="009F6285"/>
    <w:rsid w:val="009F6583"/>
    <w:rsid w:val="009F6624"/>
    <w:rsid w:val="009F664B"/>
    <w:rsid w:val="009F6724"/>
    <w:rsid w:val="009F6763"/>
    <w:rsid w:val="009F6766"/>
    <w:rsid w:val="009F6813"/>
    <w:rsid w:val="009F68C4"/>
    <w:rsid w:val="009F6A5C"/>
    <w:rsid w:val="009F6B70"/>
    <w:rsid w:val="009F6B74"/>
    <w:rsid w:val="009F6BA7"/>
    <w:rsid w:val="009F6C98"/>
    <w:rsid w:val="009F6D9A"/>
    <w:rsid w:val="009F6DB3"/>
    <w:rsid w:val="009F6E0A"/>
    <w:rsid w:val="009F6E58"/>
    <w:rsid w:val="009F6E69"/>
    <w:rsid w:val="009F7086"/>
    <w:rsid w:val="009F7112"/>
    <w:rsid w:val="009F734E"/>
    <w:rsid w:val="009F73FA"/>
    <w:rsid w:val="009F755B"/>
    <w:rsid w:val="009F7583"/>
    <w:rsid w:val="009F7655"/>
    <w:rsid w:val="009F765C"/>
    <w:rsid w:val="009F770D"/>
    <w:rsid w:val="009F7727"/>
    <w:rsid w:val="009F776A"/>
    <w:rsid w:val="009F7B54"/>
    <w:rsid w:val="009F7F16"/>
    <w:rsid w:val="009F7F44"/>
    <w:rsid w:val="00A0009A"/>
    <w:rsid w:val="00A00174"/>
    <w:rsid w:val="00A001B5"/>
    <w:rsid w:val="00A00307"/>
    <w:rsid w:val="00A00340"/>
    <w:rsid w:val="00A003CC"/>
    <w:rsid w:val="00A00512"/>
    <w:rsid w:val="00A00520"/>
    <w:rsid w:val="00A0053F"/>
    <w:rsid w:val="00A00561"/>
    <w:rsid w:val="00A00573"/>
    <w:rsid w:val="00A005F9"/>
    <w:rsid w:val="00A006D7"/>
    <w:rsid w:val="00A0093C"/>
    <w:rsid w:val="00A00B3E"/>
    <w:rsid w:val="00A00BC0"/>
    <w:rsid w:val="00A00BE1"/>
    <w:rsid w:val="00A00BE4"/>
    <w:rsid w:val="00A00C03"/>
    <w:rsid w:val="00A00D1A"/>
    <w:rsid w:val="00A00E60"/>
    <w:rsid w:val="00A00EA5"/>
    <w:rsid w:val="00A01200"/>
    <w:rsid w:val="00A013FB"/>
    <w:rsid w:val="00A0149C"/>
    <w:rsid w:val="00A0152C"/>
    <w:rsid w:val="00A01544"/>
    <w:rsid w:val="00A016DF"/>
    <w:rsid w:val="00A016F0"/>
    <w:rsid w:val="00A01A39"/>
    <w:rsid w:val="00A01A7B"/>
    <w:rsid w:val="00A01B09"/>
    <w:rsid w:val="00A01E84"/>
    <w:rsid w:val="00A01EBC"/>
    <w:rsid w:val="00A0208D"/>
    <w:rsid w:val="00A02284"/>
    <w:rsid w:val="00A02412"/>
    <w:rsid w:val="00A024DC"/>
    <w:rsid w:val="00A025B7"/>
    <w:rsid w:val="00A0261C"/>
    <w:rsid w:val="00A027DA"/>
    <w:rsid w:val="00A0280C"/>
    <w:rsid w:val="00A0282C"/>
    <w:rsid w:val="00A029F5"/>
    <w:rsid w:val="00A02A18"/>
    <w:rsid w:val="00A02AFC"/>
    <w:rsid w:val="00A02B31"/>
    <w:rsid w:val="00A02DF9"/>
    <w:rsid w:val="00A02E2E"/>
    <w:rsid w:val="00A02E61"/>
    <w:rsid w:val="00A02F28"/>
    <w:rsid w:val="00A03202"/>
    <w:rsid w:val="00A03230"/>
    <w:rsid w:val="00A032F7"/>
    <w:rsid w:val="00A0340D"/>
    <w:rsid w:val="00A0341D"/>
    <w:rsid w:val="00A03461"/>
    <w:rsid w:val="00A03697"/>
    <w:rsid w:val="00A0370B"/>
    <w:rsid w:val="00A0374A"/>
    <w:rsid w:val="00A03772"/>
    <w:rsid w:val="00A037C1"/>
    <w:rsid w:val="00A03A21"/>
    <w:rsid w:val="00A03AD8"/>
    <w:rsid w:val="00A03BE3"/>
    <w:rsid w:val="00A03CA3"/>
    <w:rsid w:val="00A03CA8"/>
    <w:rsid w:val="00A03D0A"/>
    <w:rsid w:val="00A03E11"/>
    <w:rsid w:val="00A03EC1"/>
    <w:rsid w:val="00A03F90"/>
    <w:rsid w:val="00A0402E"/>
    <w:rsid w:val="00A040CC"/>
    <w:rsid w:val="00A041ED"/>
    <w:rsid w:val="00A043AE"/>
    <w:rsid w:val="00A04433"/>
    <w:rsid w:val="00A044C8"/>
    <w:rsid w:val="00A04673"/>
    <w:rsid w:val="00A04854"/>
    <w:rsid w:val="00A0494B"/>
    <w:rsid w:val="00A049E5"/>
    <w:rsid w:val="00A04A3F"/>
    <w:rsid w:val="00A04AED"/>
    <w:rsid w:val="00A04BB5"/>
    <w:rsid w:val="00A04C8C"/>
    <w:rsid w:val="00A04E23"/>
    <w:rsid w:val="00A04E82"/>
    <w:rsid w:val="00A04EEC"/>
    <w:rsid w:val="00A04F09"/>
    <w:rsid w:val="00A04F24"/>
    <w:rsid w:val="00A04F30"/>
    <w:rsid w:val="00A04F72"/>
    <w:rsid w:val="00A05205"/>
    <w:rsid w:val="00A0544F"/>
    <w:rsid w:val="00A0551F"/>
    <w:rsid w:val="00A0558F"/>
    <w:rsid w:val="00A057FF"/>
    <w:rsid w:val="00A05C47"/>
    <w:rsid w:val="00A05CAF"/>
    <w:rsid w:val="00A05D93"/>
    <w:rsid w:val="00A05DAD"/>
    <w:rsid w:val="00A05E50"/>
    <w:rsid w:val="00A060DC"/>
    <w:rsid w:val="00A06425"/>
    <w:rsid w:val="00A06475"/>
    <w:rsid w:val="00A0657C"/>
    <w:rsid w:val="00A066F5"/>
    <w:rsid w:val="00A0676C"/>
    <w:rsid w:val="00A06A1C"/>
    <w:rsid w:val="00A06A84"/>
    <w:rsid w:val="00A06B82"/>
    <w:rsid w:val="00A06C17"/>
    <w:rsid w:val="00A06D1A"/>
    <w:rsid w:val="00A06D90"/>
    <w:rsid w:val="00A06E09"/>
    <w:rsid w:val="00A06EA3"/>
    <w:rsid w:val="00A06F21"/>
    <w:rsid w:val="00A06FE6"/>
    <w:rsid w:val="00A072B9"/>
    <w:rsid w:val="00A07534"/>
    <w:rsid w:val="00A076FE"/>
    <w:rsid w:val="00A07770"/>
    <w:rsid w:val="00A078D1"/>
    <w:rsid w:val="00A07AD4"/>
    <w:rsid w:val="00A07B57"/>
    <w:rsid w:val="00A07BB9"/>
    <w:rsid w:val="00A07C35"/>
    <w:rsid w:val="00A07C9B"/>
    <w:rsid w:val="00A07E15"/>
    <w:rsid w:val="00A07E50"/>
    <w:rsid w:val="00A07F05"/>
    <w:rsid w:val="00A10134"/>
    <w:rsid w:val="00A10400"/>
    <w:rsid w:val="00A1053E"/>
    <w:rsid w:val="00A106E7"/>
    <w:rsid w:val="00A107C1"/>
    <w:rsid w:val="00A10830"/>
    <w:rsid w:val="00A108CD"/>
    <w:rsid w:val="00A108F7"/>
    <w:rsid w:val="00A109A5"/>
    <w:rsid w:val="00A10A88"/>
    <w:rsid w:val="00A10D58"/>
    <w:rsid w:val="00A11012"/>
    <w:rsid w:val="00A1101A"/>
    <w:rsid w:val="00A11072"/>
    <w:rsid w:val="00A110E9"/>
    <w:rsid w:val="00A11324"/>
    <w:rsid w:val="00A1177B"/>
    <w:rsid w:val="00A1181E"/>
    <w:rsid w:val="00A1188D"/>
    <w:rsid w:val="00A11966"/>
    <w:rsid w:val="00A11A73"/>
    <w:rsid w:val="00A11AE3"/>
    <w:rsid w:val="00A11B21"/>
    <w:rsid w:val="00A11BF6"/>
    <w:rsid w:val="00A11C29"/>
    <w:rsid w:val="00A11CAC"/>
    <w:rsid w:val="00A11DC9"/>
    <w:rsid w:val="00A11E01"/>
    <w:rsid w:val="00A121D3"/>
    <w:rsid w:val="00A12326"/>
    <w:rsid w:val="00A1241B"/>
    <w:rsid w:val="00A124B4"/>
    <w:rsid w:val="00A12538"/>
    <w:rsid w:val="00A126C4"/>
    <w:rsid w:val="00A1273B"/>
    <w:rsid w:val="00A127DB"/>
    <w:rsid w:val="00A128DB"/>
    <w:rsid w:val="00A12948"/>
    <w:rsid w:val="00A12982"/>
    <w:rsid w:val="00A12A2C"/>
    <w:rsid w:val="00A12AAE"/>
    <w:rsid w:val="00A12ABA"/>
    <w:rsid w:val="00A12C87"/>
    <w:rsid w:val="00A12FED"/>
    <w:rsid w:val="00A1301F"/>
    <w:rsid w:val="00A13041"/>
    <w:rsid w:val="00A130A2"/>
    <w:rsid w:val="00A130A6"/>
    <w:rsid w:val="00A130DC"/>
    <w:rsid w:val="00A13230"/>
    <w:rsid w:val="00A13379"/>
    <w:rsid w:val="00A134BC"/>
    <w:rsid w:val="00A1372C"/>
    <w:rsid w:val="00A1374B"/>
    <w:rsid w:val="00A13797"/>
    <w:rsid w:val="00A13A57"/>
    <w:rsid w:val="00A13A66"/>
    <w:rsid w:val="00A13AAA"/>
    <w:rsid w:val="00A13AD2"/>
    <w:rsid w:val="00A13C9A"/>
    <w:rsid w:val="00A140DA"/>
    <w:rsid w:val="00A14609"/>
    <w:rsid w:val="00A147A5"/>
    <w:rsid w:val="00A147F8"/>
    <w:rsid w:val="00A148E1"/>
    <w:rsid w:val="00A14A98"/>
    <w:rsid w:val="00A14BBD"/>
    <w:rsid w:val="00A14C0C"/>
    <w:rsid w:val="00A14C38"/>
    <w:rsid w:val="00A14FC1"/>
    <w:rsid w:val="00A150A4"/>
    <w:rsid w:val="00A15133"/>
    <w:rsid w:val="00A1513E"/>
    <w:rsid w:val="00A1550C"/>
    <w:rsid w:val="00A15569"/>
    <w:rsid w:val="00A15709"/>
    <w:rsid w:val="00A15A86"/>
    <w:rsid w:val="00A15CFF"/>
    <w:rsid w:val="00A15DE0"/>
    <w:rsid w:val="00A15E5B"/>
    <w:rsid w:val="00A16343"/>
    <w:rsid w:val="00A1644F"/>
    <w:rsid w:val="00A16481"/>
    <w:rsid w:val="00A16588"/>
    <w:rsid w:val="00A165CC"/>
    <w:rsid w:val="00A1663E"/>
    <w:rsid w:val="00A167D4"/>
    <w:rsid w:val="00A169FA"/>
    <w:rsid w:val="00A16BB9"/>
    <w:rsid w:val="00A16E7A"/>
    <w:rsid w:val="00A16F22"/>
    <w:rsid w:val="00A16F8E"/>
    <w:rsid w:val="00A17074"/>
    <w:rsid w:val="00A17085"/>
    <w:rsid w:val="00A172AB"/>
    <w:rsid w:val="00A172EF"/>
    <w:rsid w:val="00A1733C"/>
    <w:rsid w:val="00A1739E"/>
    <w:rsid w:val="00A173B3"/>
    <w:rsid w:val="00A174AC"/>
    <w:rsid w:val="00A174DF"/>
    <w:rsid w:val="00A176EB"/>
    <w:rsid w:val="00A179DC"/>
    <w:rsid w:val="00A17BA8"/>
    <w:rsid w:val="00A17ECC"/>
    <w:rsid w:val="00A17F01"/>
    <w:rsid w:val="00A17F0D"/>
    <w:rsid w:val="00A20012"/>
    <w:rsid w:val="00A20118"/>
    <w:rsid w:val="00A201C0"/>
    <w:rsid w:val="00A202FD"/>
    <w:rsid w:val="00A203BA"/>
    <w:rsid w:val="00A2047F"/>
    <w:rsid w:val="00A2048B"/>
    <w:rsid w:val="00A2048C"/>
    <w:rsid w:val="00A2060F"/>
    <w:rsid w:val="00A20642"/>
    <w:rsid w:val="00A20661"/>
    <w:rsid w:val="00A2066D"/>
    <w:rsid w:val="00A206FC"/>
    <w:rsid w:val="00A207B5"/>
    <w:rsid w:val="00A20849"/>
    <w:rsid w:val="00A20A5E"/>
    <w:rsid w:val="00A20C4A"/>
    <w:rsid w:val="00A20D6F"/>
    <w:rsid w:val="00A20FFB"/>
    <w:rsid w:val="00A21005"/>
    <w:rsid w:val="00A210E5"/>
    <w:rsid w:val="00A21176"/>
    <w:rsid w:val="00A211F0"/>
    <w:rsid w:val="00A2126E"/>
    <w:rsid w:val="00A213CD"/>
    <w:rsid w:val="00A213FB"/>
    <w:rsid w:val="00A215C3"/>
    <w:rsid w:val="00A216C6"/>
    <w:rsid w:val="00A21845"/>
    <w:rsid w:val="00A21877"/>
    <w:rsid w:val="00A2199D"/>
    <w:rsid w:val="00A21A74"/>
    <w:rsid w:val="00A21BC4"/>
    <w:rsid w:val="00A21D45"/>
    <w:rsid w:val="00A21F62"/>
    <w:rsid w:val="00A21FAC"/>
    <w:rsid w:val="00A2201A"/>
    <w:rsid w:val="00A221AD"/>
    <w:rsid w:val="00A22279"/>
    <w:rsid w:val="00A223D5"/>
    <w:rsid w:val="00A2266E"/>
    <w:rsid w:val="00A22732"/>
    <w:rsid w:val="00A229DE"/>
    <w:rsid w:val="00A22A06"/>
    <w:rsid w:val="00A22A70"/>
    <w:rsid w:val="00A22B2B"/>
    <w:rsid w:val="00A22B92"/>
    <w:rsid w:val="00A22C17"/>
    <w:rsid w:val="00A22C77"/>
    <w:rsid w:val="00A22D1C"/>
    <w:rsid w:val="00A22D26"/>
    <w:rsid w:val="00A22D39"/>
    <w:rsid w:val="00A23014"/>
    <w:rsid w:val="00A230CC"/>
    <w:rsid w:val="00A2341D"/>
    <w:rsid w:val="00A23529"/>
    <w:rsid w:val="00A23582"/>
    <w:rsid w:val="00A235F6"/>
    <w:rsid w:val="00A2367B"/>
    <w:rsid w:val="00A239C8"/>
    <w:rsid w:val="00A23B40"/>
    <w:rsid w:val="00A23B61"/>
    <w:rsid w:val="00A23BE3"/>
    <w:rsid w:val="00A23EE0"/>
    <w:rsid w:val="00A2410B"/>
    <w:rsid w:val="00A24469"/>
    <w:rsid w:val="00A24490"/>
    <w:rsid w:val="00A2458D"/>
    <w:rsid w:val="00A246C3"/>
    <w:rsid w:val="00A248B7"/>
    <w:rsid w:val="00A24A3E"/>
    <w:rsid w:val="00A24ACE"/>
    <w:rsid w:val="00A24D89"/>
    <w:rsid w:val="00A24E76"/>
    <w:rsid w:val="00A24F0F"/>
    <w:rsid w:val="00A250D6"/>
    <w:rsid w:val="00A2510D"/>
    <w:rsid w:val="00A25162"/>
    <w:rsid w:val="00A25181"/>
    <w:rsid w:val="00A25198"/>
    <w:rsid w:val="00A252E0"/>
    <w:rsid w:val="00A25311"/>
    <w:rsid w:val="00A2536B"/>
    <w:rsid w:val="00A2547C"/>
    <w:rsid w:val="00A254B0"/>
    <w:rsid w:val="00A254BC"/>
    <w:rsid w:val="00A25685"/>
    <w:rsid w:val="00A256D7"/>
    <w:rsid w:val="00A256E4"/>
    <w:rsid w:val="00A257BF"/>
    <w:rsid w:val="00A25805"/>
    <w:rsid w:val="00A258D3"/>
    <w:rsid w:val="00A258E9"/>
    <w:rsid w:val="00A25B5F"/>
    <w:rsid w:val="00A25D91"/>
    <w:rsid w:val="00A25DC9"/>
    <w:rsid w:val="00A25F9E"/>
    <w:rsid w:val="00A26051"/>
    <w:rsid w:val="00A2606C"/>
    <w:rsid w:val="00A26278"/>
    <w:rsid w:val="00A2629E"/>
    <w:rsid w:val="00A26373"/>
    <w:rsid w:val="00A2637C"/>
    <w:rsid w:val="00A26394"/>
    <w:rsid w:val="00A26416"/>
    <w:rsid w:val="00A2643D"/>
    <w:rsid w:val="00A26473"/>
    <w:rsid w:val="00A265AF"/>
    <w:rsid w:val="00A265DB"/>
    <w:rsid w:val="00A26787"/>
    <w:rsid w:val="00A26840"/>
    <w:rsid w:val="00A2696D"/>
    <w:rsid w:val="00A269D0"/>
    <w:rsid w:val="00A26AB9"/>
    <w:rsid w:val="00A26B27"/>
    <w:rsid w:val="00A26CFF"/>
    <w:rsid w:val="00A26D44"/>
    <w:rsid w:val="00A26E9D"/>
    <w:rsid w:val="00A26F78"/>
    <w:rsid w:val="00A26FFC"/>
    <w:rsid w:val="00A2714F"/>
    <w:rsid w:val="00A2719E"/>
    <w:rsid w:val="00A27256"/>
    <w:rsid w:val="00A27550"/>
    <w:rsid w:val="00A2775E"/>
    <w:rsid w:val="00A277EB"/>
    <w:rsid w:val="00A27849"/>
    <w:rsid w:val="00A278DA"/>
    <w:rsid w:val="00A2792E"/>
    <w:rsid w:val="00A27A9D"/>
    <w:rsid w:val="00A27AC9"/>
    <w:rsid w:val="00A27AD9"/>
    <w:rsid w:val="00A27CDB"/>
    <w:rsid w:val="00A27CFF"/>
    <w:rsid w:val="00A27EBA"/>
    <w:rsid w:val="00A30051"/>
    <w:rsid w:val="00A30129"/>
    <w:rsid w:val="00A3015E"/>
    <w:rsid w:val="00A3034C"/>
    <w:rsid w:val="00A30475"/>
    <w:rsid w:val="00A305CA"/>
    <w:rsid w:val="00A306A2"/>
    <w:rsid w:val="00A30722"/>
    <w:rsid w:val="00A307E5"/>
    <w:rsid w:val="00A30827"/>
    <w:rsid w:val="00A30937"/>
    <w:rsid w:val="00A309D4"/>
    <w:rsid w:val="00A309D9"/>
    <w:rsid w:val="00A30E1C"/>
    <w:rsid w:val="00A30EA3"/>
    <w:rsid w:val="00A30EFE"/>
    <w:rsid w:val="00A30FB0"/>
    <w:rsid w:val="00A30FCB"/>
    <w:rsid w:val="00A3108B"/>
    <w:rsid w:val="00A310F8"/>
    <w:rsid w:val="00A311F6"/>
    <w:rsid w:val="00A312A9"/>
    <w:rsid w:val="00A31414"/>
    <w:rsid w:val="00A31532"/>
    <w:rsid w:val="00A316D1"/>
    <w:rsid w:val="00A317CC"/>
    <w:rsid w:val="00A31803"/>
    <w:rsid w:val="00A31874"/>
    <w:rsid w:val="00A31900"/>
    <w:rsid w:val="00A31A03"/>
    <w:rsid w:val="00A31AE0"/>
    <w:rsid w:val="00A31B2D"/>
    <w:rsid w:val="00A31D4E"/>
    <w:rsid w:val="00A32092"/>
    <w:rsid w:val="00A3212C"/>
    <w:rsid w:val="00A3287D"/>
    <w:rsid w:val="00A32E60"/>
    <w:rsid w:val="00A33054"/>
    <w:rsid w:val="00A33079"/>
    <w:rsid w:val="00A330A5"/>
    <w:rsid w:val="00A33477"/>
    <w:rsid w:val="00A335B4"/>
    <w:rsid w:val="00A3371E"/>
    <w:rsid w:val="00A337AA"/>
    <w:rsid w:val="00A3381E"/>
    <w:rsid w:val="00A33866"/>
    <w:rsid w:val="00A339A7"/>
    <w:rsid w:val="00A33A7B"/>
    <w:rsid w:val="00A33ABE"/>
    <w:rsid w:val="00A33B61"/>
    <w:rsid w:val="00A33B69"/>
    <w:rsid w:val="00A33BF6"/>
    <w:rsid w:val="00A33CD0"/>
    <w:rsid w:val="00A33F8E"/>
    <w:rsid w:val="00A34004"/>
    <w:rsid w:val="00A340FC"/>
    <w:rsid w:val="00A341E4"/>
    <w:rsid w:val="00A34365"/>
    <w:rsid w:val="00A344B7"/>
    <w:rsid w:val="00A34593"/>
    <w:rsid w:val="00A34851"/>
    <w:rsid w:val="00A34A92"/>
    <w:rsid w:val="00A34ABE"/>
    <w:rsid w:val="00A34B56"/>
    <w:rsid w:val="00A34EAC"/>
    <w:rsid w:val="00A34ED1"/>
    <w:rsid w:val="00A34EE0"/>
    <w:rsid w:val="00A34F20"/>
    <w:rsid w:val="00A34F34"/>
    <w:rsid w:val="00A35046"/>
    <w:rsid w:val="00A3504A"/>
    <w:rsid w:val="00A35054"/>
    <w:rsid w:val="00A35081"/>
    <w:rsid w:val="00A350CD"/>
    <w:rsid w:val="00A35253"/>
    <w:rsid w:val="00A353AA"/>
    <w:rsid w:val="00A356A2"/>
    <w:rsid w:val="00A35844"/>
    <w:rsid w:val="00A358F8"/>
    <w:rsid w:val="00A359BC"/>
    <w:rsid w:val="00A359F0"/>
    <w:rsid w:val="00A35A73"/>
    <w:rsid w:val="00A35B68"/>
    <w:rsid w:val="00A35BB5"/>
    <w:rsid w:val="00A35C2B"/>
    <w:rsid w:val="00A35D03"/>
    <w:rsid w:val="00A35D12"/>
    <w:rsid w:val="00A35D15"/>
    <w:rsid w:val="00A3642D"/>
    <w:rsid w:val="00A36458"/>
    <w:rsid w:val="00A3674C"/>
    <w:rsid w:val="00A36776"/>
    <w:rsid w:val="00A36806"/>
    <w:rsid w:val="00A36871"/>
    <w:rsid w:val="00A368A0"/>
    <w:rsid w:val="00A368B2"/>
    <w:rsid w:val="00A3698E"/>
    <w:rsid w:val="00A36B72"/>
    <w:rsid w:val="00A36F0A"/>
    <w:rsid w:val="00A37034"/>
    <w:rsid w:val="00A37054"/>
    <w:rsid w:val="00A37064"/>
    <w:rsid w:val="00A37410"/>
    <w:rsid w:val="00A37539"/>
    <w:rsid w:val="00A3778C"/>
    <w:rsid w:val="00A3782D"/>
    <w:rsid w:val="00A37A1F"/>
    <w:rsid w:val="00A37A85"/>
    <w:rsid w:val="00A37C52"/>
    <w:rsid w:val="00A37C53"/>
    <w:rsid w:val="00A37C5E"/>
    <w:rsid w:val="00A37C90"/>
    <w:rsid w:val="00A37D43"/>
    <w:rsid w:val="00A37D65"/>
    <w:rsid w:val="00A37EB5"/>
    <w:rsid w:val="00A37FE0"/>
    <w:rsid w:val="00A40037"/>
    <w:rsid w:val="00A400F0"/>
    <w:rsid w:val="00A402DE"/>
    <w:rsid w:val="00A4049E"/>
    <w:rsid w:val="00A40557"/>
    <w:rsid w:val="00A40680"/>
    <w:rsid w:val="00A406C8"/>
    <w:rsid w:val="00A40748"/>
    <w:rsid w:val="00A40844"/>
    <w:rsid w:val="00A40C25"/>
    <w:rsid w:val="00A40E2A"/>
    <w:rsid w:val="00A40F30"/>
    <w:rsid w:val="00A40FE9"/>
    <w:rsid w:val="00A410DD"/>
    <w:rsid w:val="00A4110B"/>
    <w:rsid w:val="00A412CE"/>
    <w:rsid w:val="00A41360"/>
    <w:rsid w:val="00A413D8"/>
    <w:rsid w:val="00A41526"/>
    <w:rsid w:val="00A4153A"/>
    <w:rsid w:val="00A41793"/>
    <w:rsid w:val="00A4182C"/>
    <w:rsid w:val="00A419CF"/>
    <w:rsid w:val="00A419E6"/>
    <w:rsid w:val="00A41A1F"/>
    <w:rsid w:val="00A41AF6"/>
    <w:rsid w:val="00A41B74"/>
    <w:rsid w:val="00A41E94"/>
    <w:rsid w:val="00A420B2"/>
    <w:rsid w:val="00A42167"/>
    <w:rsid w:val="00A4237B"/>
    <w:rsid w:val="00A4249F"/>
    <w:rsid w:val="00A42722"/>
    <w:rsid w:val="00A427AB"/>
    <w:rsid w:val="00A428AB"/>
    <w:rsid w:val="00A42A18"/>
    <w:rsid w:val="00A42A5D"/>
    <w:rsid w:val="00A42C2F"/>
    <w:rsid w:val="00A42CDA"/>
    <w:rsid w:val="00A42DA5"/>
    <w:rsid w:val="00A42DBB"/>
    <w:rsid w:val="00A42FEA"/>
    <w:rsid w:val="00A431C1"/>
    <w:rsid w:val="00A434A3"/>
    <w:rsid w:val="00A4364D"/>
    <w:rsid w:val="00A43854"/>
    <w:rsid w:val="00A43AC1"/>
    <w:rsid w:val="00A43DBA"/>
    <w:rsid w:val="00A43E06"/>
    <w:rsid w:val="00A43E1A"/>
    <w:rsid w:val="00A43F02"/>
    <w:rsid w:val="00A441A1"/>
    <w:rsid w:val="00A44256"/>
    <w:rsid w:val="00A4425C"/>
    <w:rsid w:val="00A44267"/>
    <w:rsid w:val="00A443FF"/>
    <w:rsid w:val="00A4443A"/>
    <w:rsid w:val="00A445FE"/>
    <w:rsid w:val="00A446EB"/>
    <w:rsid w:val="00A447BC"/>
    <w:rsid w:val="00A447D1"/>
    <w:rsid w:val="00A447F1"/>
    <w:rsid w:val="00A44825"/>
    <w:rsid w:val="00A44894"/>
    <w:rsid w:val="00A44A32"/>
    <w:rsid w:val="00A44AF1"/>
    <w:rsid w:val="00A44E33"/>
    <w:rsid w:val="00A44E3F"/>
    <w:rsid w:val="00A45582"/>
    <w:rsid w:val="00A45712"/>
    <w:rsid w:val="00A45822"/>
    <w:rsid w:val="00A45841"/>
    <w:rsid w:val="00A45886"/>
    <w:rsid w:val="00A459AE"/>
    <w:rsid w:val="00A45A46"/>
    <w:rsid w:val="00A45BC7"/>
    <w:rsid w:val="00A46079"/>
    <w:rsid w:val="00A461B3"/>
    <w:rsid w:val="00A46438"/>
    <w:rsid w:val="00A46685"/>
    <w:rsid w:val="00A466A1"/>
    <w:rsid w:val="00A46840"/>
    <w:rsid w:val="00A4685A"/>
    <w:rsid w:val="00A4686E"/>
    <w:rsid w:val="00A46AAE"/>
    <w:rsid w:val="00A46DE0"/>
    <w:rsid w:val="00A471E1"/>
    <w:rsid w:val="00A471F0"/>
    <w:rsid w:val="00A47371"/>
    <w:rsid w:val="00A473DA"/>
    <w:rsid w:val="00A47449"/>
    <w:rsid w:val="00A47494"/>
    <w:rsid w:val="00A4749E"/>
    <w:rsid w:val="00A476CF"/>
    <w:rsid w:val="00A47728"/>
    <w:rsid w:val="00A47760"/>
    <w:rsid w:val="00A479E3"/>
    <w:rsid w:val="00A47A79"/>
    <w:rsid w:val="00A47C4C"/>
    <w:rsid w:val="00A47C65"/>
    <w:rsid w:val="00A47E84"/>
    <w:rsid w:val="00A47FE4"/>
    <w:rsid w:val="00A501D3"/>
    <w:rsid w:val="00A50278"/>
    <w:rsid w:val="00A50282"/>
    <w:rsid w:val="00A50460"/>
    <w:rsid w:val="00A50461"/>
    <w:rsid w:val="00A504AB"/>
    <w:rsid w:val="00A505BC"/>
    <w:rsid w:val="00A5061A"/>
    <w:rsid w:val="00A508AF"/>
    <w:rsid w:val="00A50973"/>
    <w:rsid w:val="00A50A50"/>
    <w:rsid w:val="00A50A65"/>
    <w:rsid w:val="00A50B26"/>
    <w:rsid w:val="00A50D2B"/>
    <w:rsid w:val="00A50D47"/>
    <w:rsid w:val="00A50E64"/>
    <w:rsid w:val="00A50F9A"/>
    <w:rsid w:val="00A50FFC"/>
    <w:rsid w:val="00A510EF"/>
    <w:rsid w:val="00A511D8"/>
    <w:rsid w:val="00A5170E"/>
    <w:rsid w:val="00A51759"/>
    <w:rsid w:val="00A51880"/>
    <w:rsid w:val="00A518F6"/>
    <w:rsid w:val="00A51936"/>
    <w:rsid w:val="00A51BB8"/>
    <w:rsid w:val="00A51C5A"/>
    <w:rsid w:val="00A51EB2"/>
    <w:rsid w:val="00A51F8A"/>
    <w:rsid w:val="00A520D2"/>
    <w:rsid w:val="00A52159"/>
    <w:rsid w:val="00A521FC"/>
    <w:rsid w:val="00A52356"/>
    <w:rsid w:val="00A52451"/>
    <w:rsid w:val="00A5248E"/>
    <w:rsid w:val="00A5266F"/>
    <w:rsid w:val="00A52758"/>
    <w:rsid w:val="00A5277F"/>
    <w:rsid w:val="00A527C6"/>
    <w:rsid w:val="00A529B8"/>
    <w:rsid w:val="00A529BF"/>
    <w:rsid w:val="00A529E4"/>
    <w:rsid w:val="00A52AF0"/>
    <w:rsid w:val="00A52B6F"/>
    <w:rsid w:val="00A52DC0"/>
    <w:rsid w:val="00A52E21"/>
    <w:rsid w:val="00A52EB9"/>
    <w:rsid w:val="00A52F0E"/>
    <w:rsid w:val="00A5315A"/>
    <w:rsid w:val="00A53179"/>
    <w:rsid w:val="00A53212"/>
    <w:rsid w:val="00A53284"/>
    <w:rsid w:val="00A53487"/>
    <w:rsid w:val="00A5360E"/>
    <w:rsid w:val="00A536A5"/>
    <w:rsid w:val="00A536B2"/>
    <w:rsid w:val="00A53785"/>
    <w:rsid w:val="00A538B2"/>
    <w:rsid w:val="00A53981"/>
    <w:rsid w:val="00A53AEE"/>
    <w:rsid w:val="00A53B2C"/>
    <w:rsid w:val="00A53D76"/>
    <w:rsid w:val="00A53D98"/>
    <w:rsid w:val="00A540D9"/>
    <w:rsid w:val="00A542AA"/>
    <w:rsid w:val="00A5447B"/>
    <w:rsid w:val="00A5461D"/>
    <w:rsid w:val="00A5473E"/>
    <w:rsid w:val="00A54767"/>
    <w:rsid w:val="00A547DA"/>
    <w:rsid w:val="00A547EC"/>
    <w:rsid w:val="00A54816"/>
    <w:rsid w:val="00A5483B"/>
    <w:rsid w:val="00A5484B"/>
    <w:rsid w:val="00A54A7C"/>
    <w:rsid w:val="00A54AD1"/>
    <w:rsid w:val="00A54C80"/>
    <w:rsid w:val="00A54CF5"/>
    <w:rsid w:val="00A54D5A"/>
    <w:rsid w:val="00A54FA3"/>
    <w:rsid w:val="00A5514B"/>
    <w:rsid w:val="00A551C6"/>
    <w:rsid w:val="00A55279"/>
    <w:rsid w:val="00A55322"/>
    <w:rsid w:val="00A554EF"/>
    <w:rsid w:val="00A5559A"/>
    <w:rsid w:val="00A55653"/>
    <w:rsid w:val="00A55894"/>
    <w:rsid w:val="00A558C7"/>
    <w:rsid w:val="00A55A87"/>
    <w:rsid w:val="00A55BE7"/>
    <w:rsid w:val="00A55C9A"/>
    <w:rsid w:val="00A55E7B"/>
    <w:rsid w:val="00A55F00"/>
    <w:rsid w:val="00A56085"/>
    <w:rsid w:val="00A562CC"/>
    <w:rsid w:val="00A5638A"/>
    <w:rsid w:val="00A565D4"/>
    <w:rsid w:val="00A56688"/>
    <w:rsid w:val="00A56707"/>
    <w:rsid w:val="00A56720"/>
    <w:rsid w:val="00A5695E"/>
    <w:rsid w:val="00A56960"/>
    <w:rsid w:val="00A569A5"/>
    <w:rsid w:val="00A569C9"/>
    <w:rsid w:val="00A569EB"/>
    <w:rsid w:val="00A56B5A"/>
    <w:rsid w:val="00A56BC5"/>
    <w:rsid w:val="00A56CA8"/>
    <w:rsid w:val="00A56CF7"/>
    <w:rsid w:val="00A56DCC"/>
    <w:rsid w:val="00A56F2A"/>
    <w:rsid w:val="00A56F74"/>
    <w:rsid w:val="00A5702B"/>
    <w:rsid w:val="00A572AA"/>
    <w:rsid w:val="00A572D3"/>
    <w:rsid w:val="00A573FD"/>
    <w:rsid w:val="00A57512"/>
    <w:rsid w:val="00A57536"/>
    <w:rsid w:val="00A57791"/>
    <w:rsid w:val="00A577A5"/>
    <w:rsid w:val="00A57B97"/>
    <w:rsid w:val="00A57BA1"/>
    <w:rsid w:val="00A57F01"/>
    <w:rsid w:val="00A57F12"/>
    <w:rsid w:val="00A57F6D"/>
    <w:rsid w:val="00A6007F"/>
    <w:rsid w:val="00A601F1"/>
    <w:rsid w:val="00A6034D"/>
    <w:rsid w:val="00A604C7"/>
    <w:rsid w:val="00A606AE"/>
    <w:rsid w:val="00A6090A"/>
    <w:rsid w:val="00A6099F"/>
    <w:rsid w:val="00A60DD4"/>
    <w:rsid w:val="00A60DF2"/>
    <w:rsid w:val="00A60E59"/>
    <w:rsid w:val="00A60F50"/>
    <w:rsid w:val="00A60F70"/>
    <w:rsid w:val="00A60FD2"/>
    <w:rsid w:val="00A6110A"/>
    <w:rsid w:val="00A6128F"/>
    <w:rsid w:val="00A61348"/>
    <w:rsid w:val="00A613CB"/>
    <w:rsid w:val="00A613ED"/>
    <w:rsid w:val="00A614BA"/>
    <w:rsid w:val="00A6157D"/>
    <w:rsid w:val="00A61689"/>
    <w:rsid w:val="00A616CC"/>
    <w:rsid w:val="00A61869"/>
    <w:rsid w:val="00A619A5"/>
    <w:rsid w:val="00A61A46"/>
    <w:rsid w:val="00A61B56"/>
    <w:rsid w:val="00A61BBD"/>
    <w:rsid w:val="00A61BE0"/>
    <w:rsid w:val="00A61FA8"/>
    <w:rsid w:val="00A62004"/>
    <w:rsid w:val="00A625EB"/>
    <w:rsid w:val="00A625EF"/>
    <w:rsid w:val="00A62790"/>
    <w:rsid w:val="00A62C49"/>
    <w:rsid w:val="00A62D98"/>
    <w:rsid w:val="00A62E2B"/>
    <w:rsid w:val="00A62E66"/>
    <w:rsid w:val="00A62E77"/>
    <w:rsid w:val="00A62ED3"/>
    <w:rsid w:val="00A632DB"/>
    <w:rsid w:val="00A6353D"/>
    <w:rsid w:val="00A63587"/>
    <w:rsid w:val="00A6374F"/>
    <w:rsid w:val="00A638C6"/>
    <w:rsid w:val="00A6390B"/>
    <w:rsid w:val="00A639C3"/>
    <w:rsid w:val="00A63DA1"/>
    <w:rsid w:val="00A63E4D"/>
    <w:rsid w:val="00A64113"/>
    <w:rsid w:val="00A64248"/>
    <w:rsid w:val="00A6440C"/>
    <w:rsid w:val="00A644D2"/>
    <w:rsid w:val="00A6456E"/>
    <w:rsid w:val="00A64680"/>
    <w:rsid w:val="00A64810"/>
    <w:rsid w:val="00A6489C"/>
    <w:rsid w:val="00A64B63"/>
    <w:rsid w:val="00A64B87"/>
    <w:rsid w:val="00A64BBC"/>
    <w:rsid w:val="00A65086"/>
    <w:rsid w:val="00A65248"/>
    <w:rsid w:val="00A65345"/>
    <w:rsid w:val="00A653B0"/>
    <w:rsid w:val="00A654BF"/>
    <w:rsid w:val="00A654CB"/>
    <w:rsid w:val="00A6557C"/>
    <w:rsid w:val="00A65651"/>
    <w:rsid w:val="00A65868"/>
    <w:rsid w:val="00A65A38"/>
    <w:rsid w:val="00A65AC5"/>
    <w:rsid w:val="00A65AE2"/>
    <w:rsid w:val="00A65AE6"/>
    <w:rsid w:val="00A65CE1"/>
    <w:rsid w:val="00A65FC1"/>
    <w:rsid w:val="00A661BA"/>
    <w:rsid w:val="00A66423"/>
    <w:rsid w:val="00A665B2"/>
    <w:rsid w:val="00A665E3"/>
    <w:rsid w:val="00A66740"/>
    <w:rsid w:val="00A66880"/>
    <w:rsid w:val="00A6689E"/>
    <w:rsid w:val="00A66ACC"/>
    <w:rsid w:val="00A66D0F"/>
    <w:rsid w:val="00A66ECB"/>
    <w:rsid w:val="00A67236"/>
    <w:rsid w:val="00A67396"/>
    <w:rsid w:val="00A673C3"/>
    <w:rsid w:val="00A673C8"/>
    <w:rsid w:val="00A674C3"/>
    <w:rsid w:val="00A6753C"/>
    <w:rsid w:val="00A6754E"/>
    <w:rsid w:val="00A6757F"/>
    <w:rsid w:val="00A67580"/>
    <w:rsid w:val="00A676B0"/>
    <w:rsid w:val="00A67828"/>
    <w:rsid w:val="00A678B9"/>
    <w:rsid w:val="00A67C2D"/>
    <w:rsid w:val="00A67C2E"/>
    <w:rsid w:val="00A67CD9"/>
    <w:rsid w:val="00A67CE9"/>
    <w:rsid w:val="00A67E0F"/>
    <w:rsid w:val="00A67E31"/>
    <w:rsid w:val="00A67EE3"/>
    <w:rsid w:val="00A70020"/>
    <w:rsid w:val="00A70033"/>
    <w:rsid w:val="00A70467"/>
    <w:rsid w:val="00A704C9"/>
    <w:rsid w:val="00A70530"/>
    <w:rsid w:val="00A705F3"/>
    <w:rsid w:val="00A70729"/>
    <w:rsid w:val="00A70755"/>
    <w:rsid w:val="00A7079C"/>
    <w:rsid w:val="00A70A53"/>
    <w:rsid w:val="00A70B85"/>
    <w:rsid w:val="00A7114F"/>
    <w:rsid w:val="00A711E4"/>
    <w:rsid w:val="00A71231"/>
    <w:rsid w:val="00A712C9"/>
    <w:rsid w:val="00A715D7"/>
    <w:rsid w:val="00A7160B"/>
    <w:rsid w:val="00A71840"/>
    <w:rsid w:val="00A7192F"/>
    <w:rsid w:val="00A7199C"/>
    <w:rsid w:val="00A71A07"/>
    <w:rsid w:val="00A71D35"/>
    <w:rsid w:val="00A71FB8"/>
    <w:rsid w:val="00A720C7"/>
    <w:rsid w:val="00A720D3"/>
    <w:rsid w:val="00A720D9"/>
    <w:rsid w:val="00A72169"/>
    <w:rsid w:val="00A722E6"/>
    <w:rsid w:val="00A7240F"/>
    <w:rsid w:val="00A724B4"/>
    <w:rsid w:val="00A724CD"/>
    <w:rsid w:val="00A7250E"/>
    <w:rsid w:val="00A72524"/>
    <w:rsid w:val="00A726CF"/>
    <w:rsid w:val="00A72720"/>
    <w:rsid w:val="00A72755"/>
    <w:rsid w:val="00A727AE"/>
    <w:rsid w:val="00A728E5"/>
    <w:rsid w:val="00A72E8E"/>
    <w:rsid w:val="00A72F93"/>
    <w:rsid w:val="00A732A2"/>
    <w:rsid w:val="00A73390"/>
    <w:rsid w:val="00A733C0"/>
    <w:rsid w:val="00A73516"/>
    <w:rsid w:val="00A7351B"/>
    <w:rsid w:val="00A7361E"/>
    <w:rsid w:val="00A73633"/>
    <w:rsid w:val="00A73698"/>
    <w:rsid w:val="00A736D9"/>
    <w:rsid w:val="00A737DC"/>
    <w:rsid w:val="00A737F9"/>
    <w:rsid w:val="00A73951"/>
    <w:rsid w:val="00A73954"/>
    <w:rsid w:val="00A739B8"/>
    <w:rsid w:val="00A739BA"/>
    <w:rsid w:val="00A73A05"/>
    <w:rsid w:val="00A73AB8"/>
    <w:rsid w:val="00A73B53"/>
    <w:rsid w:val="00A73BF1"/>
    <w:rsid w:val="00A73C3A"/>
    <w:rsid w:val="00A73FE2"/>
    <w:rsid w:val="00A74131"/>
    <w:rsid w:val="00A7419B"/>
    <w:rsid w:val="00A741F3"/>
    <w:rsid w:val="00A7436A"/>
    <w:rsid w:val="00A743BB"/>
    <w:rsid w:val="00A74599"/>
    <w:rsid w:val="00A745BF"/>
    <w:rsid w:val="00A7463F"/>
    <w:rsid w:val="00A74668"/>
    <w:rsid w:val="00A74688"/>
    <w:rsid w:val="00A747D4"/>
    <w:rsid w:val="00A74B14"/>
    <w:rsid w:val="00A74C3B"/>
    <w:rsid w:val="00A74CCA"/>
    <w:rsid w:val="00A750CB"/>
    <w:rsid w:val="00A75161"/>
    <w:rsid w:val="00A75208"/>
    <w:rsid w:val="00A754AD"/>
    <w:rsid w:val="00A754E3"/>
    <w:rsid w:val="00A7575F"/>
    <w:rsid w:val="00A757FC"/>
    <w:rsid w:val="00A75823"/>
    <w:rsid w:val="00A75BDD"/>
    <w:rsid w:val="00A75CA4"/>
    <w:rsid w:val="00A75E87"/>
    <w:rsid w:val="00A760EF"/>
    <w:rsid w:val="00A76201"/>
    <w:rsid w:val="00A76252"/>
    <w:rsid w:val="00A762C5"/>
    <w:rsid w:val="00A76406"/>
    <w:rsid w:val="00A767CF"/>
    <w:rsid w:val="00A76813"/>
    <w:rsid w:val="00A76967"/>
    <w:rsid w:val="00A769A2"/>
    <w:rsid w:val="00A76A00"/>
    <w:rsid w:val="00A76B3D"/>
    <w:rsid w:val="00A76E44"/>
    <w:rsid w:val="00A77087"/>
    <w:rsid w:val="00A770C9"/>
    <w:rsid w:val="00A77302"/>
    <w:rsid w:val="00A77314"/>
    <w:rsid w:val="00A7734C"/>
    <w:rsid w:val="00A77414"/>
    <w:rsid w:val="00A775C1"/>
    <w:rsid w:val="00A776EE"/>
    <w:rsid w:val="00A778A0"/>
    <w:rsid w:val="00A779FE"/>
    <w:rsid w:val="00A77A59"/>
    <w:rsid w:val="00A77A5F"/>
    <w:rsid w:val="00A77A6D"/>
    <w:rsid w:val="00A77C1F"/>
    <w:rsid w:val="00A77C86"/>
    <w:rsid w:val="00A77D0D"/>
    <w:rsid w:val="00A77D39"/>
    <w:rsid w:val="00A77D82"/>
    <w:rsid w:val="00A77E61"/>
    <w:rsid w:val="00A80033"/>
    <w:rsid w:val="00A80065"/>
    <w:rsid w:val="00A800B2"/>
    <w:rsid w:val="00A80109"/>
    <w:rsid w:val="00A801E2"/>
    <w:rsid w:val="00A802D4"/>
    <w:rsid w:val="00A80410"/>
    <w:rsid w:val="00A80491"/>
    <w:rsid w:val="00A80553"/>
    <w:rsid w:val="00A8066D"/>
    <w:rsid w:val="00A807DD"/>
    <w:rsid w:val="00A8098F"/>
    <w:rsid w:val="00A80A58"/>
    <w:rsid w:val="00A80F34"/>
    <w:rsid w:val="00A81078"/>
    <w:rsid w:val="00A810C3"/>
    <w:rsid w:val="00A815D2"/>
    <w:rsid w:val="00A817A0"/>
    <w:rsid w:val="00A819D0"/>
    <w:rsid w:val="00A81A09"/>
    <w:rsid w:val="00A81AF9"/>
    <w:rsid w:val="00A81B27"/>
    <w:rsid w:val="00A81CEF"/>
    <w:rsid w:val="00A81EBE"/>
    <w:rsid w:val="00A820B8"/>
    <w:rsid w:val="00A820BA"/>
    <w:rsid w:val="00A821D1"/>
    <w:rsid w:val="00A82274"/>
    <w:rsid w:val="00A82321"/>
    <w:rsid w:val="00A823A0"/>
    <w:rsid w:val="00A823AA"/>
    <w:rsid w:val="00A82597"/>
    <w:rsid w:val="00A826BC"/>
    <w:rsid w:val="00A82880"/>
    <w:rsid w:val="00A82946"/>
    <w:rsid w:val="00A82AFB"/>
    <w:rsid w:val="00A82C33"/>
    <w:rsid w:val="00A83046"/>
    <w:rsid w:val="00A83231"/>
    <w:rsid w:val="00A83333"/>
    <w:rsid w:val="00A83353"/>
    <w:rsid w:val="00A83377"/>
    <w:rsid w:val="00A833CF"/>
    <w:rsid w:val="00A83521"/>
    <w:rsid w:val="00A8352D"/>
    <w:rsid w:val="00A836DC"/>
    <w:rsid w:val="00A83881"/>
    <w:rsid w:val="00A838B8"/>
    <w:rsid w:val="00A838F3"/>
    <w:rsid w:val="00A839AE"/>
    <w:rsid w:val="00A839E9"/>
    <w:rsid w:val="00A83AA2"/>
    <w:rsid w:val="00A83C0F"/>
    <w:rsid w:val="00A83C36"/>
    <w:rsid w:val="00A83D62"/>
    <w:rsid w:val="00A83DC2"/>
    <w:rsid w:val="00A840F0"/>
    <w:rsid w:val="00A84C31"/>
    <w:rsid w:val="00A84C58"/>
    <w:rsid w:val="00A84CAC"/>
    <w:rsid w:val="00A84D04"/>
    <w:rsid w:val="00A84FC9"/>
    <w:rsid w:val="00A850E6"/>
    <w:rsid w:val="00A85152"/>
    <w:rsid w:val="00A851DA"/>
    <w:rsid w:val="00A854A4"/>
    <w:rsid w:val="00A859E3"/>
    <w:rsid w:val="00A85BBB"/>
    <w:rsid w:val="00A85C51"/>
    <w:rsid w:val="00A85CDB"/>
    <w:rsid w:val="00A85E15"/>
    <w:rsid w:val="00A85E95"/>
    <w:rsid w:val="00A85E9E"/>
    <w:rsid w:val="00A86194"/>
    <w:rsid w:val="00A8625A"/>
    <w:rsid w:val="00A86453"/>
    <w:rsid w:val="00A8646C"/>
    <w:rsid w:val="00A86A4F"/>
    <w:rsid w:val="00A86C2F"/>
    <w:rsid w:val="00A86C77"/>
    <w:rsid w:val="00A86DBC"/>
    <w:rsid w:val="00A86E89"/>
    <w:rsid w:val="00A86EA1"/>
    <w:rsid w:val="00A86F59"/>
    <w:rsid w:val="00A87133"/>
    <w:rsid w:val="00A87436"/>
    <w:rsid w:val="00A87477"/>
    <w:rsid w:val="00A8759F"/>
    <w:rsid w:val="00A87677"/>
    <w:rsid w:val="00A876B8"/>
    <w:rsid w:val="00A87704"/>
    <w:rsid w:val="00A878DE"/>
    <w:rsid w:val="00A879F1"/>
    <w:rsid w:val="00A87A37"/>
    <w:rsid w:val="00A87BDE"/>
    <w:rsid w:val="00A87E37"/>
    <w:rsid w:val="00A90161"/>
    <w:rsid w:val="00A901C5"/>
    <w:rsid w:val="00A90206"/>
    <w:rsid w:val="00A90285"/>
    <w:rsid w:val="00A902A7"/>
    <w:rsid w:val="00A904FC"/>
    <w:rsid w:val="00A905A0"/>
    <w:rsid w:val="00A905D2"/>
    <w:rsid w:val="00A9077B"/>
    <w:rsid w:val="00A907EC"/>
    <w:rsid w:val="00A908B8"/>
    <w:rsid w:val="00A90A09"/>
    <w:rsid w:val="00A90B08"/>
    <w:rsid w:val="00A90B61"/>
    <w:rsid w:val="00A90B67"/>
    <w:rsid w:val="00A90BA0"/>
    <w:rsid w:val="00A90C42"/>
    <w:rsid w:val="00A90F97"/>
    <w:rsid w:val="00A91090"/>
    <w:rsid w:val="00A91329"/>
    <w:rsid w:val="00A9164D"/>
    <w:rsid w:val="00A91683"/>
    <w:rsid w:val="00A916DF"/>
    <w:rsid w:val="00A917B6"/>
    <w:rsid w:val="00A917F4"/>
    <w:rsid w:val="00A91881"/>
    <w:rsid w:val="00A918AF"/>
    <w:rsid w:val="00A91A20"/>
    <w:rsid w:val="00A91A48"/>
    <w:rsid w:val="00A91CF2"/>
    <w:rsid w:val="00A91E3C"/>
    <w:rsid w:val="00A91F6E"/>
    <w:rsid w:val="00A91F7A"/>
    <w:rsid w:val="00A91F8D"/>
    <w:rsid w:val="00A921B0"/>
    <w:rsid w:val="00A92230"/>
    <w:rsid w:val="00A922B6"/>
    <w:rsid w:val="00A92648"/>
    <w:rsid w:val="00A926A6"/>
    <w:rsid w:val="00A926E7"/>
    <w:rsid w:val="00A92910"/>
    <w:rsid w:val="00A92930"/>
    <w:rsid w:val="00A92957"/>
    <w:rsid w:val="00A9296D"/>
    <w:rsid w:val="00A92A33"/>
    <w:rsid w:val="00A92C95"/>
    <w:rsid w:val="00A92ED8"/>
    <w:rsid w:val="00A92EFD"/>
    <w:rsid w:val="00A930D6"/>
    <w:rsid w:val="00A93102"/>
    <w:rsid w:val="00A93140"/>
    <w:rsid w:val="00A93245"/>
    <w:rsid w:val="00A932DA"/>
    <w:rsid w:val="00A93355"/>
    <w:rsid w:val="00A933A5"/>
    <w:rsid w:val="00A93474"/>
    <w:rsid w:val="00A9363A"/>
    <w:rsid w:val="00A93938"/>
    <w:rsid w:val="00A93AD7"/>
    <w:rsid w:val="00A93BAC"/>
    <w:rsid w:val="00A93BB7"/>
    <w:rsid w:val="00A93C21"/>
    <w:rsid w:val="00A93C70"/>
    <w:rsid w:val="00A93EF5"/>
    <w:rsid w:val="00A93F44"/>
    <w:rsid w:val="00A93F4B"/>
    <w:rsid w:val="00A94188"/>
    <w:rsid w:val="00A94514"/>
    <w:rsid w:val="00A9451F"/>
    <w:rsid w:val="00A94560"/>
    <w:rsid w:val="00A9466F"/>
    <w:rsid w:val="00A946B3"/>
    <w:rsid w:val="00A94825"/>
    <w:rsid w:val="00A94876"/>
    <w:rsid w:val="00A94C16"/>
    <w:rsid w:val="00A94E03"/>
    <w:rsid w:val="00A94F09"/>
    <w:rsid w:val="00A950EE"/>
    <w:rsid w:val="00A952EE"/>
    <w:rsid w:val="00A95382"/>
    <w:rsid w:val="00A95431"/>
    <w:rsid w:val="00A954DE"/>
    <w:rsid w:val="00A95541"/>
    <w:rsid w:val="00A95630"/>
    <w:rsid w:val="00A95758"/>
    <w:rsid w:val="00A9594E"/>
    <w:rsid w:val="00A959AB"/>
    <w:rsid w:val="00A95A88"/>
    <w:rsid w:val="00A95BB1"/>
    <w:rsid w:val="00A95C8F"/>
    <w:rsid w:val="00A95D92"/>
    <w:rsid w:val="00A95D9C"/>
    <w:rsid w:val="00A95DF4"/>
    <w:rsid w:val="00A95E85"/>
    <w:rsid w:val="00A95F2F"/>
    <w:rsid w:val="00A95F5A"/>
    <w:rsid w:val="00A95FA0"/>
    <w:rsid w:val="00A96082"/>
    <w:rsid w:val="00A962A0"/>
    <w:rsid w:val="00A962B4"/>
    <w:rsid w:val="00A9630F"/>
    <w:rsid w:val="00A9653E"/>
    <w:rsid w:val="00A9668D"/>
    <w:rsid w:val="00A9669B"/>
    <w:rsid w:val="00A966ED"/>
    <w:rsid w:val="00A967FD"/>
    <w:rsid w:val="00A96A71"/>
    <w:rsid w:val="00A96A9F"/>
    <w:rsid w:val="00A96AB8"/>
    <w:rsid w:val="00A96BBA"/>
    <w:rsid w:val="00A96DF9"/>
    <w:rsid w:val="00A96ECF"/>
    <w:rsid w:val="00A96FE8"/>
    <w:rsid w:val="00A97124"/>
    <w:rsid w:val="00A972B8"/>
    <w:rsid w:val="00A9734B"/>
    <w:rsid w:val="00A97379"/>
    <w:rsid w:val="00A9737F"/>
    <w:rsid w:val="00A973E3"/>
    <w:rsid w:val="00A97431"/>
    <w:rsid w:val="00A97456"/>
    <w:rsid w:val="00A97482"/>
    <w:rsid w:val="00A97647"/>
    <w:rsid w:val="00A97731"/>
    <w:rsid w:val="00A97907"/>
    <w:rsid w:val="00A9794A"/>
    <w:rsid w:val="00A97986"/>
    <w:rsid w:val="00A97988"/>
    <w:rsid w:val="00A979ED"/>
    <w:rsid w:val="00A97A9E"/>
    <w:rsid w:val="00A97DF0"/>
    <w:rsid w:val="00A97E7F"/>
    <w:rsid w:val="00AA0117"/>
    <w:rsid w:val="00AA0161"/>
    <w:rsid w:val="00AA017E"/>
    <w:rsid w:val="00AA02EF"/>
    <w:rsid w:val="00AA043A"/>
    <w:rsid w:val="00AA065F"/>
    <w:rsid w:val="00AA0669"/>
    <w:rsid w:val="00AA06F1"/>
    <w:rsid w:val="00AA0788"/>
    <w:rsid w:val="00AA0829"/>
    <w:rsid w:val="00AA086B"/>
    <w:rsid w:val="00AA0A22"/>
    <w:rsid w:val="00AA0EF6"/>
    <w:rsid w:val="00AA109E"/>
    <w:rsid w:val="00AA14F3"/>
    <w:rsid w:val="00AA1A9E"/>
    <w:rsid w:val="00AA1B27"/>
    <w:rsid w:val="00AA1CB0"/>
    <w:rsid w:val="00AA1DF8"/>
    <w:rsid w:val="00AA2157"/>
    <w:rsid w:val="00AA2369"/>
    <w:rsid w:val="00AA2384"/>
    <w:rsid w:val="00AA23DB"/>
    <w:rsid w:val="00AA2426"/>
    <w:rsid w:val="00AA2635"/>
    <w:rsid w:val="00AA2694"/>
    <w:rsid w:val="00AA281B"/>
    <w:rsid w:val="00AA284C"/>
    <w:rsid w:val="00AA289E"/>
    <w:rsid w:val="00AA28E2"/>
    <w:rsid w:val="00AA29AB"/>
    <w:rsid w:val="00AA2CF4"/>
    <w:rsid w:val="00AA2D67"/>
    <w:rsid w:val="00AA3126"/>
    <w:rsid w:val="00AA3128"/>
    <w:rsid w:val="00AA3187"/>
    <w:rsid w:val="00AA31C7"/>
    <w:rsid w:val="00AA3226"/>
    <w:rsid w:val="00AA3492"/>
    <w:rsid w:val="00AA367D"/>
    <w:rsid w:val="00AA386E"/>
    <w:rsid w:val="00AA38B3"/>
    <w:rsid w:val="00AA38D3"/>
    <w:rsid w:val="00AA3AF3"/>
    <w:rsid w:val="00AA3C59"/>
    <w:rsid w:val="00AA3CF2"/>
    <w:rsid w:val="00AA3D3E"/>
    <w:rsid w:val="00AA3EC2"/>
    <w:rsid w:val="00AA4209"/>
    <w:rsid w:val="00AA43E9"/>
    <w:rsid w:val="00AA44FA"/>
    <w:rsid w:val="00AA45BE"/>
    <w:rsid w:val="00AA45E6"/>
    <w:rsid w:val="00AA477F"/>
    <w:rsid w:val="00AA4A05"/>
    <w:rsid w:val="00AA4AD1"/>
    <w:rsid w:val="00AA4AE3"/>
    <w:rsid w:val="00AA4B38"/>
    <w:rsid w:val="00AA4B3B"/>
    <w:rsid w:val="00AA4ED2"/>
    <w:rsid w:val="00AA4FD8"/>
    <w:rsid w:val="00AA5331"/>
    <w:rsid w:val="00AA54D2"/>
    <w:rsid w:val="00AA54D4"/>
    <w:rsid w:val="00AA54E2"/>
    <w:rsid w:val="00AA55B3"/>
    <w:rsid w:val="00AA57EE"/>
    <w:rsid w:val="00AA5852"/>
    <w:rsid w:val="00AA58C4"/>
    <w:rsid w:val="00AA5A62"/>
    <w:rsid w:val="00AA5C05"/>
    <w:rsid w:val="00AA5CD3"/>
    <w:rsid w:val="00AA5D81"/>
    <w:rsid w:val="00AA5E09"/>
    <w:rsid w:val="00AA5E55"/>
    <w:rsid w:val="00AA5EB5"/>
    <w:rsid w:val="00AA5F8F"/>
    <w:rsid w:val="00AA606B"/>
    <w:rsid w:val="00AA6126"/>
    <w:rsid w:val="00AA616B"/>
    <w:rsid w:val="00AA6231"/>
    <w:rsid w:val="00AA6285"/>
    <w:rsid w:val="00AA6506"/>
    <w:rsid w:val="00AA660B"/>
    <w:rsid w:val="00AA6A0D"/>
    <w:rsid w:val="00AA6A98"/>
    <w:rsid w:val="00AA6AFE"/>
    <w:rsid w:val="00AA6BAD"/>
    <w:rsid w:val="00AA6C16"/>
    <w:rsid w:val="00AA6C30"/>
    <w:rsid w:val="00AA6ED9"/>
    <w:rsid w:val="00AA6F43"/>
    <w:rsid w:val="00AA6FB1"/>
    <w:rsid w:val="00AA75BA"/>
    <w:rsid w:val="00AA75D4"/>
    <w:rsid w:val="00AA75D6"/>
    <w:rsid w:val="00AA76FB"/>
    <w:rsid w:val="00AA77C4"/>
    <w:rsid w:val="00AA7921"/>
    <w:rsid w:val="00AA7B22"/>
    <w:rsid w:val="00AA7B6F"/>
    <w:rsid w:val="00AA7C84"/>
    <w:rsid w:val="00AB00F3"/>
    <w:rsid w:val="00AB0185"/>
    <w:rsid w:val="00AB0220"/>
    <w:rsid w:val="00AB0243"/>
    <w:rsid w:val="00AB0429"/>
    <w:rsid w:val="00AB052E"/>
    <w:rsid w:val="00AB05FE"/>
    <w:rsid w:val="00AB09E6"/>
    <w:rsid w:val="00AB0D1B"/>
    <w:rsid w:val="00AB1099"/>
    <w:rsid w:val="00AB10C2"/>
    <w:rsid w:val="00AB1120"/>
    <w:rsid w:val="00AB1257"/>
    <w:rsid w:val="00AB139E"/>
    <w:rsid w:val="00AB13E5"/>
    <w:rsid w:val="00AB1424"/>
    <w:rsid w:val="00AB1571"/>
    <w:rsid w:val="00AB166D"/>
    <w:rsid w:val="00AB16BF"/>
    <w:rsid w:val="00AB1745"/>
    <w:rsid w:val="00AB1803"/>
    <w:rsid w:val="00AB1955"/>
    <w:rsid w:val="00AB1A57"/>
    <w:rsid w:val="00AB1CF3"/>
    <w:rsid w:val="00AB1F48"/>
    <w:rsid w:val="00AB1FFF"/>
    <w:rsid w:val="00AB202B"/>
    <w:rsid w:val="00AB227E"/>
    <w:rsid w:val="00AB2650"/>
    <w:rsid w:val="00AB2867"/>
    <w:rsid w:val="00AB2877"/>
    <w:rsid w:val="00AB28F8"/>
    <w:rsid w:val="00AB2AA7"/>
    <w:rsid w:val="00AB2B15"/>
    <w:rsid w:val="00AB2B6A"/>
    <w:rsid w:val="00AB2D61"/>
    <w:rsid w:val="00AB3031"/>
    <w:rsid w:val="00AB3160"/>
    <w:rsid w:val="00AB323A"/>
    <w:rsid w:val="00AB3334"/>
    <w:rsid w:val="00AB3384"/>
    <w:rsid w:val="00AB3528"/>
    <w:rsid w:val="00AB35C4"/>
    <w:rsid w:val="00AB3600"/>
    <w:rsid w:val="00AB3735"/>
    <w:rsid w:val="00AB388B"/>
    <w:rsid w:val="00AB39AD"/>
    <w:rsid w:val="00AB39DB"/>
    <w:rsid w:val="00AB3A5F"/>
    <w:rsid w:val="00AB3A68"/>
    <w:rsid w:val="00AB3B7C"/>
    <w:rsid w:val="00AB3D3F"/>
    <w:rsid w:val="00AB3E91"/>
    <w:rsid w:val="00AB3F86"/>
    <w:rsid w:val="00AB3FB2"/>
    <w:rsid w:val="00AB3FF5"/>
    <w:rsid w:val="00AB4111"/>
    <w:rsid w:val="00AB4117"/>
    <w:rsid w:val="00AB42E7"/>
    <w:rsid w:val="00AB4331"/>
    <w:rsid w:val="00AB4424"/>
    <w:rsid w:val="00AB44C6"/>
    <w:rsid w:val="00AB468C"/>
    <w:rsid w:val="00AB4726"/>
    <w:rsid w:val="00AB480B"/>
    <w:rsid w:val="00AB4858"/>
    <w:rsid w:val="00AB4DC6"/>
    <w:rsid w:val="00AB5287"/>
    <w:rsid w:val="00AB52FC"/>
    <w:rsid w:val="00AB5311"/>
    <w:rsid w:val="00AB53B5"/>
    <w:rsid w:val="00AB53D8"/>
    <w:rsid w:val="00AB5784"/>
    <w:rsid w:val="00AB5A92"/>
    <w:rsid w:val="00AB5F47"/>
    <w:rsid w:val="00AB5FC9"/>
    <w:rsid w:val="00AB6271"/>
    <w:rsid w:val="00AB632E"/>
    <w:rsid w:val="00AB666E"/>
    <w:rsid w:val="00AB6725"/>
    <w:rsid w:val="00AB685D"/>
    <w:rsid w:val="00AB6AA6"/>
    <w:rsid w:val="00AB6D49"/>
    <w:rsid w:val="00AB6DEE"/>
    <w:rsid w:val="00AB6E89"/>
    <w:rsid w:val="00AB6F2E"/>
    <w:rsid w:val="00AB6FDB"/>
    <w:rsid w:val="00AB7107"/>
    <w:rsid w:val="00AB71B3"/>
    <w:rsid w:val="00AB725D"/>
    <w:rsid w:val="00AB7A03"/>
    <w:rsid w:val="00AB7AA1"/>
    <w:rsid w:val="00AB7AD6"/>
    <w:rsid w:val="00AB7B34"/>
    <w:rsid w:val="00AB7B59"/>
    <w:rsid w:val="00AB7BCA"/>
    <w:rsid w:val="00AB7DBD"/>
    <w:rsid w:val="00AB7EE3"/>
    <w:rsid w:val="00AB7F0B"/>
    <w:rsid w:val="00AB7F72"/>
    <w:rsid w:val="00AB7F87"/>
    <w:rsid w:val="00AC0269"/>
    <w:rsid w:val="00AC02B8"/>
    <w:rsid w:val="00AC035E"/>
    <w:rsid w:val="00AC03E8"/>
    <w:rsid w:val="00AC0424"/>
    <w:rsid w:val="00AC05A8"/>
    <w:rsid w:val="00AC062E"/>
    <w:rsid w:val="00AC0743"/>
    <w:rsid w:val="00AC0763"/>
    <w:rsid w:val="00AC0897"/>
    <w:rsid w:val="00AC0A65"/>
    <w:rsid w:val="00AC0D6F"/>
    <w:rsid w:val="00AC0EB2"/>
    <w:rsid w:val="00AC0F3A"/>
    <w:rsid w:val="00AC0F67"/>
    <w:rsid w:val="00AC0FC9"/>
    <w:rsid w:val="00AC1099"/>
    <w:rsid w:val="00AC1325"/>
    <w:rsid w:val="00AC13CC"/>
    <w:rsid w:val="00AC13DE"/>
    <w:rsid w:val="00AC13F4"/>
    <w:rsid w:val="00AC171B"/>
    <w:rsid w:val="00AC18F2"/>
    <w:rsid w:val="00AC1B1E"/>
    <w:rsid w:val="00AC1C12"/>
    <w:rsid w:val="00AC1D6B"/>
    <w:rsid w:val="00AC206E"/>
    <w:rsid w:val="00AC21C0"/>
    <w:rsid w:val="00AC223A"/>
    <w:rsid w:val="00AC2264"/>
    <w:rsid w:val="00AC233B"/>
    <w:rsid w:val="00AC2490"/>
    <w:rsid w:val="00AC2651"/>
    <w:rsid w:val="00AC271B"/>
    <w:rsid w:val="00AC274B"/>
    <w:rsid w:val="00AC2939"/>
    <w:rsid w:val="00AC2CF2"/>
    <w:rsid w:val="00AC2EFF"/>
    <w:rsid w:val="00AC2F5E"/>
    <w:rsid w:val="00AC3105"/>
    <w:rsid w:val="00AC336E"/>
    <w:rsid w:val="00AC3577"/>
    <w:rsid w:val="00AC35C5"/>
    <w:rsid w:val="00AC35F1"/>
    <w:rsid w:val="00AC3611"/>
    <w:rsid w:val="00AC3690"/>
    <w:rsid w:val="00AC3770"/>
    <w:rsid w:val="00AC3776"/>
    <w:rsid w:val="00AC389B"/>
    <w:rsid w:val="00AC38BF"/>
    <w:rsid w:val="00AC38C0"/>
    <w:rsid w:val="00AC38ED"/>
    <w:rsid w:val="00AC38F0"/>
    <w:rsid w:val="00AC3A26"/>
    <w:rsid w:val="00AC3B97"/>
    <w:rsid w:val="00AC3DC9"/>
    <w:rsid w:val="00AC40F7"/>
    <w:rsid w:val="00AC41FA"/>
    <w:rsid w:val="00AC424F"/>
    <w:rsid w:val="00AC4330"/>
    <w:rsid w:val="00AC4405"/>
    <w:rsid w:val="00AC4410"/>
    <w:rsid w:val="00AC4609"/>
    <w:rsid w:val="00AC4690"/>
    <w:rsid w:val="00AC4698"/>
    <w:rsid w:val="00AC497C"/>
    <w:rsid w:val="00AC49E7"/>
    <w:rsid w:val="00AC4A50"/>
    <w:rsid w:val="00AC4AC4"/>
    <w:rsid w:val="00AC4DF0"/>
    <w:rsid w:val="00AC4EC4"/>
    <w:rsid w:val="00AC4EEB"/>
    <w:rsid w:val="00AC50D4"/>
    <w:rsid w:val="00AC50DA"/>
    <w:rsid w:val="00AC552A"/>
    <w:rsid w:val="00AC55E7"/>
    <w:rsid w:val="00AC5782"/>
    <w:rsid w:val="00AC57F6"/>
    <w:rsid w:val="00AC580F"/>
    <w:rsid w:val="00AC586F"/>
    <w:rsid w:val="00AC58B3"/>
    <w:rsid w:val="00AC5924"/>
    <w:rsid w:val="00AC5A02"/>
    <w:rsid w:val="00AC5B7F"/>
    <w:rsid w:val="00AC5C16"/>
    <w:rsid w:val="00AC5CD9"/>
    <w:rsid w:val="00AC5D1D"/>
    <w:rsid w:val="00AC62A7"/>
    <w:rsid w:val="00AC63A3"/>
    <w:rsid w:val="00AC63FA"/>
    <w:rsid w:val="00AC6435"/>
    <w:rsid w:val="00AC644B"/>
    <w:rsid w:val="00AC670A"/>
    <w:rsid w:val="00AC67E4"/>
    <w:rsid w:val="00AC68C6"/>
    <w:rsid w:val="00AC692E"/>
    <w:rsid w:val="00AC6CF0"/>
    <w:rsid w:val="00AC6D94"/>
    <w:rsid w:val="00AC7199"/>
    <w:rsid w:val="00AC7425"/>
    <w:rsid w:val="00AC7543"/>
    <w:rsid w:val="00AC758B"/>
    <w:rsid w:val="00AC75AF"/>
    <w:rsid w:val="00AC7678"/>
    <w:rsid w:val="00AC769C"/>
    <w:rsid w:val="00AC782C"/>
    <w:rsid w:val="00AC7A9F"/>
    <w:rsid w:val="00AC7B85"/>
    <w:rsid w:val="00AC7B9E"/>
    <w:rsid w:val="00AC7BCB"/>
    <w:rsid w:val="00AC7C54"/>
    <w:rsid w:val="00AC7C8C"/>
    <w:rsid w:val="00AC7CDF"/>
    <w:rsid w:val="00AC7D7C"/>
    <w:rsid w:val="00AC7EBD"/>
    <w:rsid w:val="00AC7ED2"/>
    <w:rsid w:val="00AC7F5A"/>
    <w:rsid w:val="00AC7F7A"/>
    <w:rsid w:val="00AD007E"/>
    <w:rsid w:val="00AD0090"/>
    <w:rsid w:val="00AD00BC"/>
    <w:rsid w:val="00AD017B"/>
    <w:rsid w:val="00AD0356"/>
    <w:rsid w:val="00AD0687"/>
    <w:rsid w:val="00AD06E5"/>
    <w:rsid w:val="00AD0722"/>
    <w:rsid w:val="00AD07E0"/>
    <w:rsid w:val="00AD07E3"/>
    <w:rsid w:val="00AD0809"/>
    <w:rsid w:val="00AD0836"/>
    <w:rsid w:val="00AD095B"/>
    <w:rsid w:val="00AD0AA4"/>
    <w:rsid w:val="00AD0B9E"/>
    <w:rsid w:val="00AD0BBE"/>
    <w:rsid w:val="00AD0BEB"/>
    <w:rsid w:val="00AD0D87"/>
    <w:rsid w:val="00AD0E67"/>
    <w:rsid w:val="00AD0F89"/>
    <w:rsid w:val="00AD1044"/>
    <w:rsid w:val="00AD1045"/>
    <w:rsid w:val="00AD10A9"/>
    <w:rsid w:val="00AD11D6"/>
    <w:rsid w:val="00AD1408"/>
    <w:rsid w:val="00AD194C"/>
    <w:rsid w:val="00AD198A"/>
    <w:rsid w:val="00AD19FB"/>
    <w:rsid w:val="00AD1C73"/>
    <w:rsid w:val="00AD1E90"/>
    <w:rsid w:val="00AD1EE5"/>
    <w:rsid w:val="00AD1F80"/>
    <w:rsid w:val="00AD205D"/>
    <w:rsid w:val="00AD20D4"/>
    <w:rsid w:val="00AD21F1"/>
    <w:rsid w:val="00AD22D3"/>
    <w:rsid w:val="00AD2481"/>
    <w:rsid w:val="00AD24D6"/>
    <w:rsid w:val="00AD252A"/>
    <w:rsid w:val="00AD25A4"/>
    <w:rsid w:val="00AD25E2"/>
    <w:rsid w:val="00AD25F6"/>
    <w:rsid w:val="00AD26C3"/>
    <w:rsid w:val="00AD26F6"/>
    <w:rsid w:val="00AD271F"/>
    <w:rsid w:val="00AD279A"/>
    <w:rsid w:val="00AD280A"/>
    <w:rsid w:val="00AD2AB2"/>
    <w:rsid w:val="00AD2BF5"/>
    <w:rsid w:val="00AD2D2B"/>
    <w:rsid w:val="00AD2DED"/>
    <w:rsid w:val="00AD2FF9"/>
    <w:rsid w:val="00AD3007"/>
    <w:rsid w:val="00AD304A"/>
    <w:rsid w:val="00AD33B8"/>
    <w:rsid w:val="00AD34AA"/>
    <w:rsid w:val="00AD3583"/>
    <w:rsid w:val="00AD35C7"/>
    <w:rsid w:val="00AD368B"/>
    <w:rsid w:val="00AD36B4"/>
    <w:rsid w:val="00AD36F6"/>
    <w:rsid w:val="00AD389B"/>
    <w:rsid w:val="00AD38B3"/>
    <w:rsid w:val="00AD39B4"/>
    <w:rsid w:val="00AD3C1F"/>
    <w:rsid w:val="00AD3C50"/>
    <w:rsid w:val="00AD3C7A"/>
    <w:rsid w:val="00AD3D49"/>
    <w:rsid w:val="00AD3EE6"/>
    <w:rsid w:val="00AD3F49"/>
    <w:rsid w:val="00AD3FDB"/>
    <w:rsid w:val="00AD3FFB"/>
    <w:rsid w:val="00AD4004"/>
    <w:rsid w:val="00AD42E7"/>
    <w:rsid w:val="00AD4584"/>
    <w:rsid w:val="00AD47F6"/>
    <w:rsid w:val="00AD483D"/>
    <w:rsid w:val="00AD4A60"/>
    <w:rsid w:val="00AD4B26"/>
    <w:rsid w:val="00AD4D6B"/>
    <w:rsid w:val="00AD4DB5"/>
    <w:rsid w:val="00AD50CE"/>
    <w:rsid w:val="00AD5249"/>
    <w:rsid w:val="00AD547E"/>
    <w:rsid w:val="00AD5684"/>
    <w:rsid w:val="00AD57B3"/>
    <w:rsid w:val="00AD57F9"/>
    <w:rsid w:val="00AD5820"/>
    <w:rsid w:val="00AD593E"/>
    <w:rsid w:val="00AD5A81"/>
    <w:rsid w:val="00AD5CD5"/>
    <w:rsid w:val="00AD5DAF"/>
    <w:rsid w:val="00AD5EAB"/>
    <w:rsid w:val="00AD5F08"/>
    <w:rsid w:val="00AD60BE"/>
    <w:rsid w:val="00AD6208"/>
    <w:rsid w:val="00AD6283"/>
    <w:rsid w:val="00AD633D"/>
    <w:rsid w:val="00AD64BB"/>
    <w:rsid w:val="00AD6657"/>
    <w:rsid w:val="00AD675F"/>
    <w:rsid w:val="00AD68AD"/>
    <w:rsid w:val="00AD691B"/>
    <w:rsid w:val="00AD6973"/>
    <w:rsid w:val="00AD6A61"/>
    <w:rsid w:val="00AD6B18"/>
    <w:rsid w:val="00AD6CD2"/>
    <w:rsid w:val="00AD6E08"/>
    <w:rsid w:val="00AD6E96"/>
    <w:rsid w:val="00AD6F19"/>
    <w:rsid w:val="00AD7025"/>
    <w:rsid w:val="00AD7050"/>
    <w:rsid w:val="00AD7105"/>
    <w:rsid w:val="00AD71AC"/>
    <w:rsid w:val="00AD71ED"/>
    <w:rsid w:val="00AD7510"/>
    <w:rsid w:val="00AD7612"/>
    <w:rsid w:val="00AD77B4"/>
    <w:rsid w:val="00AD77CB"/>
    <w:rsid w:val="00AD7836"/>
    <w:rsid w:val="00AD78E4"/>
    <w:rsid w:val="00AD79BB"/>
    <w:rsid w:val="00AD79F5"/>
    <w:rsid w:val="00AD7A1C"/>
    <w:rsid w:val="00AD7B21"/>
    <w:rsid w:val="00AD7D0F"/>
    <w:rsid w:val="00AD7E64"/>
    <w:rsid w:val="00AD7F4D"/>
    <w:rsid w:val="00AD7FAE"/>
    <w:rsid w:val="00AE0007"/>
    <w:rsid w:val="00AE03BE"/>
    <w:rsid w:val="00AE0523"/>
    <w:rsid w:val="00AE0539"/>
    <w:rsid w:val="00AE05D1"/>
    <w:rsid w:val="00AE0BB5"/>
    <w:rsid w:val="00AE0C5A"/>
    <w:rsid w:val="00AE0C8D"/>
    <w:rsid w:val="00AE0CAB"/>
    <w:rsid w:val="00AE0DE5"/>
    <w:rsid w:val="00AE0E6F"/>
    <w:rsid w:val="00AE0EDA"/>
    <w:rsid w:val="00AE0F0A"/>
    <w:rsid w:val="00AE0F92"/>
    <w:rsid w:val="00AE1253"/>
    <w:rsid w:val="00AE12F8"/>
    <w:rsid w:val="00AE143A"/>
    <w:rsid w:val="00AE14E4"/>
    <w:rsid w:val="00AE15D0"/>
    <w:rsid w:val="00AE16CE"/>
    <w:rsid w:val="00AE170B"/>
    <w:rsid w:val="00AE1763"/>
    <w:rsid w:val="00AE17D2"/>
    <w:rsid w:val="00AE182D"/>
    <w:rsid w:val="00AE193D"/>
    <w:rsid w:val="00AE1B1A"/>
    <w:rsid w:val="00AE1E04"/>
    <w:rsid w:val="00AE1F2B"/>
    <w:rsid w:val="00AE20F5"/>
    <w:rsid w:val="00AE20F9"/>
    <w:rsid w:val="00AE214E"/>
    <w:rsid w:val="00AE228B"/>
    <w:rsid w:val="00AE2295"/>
    <w:rsid w:val="00AE246B"/>
    <w:rsid w:val="00AE25B9"/>
    <w:rsid w:val="00AE25F4"/>
    <w:rsid w:val="00AE2912"/>
    <w:rsid w:val="00AE2B24"/>
    <w:rsid w:val="00AE2BDD"/>
    <w:rsid w:val="00AE2DBC"/>
    <w:rsid w:val="00AE2E28"/>
    <w:rsid w:val="00AE2FA0"/>
    <w:rsid w:val="00AE2FDE"/>
    <w:rsid w:val="00AE307A"/>
    <w:rsid w:val="00AE31EE"/>
    <w:rsid w:val="00AE3271"/>
    <w:rsid w:val="00AE346C"/>
    <w:rsid w:val="00AE34FB"/>
    <w:rsid w:val="00AE35EF"/>
    <w:rsid w:val="00AE3659"/>
    <w:rsid w:val="00AE3900"/>
    <w:rsid w:val="00AE3A13"/>
    <w:rsid w:val="00AE3AAA"/>
    <w:rsid w:val="00AE3AEA"/>
    <w:rsid w:val="00AE3CAC"/>
    <w:rsid w:val="00AE3E64"/>
    <w:rsid w:val="00AE3F97"/>
    <w:rsid w:val="00AE4036"/>
    <w:rsid w:val="00AE4372"/>
    <w:rsid w:val="00AE4430"/>
    <w:rsid w:val="00AE4511"/>
    <w:rsid w:val="00AE4526"/>
    <w:rsid w:val="00AE4588"/>
    <w:rsid w:val="00AE46B4"/>
    <w:rsid w:val="00AE4819"/>
    <w:rsid w:val="00AE484D"/>
    <w:rsid w:val="00AE486C"/>
    <w:rsid w:val="00AE488F"/>
    <w:rsid w:val="00AE48C3"/>
    <w:rsid w:val="00AE4ADD"/>
    <w:rsid w:val="00AE4B94"/>
    <w:rsid w:val="00AE4BF6"/>
    <w:rsid w:val="00AE4CA9"/>
    <w:rsid w:val="00AE4D06"/>
    <w:rsid w:val="00AE4DA3"/>
    <w:rsid w:val="00AE4FB6"/>
    <w:rsid w:val="00AE4FF5"/>
    <w:rsid w:val="00AE4FFB"/>
    <w:rsid w:val="00AE53F8"/>
    <w:rsid w:val="00AE546B"/>
    <w:rsid w:val="00AE5484"/>
    <w:rsid w:val="00AE5486"/>
    <w:rsid w:val="00AE552E"/>
    <w:rsid w:val="00AE5541"/>
    <w:rsid w:val="00AE55EA"/>
    <w:rsid w:val="00AE57CD"/>
    <w:rsid w:val="00AE5864"/>
    <w:rsid w:val="00AE5875"/>
    <w:rsid w:val="00AE59DE"/>
    <w:rsid w:val="00AE5ABA"/>
    <w:rsid w:val="00AE5B57"/>
    <w:rsid w:val="00AE5B8F"/>
    <w:rsid w:val="00AE5BE9"/>
    <w:rsid w:val="00AE5CDD"/>
    <w:rsid w:val="00AE5DAA"/>
    <w:rsid w:val="00AE60E3"/>
    <w:rsid w:val="00AE6151"/>
    <w:rsid w:val="00AE62D5"/>
    <w:rsid w:val="00AE642B"/>
    <w:rsid w:val="00AE64B0"/>
    <w:rsid w:val="00AE6500"/>
    <w:rsid w:val="00AE683E"/>
    <w:rsid w:val="00AE69C0"/>
    <w:rsid w:val="00AE6A50"/>
    <w:rsid w:val="00AE6AFD"/>
    <w:rsid w:val="00AE6B3C"/>
    <w:rsid w:val="00AE6D27"/>
    <w:rsid w:val="00AE6D8C"/>
    <w:rsid w:val="00AE6EC4"/>
    <w:rsid w:val="00AE6EF3"/>
    <w:rsid w:val="00AE6FAC"/>
    <w:rsid w:val="00AE6FB6"/>
    <w:rsid w:val="00AE71A2"/>
    <w:rsid w:val="00AE72B6"/>
    <w:rsid w:val="00AE74A4"/>
    <w:rsid w:val="00AE74EB"/>
    <w:rsid w:val="00AE7542"/>
    <w:rsid w:val="00AE76E1"/>
    <w:rsid w:val="00AE76ED"/>
    <w:rsid w:val="00AE77FF"/>
    <w:rsid w:val="00AE7893"/>
    <w:rsid w:val="00AE7938"/>
    <w:rsid w:val="00AE7952"/>
    <w:rsid w:val="00AE7956"/>
    <w:rsid w:val="00AE79A8"/>
    <w:rsid w:val="00AE7A85"/>
    <w:rsid w:val="00AE7C8F"/>
    <w:rsid w:val="00AE7CE3"/>
    <w:rsid w:val="00AE7D83"/>
    <w:rsid w:val="00AE7F4F"/>
    <w:rsid w:val="00AF033A"/>
    <w:rsid w:val="00AF0527"/>
    <w:rsid w:val="00AF0562"/>
    <w:rsid w:val="00AF05B7"/>
    <w:rsid w:val="00AF05FF"/>
    <w:rsid w:val="00AF0863"/>
    <w:rsid w:val="00AF0877"/>
    <w:rsid w:val="00AF0889"/>
    <w:rsid w:val="00AF08B5"/>
    <w:rsid w:val="00AF0A04"/>
    <w:rsid w:val="00AF0AD9"/>
    <w:rsid w:val="00AF0AE8"/>
    <w:rsid w:val="00AF0B68"/>
    <w:rsid w:val="00AF0B8A"/>
    <w:rsid w:val="00AF0EF2"/>
    <w:rsid w:val="00AF102F"/>
    <w:rsid w:val="00AF11BC"/>
    <w:rsid w:val="00AF11EC"/>
    <w:rsid w:val="00AF1332"/>
    <w:rsid w:val="00AF1353"/>
    <w:rsid w:val="00AF1362"/>
    <w:rsid w:val="00AF1422"/>
    <w:rsid w:val="00AF1733"/>
    <w:rsid w:val="00AF18B1"/>
    <w:rsid w:val="00AF1916"/>
    <w:rsid w:val="00AF1B5B"/>
    <w:rsid w:val="00AF1CDD"/>
    <w:rsid w:val="00AF1CFC"/>
    <w:rsid w:val="00AF1DA8"/>
    <w:rsid w:val="00AF1E78"/>
    <w:rsid w:val="00AF2062"/>
    <w:rsid w:val="00AF2125"/>
    <w:rsid w:val="00AF21AD"/>
    <w:rsid w:val="00AF2258"/>
    <w:rsid w:val="00AF2325"/>
    <w:rsid w:val="00AF2385"/>
    <w:rsid w:val="00AF253D"/>
    <w:rsid w:val="00AF2705"/>
    <w:rsid w:val="00AF279D"/>
    <w:rsid w:val="00AF2813"/>
    <w:rsid w:val="00AF2A38"/>
    <w:rsid w:val="00AF2B0E"/>
    <w:rsid w:val="00AF2B35"/>
    <w:rsid w:val="00AF2BB2"/>
    <w:rsid w:val="00AF2CC4"/>
    <w:rsid w:val="00AF2EA3"/>
    <w:rsid w:val="00AF2F09"/>
    <w:rsid w:val="00AF2F62"/>
    <w:rsid w:val="00AF2F8C"/>
    <w:rsid w:val="00AF2FA8"/>
    <w:rsid w:val="00AF3069"/>
    <w:rsid w:val="00AF320D"/>
    <w:rsid w:val="00AF33B4"/>
    <w:rsid w:val="00AF3495"/>
    <w:rsid w:val="00AF36D8"/>
    <w:rsid w:val="00AF37A7"/>
    <w:rsid w:val="00AF3A54"/>
    <w:rsid w:val="00AF3B63"/>
    <w:rsid w:val="00AF3BC6"/>
    <w:rsid w:val="00AF3BEB"/>
    <w:rsid w:val="00AF3DBE"/>
    <w:rsid w:val="00AF3DDB"/>
    <w:rsid w:val="00AF3F48"/>
    <w:rsid w:val="00AF4033"/>
    <w:rsid w:val="00AF4068"/>
    <w:rsid w:val="00AF4160"/>
    <w:rsid w:val="00AF4174"/>
    <w:rsid w:val="00AF41C2"/>
    <w:rsid w:val="00AF42C6"/>
    <w:rsid w:val="00AF43B0"/>
    <w:rsid w:val="00AF4789"/>
    <w:rsid w:val="00AF492F"/>
    <w:rsid w:val="00AF4A7B"/>
    <w:rsid w:val="00AF4B8A"/>
    <w:rsid w:val="00AF4C2A"/>
    <w:rsid w:val="00AF503D"/>
    <w:rsid w:val="00AF5321"/>
    <w:rsid w:val="00AF5389"/>
    <w:rsid w:val="00AF5484"/>
    <w:rsid w:val="00AF5605"/>
    <w:rsid w:val="00AF56B0"/>
    <w:rsid w:val="00AF56D4"/>
    <w:rsid w:val="00AF5823"/>
    <w:rsid w:val="00AF5A46"/>
    <w:rsid w:val="00AF5BDE"/>
    <w:rsid w:val="00AF5C09"/>
    <w:rsid w:val="00AF5C86"/>
    <w:rsid w:val="00AF5EAE"/>
    <w:rsid w:val="00AF6181"/>
    <w:rsid w:val="00AF6537"/>
    <w:rsid w:val="00AF6570"/>
    <w:rsid w:val="00AF6704"/>
    <w:rsid w:val="00AF6783"/>
    <w:rsid w:val="00AF6849"/>
    <w:rsid w:val="00AF6D41"/>
    <w:rsid w:val="00AF73BC"/>
    <w:rsid w:val="00AF73D9"/>
    <w:rsid w:val="00AF73E6"/>
    <w:rsid w:val="00AF74A3"/>
    <w:rsid w:val="00AF75D1"/>
    <w:rsid w:val="00AF75D6"/>
    <w:rsid w:val="00AF76BC"/>
    <w:rsid w:val="00AF7739"/>
    <w:rsid w:val="00AF77E3"/>
    <w:rsid w:val="00AF783C"/>
    <w:rsid w:val="00AF78B0"/>
    <w:rsid w:val="00AF78D2"/>
    <w:rsid w:val="00AF79B3"/>
    <w:rsid w:val="00AF79C7"/>
    <w:rsid w:val="00AF7A27"/>
    <w:rsid w:val="00AF7AC4"/>
    <w:rsid w:val="00AF7B26"/>
    <w:rsid w:val="00AF7C4D"/>
    <w:rsid w:val="00AF7FD6"/>
    <w:rsid w:val="00B000B0"/>
    <w:rsid w:val="00B00536"/>
    <w:rsid w:val="00B005E8"/>
    <w:rsid w:val="00B00607"/>
    <w:rsid w:val="00B006DD"/>
    <w:rsid w:val="00B00814"/>
    <w:rsid w:val="00B00A60"/>
    <w:rsid w:val="00B00AB8"/>
    <w:rsid w:val="00B00BFD"/>
    <w:rsid w:val="00B00E87"/>
    <w:rsid w:val="00B00EB1"/>
    <w:rsid w:val="00B00FA0"/>
    <w:rsid w:val="00B01328"/>
    <w:rsid w:val="00B0133A"/>
    <w:rsid w:val="00B0144A"/>
    <w:rsid w:val="00B0153D"/>
    <w:rsid w:val="00B0155B"/>
    <w:rsid w:val="00B0163E"/>
    <w:rsid w:val="00B017CB"/>
    <w:rsid w:val="00B01A65"/>
    <w:rsid w:val="00B01ACD"/>
    <w:rsid w:val="00B01B98"/>
    <w:rsid w:val="00B01E65"/>
    <w:rsid w:val="00B01F43"/>
    <w:rsid w:val="00B01FA6"/>
    <w:rsid w:val="00B02026"/>
    <w:rsid w:val="00B02048"/>
    <w:rsid w:val="00B0210F"/>
    <w:rsid w:val="00B02303"/>
    <w:rsid w:val="00B023F4"/>
    <w:rsid w:val="00B026E1"/>
    <w:rsid w:val="00B026E3"/>
    <w:rsid w:val="00B0272C"/>
    <w:rsid w:val="00B0272F"/>
    <w:rsid w:val="00B02B9E"/>
    <w:rsid w:val="00B02C4A"/>
    <w:rsid w:val="00B02D77"/>
    <w:rsid w:val="00B02F61"/>
    <w:rsid w:val="00B02FC5"/>
    <w:rsid w:val="00B0333A"/>
    <w:rsid w:val="00B03352"/>
    <w:rsid w:val="00B0335F"/>
    <w:rsid w:val="00B03584"/>
    <w:rsid w:val="00B036F5"/>
    <w:rsid w:val="00B03883"/>
    <w:rsid w:val="00B038EF"/>
    <w:rsid w:val="00B03A77"/>
    <w:rsid w:val="00B03AA0"/>
    <w:rsid w:val="00B03B19"/>
    <w:rsid w:val="00B03B58"/>
    <w:rsid w:val="00B03C00"/>
    <w:rsid w:val="00B03C16"/>
    <w:rsid w:val="00B03C69"/>
    <w:rsid w:val="00B03CCD"/>
    <w:rsid w:val="00B041C0"/>
    <w:rsid w:val="00B04422"/>
    <w:rsid w:val="00B04677"/>
    <w:rsid w:val="00B046E8"/>
    <w:rsid w:val="00B04729"/>
    <w:rsid w:val="00B04A6C"/>
    <w:rsid w:val="00B04A79"/>
    <w:rsid w:val="00B04ABA"/>
    <w:rsid w:val="00B04BCD"/>
    <w:rsid w:val="00B04D8E"/>
    <w:rsid w:val="00B04FE7"/>
    <w:rsid w:val="00B0525F"/>
    <w:rsid w:val="00B0557F"/>
    <w:rsid w:val="00B055BC"/>
    <w:rsid w:val="00B05684"/>
    <w:rsid w:val="00B056AD"/>
    <w:rsid w:val="00B05730"/>
    <w:rsid w:val="00B05983"/>
    <w:rsid w:val="00B05A99"/>
    <w:rsid w:val="00B05AC4"/>
    <w:rsid w:val="00B05CCD"/>
    <w:rsid w:val="00B05D2B"/>
    <w:rsid w:val="00B05E6A"/>
    <w:rsid w:val="00B06008"/>
    <w:rsid w:val="00B060D8"/>
    <w:rsid w:val="00B06232"/>
    <w:rsid w:val="00B06298"/>
    <w:rsid w:val="00B0653B"/>
    <w:rsid w:val="00B06578"/>
    <w:rsid w:val="00B06AE9"/>
    <w:rsid w:val="00B06BE6"/>
    <w:rsid w:val="00B06C73"/>
    <w:rsid w:val="00B06C91"/>
    <w:rsid w:val="00B06CD2"/>
    <w:rsid w:val="00B06D23"/>
    <w:rsid w:val="00B06F47"/>
    <w:rsid w:val="00B06FB1"/>
    <w:rsid w:val="00B06FC4"/>
    <w:rsid w:val="00B0706A"/>
    <w:rsid w:val="00B070D4"/>
    <w:rsid w:val="00B07292"/>
    <w:rsid w:val="00B07686"/>
    <w:rsid w:val="00B0778B"/>
    <w:rsid w:val="00B07958"/>
    <w:rsid w:val="00B079A2"/>
    <w:rsid w:val="00B07A5B"/>
    <w:rsid w:val="00B07EAD"/>
    <w:rsid w:val="00B07FDD"/>
    <w:rsid w:val="00B1005C"/>
    <w:rsid w:val="00B101DB"/>
    <w:rsid w:val="00B1049F"/>
    <w:rsid w:val="00B1053A"/>
    <w:rsid w:val="00B105DB"/>
    <w:rsid w:val="00B10824"/>
    <w:rsid w:val="00B10A52"/>
    <w:rsid w:val="00B10A6E"/>
    <w:rsid w:val="00B10B98"/>
    <w:rsid w:val="00B10CA1"/>
    <w:rsid w:val="00B10EBE"/>
    <w:rsid w:val="00B10ED1"/>
    <w:rsid w:val="00B1102F"/>
    <w:rsid w:val="00B110AA"/>
    <w:rsid w:val="00B111AF"/>
    <w:rsid w:val="00B11343"/>
    <w:rsid w:val="00B1142A"/>
    <w:rsid w:val="00B114CC"/>
    <w:rsid w:val="00B115C8"/>
    <w:rsid w:val="00B11803"/>
    <w:rsid w:val="00B1191E"/>
    <w:rsid w:val="00B11B6A"/>
    <w:rsid w:val="00B11D62"/>
    <w:rsid w:val="00B11F59"/>
    <w:rsid w:val="00B11F7F"/>
    <w:rsid w:val="00B12065"/>
    <w:rsid w:val="00B120C7"/>
    <w:rsid w:val="00B123DA"/>
    <w:rsid w:val="00B123EE"/>
    <w:rsid w:val="00B12437"/>
    <w:rsid w:val="00B12467"/>
    <w:rsid w:val="00B1249D"/>
    <w:rsid w:val="00B12530"/>
    <w:rsid w:val="00B125DD"/>
    <w:rsid w:val="00B12647"/>
    <w:rsid w:val="00B12B18"/>
    <w:rsid w:val="00B12D34"/>
    <w:rsid w:val="00B131FF"/>
    <w:rsid w:val="00B13295"/>
    <w:rsid w:val="00B1367E"/>
    <w:rsid w:val="00B136F9"/>
    <w:rsid w:val="00B1381B"/>
    <w:rsid w:val="00B13C6E"/>
    <w:rsid w:val="00B13D88"/>
    <w:rsid w:val="00B13DCA"/>
    <w:rsid w:val="00B13DF6"/>
    <w:rsid w:val="00B13EB2"/>
    <w:rsid w:val="00B13EBC"/>
    <w:rsid w:val="00B1403B"/>
    <w:rsid w:val="00B14180"/>
    <w:rsid w:val="00B144C2"/>
    <w:rsid w:val="00B145FA"/>
    <w:rsid w:val="00B14603"/>
    <w:rsid w:val="00B14615"/>
    <w:rsid w:val="00B148F1"/>
    <w:rsid w:val="00B14D57"/>
    <w:rsid w:val="00B14FC0"/>
    <w:rsid w:val="00B150DC"/>
    <w:rsid w:val="00B1515D"/>
    <w:rsid w:val="00B15187"/>
    <w:rsid w:val="00B152E7"/>
    <w:rsid w:val="00B152EA"/>
    <w:rsid w:val="00B152ED"/>
    <w:rsid w:val="00B15485"/>
    <w:rsid w:val="00B155B8"/>
    <w:rsid w:val="00B15940"/>
    <w:rsid w:val="00B15D54"/>
    <w:rsid w:val="00B1601F"/>
    <w:rsid w:val="00B16048"/>
    <w:rsid w:val="00B16107"/>
    <w:rsid w:val="00B16116"/>
    <w:rsid w:val="00B16203"/>
    <w:rsid w:val="00B16252"/>
    <w:rsid w:val="00B1625B"/>
    <w:rsid w:val="00B16507"/>
    <w:rsid w:val="00B16635"/>
    <w:rsid w:val="00B166BC"/>
    <w:rsid w:val="00B16726"/>
    <w:rsid w:val="00B16738"/>
    <w:rsid w:val="00B167A5"/>
    <w:rsid w:val="00B16ABA"/>
    <w:rsid w:val="00B16C94"/>
    <w:rsid w:val="00B16E45"/>
    <w:rsid w:val="00B1724A"/>
    <w:rsid w:val="00B17290"/>
    <w:rsid w:val="00B17452"/>
    <w:rsid w:val="00B174C3"/>
    <w:rsid w:val="00B17744"/>
    <w:rsid w:val="00B179A3"/>
    <w:rsid w:val="00B17C3E"/>
    <w:rsid w:val="00B17D46"/>
    <w:rsid w:val="00B17E72"/>
    <w:rsid w:val="00B19A10"/>
    <w:rsid w:val="00B20030"/>
    <w:rsid w:val="00B2004C"/>
    <w:rsid w:val="00B20075"/>
    <w:rsid w:val="00B2009B"/>
    <w:rsid w:val="00B200A4"/>
    <w:rsid w:val="00B20156"/>
    <w:rsid w:val="00B20231"/>
    <w:rsid w:val="00B20374"/>
    <w:rsid w:val="00B2049B"/>
    <w:rsid w:val="00B205B0"/>
    <w:rsid w:val="00B207F1"/>
    <w:rsid w:val="00B209E6"/>
    <w:rsid w:val="00B20AB5"/>
    <w:rsid w:val="00B20C0C"/>
    <w:rsid w:val="00B20C18"/>
    <w:rsid w:val="00B20C8E"/>
    <w:rsid w:val="00B20F09"/>
    <w:rsid w:val="00B21221"/>
    <w:rsid w:val="00B21389"/>
    <w:rsid w:val="00B2161C"/>
    <w:rsid w:val="00B2166C"/>
    <w:rsid w:val="00B216A7"/>
    <w:rsid w:val="00B217B9"/>
    <w:rsid w:val="00B217F3"/>
    <w:rsid w:val="00B21CF8"/>
    <w:rsid w:val="00B21E84"/>
    <w:rsid w:val="00B21F66"/>
    <w:rsid w:val="00B22051"/>
    <w:rsid w:val="00B22076"/>
    <w:rsid w:val="00B2214A"/>
    <w:rsid w:val="00B22171"/>
    <w:rsid w:val="00B22289"/>
    <w:rsid w:val="00B22347"/>
    <w:rsid w:val="00B224C4"/>
    <w:rsid w:val="00B22595"/>
    <w:rsid w:val="00B225C4"/>
    <w:rsid w:val="00B22810"/>
    <w:rsid w:val="00B22B03"/>
    <w:rsid w:val="00B22BF9"/>
    <w:rsid w:val="00B22DB7"/>
    <w:rsid w:val="00B22DBF"/>
    <w:rsid w:val="00B2318D"/>
    <w:rsid w:val="00B23219"/>
    <w:rsid w:val="00B23352"/>
    <w:rsid w:val="00B2335A"/>
    <w:rsid w:val="00B235EE"/>
    <w:rsid w:val="00B235F0"/>
    <w:rsid w:val="00B2361D"/>
    <w:rsid w:val="00B236FC"/>
    <w:rsid w:val="00B23733"/>
    <w:rsid w:val="00B23742"/>
    <w:rsid w:val="00B23830"/>
    <w:rsid w:val="00B23936"/>
    <w:rsid w:val="00B239C0"/>
    <w:rsid w:val="00B23A0E"/>
    <w:rsid w:val="00B23A6B"/>
    <w:rsid w:val="00B23B9A"/>
    <w:rsid w:val="00B23BAD"/>
    <w:rsid w:val="00B23C38"/>
    <w:rsid w:val="00B23F10"/>
    <w:rsid w:val="00B23F54"/>
    <w:rsid w:val="00B24079"/>
    <w:rsid w:val="00B2411E"/>
    <w:rsid w:val="00B241E1"/>
    <w:rsid w:val="00B242F5"/>
    <w:rsid w:val="00B243F1"/>
    <w:rsid w:val="00B24617"/>
    <w:rsid w:val="00B24736"/>
    <w:rsid w:val="00B24785"/>
    <w:rsid w:val="00B24947"/>
    <w:rsid w:val="00B249C5"/>
    <w:rsid w:val="00B24AFE"/>
    <w:rsid w:val="00B24B24"/>
    <w:rsid w:val="00B24B4D"/>
    <w:rsid w:val="00B24C93"/>
    <w:rsid w:val="00B24CA5"/>
    <w:rsid w:val="00B24D21"/>
    <w:rsid w:val="00B24DFE"/>
    <w:rsid w:val="00B25052"/>
    <w:rsid w:val="00B25065"/>
    <w:rsid w:val="00B25141"/>
    <w:rsid w:val="00B25345"/>
    <w:rsid w:val="00B2538B"/>
    <w:rsid w:val="00B256A8"/>
    <w:rsid w:val="00B256BB"/>
    <w:rsid w:val="00B256BD"/>
    <w:rsid w:val="00B25712"/>
    <w:rsid w:val="00B25735"/>
    <w:rsid w:val="00B2577D"/>
    <w:rsid w:val="00B25848"/>
    <w:rsid w:val="00B25A1D"/>
    <w:rsid w:val="00B25A71"/>
    <w:rsid w:val="00B25AFA"/>
    <w:rsid w:val="00B25E0A"/>
    <w:rsid w:val="00B25F5B"/>
    <w:rsid w:val="00B2623B"/>
    <w:rsid w:val="00B26320"/>
    <w:rsid w:val="00B26356"/>
    <w:rsid w:val="00B2640F"/>
    <w:rsid w:val="00B2642F"/>
    <w:rsid w:val="00B2663C"/>
    <w:rsid w:val="00B2675B"/>
    <w:rsid w:val="00B2677C"/>
    <w:rsid w:val="00B26A0C"/>
    <w:rsid w:val="00B26A17"/>
    <w:rsid w:val="00B26A4A"/>
    <w:rsid w:val="00B26DF7"/>
    <w:rsid w:val="00B26F7A"/>
    <w:rsid w:val="00B27394"/>
    <w:rsid w:val="00B27671"/>
    <w:rsid w:val="00B277E8"/>
    <w:rsid w:val="00B278D4"/>
    <w:rsid w:val="00B27947"/>
    <w:rsid w:val="00B279CC"/>
    <w:rsid w:val="00B27AA9"/>
    <w:rsid w:val="00B27DDA"/>
    <w:rsid w:val="00B27DE9"/>
    <w:rsid w:val="00B300F1"/>
    <w:rsid w:val="00B301BC"/>
    <w:rsid w:val="00B3025E"/>
    <w:rsid w:val="00B3029D"/>
    <w:rsid w:val="00B30394"/>
    <w:rsid w:val="00B304AA"/>
    <w:rsid w:val="00B304B9"/>
    <w:rsid w:val="00B30500"/>
    <w:rsid w:val="00B30589"/>
    <w:rsid w:val="00B3063A"/>
    <w:rsid w:val="00B3082C"/>
    <w:rsid w:val="00B3099D"/>
    <w:rsid w:val="00B30BCF"/>
    <w:rsid w:val="00B30CF6"/>
    <w:rsid w:val="00B31026"/>
    <w:rsid w:val="00B31222"/>
    <w:rsid w:val="00B314A6"/>
    <w:rsid w:val="00B3177D"/>
    <w:rsid w:val="00B317B4"/>
    <w:rsid w:val="00B317CF"/>
    <w:rsid w:val="00B318DC"/>
    <w:rsid w:val="00B3201D"/>
    <w:rsid w:val="00B32188"/>
    <w:rsid w:val="00B321BE"/>
    <w:rsid w:val="00B328BF"/>
    <w:rsid w:val="00B329CF"/>
    <w:rsid w:val="00B32A3D"/>
    <w:rsid w:val="00B32A3E"/>
    <w:rsid w:val="00B32B11"/>
    <w:rsid w:val="00B32C20"/>
    <w:rsid w:val="00B32D10"/>
    <w:rsid w:val="00B32E4B"/>
    <w:rsid w:val="00B32F13"/>
    <w:rsid w:val="00B32F3B"/>
    <w:rsid w:val="00B32FE8"/>
    <w:rsid w:val="00B3317E"/>
    <w:rsid w:val="00B33185"/>
    <w:rsid w:val="00B332D4"/>
    <w:rsid w:val="00B335AC"/>
    <w:rsid w:val="00B335E5"/>
    <w:rsid w:val="00B337A0"/>
    <w:rsid w:val="00B33800"/>
    <w:rsid w:val="00B33CE6"/>
    <w:rsid w:val="00B33E33"/>
    <w:rsid w:val="00B33E8B"/>
    <w:rsid w:val="00B34319"/>
    <w:rsid w:val="00B34325"/>
    <w:rsid w:val="00B343F7"/>
    <w:rsid w:val="00B3464E"/>
    <w:rsid w:val="00B3496A"/>
    <w:rsid w:val="00B34BD1"/>
    <w:rsid w:val="00B34BEA"/>
    <w:rsid w:val="00B34C8B"/>
    <w:rsid w:val="00B34CCB"/>
    <w:rsid w:val="00B34CDB"/>
    <w:rsid w:val="00B34D02"/>
    <w:rsid w:val="00B34E8E"/>
    <w:rsid w:val="00B34F2E"/>
    <w:rsid w:val="00B351DE"/>
    <w:rsid w:val="00B352D5"/>
    <w:rsid w:val="00B352EF"/>
    <w:rsid w:val="00B354D5"/>
    <w:rsid w:val="00B3552B"/>
    <w:rsid w:val="00B35609"/>
    <w:rsid w:val="00B356EB"/>
    <w:rsid w:val="00B3588E"/>
    <w:rsid w:val="00B35935"/>
    <w:rsid w:val="00B35C2F"/>
    <w:rsid w:val="00B35CD4"/>
    <w:rsid w:val="00B35CED"/>
    <w:rsid w:val="00B35D39"/>
    <w:rsid w:val="00B35DE7"/>
    <w:rsid w:val="00B35E6A"/>
    <w:rsid w:val="00B35E99"/>
    <w:rsid w:val="00B35EC2"/>
    <w:rsid w:val="00B35F6A"/>
    <w:rsid w:val="00B3603B"/>
    <w:rsid w:val="00B3609F"/>
    <w:rsid w:val="00B3621E"/>
    <w:rsid w:val="00B3653D"/>
    <w:rsid w:val="00B36670"/>
    <w:rsid w:val="00B367A5"/>
    <w:rsid w:val="00B367A6"/>
    <w:rsid w:val="00B367A7"/>
    <w:rsid w:val="00B367BD"/>
    <w:rsid w:val="00B368A1"/>
    <w:rsid w:val="00B36910"/>
    <w:rsid w:val="00B36A5F"/>
    <w:rsid w:val="00B36D71"/>
    <w:rsid w:val="00B36DB4"/>
    <w:rsid w:val="00B36DE9"/>
    <w:rsid w:val="00B36E99"/>
    <w:rsid w:val="00B3721D"/>
    <w:rsid w:val="00B37292"/>
    <w:rsid w:val="00B372A4"/>
    <w:rsid w:val="00B372AF"/>
    <w:rsid w:val="00B372F3"/>
    <w:rsid w:val="00B372F4"/>
    <w:rsid w:val="00B3741F"/>
    <w:rsid w:val="00B374A1"/>
    <w:rsid w:val="00B374FB"/>
    <w:rsid w:val="00B375B3"/>
    <w:rsid w:val="00B37E8E"/>
    <w:rsid w:val="00B37EB1"/>
    <w:rsid w:val="00B37FBB"/>
    <w:rsid w:val="00B40042"/>
    <w:rsid w:val="00B402B2"/>
    <w:rsid w:val="00B404BE"/>
    <w:rsid w:val="00B40530"/>
    <w:rsid w:val="00B407AE"/>
    <w:rsid w:val="00B40951"/>
    <w:rsid w:val="00B40E43"/>
    <w:rsid w:val="00B40F29"/>
    <w:rsid w:val="00B40FF6"/>
    <w:rsid w:val="00B41136"/>
    <w:rsid w:val="00B411EF"/>
    <w:rsid w:val="00B411FC"/>
    <w:rsid w:val="00B4121F"/>
    <w:rsid w:val="00B412C3"/>
    <w:rsid w:val="00B4135A"/>
    <w:rsid w:val="00B414E1"/>
    <w:rsid w:val="00B41776"/>
    <w:rsid w:val="00B41886"/>
    <w:rsid w:val="00B41A43"/>
    <w:rsid w:val="00B41B1B"/>
    <w:rsid w:val="00B41BAE"/>
    <w:rsid w:val="00B41C6F"/>
    <w:rsid w:val="00B41E2A"/>
    <w:rsid w:val="00B41F41"/>
    <w:rsid w:val="00B420AA"/>
    <w:rsid w:val="00B42159"/>
    <w:rsid w:val="00B4239A"/>
    <w:rsid w:val="00B424AF"/>
    <w:rsid w:val="00B425B0"/>
    <w:rsid w:val="00B4282D"/>
    <w:rsid w:val="00B42854"/>
    <w:rsid w:val="00B4288F"/>
    <w:rsid w:val="00B428D2"/>
    <w:rsid w:val="00B429D9"/>
    <w:rsid w:val="00B42A17"/>
    <w:rsid w:val="00B42A28"/>
    <w:rsid w:val="00B42AED"/>
    <w:rsid w:val="00B42CB8"/>
    <w:rsid w:val="00B42EA3"/>
    <w:rsid w:val="00B42ED6"/>
    <w:rsid w:val="00B42FB2"/>
    <w:rsid w:val="00B42FC2"/>
    <w:rsid w:val="00B4300F"/>
    <w:rsid w:val="00B4321D"/>
    <w:rsid w:val="00B433DC"/>
    <w:rsid w:val="00B43422"/>
    <w:rsid w:val="00B43429"/>
    <w:rsid w:val="00B434D9"/>
    <w:rsid w:val="00B435E7"/>
    <w:rsid w:val="00B43725"/>
    <w:rsid w:val="00B43985"/>
    <w:rsid w:val="00B439A3"/>
    <w:rsid w:val="00B43B0B"/>
    <w:rsid w:val="00B43B68"/>
    <w:rsid w:val="00B43BE1"/>
    <w:rsid w:val="00B43CBF"/>
    <w:rsid w:val="00B43DEA"/>
    <w:rsid w:val="00B43E5E"/>
    <w:rsid w:val="00B441B5"/>
    <w:rsid w:val="00B44405"/>
    <w:rsid w:val="00B44589"/>
    <w:rsid w:val="00B44AA3"/>
    <w:rsid w:val="00B44B3E"/>
    <w:rsid w:val="00B44C45"/>
    <w:rsid w:val="00B44E45"/>
    <w:rsid w:val="00B44E57"/>
    <w:rsid w:val="00B44EC4"/>
    <w:rsid w:val="00B44FB3"/>
    <w:rsid w:val="00B450DB"/>
    <w:rsid w:val="00B450FB"/>
    <w:rsid w:val="00B451F0"/>
    <w:rsid w:val="00B4528D"/>
    <w:rsid w:val="00B454D6"/>
    <w:rsid w:val="00B4561C"/>
    <w:rsid w:val="00B456AB"/>
    <w:rsid w:val="00B456E2"/>
    <w:rsid w:val="00B45719"/>
    <w:rsid w:val="00B458A7"/>
    <w:rsid w:val="00B4599B"/>
    <w:rsid w:val="00B45BD5"/>
    <w:rsid w:val="00B45BE4"/>
    <w:rsid w:val="00B45C85"/>
    <w:rsid w:val="00B45CC5"/>
    <w:rsid w:val="00B45D11"/>
    <w:rsid w:val="00B45E61"/>
    <w:rsid w:val="00B45FE0"/>
    <w:rsid w:val="00B46027"/>
    <w:rsid w:val="00B460E0"/>
    <w:rsid w:val="00B46505"/>
    <w:rsid w:val="00B46606"/>
    <w:rsid w:val="00B4663F"/>
    <w:rsid w:val="00B466C7"/>
    <w:rsid w:val="00B46785"/>
    <w:rsid w:val="00B46921"/>
    <w:rsid w:val="00B46952"/>
    <w:rsid w:val="00B46C1D"/>
    <w:rsid w:val="00B46CE6"/>
    <w:rsid w:val="00B46D58"/>
    <w:rsid w:val="00B46D75"/>
    <w:rsid w:val="00B46E76"/>
    <w:rsid w:val="00B46F6E"/>
    <w:rsid w:val="00B46FC2"/>
    <w:rsid w:val="00B470F6"/>
    <w:rsid w:val="00B47112"/>
    <w:rsid w:val="00B472BD"/>
    <w:rsid w:val="00B47336"/>
    <w:rsid w:val="00B473FF"/>
    <w:rsid w:val="00B47465"/>
    <w:rsid w:val="00B4787B"/>
    <w:rsid w:val="00B47893"/>
    <w:rsid w:val="00B47B5B"/>
    <w:rsid w:val="00B47EC6"/>
    <w:rsid w:val="00B50055"/>
    <w:rsid w:val="00B500BE"/>
    <w:rsid w:val="00B501DD"/>
    <w:rsid w:val="00B504DD"/>
    <w:rsid w:val="00B505BF"/>
    <w:rsid w:val="00B505CF"/>
    <w:rsid w:val="00B50635"/>
    <w:rsid w:val="00B506EE"/>
    <w:rsid w:val="00B507ED"/>
    <w:rsid w:val="00B50835"/>
    <w:rsid w:val="00B50AF4"/>
    <w:rsid w:val="00B50B28"/>
    <w:rsid w:val="00B50D36"/>
    <w:rsid w:val="00B50E20"/>
    <w:rsid w:val="00B50E6B"/>
    <w:rsid w:val="00B50EEC"/>
    <w:rsid w:val="00B51086"/>
    <w:rsid w:val="00B512CD"/>
    <w:rsid w:val="00B513E7"/>
    <w:rsid w:val="00B51622"/>
    <w:rsid w:val="00B51765"/>
    <w:rsid w:val="00B517BB"/>
    <w:rsid w:val="00B518E0"/>
    <w:rsid w:val="00B51AE8"/>
    <w:rsid w:val="00B51CA8"/>
    <w:rsid w:val="00B51D35"/>
    <w:rsid w:val="00B51DE9"/>
    <w:rsid w:val="00B51E56"/>
    <w:rsid w:val="00B5218F"/>
    <w:rsid w:val="00B521EF"/>
    <w:rsid w:val="00B52484"/>
    <w:rsid w:val="00B5250D"/>
    <w:rsid w:val="00B5258B"/>
    <w:rsid w:val="00B525CF"/>
    <w:rsid w:val="00B52632"/>
    <w:rsid w:val="00B52639"/>
    <w:rsid w:val="00B52650"/>
    <w:rsid w:val="00B5283B"/>
    <w:rsid w:val="00B528B0"/>
    <w:rsid w:val="00B52AB3"/>
    <w:rsid w:val="00B52ABF"/>
    <w:rsid w:val="00B52D76"/>
    <w:rsid w:val="00B53352"/>
    <w:rsid w:val="00B5348D"/>
    <w:rsid w:val="00B5368E"/>
    <w:rsid w:val="00B537C4"/>
    <w:rsid w:val="00B537D7"/>
    <w:rsid w:val="00B537F0"/>
    <w:rsid w:val="00B537FD"/>
    <w:rsid w:val="00B53953"/>
    <w:rsid w:val="00B53B81"/>
    <w:rsid w:val="00B53BC0"/>
    <w:rsid w:val="00B53F28"/>
    <w:rsid w:val="00B53F98"/>
    <w:rsid w:val="00B54038"/>
    <w:rsid w:val="00B54147"/>
    <w:rsid w:val="00B541D6"/>
    <w:rsid w:val="00B542E0"/>
    <w:rsid w:val="00B54373"/>
    <w:rsid w:val="00B54455"/>
    <w:rsid w:val="00B544C2"/>
    <w:rsid w:val="00B544CE"/>
    <w:rsid w:val="00B54681"/>
    <w:rsid w:val="00B546BF"/>
    <w:rsid w:val="00B54725"/>
    <w:rsid w:val="00B54929"/>
    <w:rsid w:val="00B54AA6"/>
    <w:rsid w:val="00B54BC1"/>
    <w:rsid w:val="00B54C9D"/>
    <w:rsid w:val="00B54D0D"/>
    <w:rsid w:val="00B54E8B"/>
    <w:rsid w:val="00B54FD1"/>
    <w:rsid w:val="00B5503D"/>
    <w:rsid w:val="00B5510D"/>
    <w:rsid w:val="00B5512D"/>
    <w:rsid w:val="00B551D0"/>
    <w:rsid w:val="00B552DB"/>
    <w:rsid w:val="00B55561"/>
    <w:rsid w:val="00B55579"/>
    <w:rsid w:val="00B556B8"/>
    <w:rsid w:val="00B55727"/>
    <w:rsid w:val="00B557F5"/>
    <w:rsid w:val="00B5581D"/>
    <w:rsid w:val="00B55925"/>
    <w:rsid w:val="00B559CD"/>
    <w:rsid w:val="00B55A70"/>
    <w:rsid w:val="00B55B3F"/>
    <w:rsid w:val="00B55C3A"/>
    <w:rsid w:val="00B55C4C"/>
    <w:rsid w:val="00B55E6E"/>
    <w:rsid w:val="00B55F3E"/>
    <w:rsid w:val="00B56127"/>
    <w:rsid w:val="00B56191"/>
    <w:rsid w:val="00B56618"/>
    <w:rsid w:val="00B56828"/>
    <w:rsid w:val="00B56987"/>
    <w:rsid w:val="00B569E2"/>
    <w:rsid w:val="00B56CBA"/>
    <w:rsid w:val="00B56CCC"/>
    <w:rsid w:val="00B56D5A"/>
    <w:rsid w:val="00B56DA0"/>
    <w:rsid w:val="00B56E10"/>
    <w:rsid w:val="00B5711D"/>
    <w:rsid w:val="00B57366"/>
    <w:rsid w:val="00B5747A"/>
    <w:rsid w:val="00B57781"/>
    <w:rsid w:val="00B57982"/>
    <w:rsid w:val="00B579D3"/>
    <w:rsid w:val="00B57C2D"/>
    <w:rsid w:val="00B57C82"/>
    <w:rsid w:val="00B57D2D"/>
    <w:rsid w:val="00B57DCE"/>
    <w:rsid w:val="00B57ECF"/>
    <w:rsid w:val="00B57F14"/>
    <w:rsid w:val="00B57F47"/>
    <w:rsid w:val="00B57F9F"/>
    <w:rsid w:val="00B600BA"/>
    <w:rsid w:val="00B600C9"/>
    <w:rsid w:val="00B6012D"/>
    <w:rsid w:val="00B6029B"/>
    <w:rsid w:val="00B602E0"/>
    <w:rsid w:val="00B60341"/>
    <w:rsid w:val="00B60392"/>
    <w:rsid w:val="00B60454"/>
    <w:rsid w:val="00B6056C"/>
    <w:rsid w:val="00B605C6"/>
    <w:rsid w:val="00B605E1"/>
    <w:rsid w:val="00B60924"/>
    <w:rsid w:val="00B60AA1"/>
    <w:rsid w:val="00B60AF1"/>
    <w:rsid w:val="00B60B56"/>
    <w:rsid w:val="00B60B7E"/>
    <w:rsid w:val="00B60DF7"/>
    <w:rsid w:val="00B60E7F"/>
    <w:rsid w:val="00B60E84"/>
    <w:rsid w:val="00B60F44"/>
    <w:rsid w:val="00B61066"/>
    <w:rsid w:val="00B61342"/>
    <w:rsid w:val="00B613C2"/>
    <w:rsid w:val="00B6142C"/>
    <w:rsid w:val="00B614A9"/>
    <w:rsid w:val="00B614D6"/>
    <w:rsid w:val="00B61503"/>
    <w:rsid w:val="00B615A0"/>
    <w:rsid w:val="00B615E6"/>
    <w:rsid w:val="00B6162D"/>
    <w:rsid w:val="00B61781"/>
    <w:rsid w:val="00B61A52"/>
    <w:rsid w:val="00B61AF3"/>
    <w:rsid w:val="00B61C6E"/>
    <w:rsid w:val="00B61D87"/>
    <w:rsid w:val="00B62065"/>
    <w:rsid w:val="00B621A8"/>
    <w:rsid w:val="00B621DE"/>
    <w:rsid w:val="00B6222A"/>
    <w:rsid w:val="00B623CB"/>
    <w:rsid w:val="00B626C6"/>
    <w:rsid w:val="00B62892"/>
    <w:rsid w:val="00B62A65"/>
    <w:rsid w:val="00B62A6C"/>
    <w:rsid w:val="00B62AFF"/>
    <w:rsid w:val="00B62C6D"/>
    <w:rsid w:val="00B62D1D"/>
    <w:rsid w:val="00B62EDC"/>
    <w:rsid w:val="00B6308C"/>
    <w:rsid w:val="00B63099"/>
    <w:rsid w:val="00B63240"/>
    <w:rsid w:val="00B63252"/>
    <w:rsid w:val="00B6331C"/>
    <w:rsid w:val="00B63360"/>
    <w:rsid w:val="00B6339D"/>
    <w:rsid w:val="00B63432"/>
    <w:rsid w:val="00B634E2"/>
    <w:rsid w:val="00B63533"/>
    <w:rsid w:val="00B63A1E"/>
    <w:rsid w:val="00B63B92"/>
    <w:rsid w:val="00B63CFF"/>
    <w:rsid w:val="00B63D6A"/>
    <w:rsid w:val="00B63D82"/>
    <w:rsid w:val="00B63E4E"/>
    <w:rsid w:val="00B63EF3"/>
    <w:rsid w:val="00B64051"/>
    <w:rsid w:val="00B64328"/>
    <w:rsid w:val="00B6435B"/>
    <w:rsid w:val="00B6439E"/>
    <w:rsid w:val="00B645A0"/>
    <w:rsid w:val="00B6466F"/>
    <w:rsid w:val="00B646A5"/>
    <w:rsid w:val="00B64848"/>
    <w:rsid w:val="00B64A8F"/>
    <w:rsid w:val="00B64FD7"/>
    <w:rsid w:val="00B64FF6"/>
    <w:rsid w:val="00B6519D"/>
    <w:rsid w:val="00B652CB"/>
    <w:rsid w:val="00B65350"/>
    <w:rsid w:val="00B65434"/>
    <w:rsid w:val="00B65479"/>
    <w:rsid w:val="00B65687"/>
    <w:rsid w:val="00B65788"/>
    <w:rsid w:val="00B657AF"/>
    <w:rsid w:val="00B6593F"/>
    <w:rsid w:val="00B6596C"/>
    <w:rsid w:val="00B65A9F"/>
    <w:rsid w:val="00B65F5B"/>
    <w:rsid w:val="00B6600D"/>
    <w:rsid w:val="00B660DD"/>
    <w:rsid w:val="00B662BB"/>
    <w:rsid w:val="00B666F9"/>
    <w:rsid w:val="00B66812"/>
    <w:rsid w:val="00B66825"/>
    <w:rsid w:val="00B66870"/>
    <w:rsid w:val="00B6690B"/>
    <w:rsid w:val="00B6690F"/>
    <w:rsid w:val="00B66BC1"/>
    <w:rsid w:val="00B66C35"/>
    <w:rsid w:val="00B66F76"/>
    <w:rsid w:val="00B66FE9"/>
    <w:rsid w:val="00B671E6"/>
    <w:rsid w:val="00B67261"/>
    <w:rsid w:val="00B67281"/>
    <w:rsid w:val="00B67338"/>
    <w:rsid w:val="00B67339"/>
    <w:rsid w:val="00B6749F"/>
    <w:rsid w:val="00B674A8"/>
    <w:rsid w:val="00B6756E"/>
    <w:rsid w:val="00B67884"/>
    <w:rsid w:val="00B67B14"/>
    <w:rsid w:val="00B67C38"/>
    <w:rsid w:val="00B67C8E"/>
    <w:rsid w:val="00B67ECD"/>
    <w:rsid w:val="00B67F54"/>
    <w:rsid w:val="00B702E8"/>
    <w:rsid w:val="00B70304"/>
    <w:rsid w:val="00B70355"/>
    <w:rsid w:val="00B70390"/>
    <w:rsid w:val="00B70395"/>
    <w:rsid w:val="00B703EE"/>
    <w:rsid w:val="00B70658"/>
    <w:rsid w:val="00B70689"/>
    <w:rsid w:val="00B7072A"/>
    <w:rsid w:val="00B70A5A"/>
    <w:rsid w:val="00B70BCA"/>
    <w:rsid w:val="00B70D20"/>
    <w:rsid w:val="00B70DCA"/>
    <w:rsid w:val="00B70F21"/>
    <w:rsid w:val="00B70F26"/>
    <w:rsid w:val="00B7125C"/>
    <w:rsid w:val="00B71503"/>
    <w:rsid w:val="00B71B39"/>
    <w:rsid w:val="00B71C83"/>
    <w:rsid w:val="00B72006"/>
    <w:rsid w:val="00B721BB"/>
    <w:rsid w:val="00B7231C"/>
    <w:rsid w:val="00B7236A"/>
    <w:rsid w:val="00B7265B"/>
    <w:rsid w:val="00B7287B"/>
    <w:rsid w:val="00B7298A"/>
    <w:rsid w:val="00B72AA6"/>
    <w:rsid w:val="00B72C3E"/>
    <w:rsid w:val="00B72C59"/>
    <w:rsid w:val="00B72C77"/>
    <w:rsid w:val="00B72D32"/>
    <w:rsid w:val="00B72EBF"/>
    <w:rsid w:val="00B7310E"/>
    <w:rsid w:val="00B73307"/>
    <w:rsid w:val="00B73386"/>
    <w:rsid w:val="00B733CC"/>
    <w:rsid w:val="00B73480"/>
    <w:rsid w:val="00B734FA"/>
    <w:rsid w:val="00B73624"/>
    <w:rsid w:val="00B736F6"/>
    <w:rsid w:val="00B7375C"/>
    <w:rsid w:val="00B7385C"/>
    <w:rsid w:val="00B73BBF"/>
    <w:rsid w:val="00B73E78"/>
    <w:rsid w:val="00B73F2F"/>
    <w:rsid w:val="00B740B3"/>
    <w:rsid w:val="00B74180"/>
    <w:rsid w:val="00B742D9"/>
    <w:rsid w:val="00B74352"/>
    <w:rsid w:val="00B74545"/>
    <w:rsid w:val="00B745FC"/>
    <w:rsid w:val="00B74834"/>
    <w:rsid w:val="00B74A7A"/>
    <w:rsid w:val="00B74D23"/>
    <w:rsid w:val="00B74D6F"/>
    <w:rsid w:val="00B7509F"/>
    <w:rsid w:val="00B750E3"/>
    <w:rsid w:val="00B751A2"/>
    <w:rsid w:val="00B752B9"/>
    <w:rsid w:val="00B75553"/>
    <w:rsid w:val="00B7556C"/>
    <w:rsid w:val="00B755F5"/>
    <w:rsid w:val="00B756CE"/>
    <w:rsid w:val="00B756F8"/>
    <w:rsid w:val="00B75737"/>
    <w:rsid w:val="00B75772"/>
    <w:rsid w:val="00B757CA"/>
    <w:rsid w:val="00B75A03"/>
    <w:rsid w:val="00B75A7A"/>
    <w:rsid w:val="00B75BB2"/>
    <w:rsid w:val="00B75C1A"/>
    <w:rsid w:val="00B75DA9"/>
    <w:rsid w:val="00B75EDD"/>
    <w:rsid w:val="00B75F35"/>
    <w:rsid w:val="00B75F9F"/>
    <w:rsid w:val="00B76017"/>
    <w:rsid w:val="00B7606E"/>
    <w:rsid w:val="00B76344"/>
    <w:rsid w:val="00B763EE"/>
    <w:rsid w:val="00B7645E"/>
    <w:rsid w:val="00B76489"/>
    <w:rsid w:val="00B76674"/>
    <w:rsid w:val="00B766A9"/>
    <w:rsid w:val="00B766C3"/>
    <w:rsid w:val="00B76ABD"/>
    <w:rsid w:val="00B76AD3"/>
    <w:rsid w:val="00B76B09"/>
    <w:rsid w:val="00B76C0C"/>
    <w:rsid w:val="00B76F78"/>
    <w:rsid w:val="00B76FFC"/>
    <w:rsid w:val="00B77006"/>
    <w:rsid w:val="00B7714C"/>
    <w:rsid w:val="00B772A3"/>
    <w:rsid w:val="00B772C3"/>
    <w:rsid w:val="00B77385"/>
    <w:rsid w:val="00B7747B"/>
    <w:rsid w:val="00B775F6"/>
    <w:rsid w:val="00B7765E"/>
    <w:rsid w:val="00B77804"/>
    <w:rsid w:val="00B77A6F"/>
    <w:rsid w:val="00B77B49"/>
    <w:rsid w:val="00B77C9F"/>
    <w:rsid w:val="00B77F3C"/>
    <w:rsid w:val="00B800C1"/>
    <w:rsid w:val="00B80190"/>
    <w:rsid w:val="00B801FE"/>
    <w:rsid w:val="00B8029F"/>
    <w:rsid w:val="00B80478"/>
    <w:rsid w:val="00B80858"/>
    <w:rsid w:val="00B80AB0"/>
    <w:rsid w:val="00B80B77"/>
    <w:rsid w:val="00B80BBD"/>
    <w:rsid w:val="00B80DA4"/>
    <w:rsid w:val="00B80E01"/>
    <w:rsid w:val="00B80FA1"/>
    <w:rsid w:val="00B80FD3"/>
    <w:rsid w:val="00B81035"/>
    <w:rsid w:val="00B812B1"/>
    <w:rsid w:val="00B81505"/>
    <w:rsid w:val="00B81728"/>
    <w:rsid w:val="00B81772"/>
    <w:rsid w:val="00B8180A"/>
    <w:rsid w:val="00B81969"/>
    <w:rsid w:val="00B819EA"/>
    <w:rsid w:val="00B819F7"/>
    <w:rsid w:val="00B81C03"/>
    <w:rsid w:val="00B81C1F"/>
    <w:rsid w:val="00B81C3A"/>
    <w:rsid w:val="00B81D00"/>
    <w:rsid w:val="00B81EF3"/>
    <w:rsid w:val="00B820A3"/>
    <w:rsid w:val="00B822BE"/>
    <w:rsid w:val="00B82567"/>
    <w:rsid w:val="00B8266F"/>
    <w:rsid w:val="00B826C5"/>
    <w:rsid w:val="00B82A86"/>
    <w:rsid w:val="00B82C11"/>
    <w:rsid w:val="00B82C22"/>
    <w:rsid w:val="00B82CEC"/>
    <w:rsid w:val="00B82E84"/>
    <w:rsid w:val="00B82EE9"/>
    <w:rsid w:val="00B82F75"/>
    <w:rsid w:val="00B83131"/>
    <w:rsid w:val="00B83429"/>
    <w:rsid w:val="00B8346A"/>
    <w:rsid w:val="00B83588"/>
    <w:rsid w:val="00B835F4"/>
    <w:rsid w:val="00B83979"/>
    <w:rsid w:val="00B839DA"/>
    <w:rsid w:val="00B83AB3"/>
    <w:rsid w:val="00B83ABB"/>
    <w:rsid w:val="00B83B69"/>
    <w:rsid w:val="00B83BAD"/>
    <w:rsid w:val="00B83C02"/>
    <w:rsid w:val="00B83C7D"/>
    <w:rsid w:val="00B83FA9"/>
    <w:rsid w:val="00B840DA"/>
    <w:rsid w:val="00B8410A"/>
    <w:rsid w:val="00B8426D"/>
    <w:rsid w:val="00B842A7"/>
    <w:rsid w:val="00B842EA"/>
    <w:rsid w:val="00B843DE"/>
    <w:rsid w:val="00B843EC"/>
    <w:rsid w:val="00B84451"/>
    <w:rsid w:val="00B84583"/>
    <w:rsid w:val="00B84771"/>
    <w:rsid w:val="00B8486B"/>
    <w:rsid w:val="00B849A4"/>
    <w:rsid w:val="00B849BB"/>
    <w:rsid w:val="00B84D2F"/>
    <w:rsid w:val="00B84D8D"/>
    <w:rsid w:val="00B84EF2"/>
    <w:rsid w:val="00B84F88"/>
    <w:rsid w:val="00B84FE9"/>
    <w:rsid w:val="00B850E0"/>
    <w:rsid w:val="00B85312"/>
    <w:rsid w:val="00B8534D"/>
    <w:rsid w:val="00B855CF"/>
    <w:rsid w:val="00B855E2"/>
    <w:rsid w:val="00B8591F"/>
    <w:rsid w:val="00B85AD9"/>
    <w:rsid w:val="00B85D8C"/>
    <w:rsid w:val="00B85DC3"/>
    <w:rsid w:val="00B85DE9"/>
    <w:rsid w:val="00B85EE4"/>
    <w:rsid w:val="00B85EF0"/>
    <w:rsid w:val="00B8602E"/>
    <w:rsid w:val="00B8613E"/>
    <w:rsid w:val="00B86198"/>
    <w:rsid w:val="00B86209"/>
    <w:rsid w:val="00B8620B"/>
    <w:rsid w:val="00B8623B"/>
    <w:rsid w:val="00B862C7"/>
    <w:rsid w:val="00B86355"/>
    <w:rsid w:val="00B8644D"/>
    <w:rsid w:val="00B864B8"/>
    <w:rsid w:val="00B86503"/>
    <w:rsid w:val="00B8652F"/>
    <w:rsid w:val="00B8653C"/>
    <w:rsid w:val="00B86586"/>
    <w:rsid w:val="00B8659B"/>
    <w:rsid w:val="00B8667E"/>
    <w:rsid w:val="00B8678D"/>
    <w:rsid w:val="00B86791"/>
    <w:rsid w:val="00B86980"/>
    <w:rsid w:val="00B86A20"/>
    <w:rsid w:val="00B86B27"/>
    <w:rsid w:val="00B86C41"/>
    <w:rsid w:val="00B86DF8"/>
    <w:rsid w:val="00B87057"/>
    <w:rsid w:val="00B870BF"/>
    <w:rsid w:val="00B870E2"/>
    <w:rsid w:val="00B87320"/>
    <w:rsid w:val="00B8738F"/>
    <w:rsid w:val="00B87449"/>
    <w:rsid w:val="00B875C8"/>
    <w:rsid w:val="00B876EB"/>
    <w:rsid w:val="00B8776A"/>
    <w:rsid w:val="00B878AE"/>
    <w:rsid w:val="00B87966"/>
    <w:rsid w:val="00B87A2F"/>
    <w:rsid w:val="00B87CF2"/>
    <w:rsid w:val="00B87D92"/>
    <w:rsid w:val="00B87E70"/>
    <w:rsid w:val="00B90011"/>
    <w:rsid w:val="00B90147"/>
    <w:rsid w:val="00B901AA"/>
    <w:rsid w:val="00B90224"/>
    <w:rsid w:val="00B9043B"/>
    <w:rsid w:val="00B9046F"/>
    <w:rsid w:val="00B9048D"/>
    <w:rsid w:val="00B90503"/>
    <w:rsid w:val="00B90533"/>
    <w:rsid w:val="00B9057A"/>
    <w:rsid w:val="00B908BA"/>
    <w:rsid w:val="00B90990"/>
    <w:rsid w:val="00B909B7"/>
    <w:rsid w:val="00B909CB"/>
    <w:rsid w:val="00B90C21"/>
    <w:rsid w:val="00B90CCB"/>
    <w:rsid w:val="00B90EA2"/>
    <w:rsid w:val="00B90F30"/>
    <w:rsid w:val="00B9100E"/>
    <w:rsid w:val="00B914B0"/>
    <w:rsid w:val="00B91510"/>
    <w:rsid w:val="00B91628"/>
    <w:rsid w:val="00B9166E"/>
    <w:rsid w:val="00B916B6"/>
    <w:rsid w:val="00B91718"/>
    <w:rsid w:val="00B91745"/>
    <w:rsid w:val="00B91C6E"/>
    <w:rsid w:val="00B91E4D"/>
    <w:rsid w:val="00B91EEF"/>
    <w:rsid w:val="00B92083"/>
    <w:rsid w:val="00B920E8"/>
    <w:rsid w:val="00B9214E"/>
    <w:rsid w:val="00B922EB"/>
    <w:rsid w:val="00B9235C"/>
    <w:rsid w:val="00B92477"/>
    <w:rsid w:val="00B928C7"/>
    <w:rsid w:val="00B92AAE"/>
    <w:rsid w:val="00B92AFA"/>
    <w:rsid w:val="00B92BEC"/>
    <w:rsid w:val="00B92C4C"/>
    <w:rsid w:val="00B92C9F"/>
    <w:rsid w:val="00B92CE1"/>
    <w:rsid w:val="00B92E51"/>
    <w:rsid w:val="00B92F54"/>
    <w:rsid w:val="00B92FDD"/>
    <w:rsid w:val="00B93195"/>
    <w:rsid w:val="00B93304"/>
    <w:rsid w:val="00B9337B"/>
    <w:rsid w:val="00B933A1"/>
    <w:rsid w:val="00B93554"/>
    <w:rsid w:val="00B93588"/>
    <w:rsid w:val="00B935A6"/>
    <w:rsid w:val="00B936CB"/>
    <w:rsid w:val="00B938C3"/>
    <w:rsid w:val="00B93974"/>
    <w:rsid w:val="00B93BAB"/>
    <w:rsid w:val="00B93DF5"/>
    <w:rsid w:val="00B94043"/>
    <w:rsid w:val="00B9417F"/>
    <w:rsid w:val="00B943E1"/>
    <w:rsid w:val="00B944B2"/>
    <w:rsid w:val="00B944F7"/>
    <w:rsid w:val="00B9457D"/>
    <w:rsid w:val="00B94705"/>
    <w:rsid w:val="00B94825"/>
    <w:rsid w:val="00B94AE7"/>
    <w:rsid w:val="00B94B72"/>
    <w:rsid w:val="00B94DFD"/>
    <w:rsid w:val="00B94E04"/>
    <w:rsid w:val="00B94F21"/>
    <w:rsid w:val="00B94F72"/>
    <w:rsid w:val="00B95013"/>
    <w:rsid w:val="00B95019"/>
    <w:rsid w:val="00B95066"/>
    <w:rsid w:val="00B955CE"/>
    <w:rsid w:val="00B95996"/>
    <w:rsid w:val="00B959FA"/>
    <w:rsid w:val="00B95D87"/>
    <w:rsid w:val="00B95DF3"/>
    <w:rsid w:val="00B95E17"/>
    <w:rsid w:val="00B95EDD"/>
    <w:rsid w:val="00B9605E"/>
    <w:rsid w:val="00B96303"/>
    <w:rsid w:val="00B964F7"/>
    <w:rsid w:val="00B96528"/>
    <w:rsid w:val="00B966D0"/>
    <w:rsid w:val="00B968AF"/>
    <w:rsid w:val="00B96989"/>
    <w:rsid w:val="00B969CF"/>
    <w:rsid w:val="00B96A50"/>
    <w:rsid w:val="00B96D71"/>
    <w:rsid w:val="00B96E65"/>
    <w:rsid w:val="00B96F32"/>
    <w:rsid w:val="00B970AE"/>
    <w:rsid w:val="00B970EB"/>
    <w:rsid w:val="00B97151"/>
    <w:rsid w:val="00B97328"/>
    <w:rsid w:val="00B975AB"/>
    <w:rsid w:val="00B977C4"/>
    <w:rsid w:val="00B97DB2"/>
    <w:rsid w:val="00B97E3B"/>
    <w:rsid w:val="00BA0069"/>
    <w:rsid w:val="00BA0167"/>
    <w:rsid w:val="00BA026B"/>
    <w:rsid w:val="00BA0546"/>
    <w:rsid w:val="00BA06D4"/>
    <w:rsid w:val="00BA0736"/>
    <w:rsid w:val="00BA075C"/>
    <w:rsid w:val="00BA094A"/>
    <w:rsid w:val="00BA0964"/>
    <w:rsid w:val="00BA0E3F"/>
    <w:rsid w:val="00BA108B"/>
    <w:rsid w:val="00BA11E9"/>
    <w:rsid w:val="00BA1273"/>
    <w:rsid w:val="00BA12EC"/>
    <w:rsid w:val="00BA1311"/>
    <w:rsid w:val="00BA1345"/>
    <w:rsid w:val="00BA1589"/>
    <w:rsid w:val="00BA175C"/>
    <w:rsid w:val="00BA183D"/>
    <w:rsid w:val="00BA1857"/>
    <w:rsid w:val="00BA1880"/>
    <w:rsid w:val="00BA19C2"/>
    <w:rsid w:val="00BA1B74"/>
    <w:rsid w:val="00BA1C09"/>
    <w:rsid w:val="00BA1C44"/>
    <w:rsid w:val="00BA1D0E"/>
    <w:rsid w:val="00BA227E"/>
    <w:rsid w:val="00BA2331"/>
    <w:rsid w:val="00BA23CB"/>
    <w:rsid w:val="00BA23D8"/>
    <w:rsid w:val="00BA2427"/>
    <w:rsid w:val="00BA24F5"/>
    <w:rsid w:val="00BA2641"/>
    <w:rsid w:val="00BA26BB"/>
    <w:rsid w:val="00BA279D"/>
    <w:rsid w:val="00BA28DE"/>
    <w:rsid w:val="00BA2A51"/>
    <w:rsid w:val="00BA2A56"/>
    <w:rsid w:val="00BA2A6B"/>
    <w:rsid w:val="00BA2BA3"/>
    <w:rsid w:val="00BA2EE7"/>
    <w:rsid w:val="00BA2EEC"/>
    <w:rsid w:val="00BA2F09"/>
    <w:rsid w:val="00BA3271"/>
    <w:rsid w:val="00BA3309"/>
    <w:rsid w:val="00BA330E"/>
    <w:rsid w:val="00BA3445"/>
    <w:rsid w:val="00BA349B"/>
    <w:rsid w:val="00BA34DF"/>
    <w:rsid w:val="00BA36ED"/>
    <w:rsid w:val="00BA3741"/>
    <w:rsid w:val="00BA3A07"/>
    <w:rsid w:val="00BA3ABB"/>
    <w:rsid w:val="00BA3D55"/>
    <w:rsid w:val="00BA3E42"/>
    <w:rsid w:val="00BA3E58"/>
    <w:rsid w:val="00BA3EBC"/>
    <w:rsid w:val="00BA3F3F"/>
    <w:rsid w:val="00BA400F"/>
    <w:rsid w:val="00BA4077"/>
    <w:rsid w:val="00BA416E"/>
    <w:rsid w:val="00BA41B4"/>
    <w:rsid w:val="00BA4201"/>
    <w:rsid w:val="00BA42AD"/>
    <w:rsid w:val="00BA450A"/>
    <w:rsid w:val="00BA46BC"/>
    <w:rsid w:val="00BA46D7"/>
    <w:rsid w:val="00BA4713"/>
    <w:rsid w:val="00BA47A6"/>
    <w:rsid w:val="00BA4873"/>
    <w:rsid w:val="00BA4980"/>
    <w:rsid w:val="00BA4ADA"/>
    <w:rsid w:val="00BA4C84"/>
    <w:rsid w:val="00BA4D89"/>
    <w:rsid w:val="00BA4E6D"/>
    <w:rsid w:val="00BA4E71"/>
    <w:rsid w:val="00BA4EAA"/>
    <w:rsid w:val="00BA502C"/>
    <w:rsid w:val="00BA50AA"/>
    <w:rsid w:val="00BA519A"/>
    <w:rsid w:val="00BA53EE"/>
    <w:rsid w:val="00BA5589"/>
    <w:rsid w:val="00BA56C5"/>
    <w:rsid w:val="00BA588B"/>
    <w:rsid w:val="00BA5BD7"/>
    <w:rsid w:val="00BA5C2B"/>
    <w:rsid w:val="00BA5D7D"/>
    <w:rsid w:val="00BA5FFF"/>
    <w:rsid w:val="00BA61BF"/>
    <w:rsid w:val="00BA61D3"/>
    <w:rsid w:val="00BA6272"/>
    <w:rsid w:val="00BA63A2"/>
    <w:rsid w:val="00BA6754"/>
    <w:rsid w:val="00BA6760"/>
    <w:rsid w:val="00BA67B8"/>
    <w:rsid w:val="00BA6895"/>
    <w:rsid w:val="00BA6AE6"/>
    <w:rsid w:val="00BA6C54"/>
    <w:rsid w:val="00BA6F0C"/>
    <w:rsid w:val="00BA6F8F"/>
    <w:rsid w:val="00BA7191"/>
    <w:rsid w:val="00BA7328"/>
    <w:rsid w:val="00BA745F"/>
    <w:rsid w:val="00BA75E8"/>
    <w:rsid w:val="00BA76FC"/>
    <w:rsid w:val="00BA7710"/>
    <w:rsid w:val="00BA77F5"/>
    <w:rsid w:val="00BA7803"/>
    <w:rsid w:val="00BA783C"/>
    <w:rsid w:val="00BA7A17"/>
    <w:rsid w:val="00BA7BDF"/>
    <w:rsid w:val="00BA7D6E"/>
    <w:rsid w:val="00BA7F81"/>
    <w:rsid w:val="00BB005E"/>
    <w:rsid w:val="00BB008D"/>
    <w:rsid w:val="00BB0114"/>
    <w:rsid w:val="00BB0159"/>
    <w:rsid w:val="00BB015A"/>
    <w:rsid w:val="00BB03A8"/>
    <w:rsid w:val="00BB03DB"/>
    <w:rsid w:val="00BB0412"/>
    <w:rsid w:val="00BB044E"/>
    <w:rsid w:val="00BB0571"/>
    <w:rsid w:val="00BB0737"/>
    <w:rsid w:val="00BB0839"/>
    <w:rsid w:val="00BB09C1"/>
    <w:rsid w:val="00BB0AAD"/>
    <w:rsid w:val="00BB0D25"/>
    <w:rsid w:val="00BB0DF0"/>
    <w:rsid w:val="00BB0F2E"/>
    <w:rsid w:val="00BB194A"/>
    <w:rsid w:val="00BB1D2C"/>
    <w:rsid w:val="00BB1EEE"/>
    <w:rsid w:val="00BB1F13"/>
    <w:rsid w:val="00BB1F7E"/>
    <w:rsid w:val="00BB2140"/>
    <w:rsid w:val="00BB24CE"/>
    <w:rsid w:val="00BB24F6"/>
    <w:rsid w:val="00BB2648"/>
    <w:rsid w:val="00BB2941"/>
    <w:rsid w:val="00BB2AF6"/>
    <w:rsid w:val="00BB2DFC"/>
    <w:rsid w:val="00BB2E84"/>
    <w:rsid w:val="00BB2E9C"/>
    <w:rsid w:val="00BB3107"/>
    <w:rsid w:val="00BB312B"/>
    <w:rsid w:val="00BB3222"/>
    <w:rsid w:val="00BB32B6"/>
    <w:rsid w:val="00BB3399"/>
    <w:rsid w:val="00BB33E9"/>
    <w:rsid w:val="00BB370C"/>
    <w:rsid w:val="00BB3771"/>
    <w:rsid w:val="00BB37D0"/>
    <w:rsid w:val="00BB37F7"/>
    <w:rsid w:val="00BB390C"/>
    <w:rsid w:val="00BB3922"/>
    <w:rsid w:val="00BB397F"/>
    <w:rsid w:val="00BB39F4"/>
    <w:rsid w:val="00BB3A34"/>
    <w:rsid w:val="00BB3A3B"/>
    <w:rsid w:val="00BB3E45"/>
    <w:rsid w:val="00BB3ED7"/>
    <w:rsid w:val="00BB3FF8"/>
    <w:rsid w:val="00BB41D6"/>
    <w:rsid w:val="00BB42EE"/>
    <w:rsid w:val="00BB4370"/>
    <w:rsid w:val="00BB447B"/>
    <w:rsid w:val="00BB44CC"/>
    <w:rsid w:val="00BB457F"/>
    <w:rsid w:val="00BB4635"/>
    <w:rsid w:val="00BB4751"/>
    <w:rsid w:val="00BB47AE"/>
    <w:rsid w:val="00BB489E"/>
    <w:rsid w:val="00BB48C6"/>
    <w:rsid w:val="00BB4A3A"/>
    <w:rsid w:val="00BB4A5A"/>
    <w:rsid w:val="00BB4A92"/>
    <w:rsid w:val="00BB4B1F"/>
    <w:rsid w:val="00BB4BA4"/>
    <w:rsid w:val="00BB4D71"/>
    <w:rsid w:val="00BB4E72"/>
    <w:rsid w:val="00BB4F57"/>
    <w:rsid w:val="00BB4F92"/>
    <w:rsid w:val="00BB4FB6"/>
    <w:rsid w:val="00BB4FE9"/>
    <w:rsid w:val="00BB4FF6"/>
    <w:rsid w:val="00BB52FD"/>
    <w:rsid w:val="00BB53B7"/>
    <w:rsid w:val="00BB5479"/>
    <w:rsid w:val="00BB55F3"/>
    <w:rsid w:val="00BB56DA"/>
    <w:rsid w:val="00BB586B"/>
    <w:rsid w:val="00BB58B2"/>
    <w:rsid w:val="00BB5C57"/>
    <w:rsid w:val="00BB5DEC"/>
    <w:rsid w:val="00BB5E3A"/>
    <w:rsid w:val="00BB5EE6"/>
    <w:rsid w:val="00BB5EE8"/>
    <w:rsid w:val="00BB6029"/>
    <w:rsid w:val="00BB6296"/>
    <w:rsid w:val="00BB63B1"/>
    <w:rsid w:val="00BB6400"/>
    <w:rsid w:val="00BB64C8"/>
    <w:rsid w:val="00BB66E9"/>
    <w:rsid w:val="00BB671A"/>
    <w:rsid w:val="00BB672B"/>
    <w:rsid w:val="00BB6827"/>
    <w:rsid w:val="00BB6896"/>
    <w:rsid w:val="00BB68F1"/>
    <w:rsid w:val="00BB69FB"/>
    <w:rsid w:val="00BB6C10"/>
    <w:rsid w:val="00BB6C58"/>
    <w:rsid w:val="00BB6D69"/>
    <w:rsid w:val="00BB6E8D"/>
    <w:rsid w:val="00BB6F8F"/>
    <w:rsid w:val="00BB70C3"/>
    <w:rsid w:val="00BB71D5"/>
    <w:rsid w:val="00BB721A"/>
    <w:rsid w:val="00BB7231"/>
    <w:rsid w:val="00BB72F1"/>
    <w:rsid w:val="00BB7436"/>
    <w:rsid w:val="00BB75E9"/>
    <w:rsid w:val="00BB765B"/>
    <w:rsid w:val="00BB76AF"/>
    <w:rsid w:val="00BB7754"/>
    <w:rsid w:val="00BB77C2"/>
    <w:rsid w:val="00BB77F7"/>
    <w:rsid w:val="00BB787D"/>
    <w:rsid w:val="00BB7979"/>
    <w:rsid w:val="00BB7B17"/>
    <w:rsid w:val="00BB7B2E"/>
    <w:rsid w:val="00BB7C78"/>
    <w:rsid w:val="00BB7FA5"/>
    <w:rsid w:val="00BC00C3"/>
    <w:rsid w:val="00BC02D5"/>
    <w:rsid w:val="00BC02E2"/>
    <w:rsid w:val="00BC05B9"/>
    <w:rsid w:val="00BC069C"/>
    <w:rsid w:val="00BC06FC"/>
    <w:rsid w:val="00BC0736"/>
    <w:rsid w:val="00BC0743"/>
    <w:rsid w:val="00BC0756"/>
    <w:rsid w:val="00BC0855"/>
    <w:rsid w:val="00BC0A15"/>
    <w:rsid w:val="00BC0ABF"/>
    <w:rsid w:val="00BC0AC6"/>
    <w:rsid w:val="00BC0C94"/>
    <w:rsid w:val="00BC0CB4"/>
    <w:rsid w:val="00BC0D15"/>
    <w:rsid w:val="00BC0D77"/>
    <w:rsid w:val="00BC0E24"/>
    <w:rsid w:val="00BC0FDA"/>
    <w:rsid w:val="00BC119C"/>
    <w:rsid w:val="00BC1217"/>
    <w:rsid w:val="00BC123A"/>
    <w:rsid w:val="00BC1453"/>
    <w:rsid w:val="00BC14A4"/>
    <w:rsid w:val="00BC14DC"/>
    <w:rsid w:val="00BC16D3"/>
    <w:rsid w:val="00BC1871"/>
    <w:rsid w:val="00BC18C1"/>
    <w:rsid w:val="00BC18DD"/>
    <w:rsid w:val="00BC1998"/>
    <w:rsid w:val="00BC1AF1"/>
    <w:rsid w:val="00BC1C57"/>
    <w:rsid w:val="00BC1EBD"/>
    <w:rsid w:val="00BC22BF"/>
    <w:rsid w:val="00BC22C6"/>
    <w:rsid w:val="00BC25A7"/>
    <w:rsid w:val="00BC26F3"/>
    <w:rsid w:val="00BC2764"/>
    <w:rsid w:val="00BC2885"/>
    <w:rsid w:val="00BC29F2"/>
    <w:rsid w:val="00BC29FB"/>
    <w:rsid w:val="00BC2A01"/>
    <w:rsid w:val="00BC2BFD"/>
    <w:rsid w:val="00BC2C14"/>
    <w:rsid w:val="00BC2CAB"/>
    <w:rsid w:val="00BC2EC9"/>
    <w:rsid w:val="00BC2FE2"/>
    <w:rsid w:val="00BC30ED"/>
    <w:rsid w:val="00BC32D8"/>
    <w:rsid w:val="00BC336F"/>
    <w:rsid w:val="00BC3452"/>
    <w:rsid w:val="00BC3456"/>
    <w:rsid w:val="00BC357B"/>
    <w:rsid w:val="00BC362A"/>
    <w:rsid w:val="00BC363C"/>
    <w:rsid w:val="00BC3870"/>
    <w:rsid w:val="00BC3988"/>
    <w:rsid w:val="00BC3A29"/>
    <w:rsid w:val="00BC3A3E"/>
    <w:rsid w:val="00BC3B14"/>
    <w:rsid w:val="00BC3B9C"/>
    <w:rsid w:val="00BC3D77"/>
    <w:rsid w:val="00BC3E29"/>
    <w:rsid w:val="00BC4060"/>
    <w:rsid w:val="00BC4113"/>
    <w:rsid w:val="00BC4194"/>
    <w:rsid w:val="00BC4320"/>
    <w:rsid w:val="00BC44A1"/>
    <w:rsid w:val="00BC44DB"/>
    <w:rsid w:val="00BC451E"/>
    <w:rsid w:val="00BC456C"/>
    <w:rsid w:val="00BC462C"/>
    <w:rsid w:val="00BC464C"/>
    <w:rsid w:val="00BC46C1"/>
    <w:rsid w:val="00BC4AB1"/>
    <w:rsid w:val="00BC4DC0"/>
    <w:rsid w:val="00BC5176"/>
    <w:rsid w:val="00BC5177"/>
    <w:rsid w:val="00BC522F"/>
    <w:rsid w:val="00BC5253"/>
    <w:rsid w:val="00BC528B"/>
    <w:rsid w:val="00BC5317"/>
    <w:rsid w:val="00BC53DD"/>
    <w:rsid w:val="00BC54CE"/>
    <w:rsid w:val="00BC54E9"/>
    <w:rsid w:val="00BC560D"/>
    <w:rsid w:val="00BC5906"/>
    <w:rsid w:val="00BC59FE"/>
    <w:rsid w:val="00BC5B81"/>
    <w:rsid w:val="00BC5EB3"/>
    <w:rsid w:val="00BC6101"/>
    <w:rsid w:val="00BC6121"/>
    <w:rsid w:val="00BC61C1"/>
    <w:rsid w:val="00BC64D4"/>
    <w:rsid w:val="00BC66CB"/>
    <w:rsid w:val="00BC66F7"/>
    <w:rsid w:val="00BC68BB"/>
    <w:rsid w:val="00BC6A56"/>
    <w:rsid w:val="00BC6B64"/>
    <w:rsid w:val="00BC6C2D"/>
    <w:rsid w:val="00BC6E55"/>
    <w:rsid w:val="00BC6F54"/>
    <w:rsid w:val="00BC6F6C"/>
    <w:rsid w:val="00BC7338"/>
    <w:rsid w:val="00BC741A"/>
    <w:rsid w:val="00BC747C"/>
    <w:rsid w:val="00BC759A"/>
    <w:rsid w:val="00BC76D3"/>
    <w:rsid w:val="00BC7A50"/>
    <w:rsid w:val="00BC7AE0"/>
    <w:rsid w:val="00BC7DDF"/>
    <w:rsid w:val="00BC7ECD"/>
    <w:rsid w:val="00BD002B"/>
    <w:rsid w:val="00BD024F"/>
    <w:rsid w:val="00BD05A8"/>
    <w:rsid w:val="00BD063C"/>
    <w:rsid w:val="00BD06F2"/>
    <w:rsid w:val="00BD0778"/>
    <w:rsid w:val="00BD08D4"/>
    <w:rsid w:val="00BD0974"/>
    <w:rsid w:val="00BD0AC6"/>
    <w:rsid w:val="00BD0B26"/>
    <w:rsid w:val="00BD0C9C"/>
    <w:rsid w:val="00BD0CCF"/>
    <w:rsid w:val="00BD0D7B"/>
    <w:rsid w:val="00BD1138"/>
    <w:rsid w:val="00BD113B"/>
    <w:rsid w:val="00BD1395"/>
    <w:rsid w:val="00BD1421"/>
    <w:rsid w:val="00BD14FF"/>
    <w:rsid w:val="00BD1600"/>
    <w:rsid w:val="00BD1726"/>
    <w:rsid w:val="00BD1832"/>
    <w:rsid w:val="00BD197F"/>
    <w:rsid w:val="00BD1DEC"/>
    <w:rsid w:val="00BD1F3A"/>
    <w:rsid w:val="00BD1F57"/>
    <w:rsid w:val="00BD2030"/>
    <w:rsid w:val="00BD2356"/>
    <w:rsid w:val="00BD2357"/>
    <w:rsid w:val="00BD24C4"/>
    <w:rsid w:val="00BD2766"/>
    <w:rsid w:val="00BD28EB"/>
    <w:rsid w:val="00BD297C"/>
    <w:rsid w:val="00BD299B"/>
    <w:rsid w:val="00BD2BBB"/>
    <w:rsid w:val="00BD2BC0"/>
    <w:rsid w:val="00BD2C8A"/>
    <w:rsid w:val="00BD2CAF"/>
    <w:rsid w:val="00BD3024"/>
    <w:rsid w:val="00BD30A5"/>
    <w:rsid w:val="00BD34B7"/>
    <w:rsid w:val="00BD3712"/>
    <w:rsid w:val="00BD3792"/>
    <w:rsid w:val="00BD381F"/>
    <w:rsid w:val="00BD3826"/>
    <w:rsid w:val="00BD3A18"/>
    <w:rsid w:val="00BD3C94"/>
    <w:rsid w:val="00BD3CFD"/>
    <w:rsid w:val="00BD3D3D"/>
    <w:rsid w:val="00BD401C"/>
    <w:rsid w:val="00BD4325"/>
    <w:rsid w:val="00BD43DC"/>
    <w:rsid w:val="00BD43FC"/>
    <w:rsid w:val="00BD44FB"/>
    <w:rsid w:val="00BD4665"/>
    <w:rsid w:val="00BD4A01"/>
    <w:rsid w:val="00BD4A13"/>
    <w:rsid w:val="00BD4AAB"/>
    <w:rsid w:val="00BD4B7E"/>
    <w:rsid w:val="00BD4BD4"/>
    <w:rsid w:val="00BD4D70"/>
    <w:rsid w:val="00BD4E38"/>
    <w:rsid w:val="00BD51AE"/>
    <w:rsid w:val="00BD529C"/>
    <w:rsid w:val="00BD5404"/>
    <w:rsid w:val="00BD54B2"/>
    <w:rsid w:val="00BD5701"/>
    <w:rsid w:val="00BD576E"/>
    <w:rsid w:val="00BD57A6"/>
    <w:rsid w:val="00BD58FB"/>
    <w:rsid w:val="00BD597A"/>
    <w:rsid w:val="00BD5987"/>
    <w:rsid w:val="00BD5A32"/>
    <w:rsid w:val="00BD5AE2"/>
    <w:rsid w:val="00BD5C3A"/>
    <w:rsid w:val="00BD5C58"/>
    <w:rsid w:val="00BD5F4A"/>
    <w:rsid w:val="00BD6112"/>
    <w:rsid w:val="00BD63C2"/>
    <w:rsid w:val="00BD63E8"/>
    <w:rsid w:val="00BD643A"/>
    <w:rsid w:val="00BD6614"/>
    <w:rsid w:val="00BD66C8"/>
    <w:rsid w:val="00BD67DD"/>
    <w:rsid w:val="00BD6807"/>
    <w:rsid w:val="00BD68FD"/>
    <w:rsid w:val="00BD69A6"/>
    <w:rsid w:val="00BD6A10"/>
    <w:rsid w:val="00BD6A5B"/>
    <w:rsid w:val="00BD6A75"/>
    <w:rsid w:val="00BD6A89"/>
    <w:rsid w:val="00BD6D02"/>
    <w:rsid w:val="00BD6EF5"/>
    <w:rsid w:val="00BD6FAB"/>
    <w:rsid w:val="00BD7071"/>
    <w:rsid w:val="00BD7176"/>
    <w:rsid w:val="00BD7280"/>
    <w:rsid w:val="00BD73E5"/>
    <w:rsid w:val="00BD76FA"/>
    <w:rsid w:val="00BD79E2"/>
    <w:rsid w:val="00BD7E5C"/>
    <w:rsid w:val="00BD7F62"/>
    <w:rsid w:val="00BE00C9"/>
    <w:rsid w:val="00BE00CA"/>
    <w:rsid w:val="00BE00DB"/>
    <w:rsid w:val="00BE0183"/>
    <w:rsid w:val="00BE0420"/>
    <w:rsid w:val="00BE0559"/>
    <w:rsid w:val="00BE07AA"/>
    <w:rsid w:val="00BE07D8"/>
    <w:rsid w:val="00BE0850"/>
    <w:rsid w:val="00BE099B"/>
    <w:rsid w:val="00BE0BE7"/>
    <w:rsid w:val="00BE0D22"/>
    <w:rsid w:val="00BE0D90"/>
    <w:rsid w:val="00BE0EED"/>
    <w:rsid w:val="00BE1052"/>
    <w:rsid w:val="00BE1341"/>
    <w:rsid w:val="00BE135B"/>
    <w:rsid w:val="00BE13EA"/>
    <w:rsid w:val="00BE14D7"/>
    <w:rsid w:val="00BE166E"/>
    <w:rsid w:val="00BE16AA"/>
    <w:rsid w:val="00BE17D0"/>
    <w:rsid w:val="00BE181F"/>
    <w:rsid w:val="00BE1A6F"/>
    <w:rsid w:val="00BE1C04"/>
    <w:rsid w:val="00BE200E"/>
    <w:rsid w:val="00BE2040"/>
    <w:rsid w:val="00BE21E6"/>
    <w:rsid w:val="00BE22D6"/>
    <w:rsid w:val="00BE23B3"/>
    <w:rsid w:val="00BE245F"/>
    <w:rsid w:val="00BE248C"/>
    <w:rsid w:val="00BE2740"/>
    <w:rsid w:val="00BE2A8D"/>
    <w:rsid w:val="00BE2BB0"/>
    <w:rsid w:val="00BE2C4B"/>
    <w:rsid w:val="00BE2D39"/>
    <w:rsid w:val="00BE2E8B"/>
    <w:rsid w:val="00BE2EF6"/>
    <w:rsid w:val="00BE300A"/>
    <w:rsid w:val="00BE3113"/>
    <w:rsid w:val="00BE313C"/>
    <w:rsid w:val="00BE3194"/>
    <w:rsid w:val="00BE32AF"/>
    <w:rsid w:val="00BE33E4"/>
    <w:rsid w:val="00BE35D4"/>
    <w:rsid w:val="00BE3715"/>
    <w:rsid w:val="00BE3869"/>
    <w:rsid w:val="00BE3873"/>
    <w:rsid w:val="00BE3A27"/>
    <w:rsid w:val="00BE3A91"/>
    <w:rsid w:val="00BE3ADB"/>
    <w:rsid w:val="00BE3AFE"/>
    <w:rsid w:val="00BE3CFC"/>
    <w:rsid w:val="00BE3D0C"/>
    <w:rsid w:val="00BE3F8D"/>
    <w:rsid w:val="00BE4085"/>
    <w:rsid w:val="00BE4382"/>
    <w:rsid w:val="00BE4403"/>
    <w:rsid w:val="00BE4437"/>
    <w:rsid w:val="00BE447B"/>
    <w:rsid w:val="00BE454E"/>
    <w:rsid w:val="00BE470C"/>
    <w:rsid w:val="00BE4712"/>
    <w:rsid w:val="00BE4854"/>
    <w:rsid w:val="00BE489B"/>
    <w:rsid w:val="00BE48AD"/>
    <w:rsid w:val="00BE4907"/>
    <w:rsid w:val="00BE49BA"/>
    <w:rsid w:val="00BE4B77"/>
    <w:rsid w:val="00BE4BA7"/>
    <w:rsid w:val="00BE4C7B"/>
    <w:rsid w:val="00BE4D52"/>
    <w:rsid w:val="00BE4DE6"/>
    <w:rsid w:val="00BE4E69"/>
    <w:rsid w:val="00BE4FC5"/>
    <w:rsid w:val="00BE50C4"/>
    <w:rsid w:val="00BE518A"/>
    <w:rsid w:val="00BE5378"/>
    <w:rsid w:val="00BE53F6"/>
    <w:rsid w:val="00BE5496"/>
    <w:rsid w:val="00BE5630"/>
    <w:rsid w:val="00BE578E"/>
    <w:rsid w:val="00BE579F"/>
    <w:rsid w:val="00BE5944"/>
    <w:rsid w:val="00BE5E8B"/>
    <w:rsid w:val="00BE5EA3"/>
    <w:rsid w:val="00BE5F81"/>
    <w:rsid w:val="00BE5FF7"/>
    <w:rsid w:val="00BE6114"/>
    <w:rsid w:val="00BE613C"/>
    <w:rsid w:val="00BE616F"/>
    <w:rsid w:val="00BE6230"/>
    <w:rsid w:val="00BE6293"/>
    <w:rsid w:val="00BE6306"/>
    <w:rsid w:val="00BE660A"/>
    <w:rsid w:val="00BE6951"/>
    <w:rsid w:val="00BE6A06"/>
    <w:rsid w:val="00BE6C1B"/>
    <w:rsid w:val="00BE6C5B"/>
    <w:rsid w:val="00BE6CFF"/>
    <w:rsid w:val="00BE6D4D"/>
    <w:rsid w:val="00BE6DDD"/>
    <w:rsid w:val="00BE71D2"/>
    <w:rsid w:val="00BE7263"/>
    <w:rsid w:val="00BE72B0"/>
    <w:rsid w:val="00BE72EA"/>
    <w:rsid w:val="00BE7408"/>
    <w:rsid w:val="00BE74BD"/>
    <w:rsid w:val="00BE7536"/>
    <w:rsid w:val="00BE7603"/>
    <w:rsid w:val="00BE7638"/>
    <w:rsid w:val="00BE7791"/>
    <w:rsid w:val="00BE78B3"/>
    <w:rsid w:val="00BE7CD7"/>
    <w:rsid w:val="00BE7D91"/>
    <w:rsid w:val="00BE7F01"/>
    <w:rsid w:val="00BE7F4F"/>
    <w:rsid w:val="00BF0057"/>
    <w:rsid w:val="00BF0139"/>
    <w:rsid w:val="00BF0195"/>
    <w:rsid w:val="00BF01E2"/>
    <w:rsid w:val="00BF028A"/>
    <w:rsid w:val="00BF03F2"/>
    <w:rsid w:val="00BF03F3"/>
    <w:rsid w:val="00BF0432"/>
    <w:rsid w:val="00BF043C"/>
    <w:rsid w:val="00BF04F4"/>
    <w:rsid w:val="00BF064F"/>
    <w:rsid w:val="00BF06AC"/>
    <w:rsid w:val="00BF074E"/>
    <w:rsid w:val="00BF0791"/>
    <w:rsid w:val="00BF0807"/>
    <w:rsid w:val="00BF08D2"/>
    <w:rsid w:val="00BF0942"/>
    <w:rsid w:val="00BF0AA2"/>
    <w:rsid w:val="00BF0B81"/>
    <w:rsid w:val="00BF0BE9"/>
    <w:rsid w:val="00BF0CF8"/>
    <w:rsid w:val="00BF0D88"/>
    <w:rsid w:val="00BF0DAF"/>
    <w:rsid w:val="00BF0E62"/>
    <w:rsid w:val="00BF108D"/>
    <w:rsid w:val="00BF10CA"/>
    <w:rsid w:val="00BF1136"/>
    <w:rsid w:val="00BF120D"/>
    <w:rsid w:val="00BF1321"/>
    <w:rsid w:val="00BF138A"/>
    <w:rsid w:val="00BF152B"/>
    <w:rsid w:val="00BF1698"/>
    <w:rsid w:val="00BF174D"/>
    <w:rsid w:val="00BF1775"/>
    <w:rsid w:val="00BF1809"/>
    <w:rsid w:val="00BF1971"/>
    <w:rsid w:val="00BF1A60"/>
    <w:rsid w:val="00BF1A71"/>
    <w:rsid w:val="00BF1B33"/>
    <w:rsid w:val="00BF1B79"/>
    <w:rsid w:val="00BF1E47"/>
    <w:rsid w:val="00BF1F02"/>
    <w:rsid w:val="00BF1F9F"/>
    <w:rsid w:val="00BF204B"/>
    <w:rsid w:val="00BF20A0"/>
    <w:rsid w:val="00BF2233"/>
    <w:rsid w:val="00BF2517"/>
    <w:rsid w:val="00BF26AB"/>
    <w:rsid w:val="00BF270F"/>
    <w:rsid w:val="00BF274F"/>
    <w:rsid w:val="00BF2869"/>
    <w:rsid w:val="00BF28A5"/>
    <w:rsid w:val="00BF2CD2"/>
    <w:rsid w:val="00BF2CEC"/>
    <w:rsid w:val="00BF2EF1"/>
    <w:rsid w:val="00BF325B"/>
    <w:rsid w:val="00BF331F"/>
    <w:rsid w:val="00BF3388"/>
    <w:rsid w:val="00BF33E2"/>
    <w:rsid w:val="00BF34CE"/>
    <w:rsid w:val="00BF34D9"/>
    <w:rsid w:val="00BF35BF"/>
    <w:rsid w:val="00BF3653"/>
    <w:rsid w:val="00BF37BF"/>
    <w:rsid w:val="00BF38AD"/>
    <w:rsid w:val="00BF39E7"/>
    <w:rsid w:val="00BF3A03"/>
    <w:rsid w:val="00BF3A2A"/>
    <w:rsid w:val="00BF3BEE"/>
    <w:rsid w:val="00BF3C22"/>
    <w:rsid w:val="00BF3E4E"/>
    <w:rsid w:val="00BF3F75"/>
    <w:rsid w:val="00BF400D"/>
    <w:rsid w:val="00BF414B"/>
    <w:rsid w:val="00BF41CA"/>
    <w:rsid w:val="00BF41E7"/>
    <w:rsid w:val="00BF43A1"/>
    <w:rsid w:val="00BF44ED"/>
    <w:rsid w:val="00BF4908"/>
    <w:rsid w:val="00BF4AAA"/>
    <w:rsid w:val="00BF4BE4"/>
    <w:rsid w:val="00BF4C1A"/>
    <w:rsid w:val="00BF4C20"/>
    <w:rsid w:val="00BF4C4D"/>
    <w:rsid w:val="00BF5045"/>
    <w:rsid w:val="00BF50AD"/>
    <w:rsid w:val="00BF5231"/>
    <w:rsid w:val="00BF5401"/>
    <w:rsid w:val="00BF5408"/>
    <w:rsid w:val="00BF5609"/>
    <w:rsid w:val="00BF5873"/>
    <w:rsid w:val="00BF58BB"/>
    <w:rsid w:val="00BF58F3"/>
    <w:rsid w:val="00BF59FC"/>
    <w:rsid w:val="00BF5A68"/>
    <w:rsid w:val="00BF5CDA"/>
    <w:rsid w:val="00BF5D31"/>
    <w:rsid w:val="00BF5D40"/>
    <w:rsid w:val="00BF5E3D"/>
    <w:rsid w:val="00BF6062"/>
    <w:rsid w:val="00BF6081"/>
    <w:rsid w:val="00BF615E"/>
    <w:rsid w:val="00BF6358"/>
    <w:rsid w:val="00BF64C2"/>
    <w:rsid w:val="00BF656D"/>
    <w:rsid w:val="00BF66B5"/>
    <w:rsid w:val="00BF682A"/>
    <w:rsid w:val="00BF6979"/>
    <w:rsid w:val="00BF6A89"/>
    <w:rsid w:val="00BF6B9C"/>
    <w:rsid w:val="00BF6C66"/>
    <w:rsid w:val="00BF6D7B"/>
    <w:rsid w:val="00BF6E40"/>
    <w:rsid w:val="00BF6EF7"/>
    <w:rsid w:val="00BF6F60"/>
    <w:rsid w:val="00BF6FA4"/>
    <w:rsid w:val="00BF7109"/>
    <w:rsid w:val="00BF7154"/>
    <w:rsid w:val="00BF743A"/>
    <w:rsid w:val="00BF748B"/>
    <w:rsid w:val="00BF762B"/>
    <w:rsid w:val="00BF76CD"/>
    <w:rsid w:val="00BF76D2"/>
    <w:rsid w:val="00BF78F7"/>
    <w:rsid w:val="00BF7A0E"/>
    <w:rsid w:val="00BF7B1D"/>
    <w:rsid w:val="00BF7C16"/>
    <w:rsid w:val="00BF7C65"/>
    <w:rsid w:val="00BF7DA8"/>
    <w:rsid w:val="00BF7E20"/>
    <w:rsid w:val="00BF7F29"/>
    <w:rsid w:val="00C00072"/>
    <w:rsid w:val="00C000C2"/>
    <w:rsid w:val="00C00315"/>
    <w:rsid w:val="00C0055E"/>
    <w:rsid w:val="00C00756"/>
    <w:rsid w:val="00C009CB"/>
    <w:rsid w:val="00C009CF"/>
    <w:rsid w:val="00C00A51"/>
    <w:rsid w:val="00C00ADD"/>
    <w:rsid w:val="00C00B91"/>
    <w:rsid w:val="00C00C35"/>
    <w:rsid w:val="00C00DCD"/>
    <w:rsid w:val="00C00F21"/>
    <w:rsid w:val="00C01154"/>
    <w:rsid w:val="00C01297"/>
    <w:rsid w:val="00C01332"/>
    <w:rsid w:val="00C0137E"/>
    <w:rsid w:val="00C0138A"/>
    <w:rsid w:val="00C014E0"/>
    <w:rsid w:val="00C0161B"/>
    <w:rsid w:val="00C0198B"/>
    <w:rsid w:val="00C019E6"/>
    <w:rsid w:val="00C01A63"/>
    <w:rsid w:val="00C01B1C"/>
    <w:rsid w:val="00C01C82"/>
    <w:rsid w:val="00C01F12"/>
    <w:rsid w:val="00C01F53"/>
    <w:rsid w:val="00C02181"/>
    <w:rsid w:val="00C02543"/>
    <w:rsid w:val="00C0264D"/>
    <w:rsid w:val="00C0265C"/>
    <w:rsid w:val="00C029F0"/>
    <w:rsid w:val="00C02D23"/>
    <w:rsid w:val="00C02DA9"/>
    <w:rsid w:val="00C02DDA"/>
    <w:rsid w:val="00C02E80"/>
    <w:rsid w:val="00C03082"/>
    <w:rsid w:val="00C0316A"/>
    <w:rsid w:val="00C0317B"/>
    <w:rsid w:val="00C0333D"/>
    <w:rsid w:val="00C0339F"/>
    <w:rsid w:val="00C034A8"/>
    <w:rsid w:val="00C034C2"/>
    <w:rsid w:val="00C035B2"/>
    <w:rsid w:val="00C036B9"/>
    <w:rsid w:val="00C036EE"/>
    <w:rsid w:val="00C03834"/>
    <w:rsid w:val="00C038A6"/>
    <w:rsid w:val="00C039DC"/>
    <w:rsid w:val="00C03A61"/>
    <w:rsid w:val="00C03AE2"/>
    <w:rsid w:val="00C03D8E"/>
    <w:rsid w:val="00C03E1A"/>
    <w:rsid w:val="00C03E5C"/>
    <w:rsid w:val="00C03E91"/>
    <w:rsid w:val="00C03F40"/>
    <w:rsid w:val="00C040E0"/>
    <w:rsid w:val="00C04221"/>
    <w:rsid w:val="00C04246"/>
    <w:rsid w:val="00C043FB"/>
    <w:rsid w:val="00C0452B"/>
    <w:rsid w:val="00C04646"/>
    <w:rsid w:val="00C04649"/>
    <w:rsid w:val="00C04747"/>
    <w:rsid w:val="00C0491C"/>
    <w:rsid w:val="00C04A44"/>
    <w:rsid w:val="00C04A8A"/>
    <w:rsid w:val="00C04AF5"/>
    <w:rsid w:val="00C04AF8"/>
    <w:rsid w:val="00C04BB8"/>
    <w:rsid w:val="00C04C99"/>
    <w:rsid w:val="00C04D81"/>
    <w:rsid w:val="00C04EEE"/>
    <w:rsid w:val="00C04FC0"/>
    <w:rsid w:val="00C05061"/>
    <w:rsid w:val="00C050B9"/>
    <w:rsid w:val="00C050FA"/>
    <w:rsid w:val="00C05249"/>
    <w:rsid w:val="00C052D7"/>
    <w:rsid w:val="00C05347"/>
    <w:rsid w:val="00C0546E"/>
    <w:rsid w:val="00C055E3"/>
    <w:rsid w:val="00C0567B"/>
    <w:rsid w:val="00C059A8"/>
    <w:rsid w:val="00C059DC"/>
    <w:rsid w:val="00C059EF"/>
    <w:rsid w:val="00C05B0C"/>
    <w:rsid w:val="00C05C0B"/>
    <w:rsid w:val="00C05C61"/>
    <w:rsid w:val="00C05CB8"/>
    <w:rsid w:val="00C05D04"/>
    <w:rsid w:val="00C05D96"/>
    <w:rsid w:val="00C05E3A"/>
    <w:rsid w:val="00C05EEC"/>
    <w:rsid w:val="00C0609C"/>
    <w:rsid w:val="00C06175"/>
    <w:rsid w:val="00C0623A"/>
    <w:rsid w:val="00C06293"/>
    <w:rsid w:val="00C0629B"/>
    <w:rsid w:val="00C062BC"/>
    <w:rsid w:val="00C063CB"/>
    <w:rsid w:val="00C063EF"/>
    <w:rsid w:val="00C0644E"/>
    <w:rsid w:val="00C064B0"/>
    <w:rsid w:val="00C0665C"/>
    <w:rsid w:val="00C06686"/>
    <w:rsid w:val="00C06759"/>
    <w:rsid w:val="00C068B7"/>
    <w:rsid w:val="00C06C93"/>
    <w:rsid w:val="00C06F68"/>
    <w:rsid w:val="00C07211"/>
    <w:rsid w:val="00C07523"/>
    <w:rsid w:val="00C07539"/>
    <w:rsid w:val="00C075A7"/>
    <w:rsid w:val="00C078F2"/>
    <w:rsid w:val="00C07A0C"/>
    <w:rsid w:val="00C07DE5"/>
    <w:rsid w:val="00C07E26"/>
    <w:rsid w:val="00C07E70"/>
    <w:rsid w:val="00C100ED"/>
    <w:rsid w:val="00C1010C"/>
    <w:rsid w:val="00C10136"/>
    <w:rsid w:val="00C1013E"/>
    <w:rsid w:val="00C103EF"/>
    <w:rsid w:val="00C10587"/>
    <w:rsid w:val="00C10593"/>
    <w:rsid w:val="00C10657"/>
    <w:rsid w:val="00C1074E"/>
    <w:rsid w:val="00C108F3"/>
    <w:rsid w:val="00C10C1E"/>
    <w:rsid w:val="00C10C51"/>
    <w:rsid w:val="00C10CB5"/>
    <w:rsid w:val="00C10F3B"/>
    <w:rsid w:val="00C110C5"/>
    <w:rsid w:val="00C1113B"/>
    <w:rsid w:val="00C111E4"/>
    <w:rsid w:val="00C1148B"/>
    <w:rsid w:val="00C114BD"/>
    <w:rsid w:val="00C114D1"/>
    <w:rsid w:val="00C1152B"/>
    <w:rsid w:val="00C11563"/>
    <w:rsid w:val="00C116F4"/>
    <w:rsid w:val="00C1187C"/>
    <w:rsid w:val="00C11A0E"/>
    <w:rsid w:val="00C11B5E"/>
    <w:rsid w:val="00C11B6E"/>
    <w:rsid w:val="00C11CAB"/>
    <w:rsid w:val="00C11CC6"/>
    <w:rsid w:val="00C11DCF"/>
    <w:rsid w:val="00C11F0A"/>
    <w:rsid w:val="00C12186"/>
    <w:rsid w:val="00C121A9"/>
    <w:rsid w:val="00C122E1"/>
    <w:rsid w:val="00C12376"/>
    <w:rsid w:val="00C123EA"/>
    <w:rsid w:val="00C1265F"/>
    <w:rsid w:val="00C12953"/>
    <w:rsid w:val="00C129C9"/>
    <w:rsid w:val="00C12BB5"/>
    <w:rsid w:val="00C12CC9"/>
    <w:rsid w:val="00C12E83"/>
    <w:rsid w:val="00C12F92"/>
    <w:rsid w:val="00C13044"/>
    <w:rsid w:val="00C13070"/>
    <w:rsid w:val="00C1312F"/>
    <w:rsid w:val="00C1353E"/>
    <w:rsid w:val="00C139C5"/>
    <w:rsid w:val="00C13B00"/>
    <w:rsid w:val="00C13B09"/>
    <w:rsid w:val="00C13CBE"/>
    <w:rsid w:val="00C13D1B"/>
    <w:rsid w:val="00C13E59"/>
    <w:rsid w:val="00C13EC0"/>
    <w:rsid w:val="00C13F91"/>
    <w:rsid w:val="00C142D7"/>
    <w:rsid w:val="00C1452E"/>
    <w:rsid w:val="00C14699"/>
    <w:rsid w:val="00C146B6"/>
    <w:rsid w:val="00C14718"/>
    <w:rsid w:val="00C14726"/>
    <w:rsid w:val="00C1473C"/>
    <w:rsid w:val="00C14741"/>
    <w:rsid w:val="00C1489D"/>
    <w:rsid w:val="00C14BE7"/>
    <w:rsid w:val="00C14DC1"/>
    <w:rsid w:val="00C14DF3"/>
    <w:rsid w:val="00C14FFD"/>
    <w:rsid w:val="00C150CD"/>
    <w:rsid w:val="00C15196"/>
    <w:rsid w:val="00C152E5"/>
    <w:rsid w:val="00C1535A"/>
    <w:rsid w:val="00C15361"/>
    <w:rsid w:val="00C15524"/>
    <w:rsid w:val="00C1559D"/>
    <w:rsid w:val="00C15615"/>
    <w:rsid w:val="00C15665"/>
    <w:rsid w:val="00C15715"/>
    <w:rsid w:val="00C1575F"/>
    <w:rsid w:val="00C15811"/>
    <w:rsid w:val="00C15967"/>
    <w:rsid w:val="00C159EB"/>
    <w:rsid w:val="00C15B1E"/>
    <w:rsid w:val="00C15C87"/>
    <w:rsid w:val="00C15CEF"/>
    <w:rsid w:val="00C15F9B"/>
    <w:rsid w:val="00C1608A"/>
    <w:rsid w:val="00C1613D"/>
    <w:rsid w:val="00C163EF"/>
    <w:rsid w:val="00C16458"/>
    <w:rsid w:val="00C16778"/>
    <w:rsid w:val="00C1683A"/>
    <w:rsid w:val="00C168DE"/>
    <w:rsid w:val="00C16A45"/>
    <w:rsid w:val="00C16A4C"/>
    <w:rsid w:val="00C16B03"/>
    <w:rsid w:val="00C16BCE"/>
    <w:rsid w:val="00C16BE1"/>
    <w:rsid w:val="00C16D6D"/>
    <w:rsid w:val="00C16FED"/>
    <w:rsid w:val="00C17016"/>
    <w:rsid w:val="00C17029"/>
    <w:rsid w:val="00C1712B"/>
    <w:rsid w:val="00C171E5"/>
    <w:rsid w:val="00C1734E"/>
    <w:rsid w:val="00C177A2"/>
    <w:rsid w:val="00C177EE"/>
    <w:rsid w:val="00C17E8F"/>
    <w:rsid w:val="00C20053"/>
    <w:rsid w:val="00C20263"/>
    <w:rsid w:val="00C2057F"/>
    <w:rsid w:val="00C2093F"/>
    <w:rsid w:val="00C20A32"/>
    <w:rsid w:val="00C20C90"/>
    <w:rsid w:val="00C21080"/>
    <w:rsid w:val="00C210F0"/>
    <w:rsid w:val="00C21144"/>
    <w:rsid w:val="00C21268"/>
    <w:rsid w:val="00C21AC8"/>
    <w:rsid w:val="00C21AE2"/>
    <w:rsid w:val="00C21C6C"/>
    <w:rsid w:val="00C21E69"/>
    <w:rsid w:val="00C21F42"/>
    <w:rsid w:val="00C222FB"/>
    <w:rsid w:val="00C2233B"/>
    <w:rsid w:val="00C2237E"/>
    <w:rsid w:val="00C224AE"/>
    <w:rsid w:val="00C2253C"/>
    <w:rsid w:val="00C22598"/>
    <w:rsid w:val="00C22657"/>
    <w:rsid w:val="00C228E5"/>
    <w:rsid w:val="00C22A49"/>
    <w:rsid w:val="00C22B1D"/>
    <w:rsid w:val="00C22B41"/>
    <w:rsid w:val="00C22CA9"/>
    <w:rsid w:val="00C22D5A"/>
    <w:rsid w:val="00C22DC3"/>
    <w:rsid w:val="00C22E14"/>
    <w:rsid w:val="00C22FB8"/>
    <w:rsid w:val="00C22FEE"/>
    <w:rsid w:val="00C2300E"/>
    <w:rsid w:val="00C23017"/>
    <w:rsid w:val="00C2317E"/>
    <w:rsid w:val="00C235FA"/>
    <w:rsid w:val="00C238B0"/>
    <w:rsid w:val="00C2399E"/>
    <w:rsid w:val="00C23A41"/>
    <w:rsid w:val="00C23A97"/>
    <w:rsid w:val="00C23B0E"/>
    <w:rsid w:val="00C23DC6"/>
    <w:rsid w:val="00C23E10"/>
    <w:rsid w:val="00C23F6C"/>
    <w:rsid w:val="00C23F9D"/>
    <w:rsid w:val="00C2411E"/>
    <w:rsid w:val="00C24141"/>
    <w:rsid w:val="00C24146"/>
    <w:rsid w:val="00C24171"/>
    <w:rsid w:val="00C24190"/>
    <w:rsid w:val="00C24214"/>
    <w:rsid w:val="00C2435A"/>
    <w:rsid w:val="00C24375"/>
    <w:rsid w:val="00C2447A"/>
    <w:rsid w:val="00C24511"/>
    <w:rsid w:val="00C2458C"/>
    <w:rsid w:val="00C24680"/>
    <w:rsid w:val="00C248A2"/>
    <w:rsid w:val="00C248DF"/>
    <w:rsid w:val="00C24A15"/>
    <w:rsid w:val="00C24A51"/>
    <w:rsid w:val="00C24AB2"/>
    <w:rsid w:val="00C24BCB"/>
    <w:rsid w:val="00C24C6F"/>
    <w:rsid w:val="00C24CFF"/>
    <w:rsid w:val="00C24D66"/>
    <w:rsid w:val="00C24D94"/>
    <w:rsid w:val="00C24E28"/>
    <w:rsid w:val="00C24E60"/>
    <w:rsid w:val="00C25057"/>
    <w:rsid w:val="00C25109"/>
    <w:rsid w:val="00C251E1"/>
    <w:rsid w:val="00C25255"/>
    <w:rsid w:val="00C25307"/>
    <w:rsid w:val="00C253DC"/>
    <w:rsid w:val="00C253E7"/>
    <w:rsid w:val="00C25841"/>
    <w:rsid w:val="00C25BD0"/>
    <w:rsid w:val="00C25CFC"/>
    <w:rsid w:val="00C25D48"/>
    <w:rsid w:val="00C25F58"/>
    <w:rsid w:val="00C260A1"/>
    <w:rsid w:val="00C2636A"/>
    <w:rsid w:val="00C263DF"/>
    <w:rsid w:val="00C26539"/>
    <w:rsid w:val="00C26561"/>
    <w:rsid w:val="00C268E4"/>
    <w:rsid w:val="00C26C1D"/>
    <w:rsid w:val="00C26CEE"/>
    <w:rsid w:val="00C26D36"/>
    <w:rsid w:val="00C26DCD"/>
    <w:rsid w:val="00C26F5B"/>
    <w:rsid w:val="00C27037"/>
    <w:rsid w:val="00C27066"/>
    <w:rsid w:val="00C2710E"/>
    <w:rsid w:val="00C271A4"/>
    <w:rsid w:val="00C27404"/>
    <w:rsid w:val="00C2740A"/>
    <w:rsid w:val="00C274CA"/>
    <w:rsid w:val="00C2759F"/>
    <w:rsid w:val="00C275AB"/>
    <w:rsid w:val="00C275F5"/>
    <w:rsid w:val="00C2764E"/>
    <w:rsid w:val="00C2776D"/>
    <w:rsid w:val="00C278F0"/>
    <w:rsid w:val="00C2790C"/>
    <w:rsid w:val="00C279E0"/>
    <w:rsid w:val="00C27AB6"/>
    <w:rsid w:val="00C27C3B"/>
    <w:rsid w:val="00C27EE8"/>
    <w:rsid w:val="00C30143"/>
    <w:rsid w:val="00C30306"/>
    <w:rsid w:val="00C303CA"/>
    <w:rsid w:val="00C30510"/>
    <w:rsid w:val="00C30580"/>
    <w:rsid w:val="00C305F3"/>
    <w:rsid w:val="00C306CE"/>
    <w:rsid w:val="00C3074B"/>
    <w:rsid w:val="00C3083A"/>
    <w:rsid w:val="00C30873"/>
    <w:rsid w:val="00C30957"/>
    <w:rsid w:val="00C30990"/>
    <w:rsid w:val="00C30BCD"/>
    <w:rsid w:val="00C30BD7"/>
    <w:rsid w:val="00C30EA5"/>
    <w:rsid w:val="00C30F70"/>
    <w:rsid w:val="00C31022"/>
    <w:rsid w:val="00C3104A"/>
    <w:rsid w:val="00C3104D"/>
    <w:rsid w:val="00C31051"/>
    <w:rsid w:val="00C311DE"/>
    <w:rsid w:val="00C31224"/>
    <w:rsid w:val="00C31514"/>
    <w:rsid w:val="00C31602"/>
    <w:rsid w:val="00C3160D"/>
    <w:rsid w:val="00C316BD"/>
    <w:rsid w:val="00C317CA"/>
    <w:rsid w:val="00C31834"/>
    <w:rsid w:val="00C31937"/>
    <w:rsid w:val="00C319F9"/>
    <w:rsid w:val="00C31BB0"/>
    <w:rsid w:val="00C31DAF"/>
    <w:rsid w:val="00C31DDD"/>
    <w:rsid w:val="00C31FE1"/>
    <w:rsid w:val="00C32018"/>
    <w:rsid w:val="00C3228A"/>
    <w:rsid w:val="00C32342"/>
    <w:rsid w:val="00C324E9"/>
    <w:rsid w:val="00C325AC"/>
    <w:rsid w:val="00C325E6"/>
    <w:rsid w:val="00C32707"/>
    <w:rsid w:val="00C32715"/>
    <w:rsid w:val="00C32744"/>
    <w:rsid w:val="00C3274E"/>
    <w:rsid w:val="00C32836"/>
    <w:rsid w:val="00C3288B"/>
    <w:rsid w:val="00C328A7"/>
    <w:rsid w:val="00C32A82"/>
    <w:rsid w:val="00C32DEF"/>
    <w:rsid w:val="00C32E9A"/>
    <w:rsid w:val="00C32EDE"/>
    <w:rsid w:val="00C32F7E"/>
    <w:rsid w:val="00C33061"/>
    <w:rsid w:val="00C331BF"/>
    <w:rsid w:val="00C331E2"/>
    <w:rsid w:val="00C332E4"/>
    <w:rsid w:val="00C33394"/>
    <w:rsid w:val="00C333B3"/>
    <w:rsid w:val="00C333EA"/>
    <w:rsid w:val="00C335FE"/>
    <w:rsid w:val="00C3367D"/>
    <w:rsid w:val="00C33776"/>
    <w:rsid w:val="00C337F5"/>
    <w:rsid w:val="00C3382B"/>
    <w:rsid w:val="00C33A56"/>
    <w:rsid w:val="00C33DAE"/>
    <w:rsid w:val="00C3401C"/>
    <w:rsid w:val="00C3402B"/>
    <w:rsid w:val="00C342E2"/>
    <w:rsid w:val="00C344B1"/>
    <w:rsid w:val="00C34540"/>
    <w:rsid w:val="00C34600"/>
    <w:rsid w:val="00C34A3E"/>
    <w:rsid w:val="00C34C79"/>
    <w:rsid w:val="00C34F45"/>
    <w:rsid w:val="00C350A6"/>
    <w:rsid w:val="00C3511D"/>
    <w:rsid w:val="00C3514A"/>
    <w:rsid w:val="00C351A6"/>
    <w:rsid w:val="00C353D1"/>
    <w:rsid w:val="00C35607"/>
    <w:rsid w:val="00C35649"/>
    <w:rsid w:val="00C35877"/>
    <w:rsid w:val="00C35CA2"/>
    <w:rsid w:val="00C35CFF"/>
    <w:rsid w:val="00C35D4E"/>
    <w:rsid w:val="00C35D8E"/>
    <w:rsid w:val="00C35E01"/>
    <w:rsid w:val="00C35E20"/>
    <w:rsid w:val="00C35EEA"/>
    <w:rsid w:val="00C35FDA"/>
    <w:rsid w:val="00C3605B"/>
    <w:rsid w:val="00C3614C"/>
    <w:rsid w:val="00C36215"/>
    <w:rsid w:val="00C362D4"/>
    <w:rsid w:val="00C364CB"/>
    <w:rsid w:val="00C3661B"/>
    <w:rsid w:val="00C36646"/>
    <w:rsid w:val="00C366C8"/>
    <w:rsid w:val="00C36854"/>
    <w:rsid w:val="00C36990"/>
    <w:rsid w:val="00C36B89"/>
    <w:rsid w:val="00C36C82"/>
    <w:rsid w:val="00C36D22"/>
    <w:rsid w:val="00C36D84"/>
    <w:rsid w:val="00C36FF9"/>
    <w:rsid w:val="00C37135"/>
    <w:rsid w:val="00C371DA"/>
    <w:rsid w:val="00C371EA"/>
    <w:rsid w:val="00C3725D"/>
    <w:rsid w:val="00C37401"/>
    <w:rsid w:val="00C3746C"/>
    <w:rsid w:val="00C37479"/>
    <w:rsid w:val="00C37550"/>
    <w:rsid w:val="00C37581"/>
    <w:rsid w:val="00C3785F"/>
    <w:rsid w:val="00C379B5"/>
    <w:rsid w:val="00C37F80"/>
    <w:rsid w:val="00C4025D"/>
    <w:rsid w:val="00C402CD"/>
    <w:rsid w:val="00C40315"/>
    <w:rsid w:val="00C4047A"/>
    <w:rsid w:val="00C4066F"/>
    <w:rsid w:val="00C408BD"/>
    <w:rsid w:val="00C40A9F"/>
    <w:rsid w:val="00C40B43"/>
    <w:rsid w:val="00C40C3F"/>
    <w:rsid w:val="00C40C4D"/>
    <w:rsid w:val="00C40C74"/>
    <w:rsid w:val="00C40CB1"/>
    <w:rsid w:val="00C40DB4"/>
    <w:rsid w:val="00C40E55"/>
    <w:rsid w:val="00C40F2B"/>
    <w:rsid w:val="00C41111"/>
    <w:rsid w:val="00C411CD"/>
    <w:rsid w:val="00C413A9"/>
    <w:rsid w:val="00C4147D"/>
    <w:rsid w:val="00C415C6"/>
    <w:rsid w:val="00C41726"/>
    <w:rsid w:val="00C41737"/>
    <w:rsid w:val="00C418AD"/>
    <w:rsid w:val="00C41A4B"/>
    <w:rsid w:val="00C41CF2"/>
    <w:rsid w:val="00C41D33"/>
    <w:rsid w:val="00C41FC1"/>
    <w:rsid w:val="00C41FF5"/>
    <w:rsid w:val="00C421DA"/>
    <w:rsid w:val="00C421FF"/>
    <w:rsid w:val="00C422EB"/>
    <w:rsid w:val="00C42313"/>
    <w:rsid w:val="00C423BD"/>
    <w:rsid w:val="00C42582"/>
    <w:rsid w:val="00C425A0"/>
    <w:rsid w:val="00C42745"/>
    <w:rsid w:val="00C4277D"/>
    <w:rsid w:val="00C4281A"/>
    <w:rsid w:val="00C4281C"/>
    <w:rsid w:val="00C42938"/>
    <w:rsid w:val="00C42A80"/>
    <w:rsid w:val="00C42B90"/>
    <w:rsid w:val="00C42BB2"/>
    <w:rsid w:val="00C42DD4"/>
    <w:rsid w:val="00C42F98"/>
    <w:rsid w:val="00C4314E"/>
    <w:rsid w:val="00C431FD"/>
    <w:rsid w:val="00C4353D"/>
    <w:rsid w:val="00C435CC"/>
    <w:rsid w:val="00C4388C"/>
    <w:rsid w:val="00C438DF"/>
    <w:rsid w:val="00C43AF7"/>
    <w:rsid w:val="00C43DEE"/>
    <w:rsid w:val="00C43E45"/>
    <w:rsid w:val="00C43F32"/>
    <w:rsid w:val="00C43FEF"/>
    <w:rsid w:val="00C4443A"/>
    <w:rsid w:val="00C444E1"/>
    <w:rsid w:val="00C444FD"/>
    <w:rsid w:val="00C44885"/>
    <w:rsid w:val="00C44B04"/>
    <w:rsid w:val="00C44C8A"/>
    <w:rsid w:val="00C44E63"/>
    <w:rsid w:val="00C4501F"/>
    <w:rsid w:val="00C451E9"/>
    <w:rsid w:val="00C453CA"/>
    <w:rsid w:val="00C454DB"/>
    <w:rsid w:val="00C45759"/>
    <w:rsid w:val="00C45974"/>
    <w:rsid w:val="00C45DD3"/>
    <w:rsid w:val="00C46093"/>
    <w:rsid w:val="00C4627A"/>
    <w:rsid w:val="00C462C4"/>
    <w:rsid w:val="00C46348"/>
    <w:rsid w:val="00C46370"/>
    <w:rsid w:val="00C46548"/>
    <w:rsid w:val="00C465AC"/>
    <w:rsid w:val="00C46668"/>
    <w:rsid w:val="00C46827"/>
    <w:rsid w:val="00C468C1"/>
    <w:rsid w:val="00C46A41"/>
    <w:rsid w:val="00C46A48"/>
    <w:rsid w:val="00C46AD7"/>
    <w:rsid w:val="00C46B81"/>
    <w:rsid w:val="00C46C1E"/>
    <w:rsid w:val="00C46CDD"/>
    <w:rsid w:val="00C46F75"/>
    <w:rsid w:val="00C46F9F"/>
    <w:rsid w:val="00C4714E"/>
    <w:rsid w:val="00C4749B"/>
    <w:rsid w:val="00C474E8"/>
    <w:rsid w:val="00C47624"/>
    <w:rsid w:val="00C477AF"/>
    <w:rsid w:val="00C47849"/>
    <w:rsid w:val="00C4786C"/>
    <w:rsid w:val="00C4788F"/>
    <w:rsid w:val="00C47A32"/>
    <w:rsid w:val="00C47AC7"/>
    <w:rsid w:val="00C47BC9"/>
    <w:rsid w:val="00C47C38"/>
    <w:rsid w:val="00C47D5B"/>
    <w:rsid w:val="00C47DE1"/>
    <w:rsid w:val="00C47F98"/>
    <w:rsid w:val="00C47FD4"/>
    <w:rsid w:val="00C50162"/>
    <w:rsid w:val="00C501EB"/>
    <w:rsid w:val="00C50231"/>
    <w:rsid w:val="00C5039D"/>
    <w:rsid w:val="00C5052F"/>
    <w:rsid w:val="00C50549"/>
    <w:rsid w:val="00C505E4"/>
    <w:rsid w:val="00C50629"/>
    <w:rsid w:val="00C50655"/>
    <w:rsid w:val="00C507BC"/>
    <w:rsid w:val="00C5087B"/>
    <w:rsid w:val="00C50B1F"/>
    <w:rsid w:val="00C50B60"/>
    <w:rsid w:val="00C50C01"/>
    <w:rsid w:val="00C50D20"/>
    <w:rsid w:val="00C50E04"/>
    <w:rsid w:val="00C50F9B"/>
    <w:rsid w:val="00C5134F"/>
    <w:rsid w:val="00C513BC"/>
    <w:rsid w:val="00C514E6"/>
    <w:rsid w:val="00C51569"/>
    <w:rsid w:val="00C5172D"/>
    <w:rsid w:val="00C5187B"/>
    <w:rsid w:val="00C518DD"/>
    <w:rsid w:val="00C5193D"/>
    <w:rsid w:val="00C51A06"/>
    <w:rsid w:val="00C51A10"/>
    <w:rsid w:val="00C51B9E"/>
    <w:rsid w:val="00C51C94"/>
    <w:rsid w:val="00C51F9C"/>
    <w:rsid w:val="00C51FE7"/>
    <w:rsid w:val="00C52181"/>
    <w:rsid w:val="00C5218D"/>
    <w:rsid w:val="00C521C5"/>
    <w:rsid w:val="00C5256A"/>
    <w:rsid w:val="00C525B1"/>
    <w:rsid w:val="00C52613"/>
    <w:rsid w:val="00C52CFE"/>
    <w:rsid w:val="00C52E43"/>
    <w:rsid w:val="00C52F5B"/>
    <w:rsid w:val="00C530FB"/>
    <w:rsid w:val="00C53122"/>
    <w:rsid w:val="00C531D2"/>
    <w:rsid w:val="00C532D4"/>
    <w:rsid w:val="00C53397"/>
    <w:rsid w:val="00C534DB"/>
    <w:rsid w:val="00C53632"/>
    <w:rsid w:val="00C53876"/>
    <w:rsid w:val="00C539F0"/>
    <w:rsid w:val="00C53C19"/>
    <w:rsid w:val="00C53C72"/>
    <w:rsid w:val="00C53D4A"/>
    <w:rsid w:val="00C53D63"/>
    <w:rsid w:val="00C53E6D"/>
    <w:rsid w:val="00C53EE0"/>
    <w:rsid w:val="00C53F71"/>
    <w:rsid w:val="00C53FE0"/>
    <w:rsid w:val="00C54049"/>
    <w:rsid w:val="00C5421E"/>
    <w:rsid w:val="00C54786"/>
    <w:rsid w:val="00C547CD"/>
    <w:rsid w:val="00C5492B"/>
    <w:rsid w:val="00C54B18"/>
    <w:rsid w:val="00C54CAB"/>
    <w:rsid w:val="00C54CB1"/>
    <w:rsid w:val="00C54E7A"/>
    <w:rsid w:val="00C54F02"/>
    <w:rsid w:val="00C5522C"/>
    <w:rsid w:val="00C55476"/>
    <w:rsid w:val="00C5555C"/>
    <w:rsid w:val="00C557F6"/>
    <w:rsid w:val="00C558EC"/>
    <w:rsid w:val="00C5590C"/>
    <w:rsid w:val="00C559E2"/>
    <w:rsid w:val="00C55AF2"/>
    <w:rsid w:val="00C55C8D"/>
    <w:rsid w:val="00C55D82"/>
    <w:rsid w:val="00C56040"/>
    <w:rsid w:val="00C560CA"/>
    <w:rsid w:val="00C566C5"/>
    <w:rsid w:val="00C566CB"/>
    <w:rsid w:val="00C56805"/>
    <w:rsid w:val="00C56894"/>
    <w:rsid w:val="00C5693F"/>
    <w:rsid w:val="00C56A59"/>
    <w:rsid w:val="00C56AFC"/>
    <w:rsid w:val="00C56B8F"/>
    <w:rsid w:val="00C56EDE"/>
    <w:rsid w:val="00C57092"/>
    <w:rsid w:val="00C571F5"/>
    <w:rsid w:val="00C57319"/>
    <w:rsid w:val="00C574DA"/>
    <w:rsid w:val="00C5753F"/>
    <w:rsid w:val="00C57680"/>
    <w:rsid w:val="00C576E6"/>
    <w:rsid w:val="00C577AA"/>
    <w:rsid w:val="00C5783D"/>
    <w:rsid w:val="00C578CF"/>
    <w:rsid w:val="00C578D1"/>
    <w:rsid w:val="00C57926"/>
    <w:rsid w:val="00C57C20"/>
    <w:rsid w:val="00C57C3D"/>
    <w:rsid w:val="00C57DB4"/>
    <w:rsid w:val="00C57F37"/>
    <w:rsid w:val="00C57F76"/>
    <w:rsid w:val="00C57FE0"/>
    <w:rsid w:val="00C602A4"/>
    <w:rsid w:val="00C604B7"/>
    <w:rsid w:val="00C604CC"/>
    <w:rsid w:val="00C6065B"/>
    <w:rsid w:val="00C6069A"/>
    <w:rsid w:val="00C606B4"/>
    <w:rsid w:val="00C60708"/>
    <w:rsid w:val="00C6071D"/>
    <w:rsid w:val="00C609C1"/>
    <w:rsid w:val="00C60A03"/>
    <w:rsid w:val="00C60AA2"/>
    <w:rsid w:val="00C60E58"/>
    <w:rsid w:val="00C60EFC"/>
    <w:rsid w:val="00C60F5E"/>
    <w:rsid w:val="00C60FBA"/>
    <w:rsid w:val="00C612D3"/>
    <w:rsid w:val="00C612F4"/>
    <w:rsid w:val="00C61312"/>
    <w:rsid w:val="00C61388"/>
    <w:rsid w:val="00C61418"/>
    <w:rsid w:val="00C61661"/>
    <w:rsid w:val="00C616C9"/>
    <w:rsid w:val="00C61855"/>
    <w:rsid w:val="00C618C9"/>
    <w:rsid w:val="00C618CF"/>
    <w:rsid w:val="00C61991"/>
    <w:rsid w:val="00C619E6"/>
    <w:rsid w:val="00C61B0A"/>
    <w:rsid w:val="00C61B24"/>
    <w:rsid w:val="00C61D06"/>
    <w:rsid w:val="00C61E5B"/>
    <w:rsid w:val="00C61F58"/>
    <w:rsid w:val="00C61F7E"/>
    <w:rsid w:val="00C61FCE"/>
    <w:rsid w:val="00C620CE"/>
    <w:rsid w:val="00C621D5"/>
    <w:rsid w:val="00C62396"/>
    <w:rsid w:val="00C624A1"/>
    <w:rsid w:val="00C6256E"/>
    <w:rsid w:val="00C625E9"/>
    <w:rsid w:val="00C626A7"/>
    <w:rsid w:val="00C627AF"/>
    <w:rsid w:val="00C6284E"/>
    <w:rsid w:val="00C62860"/>
    <w:rsid w:val="00C628DC"/>
    <w:rsid w:val="00C628E4"/>
    <w:rsid w:val="00C62A32"/>
    <w:rsid w:val="00C62AF7"/>
    <w:rsid w:val="00C62B76"/>
    <w:rsid w:val="00C62B9A"/>
    <w:rsid w:val="00C62C1E"/>
    <w:rsid w:val="00C62E2E"/>
    <w:rsid w:val="00C62EFA"/>
    <w:rsid w:val="00C63035"/>
    <w:rsid w:val="00C63038"/>
    <w:rsid w:val="00C63419"/>
    <w:rsid w:val="00C63573"/>
    <w:rsid w:val="00C636DC"/>
    <w:rsid w:val="00C638AE"/>
    <w:rsid w:val="00C6391F"/>
    <w:rsid w:val="00C63960"/>
    <w:rsid w:val="00C63BEE"/>
    <w:rsid w:val="00C63C6A"/>
    <w:rsid w:val="00C63DF7"/>
    <w:rsid w:val="00C63E57"/>
    <w:rsid w:val="00C63E8B"/>
    <w:rsid w:val="00C63EBC"/>
    <w:rsid w:val="00C63EF7"/>
    <w:rsid w:val="00C63F3F"/>
    <w:rsid w:val="00C64045"/>
    <w:rsid w:val="00C641AF"/>
    <w:rsid w:val="00C6425B"/>
    <w:rsid w:val="00C6448E"/>
    <w:rsid w:val="00C6458C"/>
    <w:rsid w:val="00C64692"/>
    <w:rsid w:val="00C64827"/>
    <w:rsid w:val="00C64900"/>
    <w:rsid w:val="00C64D15"/>
    <w:rsid w:val="00C64D1F"/>
    <w:rsid w:val="00C64F60"/>
    <w:rsid w:val="00C64F6F"/>
    <w:rsid w:val="00C65029"/>
    <w:rsid w:val="00C65057"/>
    <w:rsid w:val="00C65157"/>
    <w:rsid w:val="00C65206"/>
    <w:rsid w:val="00C65659"/>
    <w:rsid w:val="00C656B0"/>
    <w:rsid w:val="00C6573A"/>
    <w:rsid w:val="00C6579D"/>
    <w:rsid w:val="00C658B3"/>
    <w:rsid w:val="00C658EF"/>
    <w:rsid w:val="00C65A10"/>
    <w:rsid w:val="00C65CD4"/>
    <w:rsid w:val="00C65D4E"/>
    <w:rsid w:val="00C65E0B"/>
    <w:rsid w:val="00C65F1C"/>
    <w:rsid w:val="00C66054"/>
    <w:rsid w:val="00C661A4"/>
    <w:rsid w:val="00C6632E"/>
    <w:rsid w:val="00C665B6"/>
    <w:rsid w:val="00C665BC"/>
    <w:rsid w:val="00C66793"/>
    <w:rsid w:val="00C667D7"/>
    <w:rsid w:val="00C667DE"/>
    <w:rsid w:val="00C669CC"/>
    <w:rsid w:val="00C66AC6"/>
    <w:rsid w:val="00C66B0C"/>
    <w:rsid w:val="00C66BCC"/>
    <w:rsid w:val="00C66C0E"/>
    <w:rsid w:val="00C66EF6"/>
    <w:rsid w:val="00C66FF4"/>
    <w:rsid w:val="00C6728B"/>
    <w:rsid w:val="00C6764F"/>
    <w:rsid w:val="00C67AA7"/>
    <w:rsid w:val="00C67AEF"/>
    <w:rsid w:val="00C67BDD"/>
    <w:rsid w:val="00C67C8C"/>
    <w:rsid w:val="00C67D8D"/>
    <w:rsid w:val="00C67E50"/>
    <w:rsid w:val="00C7010E"/>
    <w:rsid w:val="00C7032E"/>
    <w:rsid w:val="00C70399"/>
    <w:rsid w:val="00C70400"/>
    <w:rsid w:val="00C7045A"/>
    <w:rsid w:val="00C70646"/>
    <w:rsid w:val="00C70762"/>
    <w:rsid w:val="00C70763"/>
    <w:rsid w:val="00C7085D"/>
    <w:rsid w:val="00C70991"/>
    <w:rsid w:val="00C70DBC"/>
    <w:rsid w:val="00C70E90"/>
    <w:rsid w:val="00C70EA6"/>
    <w:rsid w:val="00C70EE1"/>
    <w:rsid w:val="00C70F3F"/>
    <w:rsid w:val="00C7102D"/>
    <w:rsid w:val="00C71196"/>
    <w:rsid w:val="00C71378"/>
    <w:rsid w:val="00C7144E"/>
    <w:rsid w:val="00C714D8"/>
    <w:rsid w:val="00C71579"/>
    <w:rsid w:val="00C715C5"/>
    <w:rsid w:val="00C7179F"/>
    <w:rsid w:val="00C7183D"/>
    <w:rsid w:val="00C71846"/>
    <w:rsid w:val="00C71893"/>
    <w:rsid w:val="00C71A9A"/>
    <w:rsid w:val="00C71AA1"/>
    <w:rsid w:val="00C71AE8"/>
    <w:rsid w:val="00C71C10"/>
    <w:rsid w:val="00C71C81"/>
    <w:rsid w:val="00C7212B"/>
    <w:rsid w:val="00C7231D"/>
    <w:rsid w:val="00C72511"/>
    <w:rsid w:val="00C72568"/>
    <w:rsid w:val="00C72575"/>
    <w:rsid w:val="00C72609"/>
    <w:rsid w:val="00C7263C"/>
    <w:rsid w:val="00C72720"/>
    <w:rsid w:val="00C72859"/>
    <w:rsid w:val="00C72946"/>
    <w:rsid w:val="00C72979"/>
    <w:rsid w:val="00C7299F"/>
    <w:rsid w:val="00C72C9D"/>
    <w:rsid w:val="00C72CA8"/>
    <w:rsid w:val="00C72CAD"/>
    <w:rsid w:val="00C72CEA"/>
    <w:rsid w:val="00C72E9E"/>
    <w:rsid w:val="00C72F48"/>
    <w:rsid w:val="00C73066"/>
    <w:rsid w:val="00C73070"/>
    <w:rsid w:val="00C730B4"/>
    <w:rsid w:val="00C73220"/>
    <w:rsid w:val="00C732C1"/>
    <w:rsid w:val="00C73532"/>
    <w:rsid w:val="00C736C3"/>
    <w:rsid w:val="00C73778"/>
    <w:rsid w:val="00C73961"/>
    <w:rsid w:val="00C73976"/>
    <w:rsid w:val="00C739B1"/>
    <w:rsid w:val="00C73A8A"/>
    <w:rsid w:val="00C73AB5"/>
    <w:rsid w:val="00C73BCE"/>
    <w:rsid w:val="00C73CC3"/>
    <w:rsid w:val="00C73F52"/>
    <w:rsid w:val="00C73FB6"/>
    <w:rsid w:val="00C73FCD"/>
    <w:rsid w:val="00C741AF"/>
    <w:rsid w:val="00C742E5"/>
    <w:rsid w:val="00C74302"/>
    <w:rsid w:val="00C74413"/>
    <w:rsid w:val="00C74486"/>
    <w:rsid w:val="00C74548"/>
    <w:rsid w:val="00C74674"/>
    <w:rsid w:val="00C746B7"/>
    <w:rsid w:val="00C74B6F"/>
    <w:rsid w:val="00C74B88"/>
    <w:rsid w:val="00C74DC2"/>
    <w:rsid w:val="00C74DF3"/>
    <w:rsid w:val="00C7507F"/>
    <w:rsid w:val="00C7508E"/>
    <w:rsid w:val="00C755DD"/>
    <w:rsid w:val="00C755F9"/>
    <w:rsid w:val="00C7564D"/>
    <w:rsid w:val="00C757B5"/>
    <w:rsid w:val="00C75AD8"/>
    <w:rsid w:val="00C75CBA"/>
    <w:rsid w:val="00C75E8B"/>
    <w:rsid w:val="00C76078"/>
    <w:rsid w:val="00C76223"/>
    <w:rsid w:val="00C762F2"/>
    <w:rsid w:val="00C763EB"/>
    <w:rsid w:val="00C764B2"/>
    <w:rsid w:val="00C764D9"/>
    <w:rsid w:val="00C764FC"/>
    <w:rsid w:val="00C76716"/>
    <w:rsid w:val="00C76783"/>
    <w:rsid w:val="00C76919"/>
    <w:rsid w:val="00C7696A"/>
    <w:rsid w:val="00C7699E"/>
    <w:rsid w:val="00C76A1B"/>
    <w:rsid w:val="00C76A2E"/>
    <w:rsid w:val="00C76C5D"/>
    <w:rsid w:val="00C76D43"/>
    <w:rsid w:val="00C76D53"/>
    <w:rsid w:val="00C76E0B"/>
    <w:rsid w:val="00C77159"/>
    <w:rsid w:val="00C771AE"/>
    <w:rsid w:val="00C77223"/>
    <w:rsid w:val="00C772CD"/>
    <w:rsid w:val="00C7746E"/>
    <w:rsid w:val="00C77548"/>
    <w:rsid w:val="00C7765C"/>
    <w:rsid w:val="00C778FF"/>
    <w:rsid w:val="00C77A2C"/>
    <w:rsid w:val="00C77C76"/>
    <w:rsid w:val="00C77D6D"/>
    <w:rsid w:val="00C77E26"/>
    <w:rsid w:val="00C77F66"/>
    <w:rsid w:val="00C8009C"/>
    <w:rsid w:val="00C800F1"/>
    <w:rsid w:val="00C8023B"/>
    <w:rsid w:val="00C802FA"/>
    <w:rsid w:val="00C803A6"/>
    <w:rsid w:val="00C808D5"/>
    <w:rsid w:val="00C80989"/>
    <w:rsid w:val="00C80AB9"/>
    <w:rsid w:val="00C80ADA"/>
    <w:rsid w:val="00C80E15"/>
    <w:rsid w:val="00C810BB"/>
    <w:rsid w:val="00C81402"/>
    <w:rsid w:val="00C81426"/>
    <w:rsid w:val="00C81432"/>
    <w:rsid w:val="00C81699"/>
    <w:rsid w:val="00C817E6"/>
    <w:rsid w:val="00C8185D"/>
    <w:rsid w:val="00C818D8"/>
    <w:rsid w:val="00C819AB"/>
    <w:rsid w:val="00C81A43"/>
    <w:rsid w:val="00C81AE2"/>
    <w:rsid w:val="00C81B3E"/>
    <w:rsid w:val="00C81BDF"/>
    <w:rsid w:val="00C81CE6"/>
    <w:rsid w:val="00C81D9E"/>
    <w:rsid w:val="00C81E2F"/>
    <w:rsid w:val="00C822BA"/>
    <w:rsid w:val="00C82338"/>
    <w:rsid w:val="00C82388"/>
    <w:rsid w:val="00C823AD"/>
    <w:rsid w:val="00C82684"/>
    <w:rsid w:val="00C826F3"/>
    <w:rsid w:val="00C82772"/>
    <w:rsid w:val="00C82C9E"/>
    <w:rsid w:val="00C82CEB"/>
    <w:rsid w:val="00C82D4D"/>
    <w:rsid w:val="00C82F51"/>
    <w:rsid w:val="00C83198"/>
    <w:rsid w:val="00C8324E"/>
    <w:rsid w:val="00C83362"/>
    <w:rsid w:val="00C835B4"/>
    <w:rsid w:val="00C835BB"/>
    <w:rsid w:val="00C836DF"/>
    <w:rsid w:val="00C83846"/>
    <w:rsid w:val="00C8390B"/>
    <w:rsid w:val="00C83A00"/>
    <w:rsid w:val="00C83ABE"/>
    <w:rsid w:val="00C83ACD"/>
    <w:rsid w:val="00C83BF8"/>
    <w:rsid w:val="00C83F58"/>
    <w:rsid w:val="00C84079"/>
    <w:rsid w:val="00C841EF"/>
    <w:rsid w:val="00C8426A"/>
    <w:rsid w:val="00C84274"/>
    <w:rsid w:val="00C8430A"/>
    <w:rsid w:val="00C8436C"/>
    <w:rsid w:val="00C84571"/>
    <w:rsid w:val="00C846BB"/>
    <w:rsid w:val="00C8476D"/>
    <w:rsid w:val="00C84C6F"/>
    <w:rsid w:val="00C84C8F"/>
    <w:rsid w:val="00C84CEE"/>
    <w:rsid w:val="00C84DEA"/>
    <w:rsid w:val="00C84E73"/>
    <w:rsid w:val="00C85015"/>
    <w:rsid w:val="00C8510C"/>
    <w:rsid w:val="00C85384"/>
    <w:rsid w:val="00C853ED"/>
    <w:rsid w:val="00C854E8"/>
    <w:rsid w:val="00C85557"/>
    <w:rsid w:val="00C8555E"/>
    <w:rsid w:val="00C855F8"/>
    <w:rsid w:val="00C85764"/>
    <w:rsid w:val="00C859D3"/>
    <w:rsid w:val="00C85AFC"/>
    <w:rsid w:val="00C85B89"/>
    <w:rsid w:val="00C8612C"/>
    <w:rsid w:val="00C863F2"/>
    <w:rsid w:val="00C8654D"/>
    <w:rsid w:val="00C865F6"/>
    <w:rsid w:val="00C86755"/>
    <w:rsid w:val="00C86778"/>
    <w:rsid w:val="00C86830"/>
    <w:rsid w:val="00C868BD"/>
    <w:rsid w:val="00C868DC"/>
    <w:rsid w:val="00C86CC5"/>
    <w:rsid w:val="00C86CDF"/>
    <w:rsid w:val="00C86CF1"/>
    <w:rsid w:val="00C86D5D"/>
    <w:rsid w:val="00C86DA0"/>
    <w:rsid w:val="00C86E61"/>
    <w:rsid w:val="00C86F2C"/>
    <w:rsid w:val="00C86F30"/>
    <w:rsid w:val="00C87010"/>
    <w:rsid w:val="00C87152"/>
    <w:rsid w:val="00C871FC"/>
    <w:rsid w:val="00C872B6"/>
    <w:rsid w:val="00C8775F"/>
    <w:rsid w:val="00C878E6"/>
    <w:rsid w:val="00C87952"/>
    <w:rsid w:val="00C87B57"/>
    <w:rsid w:val="00C87B83"/>
    <w:rsid w:val="00C87BA0"/>
    <w:rsid w:val="00C87C17"/>
    <w:rsid w:val="00C87CDD"/>
    <w:rsid w:val="00C87CFC"/>
    <w:rsid w:val="00C87DAE"/>
    <w:rsid w:val="00C87DF6"/>
    <w:rsid w:val="00C87E3B"/>
    <w:rsid w:val="00C87ED4"/>
    <w:rsid w:val="00C87FCC"/>
    <w:rsid w:val="00C90076"/>
    <w:rsid w:val="00C903EF"/>
    <w:rsid w:val="00C904E7"/>
    <w:rsid w:val="00C9068D"/>
    <w:rsid w:val="00C90774"/>
    <w:rsid w:val="00C9077F"/>
    <w:rsid w:val="00C908C1"/>
    <w:rsid w:val="00C90984"/>
    <w:rsid w:val="00C909CE"/>
    <w:rsid w:val="00C90C4E"/>
    <w:rsid w:val="00C90CF6"/>
    <w:rsid w:val="00C90E3A"/>
    <w:rsid w:val="00C90EB9"/>
    <w:rsid w:val="00C9134D"/>
    <w:rsid w:val="00C915B7"/>
    <w:rsid w:val="00C9160C"/>
    <w:rsid w:val="00C916C6"/>
    <w:rsid w:val="00C916CD"/>
    <w:rsid w:val="00C9185E"/>
    <w:rsid w:val="00C91866"/>
    <w:rsid w:val="00C91BFA"/>
    <w:rsid w:val="00C920AC"/>
    <w:rsid w:val="00C922C8"/>
    <w:rsid w:val="00C923D3"/>
    <w:rsid w:val="00C92455"/>
    <w:rsid w:val="00C92457"/>
    <w:rsid w:val="00C924CC"/>
    <w:rsid w:val="00C92662"/>
    <w:rsid w:val="00C9266C"/>
    <w:rsid w:val="00C927B0"/>
    <w:rsid w:val="00C928E0"/>
    <w:rsid w:val="00C92947"/>
    <w:rsid w:val="00C92BA2"/>
    <w:rsid w:val="00C92BE7"/>
    <w:rsid w:val="00C92D66"/>
    <w:rsid w:val="00C92EDD"/>
    <w:rsid w:val="00C92F6A"/>
    <w:rsid w:val="00C930A9"/>
    <w:rsid w:val="00C9310A"/>
    <w:rsid w:val="00C9311B"/>
    <w:rsid w:val="00C9320A"/>
    <w:rsid w:val="00C933C8"/>
    <w:rsid w:val="00C93455"/>
    <w:rsid w:val="00C93474"/>
    <w:rsid w:val="00C93526"/>
    <w:rsid w:val="00C935E6"/>
    <w:rsid w:val="00C9364D"/>
    <w:rsid w:val="00C93653"/>
    <w:rsid w:val="00C93659"/>
    <w:rsid w:val="00C93711"/>
    <w:rsid w:val="00C938D6"/>
    <w:rsid w:val="00C93C46"/>
    <w:rsid w:val="00C93D2A"/>
    <w:rsid w:val="00C93D4F"/>
    <w:rsid w:val="00C93D5D"/>
    <w:rsid w:val="00C93DCC"/>
    <w:rsid w:val="00C93E64"/>
    <w:rsid w:val="00C93F55"/>
    <w:rsid w:val="00C94158"/>
    <w:rsid w:val="00C94237"/>
    <w:rsid w:val="00C9433D"/>
    <w:rsid w:val="00C94448"/>
    <w:rsid w:val="00C94566"/>
    <w:rsid w:val="00C945F6"/>
    <w:rsid w:val="00C9468F"/>
    <w:rsid w:val="00C94865"/>
    <w:rsid w:val="00C94D82"/>
    <w:rsid w:val="00C94E3A"/>
    <w:rsid w:val="00C94E7F"/>
    <w:rsid w:val="00C95374"/>
    <w:rsid w:val="00C95393"/>
    <w:rsid w:val="00C954F6"/>
    <w:rsid w:val="00C9550D"/>
    <w:rsid w:val="00C956B0"/>
    <w:rsid w:val="00C956FC"/>
    <w:rsid w:val="00C95ADE"/>
    <w:rsid w:val="00C95AF8"/>
    <w:rsid w:val="00C95C89"/>
    <w:rsid w:val="00C95E40"/>
    <w:rsid w:val="00C95E7F"/>
    <w:rsid w:val="00C95EE3"/>
    <w:rsid w:val="00C95F5A"/>
    <w:rsid w:val="00C95F68"/>
    <w:rsid w:val="00C960CD"/>
    <w:rsid w:val="00C96275"/>
    <w:rsid w:val="00C964B0"/>
    <w:rsid w:val="00C964B6"/>
    <w:rsid w:val="00C9667E"/>
    <w:rsid w:val="00C966D9"/>
    <w:rsid w:val="00C9691C"/>
    <w:rsid w:val="00C96C41"/>
    <w:rsid w:val="00C96D03"/>
    <w:rsid w:val="00C96D43"/>
    <w:rsid w:val="00C96D54"/>
    <w:rsid w:val="00C96F43"/>
    <w:rsid w:val="00C96FA0"/>
    <w:rsid w:val="00C97025"/>
    <w:rsid w:val="00C97182"/>
    <w:rsid w:val="00C971FE"/>
    <w:rsid w:val="00C9734E"/>
    <w:rsid w:val="00C973C4"/>
    <w:rsid w:val="00C974EB"/>
    <w:rsid w:val="00C97890"/>
    <w:rsid w:val="00C97906"/>
    <w:rsid w:val="00C97B40"/>
    <w:rsid w:val="00C97B93"/>
    <w:rsid w:val="00C97C6B"/>
    <w:rsid w:val="00C97C89"/>
    <w:rsid w:val="00C97F95"/>
    <w:rsid w:val="00CA00A0"/>
    <w:rsid w:val="00CA00D3"/>
    <w:rsid w:val="00CA01A8"/>
    <w:rsid w:val="00CA01C7"/>
    <w:rsid w:val="00CA0387"/>
    <w:rsid w:val="00CA0406"/>
    <w:rsid w:val="00CA0430"/>
    <w:rsid w:val="00CA044C"/>
    <w:rsid w:val="00CA04B1"/>
    <w:rsid w:val="00CA0504"/>
    <w:rsid w:val="00CA058C"/>
    <w:rsid w:val="00CA05CA"/>
    <w:rsid w:val="00CA066E"/>
    <w:rsid w:val="00CA07C3"/>
    <w:rsid w:val="00CA0845"/>
    <w:rsid w:val="00CA089B"/>
    <w:rsid w:val="00CA08F2"/>
    <w:rsid w:val="00CA092A"/>
    <w:rsid w:val="00CA0AA5"/>
    <w:rsid w:val="00CA0BAD"/>
    <w:rsid w:val="00CA0D8A"/>
    <w:rsid w:val="00CA0DA4"/>
    <w:rsid w:val="00CA0E83"/>
    <w:rsid w:val="00CA0F82"/>
    <w:rsid w:val="00CA1036"/>
    <w:rsid w:val="00CA13A4"/>
    <w:rsid w:val="00CA146C"/>
    <w:rsid w:val="00CA1540"/>
    <w:rsid w:val="00CA1570"/>
    <w:rsid w:val="00CA15BE"/>
    <w:rsid w:val="00CA16D4"/>
    <w:rsid w:val="00CA16D8"/>
    <w:rsid w:val="00CA16E2"/>
    <w:rsid w:val="00CA1831"/>
    <w:rsid w:val="00CA192C"/>
    <w:rsid w:val="00CA194B"/>
    <w:rsid w:val="00CA1A5F"/>
    <w:rsid w:val="00CA1BDA"/>
    <w:rsid w:val="00CA1CAB"/>
    <w:rsid w:val="00CA1DE7"/>
    <w:rsid w:val="00CA1FA8"/>
    <w:rsid w:val="00CA2060"/>
    <w:rsid w:val="00CA22EA"/>
    <w:rsid w:val="00CA2346"/>
    <w:rsid w:val="00CA2447"/>
    <w:rsid w:val="00CA26ED"/>
    <w:rsid w:val="00CA27B0"/>
    <w:rsid w:val="00CA2880"/>
    <w:rsid w:val="00CA28A0"/>
    <w:rsid w:val="00CA2950"/>
    <w:rsid w:val="00CA2AE2"/>
    <w:rsid w:val="00CA2B2B"/>
    <w:rsid w:val="00CA2B75"/>
    <w:rsid w:val="00CA2BBA"/>
    <w:rsid w:val="00CA2BDD"/>
    <w:rsid w:val="00CA2DB3"/>
    <w:rsid w:val="00CA2DF5"/>
    <w:rsid w:val="00CA30FE"/>
    <w:rsid w:val="00CA319C"/>
    <w:rsid w:val="00CA31CD"/>
    <w:rsid w:val="00CA336D"/>
    <w:rsid w:val="00CA33A9"/>
    <w:rsid w:val="00CA349B"/>
    <w:rsid w:val="00CA3577"/>
    <w:rsid w:val="00CA3739"/>
    <w:rsid w:val="00CA3817"/>
    <w:rsid w:val="00CA393D"/>
    <w:rsid w:val="00CA39EB"/>
    <w:rsid w:val="00CA3D59"/>
    <w:rsid w:val="00CA3DA8"/>
    <w:rsid w:val="00CA4352"/>
    <w:rsid w:val="00CA44A2"/>
    <w:rsid w:val="00CA45E0"/>
    <w:rsid w:val="00CA4785"/>
    <w:rsid w:val="00CA47EC"/>
    <w:rsid w:val="00CA4865"/>
    <w:rsid w:val="00CA4983"/>
    <w:rsid w:val="00CA498A"/>
    <w:rsid w:val="00CA4C8E"/>
    <w:rsid w:val="00CA4D5F"/>
    <w:rsid w:val="00CA4E14"/>
    <w:rsid w:val="00CA4E21"/>
    <w:rsid w:val="00CA4F1B"/>
    <w:rsid w:val="00CA4F61"/>
    <w:rsid w:val="00CA507D"/>
    <w:rsid w:val="00CA51B5"/>
    <w:rsid w:val="00CA51C6"/>
    <w:rsid w:val="00CA524C"/>
    <w:rsid w:val="00CA565C"/>
    <w:rsid w:val="00CA5C04"/>
    <w:rsid w:val="00CA5D68"/>
    <w:rsid w:val="00CA5E8D"/>
    <w:rsid w:val="00CA5F30"/>
    <w:rsid w:val="00CA60B8"/>
    <w:rsid w:val="00CA60E9"/>
    <w:rsid w:val="00CA6127"/>
    <w:rsid w:val="00CA6222"/>
    <w:rsid w:val="00CA6371"/>
    <w:rsid w:val="00CA6573"/>
    <w:rsid w:val="00CA6614"/>
    <w:rsid w:val="00CA668D"/>
    <w:rsid w:val="00CA6733"/>
    <w:rsid w:val="00CA67A5"/>
    <w:rsid w:val="00CA689B"/>
    <w:rsid w:val="00CA6A67"/>
    <w:rsid w:val="00CA6AE9"/>
    <w:rsid w:val="00CA6BB4"/>
    <w:rsid w:val="00CA6D5A"/>
    <w:rsid w:val="00CA6E2E"/>
    <w:rsid w:val="00CA6EBA"/>
    <w:rsid w:val="00CA6FE6"/>
    <w:rsid w:val="00CA7050"/>
    <w:rsid w:val="00CA709B"/>
    <w:rsid w:val="00CA70CA"/>
    <w:rsid w:val="00CA7332"/>
    <w:rsid w:val="00CA73F8"/>
    <w:rsid w:val="00CA7493"/>
    <w:rsid w:val="00CA74A9"/>
    <w:rsid w:val="00CA74B8"/>
    <w:rsid w:val="00CA7813"/>
    <w:rsid w:val="00CA7A52"/>
    <w:rsid w:val="00CA7AE5"/>
    <w:rsid w:val="00CA7CA0"/>
    <w:rsid w:val="00CA7CE0"/>
    <w:rsid w:val="00CA7D61"/>
    <w:rsid w:val="00CB01F5"/>
    <w:rsid w:val="00CB0220"/>
    <w:rsid w:val="00CB02BA"/>
    <w:rsid w:val="00CB0341"/>
    <w:rsid w:val="00CB0364"/>
    <w:rsid w:val="00CB03E7"/>
    <w:rsid w:val="00CB0505"/>
    <w:rsid w:val="00CB05D7"/>
    <w:rsid w:val="00CB06A0"/>
    <w:rsid w:val="00CB0723"/>
    <w:rsid w:val="00CB085A"/>
    <w:rsid w:val="00CB08AA"/>
    <w:rsid w:val="00CB0937"/>
    <w:rsid w:val="00CB0B05"/>
    <w:rsid w:val="00CB0BAC"/>
    <w:rsid w:val="00CB0D75"/>
    <w:rsid w:val="00CB0E55"/>
    <w:rsid w:val="00CB0EC5"/>
    <w:rsid w:val="00CB0F11"/>
    <w:rsid w:val="00CB1094"/>
    <w:rsid w:val="00CB1119"/>
    <w:rsid w:val="00CB1482"/>
    <w:rsid w:val="00CB1518"/>
    <w:rsid w:val="00CB157E"/>
    <w:rsid w:val="00CB161E"/>
    <w:rsid w:val="00CB181C"/>
    <w:rsid w:val="00CB18EB"/>
    <w:rsid w:val="00CB1937"/>
    <w:rsid w:val="00CB1959"/>
    <w:rsid w:val="00CB19BB"/>
    <w:rsid w:val="00CB19EF"/>
    <w:rsid w:val="00CB1B0F"/>
    <w:rsid w:val="00CB1C58"/>
    <w:rsid w:val="00CB1CF1"/>
    <w:rsid w:val="00CB1DAF"/>
    <w:rsid w:val="00CB1DF1"/>
    <w:rsid w:val="00CB2007"/>
    <w:rsid w:val="00CB207D"/>
    <w:rsid w:val="00CB20F5"/>
    <w:rsid w:val="00CB211F"/>
    <w:rsid w:val="00CB215F"/>
    <w:rsid w:val="00CB2223"/>
    <w:rsid w:val="00CB2252"/>
    <w:rsid w:val="00CB2486"/>
    <w:rsid w:val="00CB24AA"/>
    <w:rsid w:val="00CB24BD"/>
    <w:rsid w:val="00CB259C"/>
    <w:rsid w:val="00CB2618"/>
    <w:rsid w:val="00CB27B4"/>
    <w:rsid w:val="00CB2934"/>
    <w:rsid w:val="00CB297D"/>
    <w:rsid w:val="00CB29E3"/>
    <w:rsid w:val="00CB29ED"/>
    <w:rsid w:val="00CB2F53"/>
    <w:rsid w:val="00CB3057"/>
    <w:rsid w:val="00CB30C3"/>
    <w:rsid w:val="00CB30DF"/>
    <w:rsid w:val="00CB3370"/>
    <w:rsid w:val="00CB33AE"/>
    <w:rsid w:val="00CB3566"/>
    <w:rsid w:val="00CB360E"/>
    <w:rsid w:val="00CB3710"/>
    <w:rsid w:val="00CB392D"/>
    <w:rsid w:val="00CB3A8B"/>
    <w:rsid w:val="00CB3DD7"/>
    <w:rsid w:val="00CB3F04"/>
    <w:rsid w:val="00CB4214"/>
    <w:rsid w:val="00CB4287"/>
    <w:rsid w:val="00CB445D"/>
    <w:rsid w:val="00CB465D"/>
    <w:rsid w:val="00CB46AA"/>
    <w:rsid w:val="00CB47B7"/>
    <w:rsid w:val="00CB487F"/>
    <w:rsid w:val="00CB498D"/>
    <w:rsid w:val="00CB4B43"/>
    <w:rsid w:val="00CB4BFB"/>
    <w:rsid w:val="00CB4C94"/>
    <w:rsid w:val="00CB4CE5"/>
    <w:rsid w:val="00CB4E8E"/>
    <w:rsid w:val="00CB4E96"/>
    <w:rsid w:val="00CB4F15"/>
    <w:rsid w:val="00CB5269"/>
    <w:rsid w:val="00CB5683"/>
    <w:rsid w:val="00CB56C3"/>
    <w:rsid w:val="00CB5774"/>
    <w:rsid w:val="00CB57F2"/>
    <w:rsid w:val="00CB5914"/>
    <w:rsid w:val="00CB593C"/>
    <w:rsid w:val="00CB5B07"/>
    <w:rsid w:val="00CB5D51"/>
    <w:rsid w:val="00CB5EFE"/>
    <w:rsid w:val="00CB5F1B"/>
    <w:rsid w:val="00CB5F9F"/>
    <w:rsid w:val="00CB61D4"/>
    <w:rsid w:val="00CB6405"/>
    <w:rsid w:val="00CB6697"/>
    <w:rsid w:val="00CB671D"/>
    <w:rsid w:val="00CB6887"/>
    <w:rsid w:val="00CB68BE"/>
    <w:rsid w:val="00CB6B6F"/>
    <w:rsid w:val="00CB6B75"/>
    <w:rsid w:val="00CB6B9B"/>
    <w:rsid w:val="00CB6DBE"/>
    <w:rsid w:val="00CB6E04"/>
    <w:rsid w:val="00CB6E07"/>
    <w:rsid w:val="00CB6F1D"/>
    <w:rsid w:val="00CB71AB"/>
    <w:rsid w:val="00CB7227"/>
    <w:rsid w:val="00CB73A0"/>
    <w:rsid w:val="00CB74CF"/>
    <w:rsid w:val="00CB75A6"/>
    <w:rsid w:val="00CB77BF"/>
    <w:rsid w:val="00CB78EC"/>
    <w:rsid w:val="00CB7AEE"/>
    <w:rsid w:val="00CB7C8D"/>
    <w:rsid w:val="00CB7D33"/>
    <w:rsid w:val="00CB7D39"/>
    <w:rsid w:val="00CC0060"/>
    <w:rsid w:val="00CC013E"/>
    <w:rsid w:val="00CC021D"/>
    <w:rsid w:val="00CC033F"/>
    <w:rsid w:val="00CC034C"/>
    <w:rsid w:val="00CC0498"/>
    <w:rsid w:val="00CC04BD"/>
    <w:rsid w:val="00CC051D"/>
    <w:rsid w:val="00CC0566"/>
    <w:rsid w:val="00CC0585"/>
    <w:rsid w:val="00CC05CB"/>
    <w:rsid w:val="00CC06E2"/>
    <w:rsid w:val="00CC0985"/>
    <w:rsid w:val="00CC0B5D"/>
    <w:rsid w:val="00CC0C9F"/>
    <w:rsid w:val="00CC0F73"/>
    <w:rsid w:val="00CC104F"/>
    <w:rsid w:val="00CC12BE"/>
    <w:rsid w:val="00CC13A9"/>
    <w:rsid w:val="00CC15BB"/>
    <w:rsid w:val="00CC1604"/>
    <w:rsid w:val="00CC17E8"/>
    <w:rsid w:val="00CC1843"/>
    <w:rsid w:val="00CC1853"/>
    <w:rsid w:val="00CC19E6"/>
    <w:rsid w:val="00CC1AD0"/>
    <w:rsid w:val="00CC1AFD"/>
    <w:rsid w:val="00CC1B08"/>
    <w:rsid w:val="00CC1B4A"/>
    <w:rsid w:val="00CC1EEC"/>
    <w:rsid w:val="00CC1FA1"/>
    <w:rsid w:val="00CC21E0"/>
    <w:rsid w:val="00CC22F9"/>
    <w:rsid w:val="00CC23CE"/>
    <w:rsid w:val="00CC2CBA"/>
    <w:rsid w:val="00CC3030"/>
    <w:rsid w:val="00CC3224"/>
    <w:rsid w:val="00CC33B5"/>
    <w:rsid w:val="00CC33C9"/>
    <w:rsid w:val="00CC3430"/>
    <w:rsid w:val="00CC344E"/>
    <w:rsid w:val="00CC3479"/>
    <w:rsid w:val="00CC34D8"/>
    <w:rsid w:val="00CC3579"/>
    <w:rsid w:val="00CC36E6"/>
    <w:rsid w:val="00CC36FC"/>
    <w:rsid w:val="00CC3A45"/>
    <w:rsid w:val="00CC3A68"/>
    <w:rsid w:val="00CC3C11"/>
    <w:rsid w:val="00CC3DE0"/>
    <w:rsid w:val="00CC3E65"/>
    <w:rsid w:val="00CC3E74"/>
    <w:rsid w:val="00CC3F74"/>
    <w:rsid w:val="00CC4009"/>
    <w:rsid w:val="00CC401C"/>
    <w:rsid w:val="00CC42EE"/>
    <w:rsid w:val="00CC43B0"/>
    <w:rsid w:val="00CC44DA"/>
    <w:rsid w:val="00CC4772"/>
    <w:rsid w:val="00CC4841"/>
    <w:rsid w:val="00CC4934"/>
    <w:rsid w:val="00CC4983"/>
    <w:rsid w:val="00CC4A28"/>
    <w:rsid w:val="00CC4C13"/>
    <w:rsid w:val="00CC4C9E"/>
    <w:rsid w:val="00CC4D12"/>
    <w:rsid w:val="00CC4DFE"/>
    <w:rsid w:val="00CC4E07"/>
    <w:rsid w:val="00CC4E99"/>
    <w:rsid w:val="00CC4EB6"/>
    <w:rsid w:val="00CC4F92"/>
    <w:rsid w:val="00CC500E"/>
    <w:rsid w:val="00CC5075"/>
    <w:rsid w:val="00CC5099"/>
    <w:rsid w:val="00CC50BB"/>
    <w:rsid w:val="00CC51D1"/>
    <w:rsid w:val="00CC53A9"/>
    <w:rsid w:val="00CC5433"/>
    <w:rsid w:val="00CC54B0"/>
    <w:rsid w:val="00CC5535"/>
    <w:rsid w:val="00CC5550"/>
    <w:rsid w:val="00CC557D"/>
    <w:rsid w:val="00CC559B"/>
    <w:rsid w:val="00CC5754"/>
    <w:rsid w:val="00CC58EE"/>
    <w:rsid w:val="00CC59DD"/>
    <w:rsid w:val="00CC5A0C"/>
    <w:rsid w:val="00CC5B51"/>
    <w:rsid w:val="00CC5EBA"/>
    <w:rsid w:val="00CC5F01"/>
    <w:rsid w:val="00CC61BE"/>
    <w:rsid w:val="00CC63FD"/>
    <w:rsid w:val="00CC6401"/>
    <w:rsid w:val="00CC645A"/>
    <w:rsid w:val="00CC66AD"/>
    <w:rsid w:val="00CC6745"/>
    <w:rsid w:val="00CC685E"/>
    <w:rsid w:val="00CC6874"/>
    <w:rsid w:val="00CC68FE"/>
    <w:rsid w:val="00CC69D6"/>
    <w:rsid w:val="00CC6C0E"/>
    <w:rsid w:val="00CC6C7F"/>
    <w:rsid w:val="00CC6CC5"/>
    <w:rsid w:val="00CC6CFA"/>
    <w:rsid w:val="00CC6D14"/>
    <w:rsid w:val="00CC6DBB"/>
    <w:rsid w:val="00CC6E51"/>
    <w:rsid w:val="00CC6F11"/>
    <w:rsid w:val="00CC6F6A"/>
    <w:rsid w:val="00CC7025"/>
    <w:rsid w:val="00CC7075"/>
    <w:rsid w:val="00CC7229"/>
    <w:rsid w:val="00CC7250"/>
    <w:rsid w:val="00CC72EC"/>
    <w:rsid w:val="00CC7461"/>
    <w:rsid w:val="00CC7469"/>
    <w:rsid w:val="00CC758B"/>
    <w:rsid w:val="00CC75C5"/>
    <w:rsid w:val="00CC7613"/>
    <w:rsid w:val="00CC761F"/>
    <w:rsid w:val="00CC76BF"/>
    <w:rsid w:val="00CC7825"/>
    <w:rsid w:val="00CC784C"/>
    <w:rsid w:val="00CC78A8"/>
    <w:rsid w:val="00CC78BB"/>
    <w:rsid w:val="00CC794D"/>
    <w:rsid w:val="00CC7BC0"/>
    <w:rsid w:val="00CC7CDA"/>
    <w:rsid w:val="00CC7FC9"/>
    <w:rsid w:val="00CD005D"/>
    <w:rsid w:val="00CD0085"/>
    <w:rsid w:val="00CD01B6"/>
    <w:rsid w:val="00CD02EF"/>
    <w:rsid w:val="00CD0313"/>
    <w:rsid w:val="00CD04D9"/>
    <w:rsid w:val="00CD0555"/>
    <w:rsid w:val="00CD081D"/>
    <w:rsid w:val="00CD092E"/>
    <w:rsid w:val="00CD0A27"/>
    <w:rsid w:val="00CD0A88"/>
    <w:rsid w:val="00CD0ACA"/>
    <w:rsid w:val="00CD0B57"/>
    <w:rsid w:val="00CD0B77"/>
    <w:rsid w:val="00CD0B92"/>
    <w:rsid w:val="00CD0CB9"/>
    <w:rsid w:val="00CD0D0F"/>
    <w:rsid w:val="00CD0D71"/>
    <w:rsid w:val="00CD0DCD"/>
    <w:rsid w:val="00CD11AB"/>
    <w:rsid w:val="00CD130E"/>
    <w:rsid w:val="00CD1417"/>
    <w:rsid w:val="00CD1430"/>
    <w:rsid w:val="00CD143B"/>
    <w:rsid w:val="00CD1542"/>
    <w:rsid w:val="00CD15E8"/>
    <w:rsid w:val="00CD19B9"/>
    <w:rsid w:val="00CD19C2"/>
    <w:rsid w:val="00CD1CF8"/>
    <w:rsid w:val="00CD1F40"/>
    <w:rsid w:val="00CD2015"/>
    <w:rsid w:val="00CD219C"/>
    <w:rsid w:val="00CD219F"/>
    <w:rsid w:val="00CD222A"/>
    <w:rsid w:val="00CD2381"/>
    <w:rsid w:val="00CD245A"/>
    <w:rsid w:val="00CD2539"/>
    <w:rsid w:val="00CD2635"/>
    <w:rsid w:val="00CD2893"/>
    <w:rsid w:val="00CD2CFA"/>
    <w:rsid w:val="00CD2DAD"/>
    <w:rsid w:val="00CD2F6A"/>
    <w:rsid w:val="00CD2FDF"/>
    <w:rsid w:val="00CD2FE3"/>
    <w:rsid w:val="00CD33E4"/>
    <w:rsid w:val="00CD3410"/>
    <w:rsid w:val="00CD349B"/>
    <w:rsid w:val="00CD34FD"/>
    <w:rsid w:val="00CD3539"/>
    <w:rsid w:val="00CD35FA"/>
    <w:rsid w:val="00CD366C"/>
    <w:rsid w:val="00CD3722"/>
    <w:rsid w:val="00CD37BB"/>
    <w:rsid w:val="00CD37C8"/>
    <w:rsid w:val="00CD3864"/>
    <w:rsid w:val="00CD38EA"/>
    <w:rsid w:val="00CD3B2E"/>
    <w:rsid w:val="00CD3BD8"/>
    <w:rsid w:val="00CD3CCD"/>
    <w:rsid w:val="00CD3CEF"/>
    <w:rsid w:val="00CD4109"/>
    <w:rsid w:val="00CD42A2"/>
    <w:rsid w:val="00CD48C4"/>
    <w:rsid w:val="00CD4935"/>
    <w:rsid w:val="00CD49F6"/>
    <w:rsid w:val="00CD4A43"/>
    <w:rsid w:val="00CD4ACF"/>
    <w:rsid w:val="00CD4AFD"/>
    <w:rsid w:val="00CD4BCD"/>
    <w:rsid w:val="00CD4BF7"/>
    <w:rsid w:val="00CD4E29"/>
    <w:rsid w:val="00CD5032"/>
    <w:rsid w:val="00CD52F2"/>
    <w:rsid w:val="00CD5331"/>
    <w:rsid w:val="00CD53D3"/>
    <w:rsid w:val="00CD558B"/>
    <w:rsid w:val="00CD5664"/>
    <w:rsid w:val="00CD56F0"/>
    <w:rsid w:val="00CD56F5"/>
    <w:rsid w:val="00CD586C"/>
    <w:rsid w:val="00CD590E"/>
    <w:rsid w:val="00CD59B1"/>
    <w:rsid w:val="00CD5A76"/>
    <w:rsid w:val="00CD5B3A"/>
    <w:rsid w:val="00CD5CDC"/>
    <w:rsid w:val="00CD5E7A"/>
    <w:rsid w:val="00CD6017"/>
    <w:rsid w:val="00CD6059"/>
    <w:rsid w:val="00CD6127"/>
    <w:rsid w:val="00CD6260"/>
    <w:rsid w:val="00CD6286"/>
    <w:rsid w:val="00CD62AF"/>
    <w:rsid w:val="00CD634C"/>
    <w:rsid w:val="00CD6389"/>
    <w:rsid w:val="00CD63CC"/>
    <w:rsid w:val="00CD6470"/>
    <w:rsid w:val="00CD65F2"/>
    <w:rsid w:val="00CD6649"/>
    <w:rsid w:val="00CD667E"/>
    <w:rsid w:val="00CD66FC"/>
    <w:rsid w:val="00CD6800"/>
    <w:rsid w:val="00CD6841"/>
    <w:rsid w:val="00CD6945"/>
    <w:rsid w:val="00CD6A73"/>
    <w:rsid w:val="00CD6AA8"/>
    <w:rsid w:val="00CD6B9E"/>
    <w:rsid w:val="00CD6D7F"/>
    <w:rsid w:val="00CD6E94"/>
    <w:rsid w:val="00CD6F14"/>
    <w:rsid w:val="00CD7057"/>
    <w:rsid w:val="00CD724D"/>
    <w:rsid w:val="00CD7527"/>
    <w:rsid w:val="00CD7637"/>
    <w:rsid w:val="00CD77B3"/>
    <w:rsid w:val="00CD77F3"/>
    <w:rsid w:val="00CD78AA"/>
    <w:rsid w:val="00CD78CC"/>
    <w:rsid w:val="00CD7970"/>
    <w:rsid w:val="00CD7C57"/>
    <w:rsid w:val="00CD7C66"/>
    <w:rsid w:val="00CD7D96"/>
    <w:rsid w:val="00CD7E18"/>
    <w:rsid w:val="00CD7EF4"/>
    <w:rsid w:val="00CD7F1E"/>
    <w:rsid w:val="00CD7F56"/>
    <w:rsid w:val="00CD7FA0"/>
    <w:rsid w:val="00CD7FEE"/>
    <w:rsid w:val="00CD7FFA"/>
    <w:rsid w:val="00CE021B"/>
    <w:rsid w:val="00CE028F"/>
    <w:rsid w:val="00CE041C"/>
    <w:rsid w:val="00CE04C4"/>
    <w:rsid w:val="00CE0704"/>
    <w:rsid w:val="00CE073F"/>
    <w:rsid w:val="00CE07AD"/>
    <w:rsid w:val="00CE0912"/>
    <w:rsid w:val="00CE0957"/>
    <w:rsid w:val="00CE0B08"/>
    <w:rsid w:val="00CE0D78"/>
    <w:rsid w:val="00CE0E38"/>
    <w:rsid w:val="00CE0E78"/>
    <w:rsid w:val="00CE0E7F"/>
    <w:rsid w:val="00CE0F18"/>
    <w:rsid w:val="00CE1008"/>
    <w:rsid w:val="00CE10A5"/>
    <w:rsid w:val="00CE112E"/>
    <w:rsid w:val="00CE118A"/>
    <w:rsid w:val="00CE123C"/>
    <w:rsid w:val="00CE1434"/>
    <w:rsid w:val="00CE14EA"/>
    <w:rsid w:val="00CE1559"/>
    <w:rsid w:val="00CE166C"/>
    <w:rsid w:val="00CE1915"/>
    <w:rsid w:val="00CE192B"/>
    <w:rsid w:val="00CE19DB"/>
    <w:rsid w:val="00CE1B33"/>
    <w:rsid w:val="00CE1B84"/>
    <w:rsid w:val="00CE1CBC"/>
    <w:rsid w:val="00CE1ED3"/>
    <w:rsid w:val="00CE1EDD"/>
    <w:rsid w:val="00CE1F1E"/>
    <w:rsid w:val="00CE2101"/>
    <w:rsid w:val="00CE22D7"/>
    <w:rsid w:val="00CE22FC"/>
    <w:rsid w:val="00CE25B0"/>
    <w:rsid w:val="00CE25B8"/>
    <w:rsid w:val="00CE25CD"/>
    <w:rsid w:val="00CE26D4"/>
    <w:rsid w:val="00CE2A05"/>
    <w:rsid w:val="00CE2A63"/>
    <w:rsid w:val="00CE2B36"/>
    <w:rsid w:val="00CE2CA2"/>
    <w:rsid w:val="00CE2E87"/>
    <w:rsid w:val="00CE307F"/>
    <w:rsid w:val="00CE35B1"/>
    <w:rsid w:val="00CE3648"/>
    <w:rsid w:val="00CE36CD"/>
    <w:rsid w:val="00CE3824"/>
    <w:rsid w:val="00CE3926"/>
    <w:rsid w:val="00CE3950"/>
    <w:rsid w:val="00CE3A0B"/>
    <w:rsid w:val="00CE3A76"/>
    <w:rsid w:val="00CE3A9D"/>
    <w:rsid w:val="00CE3AFB"/>
    <w:rsid w:val="00CE3BD2"/>
    <w:rsid w:val="00CE3BFC"/>
    <w:rsid w:val="00CE3CFF"/>
    <w:rsid w:val="00CE3D3E"/>
    <w:rsid w:val="00CE3F7F"/>
    <w:rsid w:val="00CE3FE2"/>
    <w:rsid w:val="00CE40BB"/>
    <w:rsid w:val="00CE41CA"/>
    <w:rsid w:val="00CE41CC"/>
    <w:rsid w:val="00CE43A1"/>
    <w:rsid w:val="00CE43B6"/>
    <w:rsid w:val="00CE441A"/>
    <w:rsid w:val="00CE44F3"/>
    <w:rsid w:val="00CE4520"/>
    <w:rsid w:val="00CE470D"/>
    <w:rsid w:val="00CE4732"/>
    <w:rsid w:val="00CE47FA"/>
    <w:rsid w:val="00CE48FE"/>
    <w:rsid w:val="00CE4A1B"/>
    <w:rsid w:val="00CE4AAD"/>
    <w:rsid w:val="00CE4AB0"/>
    <w:rsid w:val="00CE4B16"/>
    <w:rsid w:val="00CE4BE6"/>
    <w:rsid w:val="00CE4D3A"/>
    <w:rsid w:val="00CE4FDA"/>
    <w:rsid w:val="00CE51FF"/>
    <w:rsid w:val="00CE522E"/>
    <w:rsid w:val="00CE524E"/>
    <w:rsid w:val="00CE5277"/>
    <w:rsid w:val="00CE52B2"/>
    <w:rsid w:val="00CE52B4"/>
    <w:rsid w:val="00CE52ED"/>
    <w:rsid w:val="00CE5350"/>
    <w:rsid w:val="00CE54FD"/>
    <w:rsid w:val="00CE569A"/>
    <w:rsid w:val="00CE56E0"/>
    <w:rsid w:val="00CE5941"/>
    <w:rsid w:val="00CE5A21"/>
    <w:rsid w:val="00CE5A8F"/>
    <w:rsid w:val="00CE5D4E"/>
    <w:rsid w:val="00CE5D91"/>
    <w:rsid w:val="00CE6097"/>
    <w:rsid w:val="00CE60BE"/>
    <w:rsid w:val="00CE63EF"/>
    <w:rsid w:val="00CE650A"/>
    <w:rsid w:val="00CE690C"/>
    <w:rsid w:val="00CE6A0F"/>
    <w:rsid w:val="00CE6A5A"/>
    <w:rsid w:val="00CE6A65"/>
    <w:rsid w:val="00CE6B1E"/>
    <w:rsid w:val="00CE6CA2"/>
    <w:rsid w:val="00CE6D20"/>
    <w:rsid w:val="00CE6D36"/>
    <w:rsid w:val="00CE6DAF"/>
    <w:rsid w:val="00CE6DCF"/>
    <w:rsid w:val="00CE6E14"/>
    <w:rsid w:val="00CE6E8F"/>
    <w:rsid w:val="00CE704A"/>
    <w:rsid w:val="00CE707E"/>
    <w:rsid w:val="00CE715B"/>
    <w:rsid w:val="00CE7191"/>
    <w:rsid w:val="00CE71B5"/>
    <w:rsid w:val="00CE7292"/>
    <w:rsid w:val="00CE72C2"/>
    <w:rsid w:val="00CE7597"/>
    <w:rsid w:val="00CE75CD"/>
    <w:rsid w:val="00CE7677"/>
    <w:rsid w:val="00CE76A6"/>
    <w:rsid w:val="00CE7723"/>
    <w:rsid w:val="00CE7748"/>
    <w:rsid w:val="00CE77BF"/>
    <w:rsid w:val="00CE78EB"/>
    <w:rsid w:val="00CE7985"/>
    <w:rsid w:val="00CE7A05"/>
    <w:rsid w:val="00CE7B0A"/>
    <w:rsid w:val="00CE7BAB"/>
    <w:rsid w:val="00CE7BC2"/>
    <w:rsid w:val="00CE7C1B"/>
    <w:rsid w:val="00CE7E3D"/>
    <w:rsid w:val="00CE7E46"/>
    <w:rsid w:val="00CE7E8D"/>
    <w:rsid w:val="00CE7FD9"/>
    <w:rsid w:val="00CF0023"/>
    <w:rsid w:val="00CF006C"/>
    <w:rsid w:val="00CF037D"/>
    <w:rsid w:val="00CF0385"/>
    <w:rsid w:val="00CF0770"/>
    <w:rsid w:val="00CF077F"/>
    <w:rsid w:val="00CF097A"/>
    <w:rsid w:val="00CF098A"/>
    <w:rsid w:val="00CF0998"/>
    <w:rsid w:val="00CF0A04"/>
    <w:rsid w:val="00CF0A28"/>
    <w:rsid w:val="00CF0A41"/>
    <w:rsid w:val="00CF0A54"/>
    <w:rsid w:val="00CF0C1D"/>
    <w:rsid w:val="00CF0F4D"/>
    <w:rsid w:val="00CF0F91"/>
    <w:rsid w:val="00CF0FC6"/>
    <w:rsid w:val="00CF0FE0"/>
    <w:rsid w:val="00CF10DA"/>
    <w:rsid w:val="00CF116D"/>
    <w:rsid w:val="00CF1291"/>
    <w:rsid w:val="00CF146C"/>
    <w:rsid w:val="00CF14B2"/>
    <w:rsid w:val="00CF14CD"/>
    <w:rsid w:val="00CF17A7"/>
    <w:rsid w:val="00CF1B1F"/>
    <w:rsid w:val="00CF1C36"/>
    <w:rsid w:val="00CF1E23"/>
    <w:rsid w:val="00CF1E45"/>
    <w:rsid w:val="00CF2076"/>
    <w:rsid w:val="00CF221A"/>
    <w:rsid w:val="00CF23E6"/>
    <w:rsid w:val="00CF2414"/>
    <w:rsid w:val="00CF26C1"/>
    <w:rsid w:val="00CF278A"/>
    <w:rsid w:val="00CF2927"/>
    <w:rsid w:val="00CF2B9A"/>
    <w:rsid w:val="00CF2CC2"/>
    <w:rsid w:val="00CF2ED4"/>
    <w:rsid w:val="00CF2F03"/>
    <w:rsid w:val="00CF30AA"/>
    <w:rsid w:val="00CF32A2"/>
    <w:rsid w:val="00CF3472"/>
    <w:rsid w:val="00CF36DB"/>
    <w:rsid w:val="00CF378D"/>
    <w:rsid w:val="00CF37B1"/>
    <w:rsid w:val="00CF38FA"/>
    <w:rsid w:val="00CF3A51"/>
    <w:rsid w:val="00CF3AA4"/>
    <w:rsid w:val="00CF3AC9"/>
    <w:rsid w:val="00CF3B71"/>
    <w:rsid w:val="00CF3E7D"/>
    <w:rsid w:val="00CF4083"/>
    <w:rsid w:val="00CF408E"/>
    <w:rsid w:val="00CF412F"/>
    <w:rsid w:val="00CF41EC"/>
    <w:rsid w:val="00CF42E2"/>
    <w:rsid w:val="00CF4608"/>
    <w:rsid w:val="00CF48F2"/>
    <w:rsid w:val="00CF492F"/>
    <w:rsid w:val="00CF4D61"/>
    <w:rsid w:val="00CF4D88"/>
    <w:rsid w:val="00CF4E65"/>
    <w:rsid w:val="00CF4EA7"/>
    <w:rsid w:val="00CF4F09"/>
    <w:rsid w:val="00CF4F4E"/>
    <w:rsid w:val="00CF4F95"/>
    <w:rsid w:val="00CF5098"/>
    <w:rsid w:val="00CF5647"/>
    <w:rsid w:val="00CF5842"/>
    <w:rsid w:val="00CF5C2D"/>
    <w:rsid w:val="00CF5DCF"/>
    <w:rsid w:val="00CF5F44"/>
    <w:rsid w:val="00CF5FCA"/>
    <w:rsid w:val="00CF6000"/>
    <w:rsid w:val="00CF60F4"/>
    <w:rsid w:val="00CF6221"/>
    <w:rsid w:val="00CF6288"/>
    <w:rsid w:val="00CF62D1"/>
    <w:rsid w:val="00CF6384"/>
    <w:rsid w:val="00CF6629"/>
    <w:rsid w:val="00CF6A40"/>
    <w:rsid w:val="00CF6A45"/>
    <w:rsid w:val="00CF6C2D"/>
    <w:rsid w:val="00CF6C3C"/>
    <w:rsid w:val="00CF6D48"/>
    <w:rsid w:val="00CF6DEC"/>
    <w:rsid w:val="00CF6E6E"/>
    <w:rsid w:val="00CF6F2B"/>
    <w:rsid w:val="00CF6F32"/>
    <w:rsid w:val="00CF718C"/>
    <w:rsid w:val="00CF71E4"/>
    <w:rsid w:val="00CF75B3"/>
    <w:rsid w:val="00CF75EB"/>
    <w:rsid w:val="00CF7625"/>
    <w:rsid w:val="00CF7687"/>
    <w:rsid w:val="00CF77DE"/>
    <w:rsid w:val="00CF7912"/>
    <w:rsid w:val="00CF79AB"/>
    <w:rsid w:val="00CF7C7A"/>
    <w:rsid w:val="00CF7D18"/>
    <w:rsid w:val="00CF7E20"/>
    <w:rsid w:val="00CF7E8D"/>
    <w:rsid w:val="00CF7EF0"/>
    <w:rsid w:val="00CF7FA5"/>
    <w:rsid w:val="00D00083"/>
    <w:rsid w:val="00D0023E"/>
    <w:rsid w:val="00D00296"/>
    <w:rsid w:val="00D0029F"/>
    <w:rsid w:val="00D00411"/>
    <w:rsid w:val="00D0057A"/>
    <w:rsid w:val="00D005E3"/>
    <w:rsid w:val="00D005FD"/>
    <w:rsid w:val="00D00771"/>
    <w:rsid w:val="00D008F7"/>
    <w:rsid w:val="00D00A1B"/>
    <w:rsid w:val="00D00A79"/>
    <w:rsid w:val="00D00A7B"/>
    <w:rsid w:val="00D00CCD"/>
    <w:rsid w:val="00D00ECB"/>
    <w:rsid w:val="00D00ECC"/>
    <w:rsid w:val="00D00F68"/>
    <w:rsid w:val="00D00F71"/>
    <w:rsid w:val="00D01244"/>
    <w:rsid w:val="00D0149B"/>
    <w:rsid w:val="00D01549"/>
    <w:rsid w:val="00D0165F"/>
    <w:rsid w:val="00D017B2"/>
    <w:rsid w:val="00D01842"/>
    <w:rsid w:val="00D01BB7"/>
    <w:rsid w:val="00D01C32"/>
    <w:rsid w:val="00D01D04"/>
    <w:rsid w:val="00D01E20"/>
    <w:rsid w:val="00D01E2B"/>
    <w:rsid w:val="00D020FC"/>
    <w:rsid w:val="00D021FD"/>
    <w:rsid w:val="00D0220F"/>
    <w:rsid w:val="00D022A7"/>
    <w:rsid w:val="00D022B0"/>
    <w:rsid w:val="00D027DE"/>
    <w:rsid w:val="00D02865"/>
    <w:rsid w:val="00D02886"/>
    <w:rsid w:val="00D029C6"/>
    <w:rsid w:val="00D02AD9"/>
    <w:rsid w:val="00D02E9E"/>
    <w:rsid w:val="00D03478"/>
    <w:rsid w:val="00D034CC"/>
    <w:rsid w:val="00D0368B"/>
    <w:rsid w:val="00D0370A"/>
    <w:rsid w:val="00D0384D"/>
    <w:rsid w:val="00D03A0E"/>
    <w:rsid w:val="00D03A33"/>
    <w:rsid w:val="00D03CFF"/>
    <w:rsid w:val="00D03D66"/>
    <w:rsid w:val="00D03E4F"/>
    <w:rsid w:val="00D03FFB"/>
    <w:rsid w:val="00D04137"/>
    <w:rsid w:val="00D04163"/>
    <w:rsid w:val="00D041C2"/>
    <w:rsid w:val="00D04297"/>
    <w:rsid w:val="00D04392"/>
    <w:rsid w:val="00D04420"/>
    <w:rsid w:val="00D046CD"/>
    <w:rsid w:val="00D04751"/>
    <w:rsid w:val="00D049EB"/>
    <w:rsid w:val="00D04B0A"/>
    <w:rsid w:val="00D04BCE"/>
    <w:rsid w:val="00D04DE3"/>
    <w:rsid w:val="00D04F99"/>
    <w:rsid w:val="00D0512C"/>
    <w:rsid w:val="00D053DC"/>
    <w:rsid w:val="00D0569A"/>
    <w:rsid w:val="00D056F8"/>
    <w:rsid w:val="00D05708"/>
    <w:rsid w:val="00D0570F"/>
    <w:rsid w:val="00D05746"/>
    <w:rsid w:val="00D057BE"/>
    <w:rsid w:val="00D05A4F"/>
    <w:rsid w:val="00D05A72"/>
    <w:rsid w:val="00D05CCE"/>
    <w:rsid w:val="00D05CFB"/>
    <w:rsid w:val="00D05E3D"/>
    <w:rsid w:val="00D06059"/>
    <w:rsid w:val="00D06268"/>
    <w:rsid w:val="00D0652D"/>
    <w:rsid w:val="00D06856"/>
    <w:rsid w:val="00D06887"/>
    <w:rsid w:val="00D069FC"/>
    <w:rsid w:val="00D06C68"/>
    <w:rsid w:val="00D06C9A"/>
    <w:rsid w:val="00D06CEC"/>
    <w:rsid w:val="00D06D29"/>
    <w:rsid w:val="00D06DD1"/>
    <w:rsid w:val="00D06ECB"/>
    <w:rsid w:val="00D06F09"/>
    <w:rsid w:val="00D06F2E"/>
    <w:rsid w:val="00D06FF3"/>
    <w:rsid w:val="00D070F0"/>
    <w:rsid w:val="00D07293"/>
    <w:rsid w:val="00D072B3"/>
    <w:rsid w:val="00D0735F"/>
    <w:rsid w:val="00D07388"/>
    <w:rsid w:val="00D0739E"/>
    <w:rsid w:val="00D07427"/>
    <w:rsid w:val="00D0751C"/>
    <w:rsid w:val="00D07582"/>
    <w:rsid w:val="00D0766C"/>
    <w:rsid w:val="00D076C1"/>
    <w:rsid w:val="00D076D8"/>
    <w:rsid w:val="00D0772E"/>
    <w:rsid w:val="00D077BF"/>
    <w:rsid w:val="00D07AD6"/>
    <w:rsid w:val="00D07B79"/>
    <w:rsid w:val="00D07BE0"/>
    <w:rsid w:val="00D07CD6"/>
    <w:rsid w:val="00D07D87"/>
    <w:rsid w:val="00D07EE2"/>
    <w:rsid w:val="00D07F31"/>
    <w:rsid w:val="00D07FC5"/>
    <w:rsid w:val="00D1004D"/>
    <w:rsid w:val="00D1025F"/>
    <w:rsid w:val="00D10328"/>
    <w:rsid w:val="00D103A5"/>
    <w:rsid w:val="00D1040C"/>
    <w:rsid w:val="00D1065F"/>
    <w:rsid w:val="00D10820"/>
    <w:rsid w:val="00D10969"/>
    <w:rsid w:val="00D10A88"/>
    <w:rsid w:val="00D10C50"/>
    <w:rsid w:val="00D10CB8"/>
    <w:rsid w:val="00D10CEB"/>
    <w:rsid w:val="00D10DEB"/>
    <w:rsid w:val="00D111FD"/>
    <w:rsid w:val="00D11403"/>
    <w:rsid w:val="00D11543"/>
    <w:rsid w:val="00D1162F"/>
    <w:rsid w:val="00D11844"/>
    <w:rsid w:val="00D119B8"/>
    <w:rsid w:val="00D11A49"/>
    <w:rsid w:val="00D11A4A"/>
    <w:rsid w:val="00D11B20"/>
    <w:rsid w:val="00D11B98"/>
    <w:rsid w:val="00D11EF1"/>
    <w:rsid w:val="00D12220"/>
    <w:rsid w:val="00D12228"/>
    <w:rsid w:val="00D1225A"/>
    <w:rsid w:val="00D12281"/>
    <w:rsid w:val="00D124B7"/>
    <w:rsid w:val="00D124B9"/>
    <w:rsid w:val="00D1284B"/>
    <w:rsid w:val="00D129A5"/>
    <w:rsid w:val="00D12A08"/>
    <w:rsid w:val="00D12A61"/>
    <w:rsid w:val="00D12C39"/>
    <w:rsid w:val="00D12E2A"/>
    <w:rsid w:val="00D12FD1"/>
    <w:rsid w:val="00D133A4"/>
    <w:rsid w:val="00D133A5"/>
    <w:rsid w:val="00D135D6"/>
    <w:rsid w:val="00D1368F"/>
    <w:rsid w:val="00D1369D"/>
    <w:rsid w:val="00D136F0"/>
    <w:rsid w:val="00D13732"/>
    <w:rsid w:val="00D13861"/>
    <w:rsid w:val="00D13982"/>
    <w:rsid w:val="00D13A02"/>
    <w:rsid w:val="00D13B83"/>
    <w:rsid w:val="00D13B95"/>
    <w:rsid w:val="00D13C46"/>
    <w:rsid w:val="00D13E25"/>
    <w:rsid w:val="00D13ED5"/>
    <w:rsid w:val="00D13FC4"/>
    <w:rsid w:val="00D14113"/>
    <w:rsid w:val="00D14181"/>
    <w:rsid w:val="00D142C8"/>
    <w:rsid w:val="00D142DD"/>
    <w:rsid w:val="00D14335"/>
    <w:rsid w:val="00D143F0"/>
    <w:rsid w:val="00D14418"/>
    <w:rsid w:val="00D1441D"/>
    <w:rsid w:val="00D14496"/>
    <w:rsid w:val="00D14560"/>
    <w:rsid w:val="00D14721"/>
    <w:rsid w:val="00D1496A"/>
    <w:rsid w:val="00D14B71"/>
    <w:rsid w:val="00D14BC0"/>
    <w:rsid w:val="00D14C78"/>
    <w:rsid w:val="00D14CBA"/>
    <w:rsid w:val="00D14DE5"/>
    <w:rsid w:val="00D14F08"/>
    <w:rsid w:val="00D14F7B"/>
    <w:rsid w:val="00D14FC9"/>
    <w:rsid w:val="00D14FFC"/>
    <w:rsid w:val="00D150C8"/>
    <w:rsid w:val="00D15102"/>
    <w:rsid w:val="00D151C9"/>
    <w:rsid w:val="00D1538E"/>
    <w:rsid w:val="00D15496"/>
    <w:rsid w:val="00D156C9"/>
    <w:rsid w:val="00D156DB"/>
    <w:rsid w:val="00D1570A"/>
    <w:rsid w:val="00D1589C"/>
    <w:rsid w:val="00D15958"/>
    <w:rsid w:val="00D159C5"/>
    <w:rsid w:val="00D15A71"/>
    <w:rsid w:val="00D15ACB"/>
    <w:rsid w:val="00D15B5C"/>
    <w:rsid w:val="00D15B87"/>
    <w:rsid w:val="00D15BF9"/>
    <w:rsid w:val="00D15C71"/>
    <w:rsid w:val="00D15C9D"/>
    <w:rsid w:val="00D15D30"/>
    <w:rsid w:val="00D15EC7"/>
    <w:rsid w:val="00D160C6"/>
    <w:rsid w:val="00D1628C"/>
    <w:rsid w:val="00D1647D"/>
    <w:rsid w:val="00D16484"/>
    <w:rsid w:val="00D164BC"/>
    <w:rsid w:val="00D16569"/>
    <w:rsid w:val="00D16591"/>
    <w:rsid w:val="00D16785"/>
    <w:rsid w:val="00D168E7"/>
    <w:rsid w:val="00D1696F"/>
    <w:rsid w:val="00D16D89"/>
    <w:rsid w:val="00D16EDA"/>
    <w:rsid w:val="00D16F73"/>
    <w:rsid w:val="00D170C1"/>
    <w:rsid w:val="00D17200"/>
    <w:rsid w:val="00D174D5"/>
    <w:rsid w:val="00D17508"/>
    <w:rsid w:val="00D17547"/>
    <w:rsid w:val="00D175F8"/>
    <w:rsid w:val="00D17663"/>
    <w:rsid w:val="00D17702"/>
    <w:rsid w:val="00D177E1"/>
    <w:rsid w:val="00D179A5"/>
    <w:rsid w:val="00D17ABF"/>
    <w:rsid w:val="00D17B81"/>
    <w:rsid w:val="00D17CF8"/>
    <w:rsid w:val="00D17D3A"/>
    <w:rsid w:val="00D202AC"/>
    <w:rsid w:val="00D20361"/>
    <w:rsid w:val="00D20379"/>
    <w:rsid w:val="00D20389"/>
    <w:rsid w:val="00D203D0"/>
    <w:rsid w:val="00D20678"/>
    <w:rsid w:val="00D20793"/>
    <w:rsid w:val="00D207F6"/>
    <w:rsid w:val="00D208CD"/>
    <w:rsid w:val="00D20A6F"/>
    <w:rsid w:val="00D20EDC"/>
    <w:rsid w:val="00D210D2"/>
    <w:rsid w:val="00D2110F"/>
    <w:rsid w:val="00D21298"/>
    <w:rsid w:val="00D215C9"/>
    <w:rsid w:val="00D21675"/>
    <w:rsid w:val="00D216B2"/>
    <w:rsid w:val="00D21772"/>
    <w:rsid w:val="00D21818"/>
    <w:rsid w:val="00D219B8"/>
    <w:rsid w:val="00D21BE7"/>
    <w:rsid w:val="00D21C57"/>
    <w:rsid w:val="00D21D6F"/>
    <w:rsid w:val="00D21DD5"/>
    <w:rsid w:val="00D21F5D"/>
    <w:rsid w:val="00D21FAB"/>
    <w:rsid w:val="00D221A5"/>
    <w:rsid w:val="00D22390"/>
    <w:rsid w:val="00D22484"/>
    <w:rsid w:val="00D22525"/>
    <w:rsid w:val="00D22566"/>
    <w:rsid w:val="00D2267D"/>
    <w:rsid w:val="00D226E8"/>
    <w:rsid w:val="00D2275E"/>
    <w:rsid w:val="00D22916"/>
    <w:rsid w:val="00D22936"/>
    <w:rsid w:val="00D2297C"/>
    <w:rsid w:val="00D229D7"/>
    <w:rsid w:val="00D22B00"/>
    <w:rsid w:val="00D22B2E"/>
    <w:rsid w:val="00D22BAD"/>
    <w:rsid w:val="00D22BD8"/>
    <w:rsid w:val="00D22DAB"/>
    <w:rsid w:val="00D22F9B"/>
    <w:rsid w:val="00D22FB9"/>
    <w:rsid w:val="00D2305B"/>
    <w:rsid w:val="00D230F5"/>
    <w:rsid w:val="00D231FD"/>
    <w:rsid w:val="00D23223"/>
    <w:rsid w:val="00D23228"/>
    <w:rsid w:val="00D233AE"/>
    <w:rsid w:val="00D23530"/>
    <w:rsid w:val="00D23532"/>
    <w:rsid w:val="00D23543"/>
    <w:rsid w:val="00D237B3"/>
    <w:rsid w:val="00D23809"/>
    <w:rsid w:val="00D239CB"/>
    <w:rsid w:val="00D23A08"/>
    <w:rsid w:val="00D23AAC"/>
    <w:rsid w:val="00D23C0D"/>
    <w:rsid w:val="00D23C93"/>
    <w:rsid w:val="00D23CB3"/>
    <w:rsid w:val="00D23D64"/>
    <w:rsid w:val="00D23D94"/>
    <w:rsid w:val="00D24064"/>
    <w:rsid w:val="00D24181"/>
    <w:rsid w:val="00D242D8"/>
    <w:rsid w:val="00D245E8"/>
    <w:rsid w:val="00D24742"/>
    <w:rsid w:val="00D24763"/>
    <w:rsid w:val="00D24962"/>
    <w:rsid w:val="00D2498F"/>
    <w:rsid w:val="00D249C9"/>
    <w:rsid w:val="00D24A6E"/>
    <w:rsid w:val="00D24E9A"/>
    <w:rsid w:val="00D24EED"/>
    <w:rsid w:val="00D24FB5"/>
    <w:rsid w:val="00D25069"/>
    <w:rsid w:val="00D250EF"/>
    <w:rsid w:val="00D250FA"/>
    <w:rsid w:val="00D251D0"/>
    <w:rsid w:val="00D2529E"/>
    <w:rsid w:val="00D25435"/>
    <w:rsid w:val="00D2544D"/>
    <w:rsid w:val="00D25536"/>
    <w:rsid w:val="00D25540"/>
    <w:rsid w:val="00D25658"/>
    <w:rsid w:val="00D259F0"/>
    <w:rsid w:val="00D25AFA"/>
    <w:rsid w:val="00D25DA2"/>
    <w:rsid w:val="00D25E11"/>
    <w:rsid w:val="00D25E29"/>
    <w:rsid w:val="00D25F3C"/>
    <w:rsid w:val="00D26097"/>
    <w:rsid w:val="00D260AF"/>
    <w:rsid w:val="00D261CA"/>
    <w:rsid w:val="00D262EA"/>
    <w:rsid w:val="00D26657"/>
    <w:rsid w:val="00D26891"/>
    <w:rsid w:val="00D268F0"/>
    <w:rsid w:val="00D26948"/>
    <w:rsid w:val="00D269E1"/>
    <w:rsid w:val="00D26A1C"/>
    <w:rsid w:val="00D26A43"/>
    <w:rsid w:val="00D26B78"/>
    <w:rsid w:val="00D26C49"/>
    <w:rsid w:val="00D26EFD"/>
    <w:rsid w:val="00D26F2B"/>
    <w:rsid w:val="00D26F36"/>
    <w:rsid w:val="00D26F48"/>
    <w:rsid w:val="00D27053"/>
    <w:rsid w:val="00D270B7"/>
    <w:rsid w:val="00D270E3"/>
    <w:rsid w:val="00D27175"/>
    <w:rsid w:val="00D271BD"/>
    <w:rsid w:val="00D27216"/>
    <w:rsid w:val="00D27242"/>
    <w:rsid w:val="00D272F7"/>
    <w:rsid w:val="00D2748A"/>
    <w:rsid w:val="00D27510"/>
    <w:rsid w:val="00D275C3"/>
    <w:rsid w:val="00D276C1"/>
    <w:rsid w:val="00D276C8"/>
    <w:rsid w:val="00D27B1B"/>
    <w:rsid w:val="00D27B89"/>
    <w:rsid w:val="00D27BEC"/>
    <w:rsid w:val="00D27C57"/>
    <w:rsid w:val="00D27D56"/>
    <w:rsid w:val="00D27DE7"/>
    <w:rsid w:val="00D27E1E"/>
    <w:rsid w:val="00D27F79"/>
    <w:rsid w:val="00D3003A"/>
    <w:rsid w:val="00D300D7"/>
    <w:rsid w:val="00D302DD"/>
    <w:rsid w:val="00D303A6"/>
    <w:rsid w:val="00D30439"/>
    <w:rsid w:val="00D304E2"/>
    <w:rsid w:val="00D30564"/>
    <w:rsid w:val="00D30703"/>
    <w:rsid w:val="00D30722"/>
    <w:rsid w:val="00D30748"/>
    <w:rsid w:val="00D3077F"/>
    <w:rsid w:val="00D30925"/>
    <w:rsid w:val="00D30AB3"/>
    <w:rsid w:val="00D30AEF"/>
    <w:rsid w:val="00D30AF1"/>
    <w:rsid w:val="00D30CB8"/>
    <w:rsid w:val="00D30DA0"/>
    <w:rsid w:val="00D30DDD"/>
    <w:rsid w:val="00D30E05"/>
    <w:rsid w:val="00D311E3"/>
    <w:rsid w:val="00D3127B"/>
    <w:rsid w:val="00D314AC"/>
    <w:rsid w:val="00D3156C"/>
    <w:rsid w:val="00D31694"/>
    <w:rsid w:val="00D316B0"/>
    <w:rsid w:val="00D3172C"/>
    <w:rsid w:val="00D317D6"/>
    <w:rsid w:val="00D31869"/>
    <w:rsid w:val="00D31989"/>
    <w:rsid w:val="00D31ACA"/>
    <w:rsid w:val="00D31B11"/>
    <w:rsid w:val="00D31B44"/>
    <w:rsid w:val="00D31B74"/>
    <w:rsid w:val="00D31C75"/>
    <w:rsid w:val="00D31C7A"/>
    <w:rsid w:val="00D31D00"/>
    <w:rsid w:val="00D31DEA"/>
    <w:rsid w:val="00D31E39"/>
    <w:rsid w:val="00D31EF7"/>
    <w:rsid w:val="00D31F64"/>
    <w:rsid w:val="00D32032"/>
    <w:rsid w:val="00D320B0"/>
    <w:rsid w:val="00D320B1"/>
    <w:rsid w:val="00D322DB"/>
    <w:rsid w:val="00D326BF"/>
    <w:rsid w:val="00D3280F"/>
    <w:rsid w:val="00D32871"/>
    <w:rsid w:val="00D328C6"/>
    <w:rsid w:val="00D32C39"/>
    <w:rsid w:val="00D32EB6"/>
    <w:rsid w:val="00D32F39"/>
    <w:rsid w:val="00D33120"/>
    <w:rsid w:val="00D33121"/>
    <w:rsid w:val="00D332A8"/>
    <w:rsid w:val="00D33326"/>
    <w:rsid w:val="00D3390B"/>
    <w:rsid w:val="00D3398E"/>
    <w:rsid w:val="00D33A63"/>
    <w:rsid w:val="00D33A92"/>
    <w:rsid w:val="00D33B50"/>
    <w:rsid w:val="00D33B54"/>
    <w:rsid w:val="00D33C9E"/>
    <w:rsid w:val="00D33D75"/>
    <w:rsid w:val="00D33F51"/>
    <w:rsid w:val="00D3431C"/>
    <w:rsid w:val="00D345A8"/>
    <w:rsid w:val="00D34641"/>
    <w:rsid w:val="00D34647"/>
    <w:rsid w:val="00D346DA"/>
    <w:rsid w:val="00D347B8"/>
    <w:rsid w:val="00D34856"/>
    <w:rsid w:val="00D348D1"/>
    <w:rsid w:val="00D34938"/>
    <w:rsid w:val="00D34BC6"/>
    <w:rsid w:val="00D34D17"/>
    <w:rsid w:val="00D35137"/>
    <w:rsid w:val="00D353D8"/>
    <w:rsid w:val="00D353F1"/>
    <w:rsid w:val="00D3545D"/>
    <w:rsid w:val="00D354FD"/>
    <w:rsid w:val="00D356D5"/>
    <w:rsid w:val="00D35B35"/>
    <w:rsid w:val="00D35CA5"/>
    <w:rsid w:val="00D35DDF"/>
    <w:rsid w:val="00D35E3B"/>
    <w:rsid w:val="00D35F2F"/>
    <w:rsid w:val="00D35F4A"/>
    <w:rsid w:val="00D36087"/>
    <w:rsid w:val="00D36269"/>
    <w:rsid w:val="00D3649C"/>
    <w:rsid w:val="00D364D1"/>
    <w:rsid w:val="00D36520"/>
    <w:rsid w:val="00D365C1"/>
    <w:rsid w:val="00D36604"/>
    <w:rsid w:val="00D36616"/>
    <w:rsid w:val="00D36718"/>
    <w:rsid w:val="00D3678F"/>
    <w:rsid w:val="00D3682B"/>
    <w:rsid w:val="00D368ED"/>
    <w:rsid w:val="00D369C1"/>
    <w:rsid w:val="00D36C7F"/>
    <w:rsid w:val="00D36C97"/>
    <w:rsid w:val="00D36DD4"/>
    <w:rsid w:val="00D36DDF"/>
    <w:rsid w:val="00D37212"/>
    <w:rsid w:val="00D3723E"/>
    <w:rsid w:val="00D3751F"/>
    <w:rsid w:val="00D37539"/>
    <w:rsid w:val="00D3769E"/>
    <w:rsid w:val="00D377A7"/>
    <w:rsid w:val="00D377F0"/>
    <w:rsid w:val="00D37998"/>
    <w:rsid w:val="00D37A56"/>
    <w:rsid w:val="00D37B4C"/>
    <w:rsid w:val="00D37C0C"/>
    <w:rsid w:val="00D37C90"/>
    <w:rsid w:val="00D37E36"/>
    <w:rsid w:val="00D37E88"/>
    <w:rsid w:val="00D40200"/>
    <w:rsid w:val="00D40290"/>
    <w:rsid w:val="00D402D3"/>
    <w:rsid w:val="00D403F2"/>
    <w:rsid w:val="00D40627"/>
    <w:rsid w:val="00D40796"/>
    <w:rsid w:val="00D407F0"/>
    <w:rsid w:val="00D40B56"/>
    <w:rsid w:val="00D40CF9"/>
    <w:rsid w:val="00D40D4D"/>
    <w:rsid w:val="00D40DED"/>
    <w:rsid w:val="00D40F89"/>
    <w:rsid w:val="00D41046"/>
    <w:rsid w:val="00D410C8"/>
    <w:rsid w:val="00D4131F"/>
    <w:rsid w:val="00D413C1"/>
    <w:rsid w:val="00D413CF"/>
    <w:rsid w:val="00D41444"/>
    <w:rsid w:val="00D4170C"/>
    <w:rsid w:val="00D4179E"/>
    <w:rsid w:val="00D418AD"/>
    <w:rsid w:val="00D418EC"/>
    <w:rsid w:val="00D41B71"/>
    <w:rsid w:val="00D41B7D"/>
    <w:rsid w:val="00D41B89"/>
    <w:rsid w:val="00D41B99"/>
    <w:rsid w:val="00D41BDD"/>
    <w:rsid w:val="00D41C30"/>
    <w:rsid w:val="00D41F50"/>
    <w:rsid w:val="00D422AA"/>
    <w:rsid w:val="00D4231C"/>
    <w:rsid w:val="00D4235E"/>
    <w:rsid w:val="00D424D3"/>
    <w:rsid w:val="00D42516"/>
    <w:rsid w:val="00D425C6"/>
    <w:rsid w:val="00D427A6"/>
    <w:rsid w:val="00D429E4"/>
    <w:rsid w:val="00D42DD4"/>
    <w:rsid w:val="00D42E1B"/>
    <w:rsid w:val="00D42F97"/>
    <w:rsid w:val="00D42FD8"/>
    <w:rsid w:val="00D42FDF"/>
    <w:rsid w:val="00D4300F"/>
    <w:rsid w:val="00D43064"/>
    <w:rsid w:val="00D4308F"/>
    <w:rsid w:val="00D43598"/>
    <w:rsid w:val="00D435D6"/>
    <w:rsid w:val="00D438AC"/>
    <w:rsid w:val="00D43953"/>
    <w:rsid w:val="00D43979"/>
    <w:rsid w:val="00D43996"/>
    <w:rsid w:val="00D439F6"/>
    <w:rsid w:val="00D43A93"/>
    <w:rsid w:val="00D43AA9"/>
    <w:rsid w:val="00D43B63"/>
    <w:rsid w:val="00D43BC2"/>
    <w:rsid w:val="00D43ED1"/>
    <w:rsid w:val="00D43FD4"/>
    <w:rsid w:val="00D441C3"/>
    <w:rsid w:val="00D441E0"/>
    <w:rsid w:val="00D4435B"/>
    <w:rsid w:val="00D444A9"/>
    <w:rsid w:val="00D444FF"/>
    <w:rsid w:val="00D446AF"/>
    <w:rsid w:val="00D4477A"/>
    <w:rsid w:val="00D448F0"/>
    <w:rsid w:val="00D4490C"/>
    <w:rsid w:val="00D44A92"/>
    <w:rsid w:val="00D44C5A"/>
    <w:rsid w:val="00D44DD7"/>
    <w:rsid w:val="00D450BA"/>
    <w:rsid w:val="00D450D1"/>
    <w:rsid w:val="00D451EB"/>
    <w:rsid w:val="00D45250"/>
    <w:rsid w:val="00D4563D"/>
    <w:rsid w:val="00D45796"/>
    <w:rsid w:val="00D458C5"/>
    <w:rsid w:val="00D458EB"/>
    <w:rsid w:val="00D459BD"/>
    <w:rsid w:val="00D45ABD"/>
    <w:rsid w:val="00D45B7C"/>
    <w:rsid w:val="00D45CD1"/>
    <w:rsid w:val="00D45D26"/>
    <w:rsid w:val="00D45DED"/>
    <w:rsid w:val="00D4602B"/>
    <w:rsid w:val="00D46147"/>
    <w:rsid w:val="00D461B1"/>
    <w:rsid w:val="00D4623D"/>
    <w:rsid w:val="00D46321"/>
    <w:rsid w:val="00D46382"/>
    <w:rsid w:val="00D46392"/>
    <w:rsid w:val="00D465F3"/>
    <w:rsid w:val="00D4668D"/>
    <w:rsid w:val="00D46830"/>
    <w:rsid w:val="00D46870"/>
    <w:rsid w:val="00D46892"/>
    <w:rsid w:val="00D46B17"/>
    <w:rsid w:val="00D46BBF"/>
    <w:rsid w:val="00D46BFE"/>
    <w:rsid w:val="00D46CDB"/>
    <w:rsid w:val="00D46EEA"/>
    <w:rsid w:val="00D46F47"/>
    <w:rsid w:val="00D47054"/>
    <w:rsid w:val="00D4705C"/>
    <w:rsid w:val="00D4717C"/>
    <w:rsid w:val="00D471F9"/>
    <w:rsid w:val="00D47213"/>
    <w:rsid w:val="00D47233"/>
    <w:rsid w:val="00D473C7"/>
    <w:rsid w:val="00D47555"/>
    <w:rsid w:val="00D47572"/>
    <w:rsid w:val="00D4786A"/>
    <w:rsid w:val="00D4789E"/>
    <w:rsid w:val="00D47936"/>
    <w:rsid w:val="00D47AF8"/>
    <w:rsid w:val="00D47D89"/>
    <w:rsid w:val="00D47E88"/>
    <w:rsid w:val="00D50163"/>
    <w:rsid w:val="00D5024D"/>
    <w:rsid w:val="00D504AA"/>
    <w:rsid w:val="00D5054D"/>
    <w:rsid w:val="00D50647"/>
    <w:rsid w:val="00D5070F"/>
    <w:rsid w:val="00D5090F"/>
    <w:rsid w:val="00D50952"/>
    <w:rsid w:val="00D50A04"/>
    <w:rsid w:val="00D50B9B"/>
    <w:rsid w:val="00D50C7F"/>
    <w:rsid w:val="00D50CAE"/>
    <w:rsid w:val="00D50EDB"/>
    <w:rsid w:val="00D50F1F"/>
    <w:rsid w:val="00D50FC0"/>
    <w:rsid w:val="00D511A1"/>
    <w:rsid w:val="00D511C3"/>
    <w:rsid w:val="00D5159C"/>
    <w:rsid w:val="00D515F4"/>
    <w:rsid w:val="00D5173E"/>
    <w:rsid w:val="00D51740"/>
    <w:rsid w:val="00D51794"/>
    <w:rsid w:val="00D51829"/>
    <w:rsid w:val="00D51899"/>
    <w:rsid w:val="00D5198F"/>
    <w:rsid w:val="00D51994"/>
    <w:rsid w:val="00D52093"/>
    <w:rsid w:val="00D52158"/>
    <w:rsid w:val="00D523F7"/>
    <w:rsid w:val="00D524A0"/>
    <w:rsid w:val="00D52656"/>
    <w:rsid w:val="00D52663"/>
    <w:rsid w:val="00D52757"/>
    <w:rsid w:val="00D52817"/>
    <w:rsid w:val="00D528F6"/>
    <w:rsid w:val="00D52B9E"/>
    <w:rsid w:val="00D52C21"/>
    <w:rsid w:val="00D52CD5"/>
    <w:rsid w:val="00D52E57"/>
    <w:rsid w:val="00D52FEB"/>
    <w:rsid w:val="00D531AA"/>
    <w:rsid w:val="00D535EB"/>
    <w:rsid w:val="00D53752"/>
    <w:rsid w:val="00D5377E"/>
    <w:rsid w:val="00D537D1"/>
    <w:rsid w:val="00D537F6"/>
    <w:rsid w:val="00D538BE"/>
    <w:rsid w:val="00D538E8"/>
    <w:rsid w:val="00D539E7"/>
    <w:rsid w:val="00D53C29"/>
    <w:rsid w:val="00D53C2E"/>
    <w:rsid w:val="00D53ECE"/>
    <w:rsid w:val="00D53F87"/>
    <w:rsid w:val="00D5403E"/>
    <w:rsid w:val="00D5416E"/>
    <w:rsid w:val="00D541C9"/>
    <w:rsid w:val="00D542BD"/>
    <w:rsid w:val="00D542C2"/>
    <w:rsid w:val="00D5445B"/>
    <w:rsid w:val="00D5447D"/>
    <w:rsid w:val="00D5452A"/>
    <w:rsid w:val="00D54577"/>
    <w:rsid w:val="00D547F6"/>
    <w:rsid w:val="00D54BBF"/>
    <w:rsid w:val="00D54C0E"/>
    <w:rsid w:val="00D54C2E"/>
    <w:rsid w:val="00D54D6D"/>
    <w:rsid w:val="00D54E82"/>
    <w:rsid w:val="00D54EC7"/>
    <w:rsid w:val="00D54FB7"/>
    <w:rsid w:val="00D5511C"/>
    <w:rsid w:val="00D55223"/>
    <w:rsid w:val="00D552FE"/>
    <w:rsid w:val="00D553C1"/>
    <w:rsid w:val="00D554A7"/>
    <w:rsid w:val="00D5560F"/>
    <w:rsid w:val="00D5591E"/>
    <w:rsid w:val="00D5594D"/>
    <w:rsid w:val="00D55971"/>
    <w:rsid w:val="00D55BE7"/>
    <w:rsid w:val="00D55D6C"/>
    <w:rsid w:val="00D55DAA"/>
    <w:rsid w:val="00D55FD3"/>
    <w:rsid w:val="00D55FD7"/>
    <w:rsid w:val="00D56164"/>
    <w:rsid w:val="00D5629E"/>
    <w:rsid w:val="00D56318"/>
    <w:rsid w:val="00D5648C"/>
    <w:rsid w:val="00D56521"/>
    <w:rsid w:val="00D565CE"/>
    <w:rsid w:val="00D56662"/>
    <w:rsid w:val="00D568C3"/>
    <w:rsid w:val="00D56ADC"/>
    <w:rsid w:val="00D56DEE"/>
    <w:rsid w:val="00D57187"/>
    <w:rsid w:val="00D57314"/>
    <w:rsid w:val="00D574AE"/>
    <w:rsid w:val="00D574C8"/>
    <w:rsid w:val="00D577FB"/>
    <w:rsid w:val="00D5785D"/>
    <w:rsid w:val="00D5791C"/>
    <w:rsid w:val="00D57A71"/>
    <w:rsid w:val="00D57C7B"/>
    <w:rsid w:val="00D601D0"/>
    <w:rsid w:val="00D601E2"/>
    <w:rsid w:val="00D60241"/>
    <w:rsid w:val="00D6050B"/>
    <w:rsid w:val="00D605CB"/>
    <w:rsid w:val="00D60826"/>
    <w:rsid w:val="00D60A6D"/>
    <w:rsid w:val="00D60B6C"/>
    <w:rsid w:val="00D60C86"/>
    <w:rsid w:val="00D60E6A"/>
    <w:rsid w:val="00D60F53"/>
    <w:rsid w:val="00D6139B"/>
    <w:rsid w:val="00D613AA"/>
    <w:rsid w:val="00D614AE"/>
    <w:rsid w:val="00D61907"/>
    <w:rsid w:val="00D619B5"/>
    <w:rsid w:val="00D61D59"/>
    <w:rsid w:val="00D61F6A"/>
    <w:rsid w:val="00D61FE7"/>
    <w:rsid w:val="00D621AB"/>
    <w:rsid w:val="00D622F0"/>
    <w:rsid w:val="00D62416"/>
    <w:rsid w:val="00D62780"/>
    <w:rsid w:val="00D6281F"/>
    <w:rsid w:val="00D628AD"/>
    <w:rsid w:val="00D628F5"/>
    <w:rsid w:val="00D62A27"/>
    <w:rsid w:val="00D62AB0"/>
    <w:rsid w:val="00D62AB9"/>
    <w:rsid w:val="00D62E16"/>
    <w:rsid w:val="00D62F16"/>
    <w:rsid w:val="00D630CD"/>
    <w:rsid w:val="00D63159"/>
    <w:rsid w:val="00D63342"/>
    <w:rsid w:val="00D633AF"/>
    <w:rsid w:val="00D634EA"/>
    <w:rsid w:val="00D63609"/>
    <w:rsid w:val="00D6370A"/>
    <w:rsid w:val="00D637C9"/>
    <w:rsid w:val="00D637CA"/>
    <w:rsid w:val="00D6380A"/>
    <w:rsid w:val="00D6388C"/>
    <w:rsid w:val="00D63968"/>
    <w:rsid w:val="00D63BEC"/>
    <w:rsid w:val="00D63DD1"/>
    <w:rsid w:val="00D63EAE"/>
    <w:rsid w:val="00D64021"/>
    <w:rsid w:val="00D64048"/>
    <w:rsid w:val="00D64109"/>
    <w:rsid w:val="00D64145"/>
    <w:rsid w:val="00D64172"/>
    <w:rsid w:val="00D643F6"/>
    <w:rsid w:val="00D645A9"/>
    <w:rsid w:val="00D64625"/>
    <w:rsid w:val="00D64782"/>
    <w:rsid w:val="00D64865"/>
    <w:rsid w:val="00D648FA"/>
    <w:rsid w:val="00D6491B"/>
    <w:rsid w:val="00D649A8"/>
    <w:rsid w:val="00D649B1"/>
    <w:rsid w:val="00D64B4A"/>
    <w:rsid w:val="00D64C34"/>
    <w:rsid w:val="00D64CEC"/>
    <w:rsid w:val="00D64E79"/>
    <w:rsid w:val="00D64FA5"/>
    <w:rsid w:val="00D6507A"/>
    <w:rsid w:val="00D65585"/>
    <w:rsid w:val="00D6571A"/>
    <w:rsid w:val="00D65758"/>
    <w:rsid w:val="00D659E4"/>
    <w:rsid w:val="00D65A3B"/>
    <w:rsid w:val="00D65A63"/>
    <w:rsid w:val="00D65ABB"/>
    <w:rsid w:val="00D65FC7"/>
    <w:rsid w:val="00D6661D"/>
    <w:rsid w:val="00D66795"/>
    <w:rsid w:val="00D6686E"/>
    <w:rsid w:val="00D668C5"/>
    <w:rsid w:val="00D66B1D"/>
    <w:rsid w:val="00D66B40"/>
    <w:rsid w:val="00D66B8A"/>
    <w:rsid w:val="00D66BC9"/>
    <w:rsid w:val="00D66C78"/>
    <w:rsid w:val="00D66E8F"/>
    <w:rsid w:val="00D66EB2"/>
    <w:rsid w:val="00D66F30"/>
    <w:rsid w:val="00D6701A"/>
    <w:rsid w:val="00D67099"/>
    <w:rsid w:val="00D673A7"/>
    <w:rsid w:val="00D6749D"/>
    <w:rsid w:val="00D674A5"/>
    <w:rsid w:val="00D67500"/>
    <w:rsid w:val="00D6761E"/>
    <w:rsid w:val="00D67894"/>
    <w:rsid w:val="00D67A96"/>
    <w:rsid w:val="00D67A97"/>
    <w:rsid w:val="00D67AB5"/>
    <w:rsid w:val="00D67AE4"/>
    <w:rsid w:val="00D67D22"/>
    <w:rsid w:val="00D67D2D"/>
    <w:rsid w:val="00D67D4C"/>
    <w:rsid w:val="00D67E38"/>
    <w:rsid w:val="00D67E57"/>
    <w:rsid w:val="00D67F86"/>
    <w:rsid w:val="00D67FFB"/>
    <w:rsid w:val="00D7007C"/>
    <w:rsid w:val="00D700A3"/>
    <w:rsid w:val="00D70199"/>
    <w:rsid w:val="00D703AE"/>
    <w:rsid w:val="00D70407"/>
    <w:rsid w:val="00D70667"/>
    <w:rsid w:val="00D70697"/>
    <w:rsid w:val="00D708AC"/>
    <w:rsid w:val="00D70906"/>
    <w:rsid w:val="00D70965"/>
    <w:rsid w:val="00D70A70"/>
    <w:rsid w:val="00D70D44"/>
    <w:rsid w:val="00D70EF3"/>
    <w:rsid w:val="00D70F6F"/>
    <w:rsid w:val="00D7111B"/>
    <w:rsid w:val="00D712D6"/>
    <w:rsid w:val="00D7130B"/>
    <w:rsid w:val="00D714FC"/>
    <w:rsid w:val="00D715D5"/>
    <w:rsid w:val="00D71716"/>
    <w:rsid w:val="00D7171E"/>
    <w:rsid w:val="00D71903"/>
    <w:rsid w:val="00D71A07"/>
    <w:rsid w:val="00D71D08"/>
    <w:rsid w:val="00D721B0"/>
    <w:rsid w:val="00D721E8"/>
    <w:rsid w:val="00D72280"/>
    <w:rsid w:val="00D7231D"/>
    <w:rsid w:val="00D72419"/>
    <w:rsid w:val="00D72575"/>
    <w:rsid w:val="00D7265C"/>
    <w:rsid w:val="00D7274C"/>
    <w:rsid w:val="00D727CB"/>
    <w:rsid w:val="00D72893"/>
    <w:rsid w:val="00D72B3A"/>
    <w:rsid w:val="00D72B7E"/>
    <w:rsid w:val="00D72E70"/>
    <w:rsid w:val="00D72E78"/>
    <w:rsid w:val="00D73243"/>
    <w:rsid w:val="00D73871"/>
    <w:rsid w:val="00D7395E"/>
    <w:rsid w:val="00D739C7"/>
    <w:rsid w:val="00D73CA4"/>
    <w:rsid w:val="00D73D9A"/>
    <w:rsid w:val="00D73E37"/>
    <w:rsid w:val="00D73E4A"/>
    <w:rsid w:val="00D73E5F"/>
    <w:rsid w:val="00D73ED6"/>
    <w:rsid w:val="00D73F44"/>
    <w:rsid w:val="00D7401A"/>
    <w:rsid w:val="00D7421D"/>
    <w:rsid w:val="00D743CE"/>
    <w:rsid w:val="00D74448"/>
    <w:rsid w:val="00D745A0"/>
    <w:rsid w:val="00D74690"/>
    <w:rsid w:val="00D74811"/>
    <w:rsid w:val="00D74866"/>
    <w:rsid w:val="00D7489B"/>
    <w:rsid w:val="00D74A25"/>
    <w:rsid w:val="00D74C1B"/>
    <w:rsid w:val="00D74C83"/>
    <w:rsid w:val="00D74CA5"/>
    <w:rsid w:val="00D74CC1"/>
    <w:rsid w:val="00D74D02"/>
    <w:rsid w:val="00D74DEB"/>
    <w:rsid w:val="00D74E39"/>
    <w:rsid w:val="00D74EB6"/>
    <w:rsid w:val="00D74ED2"/>
    <w:rsid w:val="00D74FAD"/>
    <w:rsid w:val="00D7510A"/>
    <w:rsid w:val="00D75282"/>
    <w:rsid w:val="00D7540F"/>
    <w:rsid w:val="00D75437"/>
    <w:rsid w:val="00D7547A"/>
    <w:rsid w:val="00D75534"/>
    <w:rsid w:val="00D75603"/>
    <w:rsid w:val="00D759DF"/>
    <w:rsid w:val="00D75BE7"/>
    <w:rsid w:val="00D75C44"/>
    <w:rsid w:val="00D75C63"/>
    <w:rsid w:val="00D75D02"/>
    <w:rsid w:val="00D75DFB"/>
    <w:rsid w:val="00D76097"/>
    <w:rsid w:val="00D760F3"/>
    <w:rsid w:val="00D76104"/>
    <w:rsid w:val="00D7610A"/>
    <w:rsid w:val="00D76145"/>
    <w:rsid w:val="00D761AC"/>
    <w:rsid w:val="00D7633B"/>
    <w:rsid w:val="00D764FF"/>
    <w:rsid w:val="00D765BC"/>
    <w:rsid w:val="00D765E2"/>
    <w:rsid w:val="00D766F9"/>
    <w:rsid w:val="00D769B9"/>
    <w:rsid w:val="00D769F7"/>
    <w:rsid w:val="00D76A73"/>
    <w:rsid w:val="00D76C92"/>
    <w:rsid w:val="00D76C9B"/>
    <w:rsid w:val="00D76D57"/>
    <w:rsid w:val="00D76E60"/>
    <w:rsid w:val="00D76F82"/>
    <w:rsid w:val="00D7704D"/>
    <w:rsid w:val="00D770E6"/>
    <w:rsid w:val="00D771A9"/>
    <w:rsid w:val="00D771D8"/>
    <w:rsid w:val="00D771EF"/>
    <w:rsid w:val="00D7748C"/>
    <w:rsid w:val="00D77644"/>
    <w:rsid w:val="00D77715"/>
    <w:rsid w:val="00D77A11"/>
    <w:rsid w:val="00D77A96"/>
    <w:rsid w:val="00D77B06"/>
    <w:rsid w:val="00D77DE5"/>
    <w:rsid w:val="00D77F06"/>
    <w:rsid w:val="00D80199"/>
    <w:rsid w:val="00D801CE"/>
    <w:rsid w:val="00D8028E"/>
    <w:rsid w:val="00D802E9"/>
    <w:rsid w:val="00D802F0"/>
    <w:rsid w:val="00D80410"/>
    <w:rsid w:val="00D805AE"/>
    <w:rsid w:val="00D806CA"/>
    <w:rsid w:val="00D8070B"/>
    <w:rsid w:val="00D80717"/>
    <w:rsid w:val="00D807A3"/>
    <w:rsid w:val="00D807B8"/>
    <w:rsid w:val="00D80A0C"/>
    <w:rsid w:val="00D80A55"/>
    <w:rsid w:val="00D80ABB"/>
    <w:rsid w:val="00D80AFD"/>
    <w:rsid w:val="00D80C25"/>
    <w:rsid w:val="00D80C4B"/>
    <w:rsid w:val="00D80CFF"/>
    <w:rsid w:val="00D81052"/>
    <w:rsid w:val="00D81061"/>
    <w:rsid w:val="00D81202"/>
    <w:rsid w:val="00D8131E"/>
    <w:rsid w:val="00D8152A"/>
    <w:rsid w:val="00D815FB"/>
    <w:rsid w:val="00D818EF"/>
    <w:rsid w:val="00D81938"/>
    <w:rsid w:val="00D81948"/>
    <w:rsid w:val="00D81A73"/>
    <w:rsid w:val="00D81AAD"/>
    <w:rsid w:val="00D81BD9"/>
    <w:rsid w:val="00D81C45"/>
    <w:rsid w:val="00D81CC5"/>
    <w:rsid w:val="00D81DA7"/>
    <w:rsid w:val="00D81E41"/>
    <w:rsid w:val="00D820EE"/>
    <w:rsid w:val="00D8215B"/>
    <w:rsid w:val="00D821BE"/>
    <w:rsid w:val="00D8223C"/>
    <w:rsid w:val="00D822AF"/>
    <w:rsid w:val="00D8234D"/>
    <w:rsid w:val="00D82495"/>
    <w:rsid w:val="00D82498"/>
    <w:rsid w:val="00D82520"/>
    <w:rsid w:val="00D825F6"/>
    <w:rsid w:val="00D82767"/>
    <w:rsid w:val="00D82882"/>
    <w:rsid w:val="00D8296E"/>
    <w:rsid w:val="00D82B52"/>
    <w:rsid w:val="00D82D63"/>
    <w:rsid w:val="00D83003"/>
    <w:rsid w:val="00D83152"/>
    <w:rsid w:val="00D832FF"/>
    <w:rsid w:val="00D83486"/>
    <w:rsid w:val="00D836A2"/>
    <w:rsid w:val="00D836A3"/>
    <w:rsid w:val="00D83711"/>
    <w:rsid w:val="00D837A4"/>
    <w:rsid w:val="00D837B1"/>
    <w:rsid w:val="00D837E3"/>
    <w:rsid w:val="00D83838"/>
    <w:rsid w:val="00D83A32"/>
    <w:rsid w:val="00D83DE6"/>
    <w:rsid w:val="00D83F6B"/>
    <w:rsid w:val="00D83FAD"/>
    <w:rsid w:val="00D840D0"/>
    <w:rsid w:val="00D8412C"/>
    <w:rsid w:val="00D84260"/>
    <w:rsid w:val="00D843E0"/>
    <w:rsid w:val="00D84441"/>
    <w:rsid w:val="00D84495"/>
    <w:rsid w:val="00D8453C"/>
    <w:rsid w:val="00D84963"/>
    <w:rsid w:val="00D84BC8"/>
    <w:rsid w:val="00D84BFC"/>
    <w:rsid w:val="00D84CC5"/>
    <w:rsid w:val="00D84D84"/>
    <w:rsid w:val="00D84EC5"/>
    <w:rsid w:val="00D84EDD"/>
    <w:rsid w:val="00D84F23"/>
    <w:rsid w:val="00D84F29"/>
    <w:rsid w:val="00D852B6"/>
    <w:rsid w:val="00D852D4"/>
    <w:rsid w:val="00D85628"/>
    <w:rsid w:val="00D8565D"/>
    <w:rsid w:val="00D8568E"/>
    <w:rsid w:val="00D8575F"/>
    <w:rsid w:val="00D85CEB"/>
    <w:rsid w:val="00D85E13"/>
    <w:rsid w:val="00D85E8C"/>
    <w:rsid w:val="00D86055"/>
    <w:rsid w:val="00D8608B"/>
    <w:rsid w:val="00D860A0"/>
    <w:rsid w:val="00D860E7"/>
    <w:rsid w:val="00D86116"/>
    <w:rsid w:val="00D861FE"/>
    <w:rsid w:val="00D8622B"/>
    <w:rsid w:val="00D86503"/>
    <w:rsid w:val="00D86589"/>
    <w:rsid w:val="00D865F2"/>
    <w:rsid w:val="00D867BD"/>
    <w:rsid w:val="00D86AED"/>
    <w:rsid w:val="00D86BFA"/>
    <w:rsid w:val="00D86C14"/>
    <w:rsid w:val="00D86C34"/>
    <w:rsid w:val="00D86DDA"/>
    <w:rsid w:val="00D86F9D"/>
    <w:rsid w:val="00D86FBD"/>
    <w:rsid w:val="00D871E1"/>
    <w:rsid w:val="00D87846"/>
    <w:rsid w:val="00D87896"/>
    <w:rsid w:val="00D879DD"/>
    <w:rsid w:val="00D87A45"/>
    <w:rsid w:val="00D87A46"/>
    <w:rsid w:val="00D87B3E"/>
    <w:rsid w:val="00D87BCB"/>
    <w:rsid w:val="00D87CA8"/>
    <w:rsid w:val="00D87D86"/>
    <w:rsid w:val="00D87EE5"/>
    <w:rsid w:val="00D87F8C"/>
    <w:rsid w:val="00D87FC8"/>
    <w:rsid w:val="00D87FF9"/>
    <w:rsid w:val="00D90174"/>
    <w:rsid w:val="00D90467"/>
    <w:rsid w:val="00D905B9"/>
    <w:rsid w:val="00D90847"/>
    <w:rsid w:val="00D908AE"/>
    <w:rsid w:val="00D90A4A"/>
    <w:rsid w:val="00D90AD6"/>
    <w:rsid w:val="00D90B58"/>
    <w:rsid w:val="00D90B78"/>
    <w:rsid w:val="00D90BBB"/>
    <w:rsid w:val="00D90C24"/>
    <w:rsid w:val="00D90C6A"/>
    <w:rsid w:val="00D90F5E"/>
    <w:rsid w:val="00D90F70"/>
    <w:rsid w:val="00D90F93"/>
    <w:rsid w:val="00D912CC"/>
    <w:rsid w:val="00D912D1"/>
    <w:rsid w:val="00D914A9"/>
    <w:rsid w:val="00D91581"/>
    <w:rsid w:val="00D91583"/>
    <w:rsid w:val="00D915CD"/>
    <w:rsid w:val="00D91958"/>
    <w:rsid w:val="00D91BB4"/>
    <w:rsid w:val="00D91D38"/>
    <w:rsid w:val="00D91E8F"/>
    <w:rsid w:val="00D91F02"/>
    <w:rsid w:val="00D923AB"/>
    <w:rsid w:val="00D9240E"/>
    <w:rsid w:val="00D9251D"/>
    <w:rsid w:val="00D92637"/>
    <w:rsid w:val="00D92723"/>
    <w:rsid w:val="00D92741"/>
    <w:rsid w:val="00D92791"/>
    <w:rsid w:val="00D92B0F"/>
    <w:rsid w:val="00D92B1A"/>
    <w:rsid w:val="00D92C7F"/>
    <w:rsid w:val="00D92CE3"/>
    <w:rsid w:val="00D92EA7"/>
    <w:rsid w:val="00D9303C"/>
    <w:rsid w:val="00D93060"/>
    <w:rsid w:val="00D93074"/>
    <w:rsid w:val="00D931AA"/>
    <w:rsid w:val="00D9325D"/>
    <w:rsid w:val="00D9329B"/>
    <w:rsid w:val="00D93324"/>
    <w:rsid w:val="00D93392"/>
    <w:rsid w:val="00D935DE"/>
    <w:rsid w:val="00D9381B"/>
    <w:rsid w:val="00D939B6"/>
    <w:rsid w:val="00D93A98"/>
    <w:rsid w:val="00D93B16"/>
    <w:rsid w:val="00D93B62"/>
    <w:rsid w:val="00D93CD9"/>
    <w:rsid w:val="00D93DE6"/>
    <w:rsid w:val="00D93ED4"/>
    <w:rsid w:val="00D93F85"/>
    <w:rsid w:val="00D940A6"/>
    <w:rsid w:val="00D941B7"/>
    <w:rsid w:val="00D94213"/>
    <w:rsid w:val="00D94316"/>
    <w:rsid w:val="00D945AF"/>
    <w:rsid w:val="00D949B9"/>
    <w:rsid w:val="00D94A42"/>
    <w:rsid w:val="00D94A71"/>
    <w:rsid w:val="00D94A81"/>
    <w:rsid w:val="00D94BBC"/>
    <w:rsid w:val="00D94BF4"/>
    <w:rsid w:val="00D94E38"/>
    <w:rsid w:val="00D94E46"/>
    <w:rsid w:val="00D9517E"/>
    <w:rsid w:val="00D951C1"/>
    <w:rsid w:val="00D9525D"/>
    <w:rsid w:val="00D952B9"/>
    <w:rsid w:val="00D953EE"/>
    <w:rsid w:val="00D95514"/>
    <w:rsid w:val="00D95580"/>
    <w:rsid w:val="00D95819"/>
    <w:rsid w:val="00D95B68"/>
    <w:rsid w:val="00D95BB9"/>
    <w:rsid w:val="00D95C3D"/>
    <w:rsid w:val="00D95D36"/>
    <w:rsid w:val="00D960B9"/>
    <w:rsid w:val="00D961F6"/>
    <w:rsid w:val="00D962B1"/>
    <w:rsid w:val="00D966D3"/>
    <w:rsid w:val="00D9682D"/>
    <w:rsid w:val="00D968D4"/>
    <w:rsid w:val="00D968F9"/>
    <w:rsid w:val="00D96AF1"/>
    <w:rsid w:val="00D96AFE"/>
    <w:rsid w:val="00D96BFC"/>
    <w:rsid w:val="00D96D39"/>
    <w:rsid w:val="00D96E0F"/>
    <w:rsid w:val="00D96E2C"/>
    <w:rsid w:val="00D96F33"/>
    <w:rsid w:val="00D97047"/>
    <w:rsid w:val="00D97155"/>
    <w:rsid w:val="00D973A2"/>
    <w:rsid w:val="00D97554"/>
    <w:rsid w:val="00D9774A"/>
    <w:rsid w:val="00D9793B"/>
    <w:rsid w:val="00D9795B"/>
    <w:rsid w:val="00D97ABF"/>
    <w:rsid w:val="00D97B48"/>
    <w:rsid w:val="00D97BB7"/>
    <w:rsid w:val="00D97C24"/>
    <w:rsid w:val="00D97EA3"/>
    <w:rsid w:val="00DA007C"/>
    <w:rsid w:val="00DA013B"/>
    <w:rsid w:val="00DA0183"/>
    <w:rsid w:val="00DA01A1"/>
    <w:rsid w:val="00DA0237"/>
    <w:rsid w:val="00DA0289"/>
    <w:rsid w:val="00DA03B1"/>
    <w:rsid w:val="00DA045E"/>
    <w:rsid w:val="00DA04B7"/>
    <w:rsid w:val="00DA04DA"/>
    <w:rsid w:val="00DA0612"/>
    <w:rsid w:val="00DA061A"/>
    <w:rsid w:val="00DA06B5"/>
    <w:rsid w:val="00DA0858"/>
    <w:rsid w:val="00DA0939"/>
    <w:rsid w:val="00DA096B"/>
    <w:rsid w:val="00DA0A02"/>
    <w:rsid w:val="00DA0AB2"/>
    <w:rsid w:val="00DA0D09"/>
    <w:rsid w:val="00DA0D0D"/>
    <w:rsid w:val="00DA0DD3"/>
    <w:rsid w:val="00DA10AF"/>
    <w:rsid w:val="00DA10B3"/>
    <w:rsid w:val="00DA14A2"/>
    <w:rsid w:val="00DA1543"/>
    <w:rsid w:val="00DA16AF"/>
    <w:rsid w:val="00DA17EF"/>
    <w:rsid w:val="00DA1819"/>
    <w:rsid w:val="00DA1907"/>
    <w:rsid w:val="00DA193A"/>
    <w:rsid w:val="00DA1A41"/>
    <w:rsid w:val="00DA1ADA"/>
    <w:rsid w:val="00DA1B81"/>
    <w:rsid w:val="00DA1D73"/>
    <w:rsid w:val="00DA1E80"/>
    <w:rsid w:val="00DA1EBD"/>
    <w:rsid w:val="00DA1EDF"/>
    <w:rsid w:val="00DA2178"/>
    <w:rsid w:val="00DA23EC"/>
    <w:rsid w:val="00DA24D4"/>
    <w:rsid w:val="00DA258F"/>
    <w:rsid w:val="00DA2602"/>
    <w:rsid w:val="00DA27DF"/>
    <w:rsid w:val="00DA2858"/>
    <w:rsid w:val="00DA287C"/>
    <w:rsid w:val="00DA2AE8"/>
    <w:rsid w:val="00DA2BD7"/>
    <w:rsid w:val="00DA2F14"/>
    <w:rsid w:val="00DA2F1E"/>
    <w:rsid w:val="00DA2FD3"/>
    <w:rsid w:val="00DA30E9"/>
    <w:rsid w:val="00DA3157"/>
    <w:rsid w:val="00DA31E3"/>
    <w:rsid w:val="00DA31E5"/>
    <w:rsid w:val="00DA340C"/>
    <w:rsid w:val="00DA34B8"/>
    <w:rsid w:val="00DA3763"/>
    <w:rsid w:val="00DA37DE"/>
    <w:rsid w:val="00DA38E3"/>
    <w:rsid w:val="00DA3957"/>
    <w:rsid w:val="00DA3958"/>
    <w:rsid w:val="00DA39E4"/>
    <w:rsid w:val="00DA3AA3"/>
    <w:rsid w:val="00DA3C41"/>
    <w:rsid w:val="00DA3D23"/>
    <w:rsid w:val="00DA3D6E"/>
    <w:rsid w:val="00DA40DA"/>
    <w:rsid w:val="00DA4319"/>
    <w:rsid w:val="00DA4341"/>
    <w:rsid w:val="00DA4414"/>
    <w:rsid w:val="00DA4635"/>
    <w:rsid w:val="00DA4869"/>
    <w:rsid w:val="00DA495C"/>
    <w:rsid w:val="00DA497E"/>
    <w:rsid w:val="00DA4A3F"/>
    <w:rsid w:val="00DA4B06"/>
    <w:rsid w:val="00DA4BE2"/>
    <w:rsid w:val="00DA4BFE"/>
    <w:rsid w:val="00DA4C45"/>
    <w:rsid w:val="00DA4D01"/>
    <w:rsid w:val="00DA4D9C"/>
    <w:rsid w:val="00DA4E0D"/>
    <w:rsid w:val="00DA4F15"/>
    <w:rsid w:val="00DA4F6C"/>
    <w:rsid w:val="00DA5030"/>
    <w:rsid w:val="00DA50B7"/>
    <w:rsid w:val="00DA51EC"/>
    <w:rsid w:val="00DA51EE"/>
    <w:rsid w:val="00DA5241"/>
    <w:rsid w:val="00DA5243"/>
    <w:rsid w:val="00DA534A"/>
    <w:rsid w:val="00DA53A0"/>
    <w:rsid w:val="00DA5493"/>
    <w:rsid w:val="00DA56CF"/>
    <w:rsid w:val="00DA57B7"/>
    <w:rsid w:val="00DA57CC"/>
    <w:rsid w:val="00DA5851"/>
    <w:rsid w:val="00DA5968"/>
    <w:rsid w:val="00DA5A59"/>
    <w:rsid w:val="00DA5B82"/>
    <w:rsid w:val="00DA5CFA"/>
    <w:rsid w:val="00DA5D7A"/>
    <w:rsid w:val="00DA5E1A"/>
    <w:rsid w:val="00DA6088"/>
    <w:rsid w:val="00DA61E1"/>
    <w:rsid w:val="00DA6382"/>
    <w:rsid w:val="00DA6609"/>
    <w:rsid w:val="00DA6714"/>
    <w:rsid w:val="00DA689E"/>
    <w:rsid w:val="00DA6911"/>
    <w:rsid w:val="00DA6943"/>
    <w:rsid w:val="00DA6BC8"/>
    <w:rsid w:val="00DA6C52"/>
    <w:rsid w:val="00DA6C95"/>
    <w:rsid w:val="00DA6CAD"/>
    <w:rsid w:val="00DA6D54"/>
    <w:rsid w:val="00DA6EBD"/>
    <w:rsid w:val="00DA7011"/>
    <w:rsid w:val="00DA709C"/>
    <w:rsid w:val="00DA712C"/>
    <w:rsid w:val="00DA736C"/>
    <w:rsid w:val="00DA737E"/>
    <w:rsid w:val="00DA74DF"/>
    <w:rsid w:val="00DA75F7"/>
    <w:rsid w:val="00DA7721"/>
    <w:rsid w:val="00DA7954"/>
    <w:rsid w:val="00DA7B86"/>
    <w:rsid w:val="00DA7DB2"/>
    <w:rsid w:val="00DA7F2D"/>
    <w:rsid w:val="00DB014D"/>
    <w:rsid w:val="00DB0214"/>
    <w:rsid w:val="00DB0270"/>
    <w:rsid w:val="00DB02B0"/>
    <w:rsid w:val="00DB0332"/>
    <w:rsid w:val="00DB03F5"/>
    <w:rsid w:val="00DB06C1"/>
    <w:rsid w:val="00DB06D0"/>
    <w:rsid w:val="00DB079F"/>
    <w:rsid w:val="00DB09E3"/>
    <w:rsid w:val="00DB0C6D"/>
    <w:rsid w:val="00DB0CC1"/>
    <w:rsid w:val="00DB0CE5"/>
    <w:rsid w:val="00DB0D93"/>
    <w:rsid w:val="00DB0D94"/>
    <w:rsid w:val="00DB0E90"/>
    <w:rsid w:val="00DB0E99"/>
    <w:rsid w:val="00DB1170"/>
    <w:rsid w:val="00DB121D"/>
    <w:rsid w:val="00DB122B"/>
    <w:rsid w:val="00DB14DF"/>
    <w:rsid w:val="00DB14E3"/>
    <w:rsid w:val="00DB152E"/>
    <w:rsid w:val="00DB1552"/>
    <w:rsid w:val="00DB1579"/>
    <w:rsid w:val="00DB15B2"/>
    <w:rsid w:val="00DB1622"/>
    <w:rsid w:val="00DB1755"/>
    <w:rsid w:val="00DB1774"/>
    <w:rsid w:val="00DB1801"/>
    <w:rsid w:val="00DB1A5C"/>
    <w:rsid w:val="00DB1AA9"/>
    <w:rsid w:val="00DB1C6C"/>
    <w:rsid w:val="00DB1E9A"/>
    <w:rsid w:val="00DB1EA1"/>
    <w:rsid w:val="00DB1F03"/>
    <w:rsid w:val="00DB20CE"/>
    <w:rsid w:val="00DB2314"/>
    <w:rsid w:val="00DB2401"/>
    <w:rsid w:val="00DB2517"/>
    <w:rsid w:val="00DB25D7"/>
    <w:rsid w:val="00DB2739"/>
    <w:rsid w:val="00DB27CF"/>
    <w:rsid w:val="00DB2A14"/>
    <w:rsid w:val="00DB2A1C"/>
    <w:rsid w:val="00DB2C49"/>
    <w:rsid w:val="00DB2D3F"/>
    <w:rsid w:val="00DB2E11"/>
    <w:rsid w:val="00DB2F84"/>
    <w:rsid w:val="00DB2FDC"/>
    <w:rsid w:val="00DB2FEA"/>
    <w:rsid w:val="00DB3292"/>
    <w:rsid w:val="00DB32FC"/>
    <w:rsid w:val="00DB36C1"/>
    <w:rsid w:val="00DB3787"/>
    <w:rsid w:val="00DB37A4"/>
    <w:rsid w:val="00DB37F9"/>
    <w:rsid w:val="00DB3917"/>
    <w:rsid w:val="00DB3994"/>
    <w:rsid w:val="00DB3996"/>
    <w:rsid w:val="00DB3CA2"/>
    <w:rsid w:val="00DB3D98"/>
    <w:rsid w:val="00DB3DCF"/>
    <w:rsid w:val="00DB3E1A"/>
    <w:rsid w:val="00DB3E34"/>
    <w:rsid w:val="00DB3FB2"/>
    <w:rsid w:val="00DB4000"/>
    <w:rsid w:val="00DB4084"/>
    <w:rsid w:val="00DB42C5"/>
    <w:rsid w:val="00DB4311"/>
    <w:rsid w:val="00DB43CD"/>
    <w:rsid w:val="00DB447B"/>
    <w:rsid w:val="00DB47AE"/>
    <w:rsid w:val="00DB4A5A"/>
    <w:rsid w:val="00DB4C00"/>
    <w:rsid w:val="00DB4DA2"/>
    <w:rsid w:val="00DB4EDE"/>
    <w:rsid w:val="00DB4FCA"/>
    <w:rsid w:val="00DB5135"/>
    <w:rsid w:val="00DB51BD"/>
    <w:rsid w:val="00DB52DC"/>
    <w:rsid w:val="00DB5334"/>
    <w:rsid w:val="00DB537A"/>
    <w:rsid w:val="00DB5480"/>
    <w:rsid w:val="00DB5555"/>
    <w:rsid w:val="00DB55AF"/>
    <w:rsid w:val="00DB5701"/>
    <w:rsid w:val="00DB5770"/>
    <w:rsid w:val="00DB57EF"/>
    <w:rsid w:val="00DB5814"/>
    <w:rsid w:val="00DB583E"/>
    <w:rsid w:val="00DB58F2"/>
    <w:rsid w:val="00DB5909"/>
    <w:rsid w:val="00DB5991"/>
    <w:rsid w:val="00DB59D4"/>
    <w:rsid w:val="00DB5A35"/>
    <w:rsid w:val="00DB5AE2"/>
    <w:rsid w:val="00DB5BD8"/>
    <w:rsid w:val="00DB5BF5"/>
    <w:rsid w:val="00DB5CA8"/>
    <w:rsid w:val="00DB5E00"/>
    <w:rsid w:val="00DB5F2A"/>
    <w:rsid w:val="00DB5F6F"/>
    <w:rsid w:val="00DB603F"/>
    <w:rsid w:val="00DB6114"/>
    <w:rsid w:val="00DB6135"/>
    <w:rsid w:val="00DB618F"/>
    <w:rsid w:val="00DB61A5"/>
    <w:rsid w:val="00DB61AB"/>
    <w:rsid w:val="00DB6225"/>
    <w:rsid w:val="00DB6228"/>
    <w:rsid w:val="00DB62CC"/>
    <w:rsid w:val="00DB6343"/>
    <w:rsid w:val="00DB63CC"/>
    <w:rsid w:val="00DB64E1"/>
    <w:rsid w:val="00DB6525"/>
    <w:rsid w:val="00DB6566"/>
    <w:rsid w:val="00DB6585"/>
    <w:rsid w:val="00DB666F"/>
    <w:rsid w:val="00DB66D8"/>
    <w:rsid w:val="00DB675F"/>
    <w:rsid w:val="00DB68B6"/>
    <w:rsid w:val="00DB68CC"/>
    <w:rsid w:val="00DB6914"/>
    <w:rsid w:val="00DB697C"/>
    <w:rsid w:val="00DB6A34"/>
    <w:rsid w:val="00DB6A7A"/>
    <w:rsid w:val="00DB6AEF"/>
    <w:rsid w:val="00DB6BB2"/>
    <w:rsid w:val="00DB6C50"/>
    <w:rsid w:val="00DB6D03"/>
    <w:rsid w:val="00DB6E4A"/>
    <w:rsid w:val="00DB6ECF"/>
    <w:rsid w:val="00DB6F68"/>
    <w:rsid w:val="00DB73DE"/>
    <w:rsid w:val="00DB74B5"/>
    <w:rsid w:val="00DB7584"/>
    <w:rsid w:val="00DB7658"/>
    <w:rsid w:val="00DB78ED"/>
    <w:rsid w:val="00DB79EE"/>
    <w:rsid w:val="00DB7A39"/>
    <w:rsid w:val="00DB7C87"/>
    <w:rsid w:val="00DB7E10"/>
    <w:rsid w:val="00DB7F78"/>
    <w:rsid w:val="00DC0195"/>
    <w:rsid w:val="00DC0213"/>
    <w:rsid w:val="00DC03AB"/>
    <w:rsid w:val="00DC0489"/>
    <w:rsid w:val="00DC0568"/>
    <w:rsid w:val="00DC059C"/>
    <w:rsid w:val="00DC066D"/>
    <w:rsid w:val="00DC0725"/>
    <w:rsid w:val="00DC0794"/>
    <w:rsid w:val="00DC07C6"/>
    <w:rsid w:val="00DC081A"/>
    <w:rsid w:val="00DC094E"/>
    <w:rsid w:val="00DC097F"/>
    <w:rsid w:val="00DC0A34"/>
    <w:rsid w:val="00DC0A39"/>
    <w:rsid w:val="00DC0B2F"/>
    <w:rsid w:val="00DC0C46"/>
    <w:rsid w:val="00DC0D0F"/>
    <w:rsid w:val="00DC0D3E"/>
    <w:rsid w:val="00DC0E1D"/>
    <w:rsid w:val="00DC0F0D"/>
    <w:rsid w:val="00DC1098"/>
    <w:rsid w:val="00DC12A3"/>
    <w:rsid w:val="00DC13E6"/>
    <w:rsid w:val="00DC1578"/>
    <w:rsid w:val="00DC1683"/>
    <w:rsid w:val="00DC1687"/>
    <w:rsid w:val="00DC17BA"/>
    <w:rsid w:val="00DC17FE"/>
    <w:rsid w:val="00DC1820"/>
    <w:rsid w:val="00DC1865"/>
    <w:rsid w:val="00DC18F7"/>
    <w:rsid w:val="00DC1A04"/>
    <w:rsid w:val="00DC1A11"/>
    <w:rsid w:val="00DC1A1C"/>
    <w:rsid w:val="00DC1AF4"/>
    <w:rsid w:val="00DC1D58"/>
    <w:rsid w:val="00DC1DB7"/>
    <w:rsid w:val="00DC1E19"/>
    <w:rsid w:val="00DC1E21"/>
    <w:rsid w:val="00DC1F02"/>
    <w:rsid w:val="00DC202A"/>
    <w:rsid w:val="00DC206E"/>
    <w:rsid w:val="00DC2089"/>
    <w:rsid w:val="00DC21F8"/>
    <w:rsid w:val="00DC23A5"/>
    <w:rsid w:val="00DC240E"/>
    <w:rsid w:val="00DC2413"/>
    <w:rsid w:val="00DC24D7"/>
    <w:rsid w:val="00DC26DD"/>
    <w:rsid w:val="00DC26ED"/>
    <w:rsid w:val="00DC2721"/>
    <w:rsid w:val="00DC27DE"/>
    <w:rsid w:val="00DC2A7A"/>
    <w:rsid w:val="00DC2C19"/>
    <w:rsid w:val="00DC2D10"/>
    <w:rsid w:val="00DC2E65"/>
    <w:rsid w:val="00DC2F88"/>
    <w:rsid w:val="00DC2FF2"/>
    <w:rsid w:val="00DC30DA"/>
    <w:rsid w:val="00DC313D"/>
    <w:rsid w:val="00DC322E"/>
    <w:rsid w:val="00DC32BD"/>
    <w:rsid w:val="00DC34C6"/>
    <w:rsid w:val="00DC390B"/>
    <w:rsid w:val="00DC3AB9"/>
    <w:rsid w:val="00DC3B6B"/>
    <w:rsid w:val="00DC3BA3"/>
    <w:rsid w:val="00DC444F"/>
    <w:rsid w:val="00DC455B"/>
    <w:rsid w:val="00DC4612"/>
    <w:rsid w:val="00DC4769"/>
    <w:rsid w:val="00DC48F7"/>
    <w:rsid w:val="00DC4B1B"/>
    <w:rsid w:val="00DC4B5D"/>
    <w:rsid w:val="00DC4C92"/>
    <w:rsid w:val="00DC4D58"/>
    <w:rsid w:val="00DC4DA0"/>
    <w:rsid w:val="00DC4E0B"/>
    <w:rsid w:val="00DC4F2D"/>
    <w:rsid w:val="00DC5044"/>
    <w:rsid w:val="00DC5084"/>
    <w:rsid w:val="00DC50E4"/>
    <w:rsid w:val="00DC51BF"/>
    <w:rsid w:val="00DC5260"/>
    <w:rsid w:val="00DC529B"/>
    <w:rsid w:val="00DC52CD"/>
    <w:rsid w:val="00DC5361"/>
    <w:rsid w:val="00DC5372"/>
    <w:rsid w:val="00DC5575"/>
    <w:rsid w:val="00DC5595"/>
    <w:rsid w:val="00DC55EC"/>
    <w:rsid w:val="00DC565F"/>
    <w:rsid w:val="00DC573E"/>
    <w:rsid w:val="00DC573F"/>
    <w:rsid w:val="00DC57EC"/>
    <w:rsid w:val="00DC5908"/>
    <w:rsid w:val="00DC593D"/>
    <w:rsid w:val="00DC5A68"/>
    <w:rsid w:val="00DC5AD4"/>
    <w:rsid w:val="00DC5B37"/>
    <w:rsid w:val="00DC5B5A"/>
    <w:rsid w:val="00DC5BD6"/>
    <w:rsid w:val="00DC5C2B"/>
    <w:rsid w:val="00DC5CCE"/>
    <w:rsid w:val="00DC5D77"/>
    <w:rsid w:val="00DC5D94"/>
    <w:rsid w:val="00DC5EF0"/>
    <w:rsid w:val="00DC5F4D"/>
    <w:rsid w:val="00DC5FEB"/>
    <w:rsid w:val="00DC61B8"/>
    <w:rsid w:val="00DC627E"/>
    <w:rsid w:val="00DC6529"/>
    <w:rsid w:val="00DC6543"/>
    <w:rsid w:val="00DC655D"/>
    <w:rsid w:val="00DC6975"/>
    <w:rsid w:val="00DC6C44"/>
    <w:rsid w:val="00DC6E25"/>
    <w:rsid w:val="00DC6E99"/>
    <w:rsid w:val="00DC701A"/>
    <w:rsid w:val="00DC708D"/>
    <w:rsid w:val="00DC71A1"/>
    <w:rsid w:val="00DC71CC"/>
    <w:rsid w:val="00DC7309"/>
    <w:rsid w:val="00DC7328"/>
    <w:rsid w:val="00DC743A"/>
    <w:rsid w:val="00DC7450"/>
    <w:rsid w:val="00DC764C"/>
    <w:rsid w:val="00DC77E7"/>
    <w:rsid w:val="00DC77F2"/>
    <w:rsid w:val="00DC79A8"/>
    <w:rsid w:val="00DC7B1A"/>
    <w:rsid w:val="00DC7E37"/>
    <w:rsid w:val="00DD0039"/>
    <w:rsid w:val="00DD0285"/>
    <w:rsid w:val="00DD042D"/>
    <w:rsid w:val="00DD0442"/>
    <w:rsid w:val="00DD0479"/>
    <w:rsid w:val="00DD0487"/>
    <w:rsid w:val="00DD066F"/>
    <w:rsid w:val="00DD06AC"/>
    <w:rsid w:val="00DD06CA"/>
    <w:rsid w:val="00DD0824"/>
    <w:rsid w:val="00DD0A48"/>
    <w:rsid w:val="00DD0B43"/>
    <w:rsid w:val="00DD0BC4"/>
    <w:rsid w:val="00DD0BDE"/>
    <w:rsid w:val="00DD0FDF"/>
    <w:rsid w:val="00DD0FF3"/>
    <w:rsid w:val="00DD1054"/>
    <w:rsid w:val="00DD10FB"/>
    <w:rsid w:val="00DD1177"/>
    <w:rsid w:val="00DD117A"/>
    <w:rsid w:val="00DD1313"/>
    <w:rsid w:val="00DD13E9"/>
    <w:rsid w:val="00DD146E"/>
    <w:rsid w:val="00DD1556"/>
    <w:rsid w:val="00DD178F"/>
    <w:rsid w:val="00DD17A8"/>
    <w:rsid w:val="00DD19CD"/>
    <w:rsid w:val="00DD1B78"/>
    <w:rsid w:val="00DD1DBF"/>
    <w:rsid w:val="00DD1E33"/>
    <w:rsid w:val="00DD1E9F"/>
    <w:rsid w:val="00DD1EB9"/>
    <w:rsid w:val="00DD1ED0"/>
    <w:rsid w:val="00DD2130"/>
    <w:rsid w:val="00DD21AB"/>
    <w:rsid w:val="00DD227C"/>
    <w:rsid w:val="00DD227E"/>
    <w:rsid w:val="00DD233B"/>
    <w:rsid w:val="00DD2356"/>
    <w:rsid w:val="00DD239B"/>
    <w:rsid w:val="00DD2513"/>
    <w:rsid w:val="00DD25F3"/>
    <w:rsid w:val="00DD2687"/>
    <w:rsid w:val="00DD2893"/>
    <w:rsid w:val="00DD28FF"/>
    <w:rsid w:val="00DD2926"/>
    <w:rsid w:val="00DD2A05"/>
    <w:rsid w:val="00DD2A2E"/>
    <w:rsid w:val="00DD2A6D"/>
    <w:rsid w:val="00DD2B11"/>
    <w:rsid w:val="00DD2B58"/>
    <w:rsid w:val="00DD2EB6"/>
    <w:rsid w:val="00DD2F62"/>
    <w:rsid w:val="00DD30DE"/>
    <w:rsid w:val="00DD32A4"/>
    <w:rsid w:val="00DD3364"/>
    <w:rsid w:val="00DD33CB"/>
    <w:rsid w:val="00DD34F9"/>
    <w:rsid w:val="00DD351C"/>
    <w:rsid w:val="00DD3546"/>
    <w:rsid w:val="00DD35CA"/>
    <w:rsid w:val="00DD3645"/>
    <w:rsid w:val="00DD386F"/>
    <w:rsid w:val="00DD38BA"/>
    <w:rsid w:val="00DD3A8A"/>
    <w:rsid w:val="00DD3A8B"/>
    <w:rsid w:val="00DD3B35"/>
    <w:rsid w:val="00DD3BCE"/>
    <w:rsid w:val="00DD3C5F"/>
    <w:rsid w:val="00DD3CDB"/>
    <w:rsid w:val="00DD3D69"/>
    <w:rsid w:val="00DD3D86"/>
    <w:rsid w:val="00DD3DA6"/>
    <w:rsid w:val="00DD3E73"/>
    <w:rsid w:val="00DD3F21"/>
    <w:rsid w:val="00DD3FA9"/>
    <w:rsid w:val="00DD4297"/>
    <w:rsid w:val="00DD448C"/>
    <w:rsid w:val="00DD465A"/>
    <w:rsid w:val="00DD47F1"/>
    <w:rsid w:val="00DD48BE"/>
    <w:rsid w:val="00DD495D"/>
    <w:rsid w:val="00DD4A0D"/>
    <w:rsid w:val="00DD4AE3"/>
    <w:rsid w:val="00DD4B08"/>
    <w:rsid w:val="00DD4B9D"/>
    <w:rsid w:val="00DD4C4D"/>
    <w:rsid w:val="00DD4DE4"/>
    <w:rsid w:val="00DD4E01"/>
    <w:rsid w:val="00DD4F83"/>
    <w:rsid w:val="00DD4F8E"/>
    <w:rsid w:val="00DD4FBC"/>
    <w:rsid w:val="00DD5111"/>
    <w:rsid w:val="00DD5395"/>
    <w:rsid w:val="00DD5418"/>
    <w:rsid w:val="00DD548E"/>
    <w:rsid w:val="00DD5565"/>
    <w:rsid w:val="00DD5582"/>
    <w:rsid w:val="00DD5596"/>
    <w:rsid w:val="00DD55DE"/>
    <w:rsid w:val="00DD5715"/>
    <w:rsid w:val="00DD574B"/>
    <w:rsid w:val="00DD5914"/>
    <w:rsid w:val="00DD5990"/>
    <w:rsid w:val="00DD5B15"/>
    <w:rsid w:val="00DD5CDA"/>
    <w:rsid w:val="00DD5D7E"/>
    <w:rsid w:val="00DD5EC5"/>
    <w:rsid w:val="00DD5FFA"/>
    <w:rsid w:val="00DD608C"/>
    <w:rsid w:val="00DD60B2"/>
    <w:rsid w:val="00DD6165"/>
    <w:rsid w:val="00DD6174"/>
    <w:rsid w:val="00DD61C4"/>
    <w:rsid w:val="00DD6243"/>
    <w:rsid w:val="00DD6265"/>
    <w:rsid w:val="00DD64F6"/>
    <w:rsid w:val="00DD6601"/>
    <w:rsid w:val="00DD66F4"/>
    <w:rsid w:val="00DD6851"/>
    <w:rsid w:val="00DD6868"/>
    <w:rsid w:val="00DD6952"/>
    <w:rsid w:val="00DD6CDF"/>
    <w:rsid w:val="00DD6E0D"/>
    <w:rsid w:val="00DD6F2E"/>
    <w:rsid w:val="00DD707D"/>
    <w:rsid w:val="00DD710C"/>
    <w:rsid w:val="00DD72D4"/>
    <w:rsid w:val="00DD7528"/>
    <w:rsid w:val="00DD75CE"/>
    <w:rsid w:val="00DD75DE"/>
    <w:rsid w:val="00DD7684"/>
    <w:rsid w:val="00DD77E0"/>
    <w:rsid w:val="00DD77FA"/>
    <w:rsid w:val="00DD7862"/>
    <w:rsid w:val="00DD79BA"/>
    <w:rsid w:val="00DD7BCC"/>
    <w:rsid w:val="00DD7BFE"/>
    <w:rsid w:val="00DD7C04"/>
    <w:rsid w:val="00DD7CA8"/>
    <w:rsid w:val="00DD7E17"/>
    <w:rsid w:val="00DD7E52"/>
    <w:rsid w:val="00DE00C5"/>
    <w:rsid w:val="00DE033E"/>
    <w:rsid w:val="00DE0373"/>
    <w:rsid w:val="00DE0374"/>
    <w:rsid w:val="00DE0401"/>
    <w:rsid w:val="00DE048E"/>
    <w:rsid w:val="00DE0637"/>
    <w:rsid w:val="00DE0846"/>
    <w:rsid w:val="00DE08C0"/>
    <w:rsid w:val="00DE09CB"/>
    <w:rsid w:val="00DE0BD6"/>
    <w:rsid w:val="00DE0E0A"/>
    <w:rsid w:val="00DE0F47"/>
    <w:rsid w:val="00DE0FD5"/>
    <w:rsid w:val="00DE10E0"/>
    <w:rsid w:val="00DE12A5"/>
    <w:rsid w:val="00DE14CA"/>
    <w:rsid w:val="00DE156B"/>
    <w:rsid w:val="00DE161D"/>
    <w:rsid w:val="00DE16FE"/>
    <w:rsid w:val="00DE17A7"/>
    <w:rsid w:val="00DE1A04"/>
    <w:rsid w:val="00DE1C35"/>
    <w:rsid w:val="00DE1D54"/>
    <w:rsid w:val="00DE1E2D"/>
    <w:rsid w:val="00DE1EA1"/>
    <w:rsid w:val="00DE2085"/>
    <w:rsid w:val="00DE20DB"/>
    <w:rsid w:val="00DE21E7"/>
    <w:rsid w:val="00DE2289"/>
    <w:rsid w:val="00DE22FD"/>
    <w:rsid w:val="00DE2497"/>
    <w:rsid w:val="00DE24E1"/>
    <w:rsid w:val="00DE25D3"/>
    <w:rsid w:val="00DE26BA"/>
    <w:rsid w:val="00DE26C5"/>
    <w:rsid w:val="00DE2719"/>
    <w:rsid w:val="00DE28D4"/>
    <w:rsid w:val="00DE2945"/>
    <w:rsid w:val="00DE2BE1"/>
    <w:rsid w:val="00DE2E2B"/>
    <w:rsid w:val="00DE31CF"/>
    <w:rsid w:val="00DE3298"/>
    <w:rsid w:val="00DE3651"/>
    <w:rsid w:val="00DE36F4"/>
    <w:rsid w:val="00DE3821"/>
    <w:rsid w:val="00DE3956"/>
    <w:rsid w:val="00DE39BC"/>
    <w:rsid w:val="00DE3A28"/>
    <w:rsid w:val="00DE3A52"/>
    <w:rsid w:val="00DE3C1E"/>
    <w:rsid w:val="00DE3E9D"/>
    <w:rsid w:val="00DE3EFA"/>
    <w:rsid w:val="00DE3EFC"/>
    <w:rsid w:val="00DE3F04"/>
    <w:rsid w:val="00DE3F16"/>
    <w:rsid w:val="00DE422B"/>
    <w:rsid w:val="00DE429D"/>
    <w:rsid w:val="00DE4580"/>
    <w:rsid w:val="00DE4613"/>
    <w:rsid w:val="00DE46D3"/>
    <w:rsid w:val="00DE46DF"/>
    <w:rsid w:val="00DE472C"/>
    <w:rsid w:val="00DE47F9"/>
    <w:rsid w:val="00DE48D5"/>
    <w:rsid w:val="00DE4AB9"/>
    <w:rsid w:val="00DE4B05"/>
    <w:rsid w:val="00DE4BF4"/>
    <w:rsid w:val="00DE4C18"/>
    <w:rsid w:val="00DE4CDC"/>
    <w:rsid w:val="00DE4DFD"/>
    <w:rsid w:val="00DE507E"/>
    <w:rsid w:val="00DE50D5"/>
    <w:rsid w:val="00DE50F6"/>
    <w:rsid w:val="00DE5143"/>
    <w:rsid w:val="00DE5366"/>
    <w:rsid w:val="00DE537C"/>
    <w:rsid w:val="00DE54C1"/>
    <w:rsid w:val="00DE54E2"/>
    <w:rsid w:val="00DE54F5"/>
    <w:rsid w:val="00DE5545"/>
    <w:rsid w:val="00DE5665"/>
    <w:rsid w:val="00DE56AA"/>
    <w:rsid w:val="00DE591B"/>
    <w:rsid w:val="00DE5B8E"/>
    <w:rsid w:val="00DE5BDD"/>
    <w:rsid w:val="00DE5C34"/>
    <w:rsid w:val="00DE5CC3"/>
    <w:rsid w:val="00DE60E1"/>
    <w:rsid w:val="00DE611C"/>
    <w:rsid w:val="00DE6171"/>
    <w:rsid w:val="00DE6340"/>
    <w:rsid w:val="00DE648E"/>
    <w:rsid w:val="00DE656F"/>
    <w:rsid w:val="00DE65F0"/>
    <w:rsid w:val="00DE6696"/>
    <w:rsid w:val="00DE67FE"/>
    <w:rsid w:val="00DE68EC"/>
    <w:rsid w:val="00DE6E2F"/>
    <w:rsid w:val="00DE6F30"/>
    <w:rsid w:val="00DE7161"/>
    <w:rsid w:val="00DE7237"/>
    <w:rsid w:val="00DE7261"/>
    <w:rsid w:val="00DE72BD"/>
    <w:rsid w:val="00DE750C"/>
    <w:rsid w:val="00DE751E"/>
    <w:rsid w:val="00DE765A"/>
    <w:rsid w:val="00DE77A2"/>
    <w:rsid w:val="00DE7814"/>
    <w:rsid w:val="00DE7899"/>
    <w:rsid w:val="00DE7B8F"/>
    <w:rsid w:val="00DE7BC8"/>
    <w:rsid w:val="00DE7D24"/>
    <w:rsid w:val="00DE7D8B"/>
    <w:rsid w:val="00DF00BD"/>
    <w:rsid w:val="00DF010B"/>
    <w:rsid w:val="00DF011B"/>
    <w:rsid w:val="00DF0757"/>
    <w:rsid w:val="00DF0857"/>
    <w:rsid w:val="00DF08D2"/>
    <w:rsid w:val="00DF0981"/>
    <w:rsid w:val="00DF0A4B"/>
    <w:rsid w:val="00DF0E14"/>
    <w:rsid w:val="00DF10DA"/>
    <w:rsid w:val="00DF11FB"/>
    <w:rsid w:val="00DF13B4"/>
    <w:rsid w:val="00DF15CC"/>
    <w:rsid w:val="00DF1648"/>
    <w:rsid w:val="00DF1690"/>
    <w:rsid w:val="00DF1759"/>
    <w:rsid w:val="00DF18A2"/>
    <w:rsid w:val="00DF1B1B"/>
    <w:rsid w:val="00DF1B64"/>
    <w:rsid w:val="00DF1D1B"/>
    <w:rsid w:val="00DF1DCA"/>
    <w:rsid w:val="00DF1E3F"/>
    <w:rsid w:val="00DF1EE8"/>
    <w:rsid w:val="00DF205A"/>
    <w:rsid w:val="00DF2075"/>
    <w:rsid w:val="00DF2181"/>
    <w:rsid w:val="00DF21EA"/>
    <w:rsid w:val="00DF22DC"/>
    <w:rsid w:val="00DF232E"/>
    <w:rsid w:val="00DF2394"/>
    <w:rsid w:val="00DF24B6"/>
    <w:rsid w:val="00DF271F"/>
    <w:rsid w:val="00DF2795"/>
    <w:rsid w:val="00DF27C1"/>
    <w:rsid w:val="00DF2823"/>
    <w:rsid w:val="00DF29AB"/>
    <w:rsid w:val="00DF2DCB"/>
    <w:rsid w:val="00DF2ED8"/>
    <w:rsid w:val="00DF308F"/>
    <w:rsid w:val="00DF31A8"/>
    <w:rsid w:val="00DF31B2"/>
    <w:rsid w:val="00DF31D9"/>
    <w:rsid w:val="00DF3239"/>
    <w:rsid w:val="00DF3259"/>
    <w:rsid w:val="00DF32D6"/>
    <w:rsid w:val="00DF33EC"/>
    <w:rsid w:val="00DF366D"/>
    <w:rsid w:val="00DF3840"/>
    <w:rsid w:val="00DF3B4A"/>
    <w:rsid w:val="00DF3B74"/>
    <w:rsid w:val="00DF3CB1"/>
    <w:rsid w:val="00DF3D23"/>
    <w:rsid w:val="00DF3DCE"/>
    <w:rsid w:val="00DF3EAF"/>
    <w:rsid w:val="00DF3EEF"/>
    <w:rsid w:val="00DF3F33"/>
    <w:rsid w:val="00DF4032"/>
    <w:rsid w:val="00DF406F"/>
    <w:rsid w:val="00DF4389"/>
    <w:rsid w:val="00DF44FB"/>
    <w:rsid w:val="00DF44FC"/>
    <w:rsid w:val="00DF4818"/>
    <w:rsid w:val="00DF49E0"/>
    <w:rsid w:val="00DF4BF3"/>
    <w:rsid w:val="00DF4C6C"/>
    <w:rsid w:val="00DF4C76"/>
    <w:rsid w:val="00DF4DB8"/>
    <w:rsid w:val="00DF4EC4"/>
    <w:rsid w:val="00DF50E4"/>
    <w:rsid w:val="00DF5136"/>
    <w:rsid w:val="00DF5273"/>
    <w:rsid w:val="00DF532A"/>
    <w:rsid w:val="00DF53AE"/>
    <w:rsid w:val="00DF53D5"/>
    <w:rsid w:val="00DF53DC"/>
    <w:rsid w:val="00DF53EB"/>
    <w:rsid w:val="00DF5449"/>
    <w:rsid w:val="00DF5525"/>
    <w:rsid w:val="00DF581F"/>
    <w:rsid w:val="00DF58F8"/>
    <w:rsid w:val="00DF59EB"/>
    <w:rsid w:val="00DF5A0D"/>
    <w:rsid w:val="00DF5A11"/>
    <w:rsid w:val="00DF5C85"/>
    <w:rsid w:val="00DF5C9C"/>
    <w:rsid w:val="00DF5D09"/>
    <w:rsid w:val="00DF5D53"/>
    <w:rsid w:val="00DF5DED"/>
    <w:rsid w:val="00DF5EA4"/>
    <w:rsid w:val="00DF601E"/>
    <w:rsid w:val="00DF603E"/>
    <w:rsid w:val="00DF61A8"/>
    <w:rsid w:val="00DF6244"/>
    <w:rsid w:val="00DF624C"/>
    <w:rsid w:val="00DF62BE"/>
    <w:rsid w:val="00DF6437"/>
    <w:rsid w:val="00DF65D4"/>
    <w:rsid w:val="00DF677E"/>
    <w:rsid w:val="00DF68EB"/>
    <w:rsid w:val="00DF6948"/>
    <w:rsid w:val="00DF6997"/>
    <w:rsid w:val="00DF6A0D"/>
    <w:rsid w:val="00DF6E67"/>
    <w:rsid w:val="00DF6FD8"/>
    <w:rsid w:val="00DF705D"/>
    <w:rsid w:val="00DF70D6"/>
    <w:rsid w:val="00DF7158"/>
    <w:rsid w:val="00DF7172"/>
    <w:rsid w:val="00DF7502"/>
    <w:rsid w:val="00DF766C"/>
    <w:rsid w:val="00DF7753"/>
    <w:rsid w:val="00DF77D1"/>
    <w:rsid w:val="00DF78FE"/>
    <w:rsid w:val="00DF7A44"/>
    <w:rsid w:val="00DF7C39"/>
    <w:rsid w:val="00DF7DD6"/>
    <w:rsid w:val="00DF7FA7"/>
    <w:rsid w:val="00DF7FB5"/>
    <w:rsid w:val="00E0022F"/>
    <w:rsid w:val="00E0032E"/>
    <w:rsid w:val="00E004AE"/>
    <w:rsid w:val="00E005D7"/>
    <w:rsid w:val="00E0082E"/>
    <w:rsid w:val="00E008E4"/>
    <w:rsid w:val="00E00AA7"/>
    <w:rsid w:val="00E00ED3"/>
    <w:rsid w:val="00E00FBD"/>
    <w:rsid w:val="00E0101A"/>
    <w:rsid w:val="00E0129D"/>
    <w:rsid w:val="00E012F3"/>
    <w:rsid w:val="00E01456"/>
    <w:rsid w:val="00E017FE"/>
    <w:rsid w:val="00E018E8"/>
    <w:rsid w:val="00E0193C"/>
    <w:rsid w:val="00E0195F"/>
    <w:rsid w:val="00E019DE"/>
    <w:rsid w:val="00E01A02"/>
    <w:rsid w:val="00E01A7A"/>
    <w:rsid w:val="00E01BE9"/>
    <w:rsid w:val="00E021F5"/>
    <w:rsid w:val="00E0223F"/>
    <w:rsid w:val="00E02406"/>
    <w:rsid w:val="00E024AB"/>
    <w:rsid w:val="00E02539"/>
    <w:rsid w:val="00E025C5"/>
    <w:rsid w:val="00E027BF"/>
    <w:rsid w:val="00E02802"/>
    <w:rsid w:val="00E02A72"/>
    <w:rsid w:val="00E02B48"/>
    <w:rsid w:val="00E02DAB"/>
    <w:rsid w:val="00E02E54"/>
    <w:rsid w:val="00E02F1E"/>
    <w:rsid w:val="00E02F22"/>
    <w:rsid w:val="00E02F34"/>
    <w:rsid w:val="00E02F48"/>
    <w:rsid w:val="00E02F58"/>
    <w:rsid w:val="00E031A9"/>
    <w:rsid w:val="00E031BE"/>
    <w:rsid w:val="00E0335E"/>
    <w:rsid w:val="00E03561"/>
    <w:rsid w:val="00E03606"/>
    <w:rsid w:val="00E03713"/>
    <w:rsid w:val="00E03750"/>
    <w:rsid w:val="00E0387A"/>
    <w:rsid w:val="00E038DD"/>
    <w:rsid w:val="00E039C4"/>
    <w:rsid w:val="00E03C31"/>
    <w:rsid w:val="00E03C85"/>
    <w:rsid w:val="00E03CCD"/>
    <w:rsid w:val="00E03E47"/>
    <w:rsid w:val="00E03E94"/>
    <w:rsid w:val="00E03EE8"/>
    <w:rsid w:val="00E03F4F"/>
    <w:rsid w:val="00E04159"/>
    <w:rsid w:val="00E04194"/>
    <w:rsid w:val="00E04315"/>
    <w:rsid w:val="00E046F6"/>
    <w:rsid w:val="00E04CC7"/>
    <w:rsid w:val="00E04EEA"/>
    <w:rsid w:val="00E04FC7"/>
    <w:rsid w:val="00E05079"/>
    <w:rsid w:val="00E05144"/>
    <w:rsid w:val="00E051A3"/>
    <w:rsid w:val="00E05201"/>
    <w:rsid w:val="00E053D9"/>
    <w:rsid w:val="00E05460"/>
    <w:rsid w:val="00E0569C"/>
    <w:rsid w:val="00E05735"/>
    <w:rsid w:val="00E0581B"/>
    <w:rsid w:val="00E0597E"/>
    <w:rsid w:val="00E05C23"/>
    <w:rsid w:val="00E05D5E"/>
    <w:rsid w:val="00E05E27"/>
    <w:rsid w:val="00E05EA8"/>
    <w:rsid w:val="00E05ECE"/>
    <w:rsid w:val="00E0610E"/>
    <w:rsid w:val="00E06141"/>
    <w:rsid w:val="00E06213"/>
    <w:rsid w:val="00E062C1"/>
    <w:rsid w:val="00E062DE"/>
    <w:rsid w:val="00E063B0"/>
    <w:rsid w:val="00E064D6"/>
    <w:rsid w:val="00E06595"/>
    <w:rsid w:val="00E0693D"/>
    <w:rsid w:val="00E06AC3"/>
    <w:rsid w:val="00E06B12"/>
    <w:rsid w:val="00E06C1C"/>
    <w:rsid w:val="00E06D1F"/>
    <w:rsid w:val="00E06DAC"/>
    <w:rsid w:val="00E06F06"/>
    <w:rsid w:val="00E070F2"/>
    <w:rsid w:val="00E07238"/>
    <w:rsid w:val="00E0742F"/>
    <w:rsid w:val="00E07718"/>
    <w:rsid w:val="00E078C1"/>
    <w:rsid w:val="00E078C7"/>
    <w:rsid w:val="00E07B3A"/>
    <w:rsid w:val="00E07C50"/>
    <w:rsid w:val="00E07C97"/>
    <w:rsid w:val="00E07FB9"/>
    <w:rsid w:val="00E1025C"/>
    <w:rsid w:val="00E1030B"/>
    <w:rsid w:val="00E1046E"/>
    <w:rsid w:val="00E104DC"/>
    <w:rsid w:val="00E106ED"/>
    <w:rsid w:val="00E107C8"/>
    <w:rsid w:val="00E1081B"/>
    <w:rsid w:val="00E10861"/>
    <w:rsid w:val="00E108E7"/>
    <w:rsid w:val="00E109E6"/>
    <w:rsid w:val="00E10AEC"/>
    <w:rsid w:val="00E10C06"/>
    <w:rsid w:val="00E10C25"/>
    <w:rsid w:val="00E10DD1"/>
    <w:rsid w:val="00E10E3C"/>
    <w:rsid w:val="00E1100C"/>
    <w:rsid w:val="00E110FA"/>
    <w:rsid w:val="00E1110D"/>
    <w:rsid w:val="00E11110"/>
    <w:rsid w:val="00E11365"/>
    <w:rsid w:val="00E1159D"/>
    <w:rsid w:val="00E115BE"/>
    <w:rsid w:val="00E115E6"/>
    <w:rsid w:val="00E11674"/>
    <w:rsid w:val="00E1184D"/>
    <w:rsid w:val="00E11903"/>
    <w:rsid w:val="00E119AF"/>
    <w:rsid w:val="00E11B34"/>
    <w:rsid w:val="00E11FBF"/>
    <w:rsid w:val="00E12112"/>
    <w:rsid w:val="00E12160"/>
    <w:rsid w:val="00E12229"/>
    <w:rsid w:val="00E12276"/>
    <w:rsid w:val="00E127B5"/>
    <w:rsid w:val="00E12842"/>
    <w:rsid w:val="00E12850"/>
    <w:rsid w:val="00E12A43"/>
    <w:rsid w:val="00E12B6F"/>
    <w:rsid w:val="00E12B9B"/>
    <w:rsid w:val="00E12C36"/>
    <w:rsid w:val="00E12D2D"/>
    <w:rsid w:val="00E12FEC"/>
    <w:rsid w:val="00E13053"/>
    <w:rsid w:val="00E130C0"/>
    <w:rsid w:val="00E13277"/>
    <w:rsid w:val="00E13325"/>
    <w:rsid w:val="00E1337D"/>
    <w:rsid w:val="00E13393"/>
    <w:rsid w:val="00E13961"/>
    <w:rsid w:val="00E13B80"/>
    <w:rsid w:val="00E13BA8"/>
    <w:rsid w:val="00E13BB9"/>
    <w:rsid w:val="00E13C78"/>
    <w:rsid w:val="00E13DEC"/>
    <w:rsid w:val="00E14013"/>
    <w:rsid w:val="00E1406A"/>
    <w:rsid w:val="00E14070"/>
    <w:rsid w:val="00E14116"/>
    <w:rsid w:val="00E1455C"/>
    <w:rsid w:val="00E14657"/>
    <w:rsid w:val="00E14714"/>
    <w:rsid w:val="00E14893"/>
    <w:rsid w:val="00E148D7"/>
    <w:rsid w:val="00E14A62"/>
    <w:rsid w:val="00E14AFD"/>
    <w:rsid w:val="00E14C11"/>
    <w:rsid w:val="00E14C5C"/>
    <w:rsid w:val="00E14C9F"/>
    <w:rsid w:val="00E14EBC"/>
    <w:rsid w:val="00E14EFC"/>
    <w:rsid w:val="00E151F6"/>
    <w:rsid w:val="00E15404"/>
    <w:rsid w:val="00E156DB"/>
    <w:rsid w:val="00E1578E"/>
    <w:rsid w:val="00E1581D"/>
    <w:rsid w:val="00E158A6"/>
    <w:rsid w:val="00E15ABF"/>
    <w:rsid w:val="00E15B0B"/>
    <w:rsid w:val="00E15D99"/>
    <w:rsid w:val="00E15E5B"/>
    <w:rsid w:val="00E15E65"/>
    <w:rsid w:val="00E15EDB"/>
    <w:rsid w:val="00E15F43"/>
    <w:rsid w:val="00E16485"/>
    <w:rsid w:val="00E165E8"/>
    <w:rsid w:val="00E16885"/>
    <w:rsid w:val="00E1690B"/>
    <w:rsid w:val="00E1690F"/>
    <w:rsid w:val="00E1697B"/>
    <w:rsid w:val="00E169A1"/>
    <w:rsid w:val="00E16AAF"/>
    <w:rsid w:val="00E16BC4"/>
    <w:rsid w:val="00E16C3E"/>
    <w:rsid w:val="00E16DB8"/>
    <w:rsid w:val="00E16DC9"/>
    <w:rsid w:val="00E16EB9"/>
    <w:rsid w:val="00E17191"/>
    <w:rsid w:val="00E171A7"/>
    <w:rsid w:val="00E172E5"/>
    <w:rsid w:val="00E172E9"/>
    <w:rsid w:val="00E175F3"/>
    <w:rsid w:val="00E176B0"/>
    <w:rsid w:val="00E17704"/>
    <w:rsid w:val="00E1770D"/>
    <w:rsid w:val="00E1798A"/>
    <w:rsid w:val="00E179DD"/>
    <w:rsid w:val="00E17A87"/>
    <w:rsid w:val="00E17D6B"/>
    <w:rsid w:val="00E17F9D"/>
    <w:rsid w:val="00E200C3"/>
    <w:rsid w:val="00E2014C"/>
    <w:rsid w:val="00E20474"/>
    <w:rsid w:val="00E205FA"/>
    <w:rsid w:val="00E20608"/>
    <w:rsid w:val="00E20792"/>
    <w:rsid w:val="00E207CC"/>
    <w:rsid w:val="00E2086F"/>
    <w:rsid w:val="00E20D11"/>
    <w:rsid w:val="00E20DE2"/>
    <w:rsid w:val="00E20F83"/>
    <w:rsid w:val="00E20F98"/>
    <w:rsid w:val="00E211BD"/>
    <w:rsid w:val="00E211F7"/>
    <w:rsid w:val="00E2123C"/>
    <w:rsid w:val="00E21265"/>
    <w:rsid w:val="00E21376"/>
    <w:rsid w:val="00E2142D"/>
    <w:rsid w:val="00E215BA"/>
    <w:rsid w:val="00E216A3"/>
    <w:rsid w:val="00E216CE"/>
    <w:rsid w:val="00E21869"/>
    <w:rsid w:val="00E218B1"/>
    <w:rsid w:val="00E21A98"/>
    <w:rsid w:val="00E21F94"/>
    <w:rsid w:val="00E21FDC"/>
    <w:rsid w:val="00E220CE"/>
    <w:rsid w:val="00E220DF"/>
    <w:rsid w:val="00E2210F"/>
    <w:rsid w:val="00E221DA"/>
    <w:rsid w:val="00E221E7"/>
    <w:rsid w:val="00E22265"/>
    <w:rsid w:val="00E2229C"/>
    <w:rsid w:val="00E2233E"/>
    <w:rsid w:val="00E223D3"/>
    <w:rsid w:val="00E2247A"/>
    <w:rsid w:val="00E224CC"/>
    <w:rsid w:val="00E2263B"/>
    <w:rsid w:val="00E228C7"/>
    <w:rsid w:val="00E22962"/>
    <w:rsid w:val="00E22D89"/>
    <w:rsid w:val="00E22FF9"/>
    <w:rsid w:val="00E230B0"/>
    <w:rsid w:val="00E231EA"/>
    <w:rsid w:val="00E2327B"/>
    <w:rsid w:val="00E23298"/>
    <w:rsid w:val="00E232A0"/>
    <w:rsid w:val="00E233A6"/>
    <w:rsid w:val="00E23521"/>
    <w:rsid w:val="00E2356B"/>
    <w:rsid w:val="00E235BE"/>
    <w:rsid w:val="00E235E0"/>
    <w:rsid w:val="00E23753"/>
    <w:rsid w:val="00E238EE"/>
    <w:rsid w:val="00E2399C"/>
    <w:rsid w:val="00E23A85"/>
    <w:rsid w:val="00E23CEB"/>
    <w:rsid w:val="00E23E39"/>
    <w:rsid w:val="00E23FA9"/>
    <w:rsid w:val="00E24209"/>
    <w:rsid w:val="00E243A6"/>
    <w:rsid w:val="00E243D0"/>
    <w:rsid w:val="00E24447"/>
    <w:rsid w:val="00E2449F"/>
    <w:rsid w:val="00E244F2"/>
    <w:rsid w:val="00E24690"/>
    <w:rsid w:val="00E24858"/>
    <w:rsid w:val="00E248C7"/>
    <w:rsid w:val="00E249B6"/>
    <w:rsid w:val="00E24B0D"/>
    <w:rsid w:val="00E24BC1"/>
    <w:rsid w:val="00E24C16"/>
    <w:rsid w:val="00E24CBF"/>
    <w:rsid w:val="00E24D46"/>
    <w:rsid w:val="00E24D49"/>
    <w:rsid w:val="00E24D84"/>
    <w:rsid w:val="00E24DF9"/>
    <w:rsid w:val="00E24ED6"/>
    <w:rsid w:val="00E24F27"/>
    <w:rsid w:val="00E24FBF"/>
    <w:rsid w:val="00E25419"/>
    <w:rsid w:val="00E2571C"/>
    <w:rsid w:val="00E25A16"/>
    <w:rsid w:val="00E25A29"/>
    <w:rsid w:val="00E25AEB"/>
    <w:rsid w:val="00E25CA2"/>
    <w:rsid w:val="00E25E59"/>
    <w:rsid w:val="00E26030"/>
    <w:rsid w:val="00E262DA"/>
    <w:rsid w:val="00E2636D"/>
    <w:rsid w:val="00E26466"/>
    <w:rsid w:val="00E264A1"/>
    <w:rsid w:val="00E2657A"/>
    <w:rsid w:val="00E26591"/>
    <w:rsid w:val="00E265ED"/>
    <w:rsid w:val="00E2679A"/>
    <w:rsid w:val="00E26890"/>
    <w:rsid w:val="00E26B33"/>
    <w:rsid w:val="00E26B61"/>
    <w:rsid w:val="00E26CA4"/>
    <w:rsid w:val="00E26DC0"/>
    <w:rsid w:val="00E26E9B"/>
    <w:rsid w:val="00E26EF5"/>
    <w:rsid w:val="00E27054"/>
    <w:rsid w:val="00E271A6"/>
    <w:rsid w:val="00E2725D"/>
    <w:rsid w:val="00E272B1"/>
    <w:rsid w:val="00E273FA"/>
    <w:rsid w:val="00E2749C"/>
    <w:rsid w:val="00E274B5"/>
    <w:rsid w:val="00E274C4"/>
    <w:rsid w:val="00E274D9"/>
    <w:rsid w:val="00E275FB"/>
    <w:rsid w:val="00E2764A"/>
    <w:rsid w:val="00E277CB"/>
    <w:rsid w:val="00E27944"/>
    <w:rsid w:val="00E279F8"/>
    <w:rsid w:val="00E27A0E"/>
    <w:rsid w:val="00E27AB3"/>
    <w:rsid w:val="00E27B50"/>
    <w:rsid w:val="00E27B95"/>
    <w:rsid w:val="00E27E56"/>
    <w:rsid w:val="00E30141"/>
    <w:rsid w:val="00E30336"/>
    <w:rsid w:val="00E303AA"/>
    <w:rsid w:val="00E303C7"/>
    <w:rsid w:val="00E303E4"/>
    <w:rsid w:val="00E30520"/>
    <w:rsid w:val="00E30649"/>
    <w:rsid w:val="00E30C81"/>
    <w:rsid w:val="00E30CF2"/>
    <w:rsid w:val="00E30D30"/>
    <w:rsid w:val="00E30D31"/>
    <w:rsid w:val="00E30D3F"/>
    <w:rsid w:val="00E30DB1"/>
    <w:rsid w:val="00E30E58"/>
    <w:rsid w:val="00E30F6F"/>
    <w:rsid w:val="00E30F72"/>
    <w:rsid w:val="00E312CE"/>
    <w:rsid w:val="00E31388"/>
    <w:rsid w:val="00E314C0"/>
    <w:rsid w:val="00E3194A"/>
    <w:rsid w:val="00E31B32"/>
    <w:rsid w:val="00E31BD4"/>
    <w:rsid w:val="00E31BE7"/>
    <w:rsid w:val="00E31D26"/>
    <w:rsid w:val="00E31D4B"/>
    <w:rsid w:val="00E31D59"/>
    <w:rsid w:val="00E31E59"/>
    <w:rsid w:val="00E31ECD"/>
    <w:rsid w:val="00E31F08"/>
    <w:rsid w:val="00E32024"/>
    <w:rsid w:val="00E32070"/>
    <w:rsid w:val="00E321F1"/>
    <w:rsid w:val="00E323AD"/>
    <w:rsid w:val="00E32406"/>
    <w:rsid w:val="00E324ED"/>
    <w:rsid w:val="00E32508"/>
    <w:rsid w:val="00E328BF"/>
    <w:rsid w:val="00E32903"/>
    <w:rsid w:val="00E32978"/>
    <w:rsid w:val="00E32C15"/>
    <w:rsid w:val="00E32C3A"/>
    <w:rsid w:val="00E32C97"/>
    <w:rsid w:val="00E32EB2"/>
    <w:rsid w:val="00E32F9A"/>
    <w:rsid w:val="00E33607"/>
    <w:rsid w:val="00E336ED"/>
    <w:rsid w:val="00E33882"/>
    <w:rsid w:val="00E338AE"/>
    <w:rsid w:val="00E33A17"/>
    <w:rsid w:val="00E33B22"/>
    <w:rsid w:val="00E33DEA"/>
    <w:rsid w:val="00E341A2"/>
    <w:rsid w:val="00E34218"/>
    <w:rsid w:val="00E344A7"/>
    <w:rsid w:val="00E3474F"/>
    <w:rsid w:val="00E34F2A"/>
    <w:rsid w:val="00E34F36"/>
    <w:rsid w:val="00E34FDE"/>
    <w:rsid w:val="00E3507D"/>
    <w:rsid w:val="00E351D8"/>
    <w:rsid w:val="00E35203"/>
    <w:rsid w:val="00E35226"/>
    <w:rsid w:val="00E3531A"/>
    <w:rsid w:val="00E354BC"/>
    <w:rsid w:val="00E35930"/>
    <w:rsid w:val="00E359A3"/>
    <w:rsid w:val="00E35CE7"/>
    <w:rsid w:val="00E35D37"/>
    <w:rsid w:val="00E35D72"/>
    <w:rsid w:val="00E35EAF"/>
    <w:rsid w:val="00E35F1E"/>
    <w:rsid w:val="00E35FBD"/>
    <w:rsid w:val="00E35FFA"/>
    <w:rsid w:val="00E3605C"/>
    <w:rsid w:val="00E36083"/>
    <w:rsid w:val="00E36092"/>
    <w:rsid w:val="00E360A5"/>
    <w:rsid w:val="00E36121"/>
    <w:rsid w:val="00E362CC"/>
    <w:rsid w:val="00E3652B"/>
    <w:rsid w:val="00E365CE"/>
    <w:rsid w:val="00E36873"/>
    <w:rsid w:val="00E368B7"/>
    <w:rsid w:val="00E368BB"/>
    <w:rsid w:val="00E3698A"/>
    <w:rsid w:val="00E36A32"/>
    <w:rsid w:val="00E36A7B"/>
    <w:rsid w:val="00E36C65"/>
    <w:rsid w:val="00E36E76"/>
    <w:rsid w:val="00E36EA0"/>
    <w:rsid w:val="00E36ED2"/>
    <w:rsid w:val="00E36ED5"/>
    <w:rsid w:val="00E372C3"/>
    <w:rsid w:val="00E373A1"/>
    <w:rsid w:val="00E373DF"/>
    <w:rsid w:val="00E374AE"/>
    <w:rsid w:val="00E37636"/>
    <w:rsid w:val="00E377F0"/>
    <w:rsid w:val="00E379A1"/>
    <w:rsid w:val="00E37ADE"/>
    <w:rsid w:val="00E37B26"/>
    <w:rsid w:val="00E37C76"/>
    <w:rsid w:val="00E37C84"/>
    <w:rsid w:val="00E37C86"/>
    <w:rsid w:val="00E37CFD"/>
    <w:rsid w:val="00E37FCE"/>
    <w:rsid w:val="00E400D7"/>
    <w:rsid w:val="00E40379"/>
    <w:rsid w:val="00E4037D"/>
    <w:rsid w:val="00E40654"/>
    <w:rsid w:val="00E406D0"/>
    <w:rsid w:val="00E40718"/>
    <w:rsid w:val="00E408C6"/>
    <w:rsid w:val="00E40905"/>
    <w:rsid w:val="00E40909"/>
    <w:rsid w:val="00E40B1B"/>
    <w:rsid w:val="00E40B30"/>
    <w:rsid w:val="00E40BFB"/>
    <w:rsid w:val="00E40EAB"/>
    <w:rsid w:val="00E40F8E"/>
    <w:rsid w:val="00E41087"/>
    <w:rsid w:val="00E411D5"/>
    <w:rsid w:val="00E41202"/>
    <w:rsid w:val="00E4123B"/>
    <w:rsid w:val="00E41298"/>
    <w:rsid w:val="00E412FA"/>
    <w:rsid w:val="00E41354"/>
    <w:rsid w:val="00E413EF"/>
    <w:rsid w:val="00E413F8"/>
    <w:rsid w:val="00E41548"/>
    <w:rsid w:val="00E41582"/>
    <w:rsid w:val="00E415E3"/>
    <w:rsid w:val="00E418CE"/>
    <w:rsid w:val="00E41A1E"/>
    <w:rsid w:val="00E41A24"/>
    <w:rsid w:val="00E41D0E"/>
    <w:rsid w:val="00E41E88"/>
    <w:rsid w:val="00E41FC1"/>
    <w:rsid w:val="00E41FEB"/>
    <w:rsid w:val="00E42083"/>
    <w:rsid w:val="00E4232F"/>
    <w:rsid w:val="00E4247E"/>
    <w:rsid w:val="00E424ED"/>
    <w:rsid w:val="00E42550"/>
    <w:rsid w:val="00E425D2"/>
    <w:rsid w:val="00E428BF"/>
    <w:rsid w:val="00E42A53"/>
    <w:rsid w:val="00E42A65"/>
    <w:rsid w:val="00E42BE0"/>
    <w:rsid w:val="00E43189"/>
    <w:rsid w:val="00E4346D"/>
    <w:rsid w:val="00E435D6"/>
    <w:rsid w:val="00E436D2"/>
    <w:rsid w:val="00E4381B"/>
    <w:rsid w:val="00E43ACF"/>
    <w:rsid w:val="00E43B31"/>
    <w:rsid w:val="00E43B7F"/>
    <w:rsid w:val="00E43B9D"/>
    <w:rsid w:val="00E43C95"/>
    <w:rsid w:val="00E43CA3"/>
    <w:rsid w:val="00E43CAE"/>
    <w:rsid w:val="00E43ECE"/>
    <w:rsid w:val="00E43EF7"/>
    <w:rsid w:val="00E43F60"/>
    <w:rsid w:val="00E43F95"/>
    <w:rsid w:val="00E43FE9"/>
    <w:rsid w:val="00E44192"/>
    <w:rsid w:val="00E442ED"/>
    <w:rsid w:val="00E445C6"/>
    <w:rsid w:val="00E445D7"/>
    <w:rsid w:val="00E446EB"/>
    <w:rsid w:val="00E4475A"/>
    <w:rsid w:val="00E447E1"/>
    <w:rsid w:val="00E4488D"/>
    <w:rsid w:val="00E4498C"/>
    <w:rsid w:val="00E44B3A"/>
    <w:rsid w:val="00E44BF4"/>
    <w:rsid w:val="00E44D21"/>
    <w:rsid w:val="00E44D5F"/>
    <w:rsid w:val="00E4508E"/>
    <w:rsid w:val="00E450A8"/>
    <w:rsid w:val="00E45535"/>
    <w:rsid w:val="00E45547"/>
    <w:rsid w:val="00E455EB"/>
    <w:rsid w:val="00E45643"/>
    <w:rsid w:val="00E4578B"/>
    <w:rsid w:val="00E459FE"/>
    <w:rsid w:val="00E45C24"/>
    <w:rsid w:val="00E45D88"/>
    <w:rsid w:val="00E45F97"/>
    <w:rsid w:val="00E46119"/>
    <w:rsid w:val="00E46248"/>
    <w:rsid w:val="00E46275"/>
    <w:rsid w:val="00E462A6"/>
    <w:rsid w:val="00E4646A"/>
    <w:rsid w:val="00E466AB"/>
    <w:rsid w:val="00E46777"/>
    <w:rsid w:val="00E467F3"/>
    <w:rsid w:val="00E469AD"/>
    <w:rsid w:val="00E46A3C"/>
    <w:rsid w:val="00E46A9A"/>
    <w:rsid w:val="00E46B25"/>
    <w:rsid w:val="00E46C73"/>
    <w:rsid w:val="00E46EF6"/>
    <w:rsid w:val="00E46F62"/>
    <w:rsid w:val="00E46F69"/>
    <w:rsid w:val="00E46FFE"/>
    <w:rsid w:val="00E47116"/>
    <w:rsid w:val="00E4711C"/>
    <w:rsid w:val="00E472CD"/>
    <w:rsid w:val="00E472D8"/>
    <w:rsid w:val="00E4731D"/>
    <w:rsid w:val="00E4740B"/>
    <w:rsid w:val="00E4745C"/>
    <w:rsid w:val="00E47705"/>
    <w:rsid w:val="00E47817"/>
    <w:rsid w:val="00E4787E"/>
    <w:rsid w:val="00E47965"/>
    <w:rsid w:val="00E47B75"/>
    <w:rsid w:val="00E47BBC"/>
    <w:rsid w:val="00E47C50"/>
    <w:rsid w:val="00E47E4D"/>
    <w:rsid w:val="00E47F25"/>
    <w:rsid w:val="00E504AC"/>
    <w:rsid w:val="00E50524"/>
    <w:rsid w:val="00E505AB"/>
    <w:rsid w:val="00E505B7"/>
    <w:rsid w:val="00E505D0"/>
    <w:rsid w:val="00E505D7"/>
    <w:rsid w:val="00E50689"/>
    <w:rsid w:val="00E506B6"/>
    <w:rsid w:val="00E50774"/>
    <w:rsid w:val="00E507A8"/>
    <w:rsid w:val="00E50A4E"/>
    <w:rsid w:val="00E50A84"/>
    <w:rsid w:val="00E50BBB"/>
    <w:rsid w:val="00E50D44"/>
    <w:rsid w:val="00E50F24"/>
    <w:rsid w:val="00E50F32"/>
    <w:rsid w:val="00E50FEA"/>
    <w:rsid w:val="00E51026"/>
    <w:rsid w:val="00E51037"/>
    <w:rsid w:val="00E5111B"/>
    <w:rsid w:val="00E511EA"/>
    <w:rsid w:val="00E51339"/>
    <w:rsid w:val="00E516B3"/>
    <w:rsid w:val="00E51708"/>
    <w:rsid w:val="00E51802"/>
    <w:rsid w:val="00E5188C"/>
    <w:rsid w:val="00E518F7"/>
    <w:rsid w:val="00E51C37"/>
    <w:rsid w:val="00E51C88"/>
    <w:rsid w:val="00E51F1E"/>
    <w:rsid w:val="00E52408"/>
    <w:rsid w:val="00E524C3"/>
    <w:rsid w:val="00E52629"/>
    <w:rsid w:val="00E52897"/>
    <w:rsid w:val="00E529AB"/>
    <w:rsid w:val="00E52B44"/>
    <w:rsid w:val="00E53150"/>
    <w:rsid w:val="00E53508"/>
    <w:rsid w:val="00E53CB8"/>
    <w:rsid w:val="00E53DA5"/>
    <w:rsid w:val="00E53E8D"/>
    <w:rsid w:val="00E53EC3"/>
    <w:rsid w:val="00E53F82"/>
    <w:rsid w:val="00E54044"/>
    <w:rsid w:val="00E54244"/>
    <w:rsid w:val="00E543A4"/>
    <w:rsid w:val="00E545D2"/>
    <w:rsid w:val="00E5476F"/>
    <w:rsid w:val="00E54858"/>
    <w:rsid w:val="00E5488B"/>
    <w:rsid w:val="00E5493E"/>
    <w:rsid w:val="00E549FB"/>
    <w:rsid w:val="00E54A99"/>
    <w:rsid w:val="00E54C16"/>
    <w:rsid w:val="00E54E80"/>
    <w:rsid w:val="00E54FF1"/>
    <w:rsid w:val="00E5525A"/>
    <w:rsid w:val="00E55342"/>
    <w:rsid w:val="00E5554B"/>
    <w:rsid w:val="00E556A0"/>
    <w:rsid w:val="00E557EC"/>
    <w:rsid w:val="00E5588C"/>
    <w:rsid w:val="00E558CF"/>
    <w:rsid w:val="00E558F0"/>
    <w:rsid w:val="00E559B7"/>
    <w:rsid w:val="00E55C6D"/>
    <w:rsid w:val="00E55E25"/>
    <w:rsid w:val="00E56017"/>
    <w:rsid w:val="00E56270"/>
    <w:rsid w:val="00E56407"/>
    <w:rsid w:val="00E5657E"/>
    <w:rsid w:val="00E565A1"/>
    <w:rsid w:val="00E565FA"/>
    <w:rsid w:val="00E566FB"/>
    <w:rsid w:val="00E569FF"/>
    <w:rsid w:val="00E56A17"/>
    <w:rsid w:val="00E56AC0"/>
    <w:rsid w:val="00E56B67"/>
    <w:rsid w:val="00E56B8D"/>
    <w:rsid w:val="00E56BB5"/>
    <w:rsid w:val="00E56DF2"/>
    <w:rsid w:val="00E56E2D"/>
    <w:rsid w:val="00E56E7B"/>
    <w:rsid w:val="00E56EA7"/>
    <w:rsid w:val="00E56F27"/>
    <w:rsid w:val="00E56F3B"/>
    <w:rsid w:val="00E57051"/>
    <w:rsid w:val="00E570CA"/>
    <w:rsid w:val="00E571AF"/>
    <w:rsid w:val="00E57233"/>
    <w:rsid w:val="00E57254"/>
    <w:rsid w:val="00E5732A"/>
    <w:rsid w:val="00E5740E"/>
    <w:rsid w:val="00E5745D"/>
    <w:rsid w:val="00E574C1"/>
    <w:rsid w:val="00E5765E"/>
    <w:rsid w:val="00E57663"/>
    <w:rsid w:val="00E57891"/>
    <w:rsid w:val="00E579BF"/>
    <w:rsid w:val="00E57CC6"/>
    <w:rsid w:val="00E57CE6"/>
    <w:rsid w:val="00E57D92"/>
    <w:rsid w:val="00E57E1B"/>
    <w:rsid w:val="00E57EE9"/>
    <w:rsid w:val="00E60040"/>
    <w:rsid w:val="00E6021C"/>
    <w:rsid w:val="00E6028C"/>
    <w:rsid w:val="00E60517"/>
    <w:rsid w:val="00E60654"/>
    <w:rsid w:val="00E606C2"/>
    <w:rsid w:val="00E608DC"/>
    <w:rsid w:val="00E60A6D"/>
    <w:rsid w:val="00E60AD1"/>
    <w:rsid w:val="00E60B97"/>
    <w:rsid w:val="00E60C64"/>
    <w:rsid w:val="00E60CDF"/>
    <w:rsid w:val="00E60D2D"/>
    <w:rsid w:val="00E60E3D"/>
    <w:rsid w:val="00E60E64"/>
    <w:rsid w:val="00E60EFF"/>
    <w:rsid w:val="00E61022"/>
    <w:rsid w:val="00E610CA"/>
    <w:rsid w:val="00E61229"/>
    <w:rsid w:val="00E612F0"/>
    <w:rsid w:val="00E61353"/>
    <w:rsid w:val="00E6155E"/>
    <w:rsid w:val="00E616B5"/>
    <w:rsid w:val="00E6172B"/>
    <w:rsid w:val="00E61BEB"/>
    <w:rsid w:val="00E61C7D"/>
    <w:rsid w:val="00E61C90"/>
    <w:rsid w:val="00E61CD9"/>
    <w:rsid w:val="00E61DA9"/>
    <w:rsid w:val="00E61E85"/>
    <w:rsid w:val="00E61FD5"/>
    <w:rsid w:val="00E62062"/>
    <w:rsid w:val="00E62158"/>
    <w:rsid w:val="00E621C5"/>
    <w:rsid w:val="00E62249"/>
    <w:rsid w:val="00E622C1"/>
    <w:rsid w:val="00E625D4"/>
    <w:rsid w:val="00E626A3"/>
    <w:rsid w:val="00E626A8"/>
    <w:rsid w:val="00E626D5"/>
    <w:rsid w:val="00E626E2"/>
    <w:rsid w:val="00E62757"/>
    <w:rsid w:val="00E62827"/>
    <w:rsid w:val="00E6283F"/>
    <w:rsid w:val="00E62A5A"/>
    <w:rsid w:val="00E62AC2"/>
    <w:rsid w:val="00E62D07"/>
    <w:rsid w:val="00E62D3B"/>
    <w:rsid w:val="00E62EA8"/>
    <w:rsid w:val="00E62F71"/>
    <w:rsid w:val="00E6321A"/>
    <w:rsid w:val="00E636F6"/>
    <w:rsid w:val="00E637DE"/>
    <w:rsid w:val="00E637E9"/>
    <w:rsid w:val="00E63867"/>
    <w:rsid w:val="00E63962"/>
    <w:rsid w:val="00E63A20"/>
    <w:rsid w:val="00E63E1E"/>
    <w:rsid w:val="00E64018"/>
    <w:rsid w:val="00E641F2"/>
    <w:rsid w:val="00E64217"/>
    <w:rsid w:val="00E644BE"/>
    <w:rsid w:val="00E64611"/>
    <w:rsid w:val="00E647BF"/>
    <w:rsid w:val="00E648B4"/>
    <w:rsid w:val="00E648E2"/>
    <w:rsid w:val="00E64909"/>
    <w:rsid w:val="00E6493B"/>
    <w:rsid w:val="00E64AED"/>
    <w:rsid w:val="00E64B29"/>
    <w:rsid w:val="00E64C13"/>
    <w:rsid w:val="00E64E20"/>
    <w:rsid w:val="00E64E9A"/>
    <w:rsid w:val="00E650F5"/>
    <w:rsid w:val="00E652EE"/>
    <w:rsid w:val="00E65684"/>
    <w:rsid w:val="00E65718"/>
    <w:rsid w:val="00E65955"/>
    <w:rsid w:val="00E65C5D"/>
    <w:rsid w:val="00E65CE5"/>
    <w:rsid w:val="00E65D7E"/>
    <w:rsid w:val="00E65F84"/>
    <w:rsid w:val="00E65FDE"/>
    <w:rsid w:val="00E660B7"/>
    <w:rsid w:val="00E660CC"/>
    <w:rsid w:val="00E66128"/>
    <w:rsid w:val="00E664C9"/>
    <w:rsid w:val="00E6669A"/>
    <w:rsid w:val="00E6669C"/>
    <w:rsid w:val="00E66787"/>
    <w:rsid w:val="00E66ADE"/>
    <w:rsid w:val="00E66BBF"/>
    <w:rsid w:val="00E66C42"/>
    <w:rsid w:val="00E66DA0"/>
    <w:rsid w:val="00E66E06"/>
    <w:rsid w:val="00E66E28"/>
    <w:rsid w:val="00E66E44"/>
    <w:rsid w:val="00E66E94"/>
    <w:rsid w:val="00E670ED"/>
    <w:rsid w:val="00E6711B"/>
    <w:rsid w:val="00E6723D"/>
    <w:rsid w:val="00E67270"/>
    <w:rsid w:val="00E67311"/>
    <w:rsid w:val="00E67376"/>
    <w:rsid w:val="00E673FD"/>
    <w:rsid w:val="00E67420"/>
    <w:rsid w:val="00E676C6"/>
    <w:rsid w:val="00E6771F"/>
    <w:rsid w:val="00E67D6A"/>
    <w:rsid w:val="00E67EA1"/>
    <w:rsid w:val="00E70064"/>
    <w:rsid w:val="00E700FB"/>
    <w:rsid w:val="00E701B8"/>
    <w:rsid w:val="00E701CA"/>
    <w:rsid w:val="00E7031A"/>
    <w:rsid w:val="00E705C6"/>
    <w:rsid w:val="00E705EA"/>
    <w:rsid w:val="00E70656"/>
    <w:rsid w:val="00E70672"/>
    <w:rsid w:val="00E70754"/>
    <w:rsid w:val="00E70877"/>
    <w:rsid w:val="00E70B1B"/>
    <w:rsid w:val="00E70B21"/>
    <w:rsid w:val="00E70C4D"/>
    <w:rsid w:val="00E70EBD"/>
    <w:rsid w:val="00E70F81"/>
    <w:rsid w:val="00E71037"/>
    <w:rsid w:val="00E710D5"/>
    <w:rsid w:val="00E71258"/>
    <w:rsid w:val="00E71321"/>
    <w:rsid w:val="00E714F8"/>
    <w:rsid w:val="00E714FB"/>
    <w:rsid w:val="00E716AE"/>
    <w:rsid w:val="00E71840"/>
    <w:rsid w:val="00E719F6"/>
    <w:rsid w:val="00E71C40"/>
    <w:rsid w:val="00E71C7B"/>
    <w:rsid w:val="00E71DD0"/>
    <w:rsid w:val="00E71F7C"/>
    <w:rsid w:val="00E72135"/>
    <w:rsid w:val="00E72156"/>
    <w:rsid w:val="00E721B3"/>
    <w:rsid w:val="00E722B0"/>
    <w:rsid w:val="00E7233E"/>
    <w:rsid w:val="00E7246A"/>
    <w:rsid w:val="00E724E5"/>
    <w:rsid w:val="00E725A8"/>
    <w:rsid w:val="00E72867"/>
    <w:rsid w:val="00E72AB9"/>
    <w:rsid w:val="00E72D4C"/>
    <w:rsid w:val="00E7306C"/>
    <w:rsid w:val="00E73308"/>
    <w:rsid w:val="00E73327"/>
    <w:rsid w:val="00E73414"/>
    <w:rsid w:val="00E735AC"/>
    <w:rsid w:val="00E735D3"/>
    <w:rsid w:val="00E73608"/>
    <w:rsid w:val="00E737A7"/>
    <w:rsid w:val="00E73848"/>
    <w:rsid w:val="00E73895"/>
    <w:rsid w:val="00E73913"/>
    <w:rsid w:val="00E7394B"/>
    <w:rsid w:val="00E73974"/>
    <w:rsid w:val="00E73A30"/>
    <w:rsid w:val="00E73AC5"/>
    <w:rsid w:val="00E73B91"/>
    <w:rsid w:val="00E73C58"/>
    <w:rsid w:val="00E73C6D"/>
    <w:rsid w:val="00E73EBB"/>
    <w:rsid w:val="00E73F6C"/>
    <w:rsid w:val="00E73F6E"/>
    <w:rsid w:val="00E74016"/>
    <w:rsid w:val="00E74075"/>
    <w:rsid w:val="00E740C4"/>
    <w:rsid w:val="00E742B8"/>
    <w:rsid w:val="00E74331"/>
    <w:rsid w:val="00E74395"/>
    <w:rsid w:val="00E7448E"/>
    <w:rsid w:val="00E748FF"/>
    <w:rsid w:val="00E7496D"/>
    <w:rsid w:val="00E74A07"/>
    <w:rsid w:val="00E74B18"/>
    <w:rsid w:val="00E74B9E"/>
    <w:rsid w:val="00E74F5C"/>
    <w:rsid w:val="00E74FA5"/>
    <w:rsid w:val="00E752E4"/>
    <w:rsid w:val="00E7548D"/>
    <w:rsid w:val="00E75588"/>
    <w:rsid w:val="00E75677"/>
    <w:rsid w:val="00E756EE"/>
    <w:rsid w:val="00E759B0"/>
    <w:rsid w:val="00E75A9E"/>
    <w:rsid w:val="00E75C13"/>
    <w:rsid w:val="00E75C7E"/>
    <w:rsid w:val="00E75E8C"/>
    <w:rsid w:val="00E75F47"/>
    <w:rsid w:val="00E7604B"/>
    <w:rsid w:val="00E760FB"/>
    <w:rsid w:val="00E7620C"/>
    <w:rsid w:val="00E76230"/>
    <w:rsid w:val="00E762CB"/>
    <w:rsid w:val="00E7638D"/>
    <w:rsid w:val="00E7639F"/>
    <w:rsid w:val="00E76488"/>
    <w:rsid w:val="00E765E0"/>
    <w:rsid w:val="00E76634"/>
    <w:rsid w:val="00E7676D"/>
    <w:rsid w:val="00E768E4"/>
    <w:rsid w:val="00E76998"/>
    <w:rsid w:val="00E76A01"/>
    <w:rsid w:val="00E76A33"/>
    <w:rsid w:val="00E76A88"/>
    <w:rsid w:val="00E76B32"/>
    <w:rsid w:val="00E76B50"/>
    <w:rsid w:val="00E76CCC"/>
    <w:rsid w:val="00E76E57"/>
    <w:rsid w:val="00E76EBF"/>
    <w:rsid w:val="00E76FF8"/>
    <w:rsid w:val="00E7716A"/>
    <w:rsid w:val="00E772EE"/>
    <w:rsid w:val="00E7736E"/>
    <w:rsid w:val="00E77392"/>
    <w:rsid w:val="00E773E6"/>
    <w:rsid w:val="00E774A6"/>
    <w:rsid w:val="00E77613"/>
    <w:rsid w:val="00E776F8"/>
    <w:rsid w:val="00E777DA"/>
    <w:rsid w:val="00E77926"/>
    <w:rsid w:val="00E7793C"/>
    <w:rsid w:val="00E7797C"/>
    <w:rsid w:val="00E77A12"/>
    <w:rsid w:val="00E77AF3"/>
    <w:rsid w:val="00E77B1A"/>
    <w:rsid w:val="00E77DE7"/>
    <w:rsid w:val="00E8010A"/>
    <w:rsid w:val="00E80166"/>
    <w:rsid w:val="00E80441"/>
    <w:rsid w:val="00E805BF"/>
    <w:rsid w:val="00E80738"/>
    <w:rsid w:val="00E808CA"/>
    <w:rsid w:val="00E80933"/>
    <w:rsid w:val="00E809ED"/>
    <w:rsid w:val="00E80A20"/>
    <w:rsid w:val="00E80C9C"/>
    <w:rsid w:val="00E80D4B"/>
    <w:rsid w:val="00E80F39"/>
    <w:rsid w:val="00E80F3F"/>
    <w:rsid w:val="00E8103D"/>
    <w:rsid w:val="00E8105C"/>
    <w:rsid w:val="00E8134C"/>
    <w:rsid w:val="00E8138D"/>
    <w:rsid w:val="00E814B2"/>
    <w:rsid w:val="00E816D4"/>
    <w:rsid w:val="00E81717"/>
    <w:rsid w:val="00E81922"/>
    <w:rsid w:val="00E819F3"/>
    <w:rsid w:val="00E81B03"/>
    <w:rsid w:val="00E81CD1"/>
    <w:rsid w:val="00E81CF5"/>
    <w:rsid w:val="00E81D3A"/>
    <w:rsid w:val="00E81DBB"/>
    <w:rsid w:val="00E81DF8"/>
    <w:rsid w:val="00E82302"/>
    <w:rsid w:val="00E82310"/>
    <w:rsid w:val="00E823FB"/>
    <w:rsid w:val="00E826D2"/>
    <w:rsid w:val="00E82794"/>
    <w:rsid w:val="00E8282A"/>
    <w:rsid w:val="00E829C8"/>
    <w:rsid w:val="00E829F8"/>
    <w:rsid w:val="00E82AA4"/>
    <w:rsid w:val="00E82B1B"/>
    <w:rsid w:val="00E82B31"/>
    <w:rsid w:val="00E82BF8"/>
    <w:rsid w:val="00E82E69"/>
    <w:rsid w:val="00E8308C"/>
    <w:rsid w:val="00E830BF"/>
    <w:rsid w:val="00E83129"/>
    <w:rsid w:val="00E8344F"/>
    <w:rsid w:val="00E8349C"/>
    <w:rsid w:val="00E8353E"/>
    <w:rsid w:val="00E83549"/>
    <w:rsid w:val="00E835EC"/>
    <w:rsid w:val="00E835F5"/>
    <w:rsid w:val="00E8372C"/>
    <w:rsid w:val="00E837B7"/>
    <w:rsid w:val="00E837EF"/>
    <w:rsid w:val="00E838FC"/>
    <w:rsid w:val="00E8391C"/>
    <w:rsid w:val="00E83B92"/>
    <w:rsid w:val="00E83EE1"/>
    <w:rsid w:val="00E83F13"/>
    <w:rsid w:val="00E83F71"/>
    <w:rsid w:val="00E83FB0"/>
    <w:rsid w:val="00E84061"/>
    <w:rsid w:val="00E84101"/>
    <w:rsid w:val="00E8414F"/>
    <w:rsid w:val="00E84622"/>
    <w:rsid w:val="00E84727"/>
    <w:rsid w:val="00E848D8"/>
    <w:rsid w:val="00E848E4"/>
    <w:rsid w:val="00E84B5F"/>
    <w:rsid w:val="00E84C3D"/>
    <w:rsid w:val="00E84CC0"/>
    <w:rsid w:val="00E84EC8"/>
    <w:rsid w:val="00E8515F"/>
    <w:rsid w:val="00E85173"/>
    <w:rsid w:val="00E852E1"/>
    <w:rsid w:val="00E855A0"/>
    <w:rsid w:val="00E85661"/>
    <w:rsid w:val="00E85735"/>
    <w:rsid w:val="00E85905"/>
    <w:rsid w:val="00E85A8B"/>
    <w:rsid w:val="00E85BD6"/>
    <w:rsid w:val="00E85C21"/>
    <w:rsid w:val="00E85E7A"/>
    <w:rsid w:val="00E861B2"/>
    <w:rsid w:val="00E861BF"/>
    <w:rsid w:val="00E861FE"/>
    <w:rsid w:val="00E86335"/>
    <w:rsid w:val="00E863AA"/>
    <w:rsid w:val="00E8647C"/>
    <w:rsid w:val="00E8657C"/>
    <w:rsid w:val="00E865CC"/>
    <w:rsid w:val="00E865E4"/>
    <w:rsid w:val="00E866CE"/>
    <w:rsid w:val="00E86775"/>
    <w:rsid w:val="00E86818"/>
    <w:rsid w:val="00E86886"/>
    <w:rsid w:val="00E86908"/>
    <w:rsid w:val="00E86C63"/>
    <w:rsid w:val="00E87049"/>
    <w:rsid w:val="00E872B7"/>
    <w:rsid w:val="00E8739A"/>
    <w:rsid w:val="00E87413"/>
    <w:rsid w:val="00E87608"/>
    <w:rsid w:val="00E87631"/>
    <w:rsid w:val="00E876F8"/>
    <w:rsid w:val="00E87806"/>
    <w:rsid w:val="00E8780F"/>
    <w:rsid w:val="00E878A9"/>
    <w:rsid w:val="00E87A05"/>
    <w:rsid w:val="00E87A90"/>
    <w:rsid w:val="00E87D6B"/>
    <w:rsid w:val="00E87EC7"/>
    <w:rsid w:val="00E90129"/>
    <w:rsid w:val="00E901A4"/>
    <w:rsid w:val="00E901AE"/>
    <w:rsid w:val="00E901E2"/>
    <w:rsid w:val="00E902F2"/>
    <w:rsid w:val="00E9031C"/>
    <w:rsid w:val="00E903FC"/>
    <w:rsid w:val="00E905F8"/>
    <w:rsid w:val="00E90603"/>
    <w:rsid w:val="00E90630"/>
    <w:rsid w:val="00E907BB"/>
    <w:rsid w:val="00E907F4"/>
    <w:rsid w:val="00E907FF"/>
    <w:rsid w:val="00E90B9E"/>
    <w:rsid w:val="00E90BEA"/>
    <w:rsid w:val="00E90D42"/>
    <w:rsid w:val="00E90F10"/>
    <w:rsid w:val="00E90F59"/>
    <w:rsid w:val="00E9107A"/>
    <w:rsid w:val="00E91165"/>
    <w:rsid w:val="00E911AD"/>
    <w:rsid w:val="00E911BC"/>
    <w:rsid w:val="00E9126B"/>
    <w:rsid w:val="00E912D9"/>
    <w:rsid w:val="00E913A0"/>
    <w:rsid w:val="00E91616"/>
    <w:rsid w:val="00E91732"/>
    <w:rsid w:val="00E91825"/>
    <w:rsid w:val="00E91843"/>
    <w:rsid w:val="00E91910"/>
    <w:rsid w:val="00E91960"/>
    <w:rsid w:val="00E91971"/>
    <w:rsid w:val="00E919D8"/>
    <w:rsid w:val="00E91C75"/>
    <w:rsid w:val="00E91D0D"/>
    <w:rsid w:val="00E91E87"/>
    <w:rsid w:val="00E91FB7"/>
    <w:rsid w:val="00E91FD8"/>
    <w:rsid w:val="00E92018"/>
    <w:rsid w:val="00E920BC"/>
    <w:rsid w:val="00E9213F"/>
    <w:rsid w:val="00E921DA"/>
    <w:rsid w:val="00E9221D"/>
    <w:rsid w:val="00E92295"/>
    <w:rsid w:val="00E923E1"/>
    <w:rsid w:val="00E92462"/>
    <w:rsid w:val="00E9247C"/>
    <w:rsid w:val="00E92495"/>
    <w:rsid w:val="00E924A0"/>
    <w:rsid w:val="00E92512"/>
    <w:rsid w:val="00E92A46"/>
    <w:rsid w:val="00E92AA2"/>
    <w:rsid w:val="00E92B6C"/>
    <w:rsid w:val="00E92C37"/>
    <w:rsid w:val="00E92DF4"/>
    <w:rsid w:val="00E92E80"/>
    <w:rsid w:val="00E92EBB"/>
    <w:rsid w:val="00E92ED3"/>
    <w:rsid w:val="00E92F34"/>
    <w:rsid w:val="00E92F54"/>
    <w:rsid w:val="00E92FEB"/>
    <w:rsid w:val="00E93022"/>
    <w:rsid w:val="00E93223"/>
    <w:rsid w:val="00E932CC"/>
    <w:rsid w:val="00E93304"/>
    <w:rsid w:val="00E934A5"/>
    <w:rsid w:val="00E93613"/>
    <w:rsid w:val="00E936FD"/>
    <w:rsid w:val="00E9370B"/>
    <w:rsid w:val="00E93772"/>
    <w:rsid w:val="00E93798"/>
    <w:rsid w:val="00E9394E"/>
    <w:rsid w:val="00E93B7C"/>
    <w:rsid w:val="00E93C99"/>
    <w:rsid w:val="00E93E10"/>
    <w:rsid w:val="00E93F43"/>
    <w:rsid w:val="00E93F44"/>
    <w:rsid w:val="00E93F5E"/>
    <w:rsid w:val="00E93F75"/>
    <w:rsid w:val="00E9425B"/>
    <w:rsid w:val="00E94306"/>
    <w:rsid w:val="00E94397"/>
    <w:rsid w:val="00E943C8"/>
    <w:rsid w:val="00E944F9"/>
    <w:rsid w:val="00E94692"/>
    <w:rsid w:val="00E9489F"/>
    <w:rsid w:val="00E948D6"/>
    <w:rsid w:val="00E94969"/>
    <w:rsid w:val="00E94BF2"/>
    <w:rsid w:val="00E94C2F"/>
    <w:rsid w:val="00E94C82"/>
    <w:rsid w:val="00E94D6C"/>
    <w:rsid w:val="00E94D74"/>
    <w:rsid w:val="00E94E67"/>
    <w:rsid w:val="00E950D7"/>
    <w:rsid w:val="00E951E8"/>
    <w:rsid w:val="00E95267"/>
    <w:rsid w:val="00E952A2"/>
    <w:rsid w:val="00E953F0"/>
    <w:rsid w:val="00E954B1"/>
    <w:rsid w:val="00E95603"/>
    <w:rsid w:val="00E95682"/>
    <w:rsid w:val="00E95754"/>
    <w:rsid w:val="00E95777"/>
    <w:rsid w:val="00E957EA"/>
    <w:rsid w:val="00E959B7"/>
    <w:rsid w:val="00E95AEF"/>
    <w:rsid w:val="00E95B1D"/>
    <w:rsid w:val="00E95C21"/>
    <w:rsid w:val="00E95D86"/>
    <w:rsid w:val="00E95DC8"/>
    <w:rsid w:val="00E95F3B"/>
    <w:rsid w:val="00E962C8"/>
    <w:rsid w:val="00E9630C"/>
    <w:rsid w:val="00E963B1"/>
    <w:rsid w:val="00E96524"/>
    <w:rsid w:val="00E96574"/>
    <w:rsid w:val="00E9668E"/>
    <w:rsid w:val="00E966D0"/>
    <w:rsid w:val="00E96791"/>
    <w:rsid w:val="00E967CF"/>
    <w:rsid w:val="00E96AB9"/>
    <w:rsid w:val="00E96ABB"/>
    <w:rsid w:val="00E96BBB"/>
    <w:rsid w:val="00E96D69"/>
    <w:rsid w:val="00E96EA2"/>
    <w:rsid w:val="00E97378"/>
    <w:rsid w:val="00E97431"/>
    <w:rsid w:val="00E97490"/>
    <w:rsid w:val="00E974DB"/>
    <w:rsid w:val="00E9755A"/>
    <w:rsid w:val="00E9759A"/>
    <w:rsid w:val="00E975A6"/>
    <w:rsid w:val="00E9763D"/>
    <w:rsid w:val="00E97783"/>
    <w:rsid w:val="00E97820"/>
    <w:rsid w:val="00E97A98"/>
    <w:rsid w:val="00E97BA8"/>
    <w:rsid w:val="00E97BA9"/>
    <w:rsid w:val="00E97DBB"/>
    <w:rsid w:val="00E97E74"/>
    <w:rsid w:val="00E97EEA"/>
    <w:rsid w:val="00E97F84"/>
    <w:rsid w:val="00EA0366"/>
    <w:rsid w:val="00EA04C5"/>
    <w:rsid w:val="00EA0552"/>
    <w:rsid w:val="00EA05AE"/>
    <w:rsid w:val="00EA0692"/>
    <w:rsid w:val="00EA0836"/>
    <w:rsid w:val="00EA086B"/>
    <w:rsid w:val="00EA08DB"/>
    <w:rsid w:val="00EA08F4"/>
    <w:rsid w:val="00EA09BC"/>
    <w:rsid w:val="00EA0A0F"/>
    <w:rsid w:val="00EA0A96"/>
    <w:rsid w:val="00EA0BFA"/>
    <w:rsid w:val="00EA0C35"/>
    <w:rsid w:val="00EA0CEB"/>
    <w:rsid w:val="00EA0F8B"/>
    <w:rsid w:val="00EA12FE"/>
    <w:rsid w:val="00EA1346"/>
    <w:rsid w:val="00EA1385"/>
    <w:rsid w:val="00EA16A2"/>
    <w:rsid w:val="00EA1794"/>
    <w:rsid w:val="00EA1890"/>
    <w:rsid w:val="00EA1C78"/>
    <w:rsid w:val="00EA1C7B"/>
    <w:rsid w:val="00EA1F15"/>
    <w:rsid w:val="00EA1FB4"/>
    <w:rsid w:val="00EA1FDD"/>
    <w:rsid w:val="00EA2AFC"/>
    <w:rsid w:val="00EA2B02"/>
    <w:rsid w:val="00EA2CA6"/>
    <w:rsid w:val="00EA2D16"/>
    <w:rsid w:val="00EA2F6E"/>
    <w:rsid w:val="00EA313B"/>
    <w:rsid w:val="00EA317D"/>
    <w:rsid w:val="00EA3374"/>
    <w:rsid w:val="00EA35CA"/>
    <w:rsid w:val="00EA3604"/>
    <w:rsid w:val="00EA3668"/>
    <w:rsid w:val="00EA369E"/>
    <w:rsid w:val="00EA3730"/>
    <w:rsid w:val="00EA39DE"/>
    <w:rsid w:val="00EA3A84"/>
    <w:rsid w:val="00EA3B0E"/>
    <w:rsid w:val="00EA3B1B"/>
    <w:rsid w:val="00EA3B55"/>
    <w:rsid w:val="00EA401C"/>
    <w:rsid w:val="00EA403D"/>
    <w:rsid w:val="00EA4074"/>
    <w:rsid w:val="00EA415C"/>
    <w:rsid w:val="00EA4173"/>
    <w:rsid w:val="00EA43A4"/>
    <w:rsid w:val="00EA4482"/>
    <w:rsid w:val="00EA4489"/>
    <w:rsid w:val="00EA45C8"/>
    <w:rsid w:val="00EA49F7"/>
    <w:rsid w:val="00EA4A4C"/>
    <w:rsid w:val="00EA4A94"/>
    <w:rsid w:val="00EA4D9A"/>
    <w:rsid w:val="00EA4F72"/>
    <w:rsid w:val="00EA50BE"/>
    <w:rsid w:val="00EA50C8"/>
    <w:rsid w:val="00EA5274"/>
    <w:rsid w:val="00EA5369"/>
    <w:rsid w:val="00EA558D"/>
    <w:rsid w:val="00EA5611"/>
    <w:rsid w:val="00EA563C"/>
    <w:rsid w:val="00EA56E2"/>
    <w:rsid w:val="00EA5735"/>
    <w:rsid w:val="00EA5A6E"/>
    <w:rsid w:val="00EA5AF5"/>
    <w:rsid w:val="00EA5B34"/>
    <w:rsid w:val="00EA5C61"/>
    <w:rsid w:val="00EA5F18"/>
    <w:rsid w:val="00EA5F52"/>
    <w:rsid w:val="00EA5F8D"/>
    <w:rsid w:val="00EA61B7"/>
    <w:rsid w:val="00EA6384"/>
    <w:rsid w:val="00EA6499"/>
    <w:rsid w:val="00EA655C"/>
    <w:rsid w:val="00EA65EA"/>
    <w:rsid w:val="00EA68E4"/>
    <w:rsid w:val="00EA698D"/>
    <w:rsid w:val="00EA6AAF"/>
    <w:rsid w:val="00EA6AC6"/>
    <w:rsid w:val="00EA6B36"/>
    <w:rsid w:val="00EA6BBA"/>
    <w:rsid w:val="00EA6C97"/>
    <w:rsid w:val="00EA6D0F"/>
    <w:rsid w:val="00EA6D68"/>
    <w:rsid w:val="00EA6E69"/>
    <w:rsid w:val="00EA6EAF"/>
    <w:rsid w:val="00EA6F72"/>
    <w:rsid w:val="00EA70FC"/>
    <w:rsid w:val="00EA711B"/>
    <w:rsid w:val="00EA738B"/>
    <w:rsid w:val="00EA73DB"/>
    <w:rsid w:val="00EA759A"/>
    <w:rsid w:val="00EA767C"/>
    <w:rsid w:val="00EA76FE"/>
    <w:rsid w:val="00EA7807"/>
    <w:rsid w:val="00EA7900"/>
    <w:rsid w:val="00EA7B0D"/>
    <w:rsid w:val="00EA7D2D"/>
    <w:rsid w:val="00EA7DD2"/>
    <w:rsid w:val="00EA7FB0"/>
    <w:rsid w:val="00EB0159"/>
    <w:rsid w:val="00EB0257"/>
    <w:rsid w:val="00EB02BE"/>
    <w:rsid w:val="00EB050C"/>
    <w:rsid w:val="00EB07A1"/>
    <w:rsid w:val="00EB0824"/>
    <w:rsid w:val="00EB0A42"/>
    <w:rsid w:val="00EB1359"/>
    <w:rsid w:val="00EB13AF"/>
    <w:rsid w:val="00EB13F3"/>
    <w:rsid w:val="00EB143F"/>
    <w:rsid w:val="00EB1543"/>
    <w:rsid w:val="00EB1585"/>
    <w:rsid w:val="00EB19AD"/>
    <w:rsid w:val="00EB1C96"/>
    <w:rsid w:val="00EB1D13"/>
    <w:rsid w:val="00EB1EAB"/>
    <w:rsid w:val="00EB1F4F"/>
    <w:rsid w:val="00EB1FD0"/>
    <w:rsid w:val="00EB1FE7"/>
    <w:rsid w:val="00EB2621"/>
    <w:rsid w:val="00EB2701"/>
    <w:rsid w:val="00EB2858"/>
    <w:rsid w:val="00EB292D"/>
    <w:rsid w:val="00EB2948"/>
    <w:rsid w:val="00EB2A2D"/>
    <w:rsid w:val="00EB2C01"/>
    <w:rsid w:val="00EB2C3A"/>
    <w:rsid w:val="00EB2FB9"/>
    <w:rsid w:val="00EB305B"/>
    <w:rsid w:val="00EB3129"/>
    <w:rsid w:val="00EB322A"/>
    <w:rsid w:val="00EB3404"/>
    <w:rsid w:val="00EB35FF"/>
    <w:rsid w:val="00EB36F4"/>
    <w:rsid w:val="00EB36FF"/>
    <w:rsid w:val="00EB3738"/>
    <w:rsid w:val="00EB38FA"/>
    <w:rsid w:val="00EB39CC"/>
    <w:rsid w:val="00EB3B93"/>
    <w:rsid w:val="00EB3E00"/>
    <w:rsid w:val="00EB3E10"/>
    <w:rsid w:val="00EB3F00"/>
    <w:rsid w:val="00EB3F1B"/>
    <w:rsid w:val="00EB3F85"/>
    <w:rsid w:val="00EB3FFF"/>
    <w:rsid w:val="00EB408C"/>
    <w:rsid w:val="00EB40D2"/>
    <w:rsid w:val="00EB4106"/>
    <w:rsid w:val="00EB424C"/>
    <w:rsid w:val="00EB4480"/>
    <w:rsid w:val="00EB460A"/>
    <w:rsid w:val="00EB4924"/>
    <w:rsid w:val="00EB4972"/>
    <w:rsid w:val="00EB4A24"/>
    <w:rsid w:val="00EB4A8A"/>
    <w:rsid w:val="00EB4AA4"/>
    <w:rsid w:val="00EB4B94"/>
    <w:rsid w:val="00EB4C30"/>
    <w:rsid w:val="00EB4C45"/>
    <w:rsid w:val="00EB4CC5"/>
    <w:rsid w:val="00EB4CCF"/>
    <w:rsid w:val="00EB4D29"/>
    <w:rsid w:val="00EB4D47"/>
    <w:rsid w:val="00EB5024"/>
    <w:rsid w:val="00EB504E"/>
    <w:rsid w:val="00EB5214"/>
    <w:rsid w:val="00EB52C6"/>
    <w:rsid w:val="00EB5318"/>
    <w:rsid w:val="00EB534D"/>
    <w:rsid w:val="00EB5351"/>
    <w:rsid w:val="00EB539C"/>
    <w:rsid w:val="00EB53FC"/>
    <w:rsid w:val="00EB55CE"/>
    <w:rsid w:val="00EB55D4"/>
    <w:rsid w:val="00EB5881"/>
    <w:rsid w:val="00EB5889"/>
    <w:rsid w:val="00EB593F"/>
    <w:rsid w:val="00EB59F2"/>
    <w:rsid w:val="00EB5A50"/>
    <w:rsid w:val="00EB5B05"/>
    <w:rsid w:val="00EB5F21"/>
    <w:rsid w:val="00EB5F4E"/>
    <w:rsid w:val="00EB5F74"/>
    <w:rsid w:val="00EB5FF7"/>
    <w:rsid w:val="00EB604D"/>
    <w:rsid w:val="00EB6074"/>
    <w:rsid w:val="00EB60E8"/>
    <w:rsid w:val="00EB61A0"/>
    <w:rsid w:val="00EB627C"/>
    <w:rsid w:val="00EB6345"/>
    <w:rsid w:val="00EB65BB"/>
    <w:rsid w:val="00EB6618"/>
    <w:rsid w:val="00EB6667"/>
    <w:rsid w:val="00EB6673"/>
    <w:rsid w:val="00EB66F6"/>
    <w:rsid w:val="00EB6757"/>
    <w:rsid w:val="00EB67BA"/>
    <w:rsid w:val="00EB6AC6"/>
    <w:rsid w:val="00EB6D5B"/>
    <w:rsid w:val="00EB6EE0"/>
    <w:rsid w:val="00EB7163"/>
    <w:rsid w:val="00EB71C6"/>
    <w:rsid w:val="00EB71CB"/>
    <w:rsid w:val="00EB739D"/>
    <w:rsid w:val="00EB7414"/>
    <w:rsid w:val="00EB746B"/>
    <w:rsid w:val="00EB7477"/>
    <w:rsid w:val="00EB75BB"/>
    <w:rsid w:val="00EB75BC"/>
    <w:rsid w:val="00EB7797"/>
    <w:rsid w:val="00EB7917"/>
    <w:rsid w:val="00EB799D"/>
    <w:rsid w:val="00EB79D8"/>
    <w:rsid w:val="00EB7ACF"/>
    <w:rsid w:val="00EB7CF6"/>
    <w:rsid w:val="00EB7D07"/>
    <w:rsid w:val="00EB7D6A"/>
    <w:rsid w:val="00EB7EBA"/>
    <w:rsid w:val="00EB7F57"/>
    <w:rsid w:val="00EB7F5C"/>
    <w:rsid w:val="00EB7F82"/>
    <w:rsid w:val="00EC013F"/>
    <w:rsid w:val="00EC01D7"/>
    <w:rsid w:val="00EC032E"/>
    <w:rsid w:val="00EC039B"/>
    <w:rsid w:val="00EC07E6"/>
    <w:rsid w:val="00EC08D3"/>
    <w:rsid w:val="00EC09C0"/>
    <w:rsid w:val="00EC09F0"/>
    <w:rsid w:val="00EC0BBB"/>
    <w:rsid w:val="00EC0EA7"/>
    <w:rsid w:val="00EC0EF0"/>
    <w:rsid w:val="00EC1087"/>
    <w:rsid w:val="00EC126A"/>
    <w:rsid w:val="00EC1348"/>
    <w:rsid w:val="00EC137A"/>
    <w:rsid w:val="00EC13EF"/>
    <w:rsid w:val="00EC15D7"/>
    <w:rsid w:val="00EC15F8"/>
    <w:rsid w:val="00EC1617"/>
    <w:rsid w:val="00EC16F3"/>
    <w:rsid w:val="00EC1A07"/>
    <w:rsid w:val="00EC1AE4"/>
    <w:rsid w:val="00EC1D4D"/>
    <w:rsid w:val="00EC1DA0"/>
    <w:rsid w:val="00EC1ED0"/>
    <w:rsid w:val="00EC1EF1"/>
    <w:rsid w:val="00EC2006"/>
    <w:rsid w:val="00EC20CD"/>
    <w:rsid w:val="00EC2346"/>
    <w:rsid w:val="00EC2504"/>
    <w:rsid w:val="00EC2650"/>
    <w:rsid w:val="00EC265D"/>
    <w:rsid w:val="00EC2802"/>
    <w:rsid w:val="00EC2813"/>
    <w:rsid w:val="00EC2AA1"/>
    <w:rsid w:val="00EC2BEF"/>
    <w:rsid w:val="00EC2C2F"/>
    <w:rsid w:val="00EC2E28"/>
    <w:rsid w:val="00EC2F1C"/>
    <w:rsid w:val="00EC2FB3"/>
    <w:rsid w:val="00EC30E5"/>
    <w:rsid w:val="00EC3694"/>
    <w:rsid w:val="00EC3795"/>
    <w:rsid w:val="00EC387C"/>
    <w:rsid w:val="00EC38BC"/>
    <w:rsid w:val="00EC3A65"/>
    <w:rsid w:val="00EC3BD8"/>
    <w:rsid w:val="00EC3C24"/>
    <w:rsid w:val="00EC3DBD"/>
    <w:rsid w:val="00EC3DF1"/>
    <w:rsid w:val="00EC3E0B"/>
    <w:rsid w:val="00EC3E11"/>
    <w:rsid w:val="00EC408A"/>
    <w:rsid w:val="00EC41A4"/>
    <w:rsid w:val="00EC41C1"/>
    <w:rsid w:val="00EC4241"/>
    <w:rsid w:val="00EC4255"/>
    <w:rsid w:val="00EC42F4"/>
    <w:rsid w:val="00EC4499"/>
    <w:rsid w:val="00EC449E"/>
    <w:rsid w:val="00EC4575"/>
    <w:rsid w:val="00EC469F"/>
    <w:rsid w:val="00EC475E"/>
    <w:rsid w:val="00EC4AD0"/>
    <w:rsid w:val="00EC4B03"/>
    <w:rsid w:val="00EC4CD1"/>
    <w:rsid w:val="00EC4D07"/>
    <w:rsid w:val="00EC4E7E"/>
    <w:rsid w:val="00EC4F0D"/>
    <w:rsid w:val="00EC50E8"/>
    <w:rsid w:val="00EC52D0"/>
    <w:rsid w:val="00EC52FD"/>
    <w:rsid w:val="00EC53D8"/>
    <w:rsid w:val="00EC5552"/>
    <w:rsid w:val="00EC55C6"/>
    <w:rsid w:val="00EC568E"/>
    <w:rsid w:val="00EC587C"/>
    <w:rsid w:val="00EC5942"/>
    <w:rsid w:val="00EC5994"/>
    <w:rsid w:val="00EC59BC"/>
    <w:rsid w:val="00EC59C4"/>
    <w:rsid w:val="00EC59F7"/>
    <w:rsid w:val="00EC5B9C"/>
    <w:rsid w:val="00EC5BFE"/>
    <w:rsid w:val="00EC5C13"/>
    <w:rsid w:val="00EC5F9C"/>
    <w:rsid w:val="00EC61EE"/>
    <w:rsid w:val="00EC628D"/>
    <w:rsid w:val="00EC66DB"/>
    <w:rsid w:val="00EC676A"/>
    <w:rsid w:val="00EC67EA"/>
    <w:rsid w:val="00EC68AE"/>
    <w:rsid w:val="00EC6939"/>
    <w:rsid w:val="00EC694A"/>
    <w:rsid w:val="00EC6B85"/>
    <w:rsid w:val="00EC6DCB"/>
    <w:rsid w:val="00EC6ECC"/>
    <w:rsid w:val="00EC6F41"/>
    <w:rsid w:val="00EC705C"/>
    <w:rsid w:val="00EC718C"/>
    <w:rsid w:val="00EC720D"/>
    <w:rsid w:val="00EC72B1"/>
    <w:rsid w:val="00EC72D8"/>
    <w:rsid w:val="00EC73A3"/>
    <w:rsid w:val="00EC75FB"/>
    <w:rsid w:val="00EC75FC"/>
    <w:rsid w:val="00EC7697"/>
    <w:rsid w:val="00EC77EE"/>
    <w:rsid w:val="00EC7ADA"/>
    <w:rsid w:val="00EC7E71"/>
    <w:rsid w:val="00ED005E"/>
    <w:rsid w:val="00ED00BC"/>
    <w:rsid w:val="00ED011F"/>
    <w:rsid w:val="00ED0270"/>
    <w:rsid w:val="00ED06DC"/>
    <w:rsid w:val="00ED083D"/>
    <w:rsid w:val="00ED0945"/>
    <w:rsid w:val="00ED09E5"/>
    <w:rsid w:val="00ED0A11"/>
    <w:rsid w:val="00ED0A86"/>
    <w:rsid w:val="00ED1058"/>
    <w:rsid w:val="00ED13B6"/>
    <w:rsid w:val="00ED13D8"/>
    <w:rsid w:val="00ED142A"/>
    <w:rsid w:val="00ED15D3"/>
    <w:rsid w:val="00ED1707"/>
    <w:rsid w:val="00ED1867"/>
    <w:rsid w:val="00ED1A96"/>
    <w:rsid w:val="00ED1AC7"/>
    <w:rsid w:val="00ED1D04"/>
    <w:rsid w:val="00ED1E43"/>
    <w:rsid w:val="00ED1F81"/>
    <w:rsid w:val="00ED21CD"/>
    <w:rsid w:val="00ED223D"/>
    <w:rsid w:val="00ED25B0"/>
    <w:rsid w:val="00ED25B9"/>
    <w:rsid w:val="00ED2781"/>
    <w:rsid w:val="00ED27BF"/>
    <w:rsid w:val="00ED27FB"/>
    <w:rsid w:val="00ED2AD1"/>
    <w:rsid w:val="00ED2BE4"/>
    <w:rsid w:val="00ED2C0A"/>
    <w:rsid w:val="00ED2D5F"/>
    <w:rsid w:val="00ED2DFE"/>
    <w:rsid w:val="00ED2E09"/>
    <w:rsid w:val="00ED2F57"/>
    <w:rsid w:val="00ED2FA4"/>
    <w:rsid w:val="00ED312E"/>
    <w:rsid w:val="00ED31F1"/>
    <w:rsid w:val="00ED32B3"/>
    <w:rsid w:val="00ED32C3"/>
    <w:rsid w:val="00ED3398"/>
    <w:rsid w:val="00ED33E2"/>
    <w:rsid w:val="00ED354C"/>
    <w:rsid w:val="00ED36D2"/>
    <w:rsid w:val="00ED36FE"/>
    <w:rsid w:val="00ED3EC9"/>
    <w:rsid w:val="00ED3F0F"/>
    <w:rsid w:val="00ED418E"/>
    <w:rsid w:val="00ED42BE"/>
    <w:rsid w:val="00ED45C4"/>
    <w:rsid w:val="00ED46CB"/>
    <w:rsid w:val="00ED4720"/>
    <w:rsid w:val="00ED48C6"/>
    <w:rsid w:val="00ED497F"/>
    <w:rsid w:val="00ED4B27"/>
    <w:rsid w:val="00ED4B89"/>
    <w:rsid w:val="00ED4C04"/>
    <w:rsid w:val="00ED4EA2"/>
    <w:rsid w:val="00ED4FF4"/>
    <w:rsid w:val="00ED587A"/>
    <w:rsid w:val="00ED5B27"/>
    <w:rsid w:val="00ED5BD6"/>
    <w:rsid w:val="00ED5BED"/>
    <w:rsid w:val="00ED5FCF"/>
    <w:rsid w:val="00ED619D"/>
    <w:rsid w:val="00ED6409"/>
    <w:rsid w:val="00ED6499"/>
    <w:rsid w:val="00ED64FE"/>
    <w:rsid w:val="00ED650F"/>
    <w:rsid w:val="00ED664C"/>
    <w:rsid w:val="00ED6A38"/>
    <w:rsid w:val="00ED6AD7"/>
    <w:rsid w:val="00ED6BC0"/>
    <w:rsid w:val="00ED6E5E"/>
    <w:rsid w:val="00ED6F3F"/>
    <w:rsid w:val="00ED6F77"/>
    <w:rsid w:val="00ED706F"/>
    <w:rsid w:val="00ED70A9"/>
    <w:rsid w:val="00ED716B"/>
    <w:rsid w:val="00ED71A2"/>
    <w:rsid w:val="00ED73AA"/>
    <w:rsid w:val="00ED7421"/>
    <w:rsid w:val="00ED7430"/>
    <w:rsid w:val="00ED7475"/>
    <w:rsid w:val="00ED772E"/>
    <w:rsid w:val="00ED7B1F"/>
    <w:rsid w:val="00ED7D59"/>
    <w:rsid w:val="00ED7F57"/>
    <w:rsid w:val="00ED7F7D"/>
    <w:rsid w:val="00EE000B"/>
    <w:rsid w:val="00EE0210"/>
    <w:rsid w:val="00EE026D"/>
    <w:rsid w:val="00EE043A"/>
    <w:rsid w:val="00EE0519"/>
    <w:rsid w:val="00EE081B"/>
    <w:rsid w:val="00EE0895"/>
    <w:rsid w:val="00EE08EC"/>
    <w:rsid w:val="00EE0AC5"/>
    <w:rsid w:val="00EE0B06"/>
    <w:rsid w:val="00EE0BDC"/>
    <w:rsid w:val="00EE0BDE"/>
    <w:rsid w:val="00EE0CE4"/>
    <w:rsid w:val="00EE0D42"/>
    <w:rsid w:val="00EE12AD"/>
    <w:rsid w:val="00EE1633"/>
    <w:rsid w:val="00EE164C"/>
    <w:rsid w:val="00EE16D6"/>
    <w:rsid w:val="00EE17C2"/>
    <w:rsid w:val="00EE1827"/>
    <w:rsid w:val="00EE188A"/>
    <w:rsid w:val="00EE1A70"/>
    <w:rsid w:val="00EE1A82"/>
    <w:rsid w:val="00EE1AB4"/>
    <w:rsid w:val="00EE1B8C"/>
    <w:rsid w:val="00EE1BED"/>
    <w:rsid w:val="00EE1C01"/>
    <w:rsid w:val="00EE1E11"/>
    <w:rsid w:val="00EE1E2C"/>
    <w:rsid w:val="00EE1F72"/>
    <w:rsid w:val="00EE2006"/>
    <w:rsid w:val="00EE206D"/>
    <w:rsid w:val="00EE20AB"/>
    <w:rsid w:val="00EE211B"/>
    <w:rsid w:val="00EE2291"/>
    <w:rsid w:val="00EE22BE"/>
    <w:rsid w:val="00EE230B"/>
    <w:rsid w:val="00EE2388"/>
    <w:rsid w:val="00EE244D"/>
    <w:rsid w:val="00EE2475"/>
    <w:rsid w:val="00EE265A"/>
    <w:rsid w:val="00EE26D7"/>
    <w:rsid w:val="00EE27E7"/>
    <w:rsid w:val="00EE292C"/>
    <w:rsid w:val="00EE29B6"/>
    <w:rsid w:val="00EE2ADE"/>
    <w:rsid w:val="00EE2B46"/>
    <w:rsid w:val="00EE2CCD"/>
    <w:rsid w:val="00EE2D89"/>
    <w:rsid w:val="00EE2FAA"/>
    <w:rsid w:val="00EE30A0"/>
    <w:rsid w:val="00EE30A4"/>
    <w:rsid w:val="00EE3469"/>
    <w:rsid w:val="00EE34A5"/>
    <w:rsid w:val="00EE35D1"/>
    <w:rsid w:val="00EE3625"/>
    <w:rsid w:val="00EE3673"/>
    <w:rsid w:val="00EE36E2"/>
    <w:rsid w:val="00EE37B1"/>
    <w:rsid w:val="00EE392E"/>
    <w:rsid w:val="00EE3AB2"/>
    <w:rsid w:val="00EE3AC2"/>
    <w:rsid w:val="00EE3C5C"/>
    <w:rsid w:val="00EE3F4B"/>
    <w:rsid w:val="00EE41BA"/>
    <w:rsid w:val="00EE4265"/>
    <w:rsid w:val="00EE4282"/>
    <w:rsid w:val="00EE4796"/>
    <w:rsid w:val="00EE48FF"/>
    <w:rsid w:val="00EE4906"/>
    <w:rsid w:val="00EE4930"/>
    <w:rsid w:val="00EE4B9A"/>
    <w:rsid w:val="00EE4D29"/>
    <w:rsid w:val="00EE4DE7"/>
    <w:rsid w:val="00EE56DA"/>
    <w:rsid w:val="00EE574F"/>
    <w:rsid w:val="00EE57BE"/>
    <w:rsid w:val="00EE5849"/>
    <w:rsid w:val="00EE5904"/>
    <w:rsid w:val="00EE59C5"/>
    <w:rsid w:val="00EE5D67"/>
    <w:rsid w:val="00EE5DFE"/>
    <w:rsid w:val="00EE5EB3"/>
    <w:rsid w:val="00EE60A8"/>
    <w:rsid w:val="00EE6275"/>
    <w:rsid w:val="00EE627B"/>
    <w:rsid w:val="00EE6326"/>
    <w:rsid w:val="00EE6338"/>
    <w:rsid w:val="00EE635E"/>
    <w:rsid w:val="00EE66B5"/>
    <w:rsid w:val="00EE672C"/>
    <w:rsid w:val="00EE674B"/>
    <w:rsid w:val="00EE6880"/>
    <w:rsid w:val="00EE68FB"/>
    <w:rsid w:val="00EE6AD7"/>
    <w:rsid w:val="00EE6C6C"/>
    <w:rsid w:val="00EE6E47"/>
    <w:rsid w:val="00EE6E59"/>
    <w:rsid w:val="00EE7059"/>
    <w:rsid w:val="00EE7060"/>
    <w:rsid w:val="00EE7151"/>
    <w:rsid w:val="00EE7273"/>
    <w:rsid w:val="00EE728B"/>
    <w:rsid w:val="00EE7296"/>
    <w:rsid w:val="00EE75B0"/>
    <w:rsid w:val="00EE7772"/>
    <w:rsid w:val="00EE777F"/>
    <w:rsid w:val="00EE780B"/>
    <w:rsid w:val="00EE788E"/>
    <w:rsid w:val="00EE78EA"/>
    <w:rsid w:val="00EE7967"/>
    <w:rsid w:val="00EE797B"/>
    <w:rsid w:val="00EE7AF8"/>
    <w:rsid w:val="00EE7C1F"/>
    <w:rsid w:val="00EE7C86"/>
    <w:rsid w:val="00EE7CE9"/>
    <w:rsid w:val="00EE7D39"/>
    <w:rsid w:val="00EE7D9A"/>
    <w:rsid w:val="00EE7EBC"/>
    <w:rsid w:val="00EE7F41"/>
    <w:rsid w:val="00EE7F8E"/>
    <w:rsid w:val="00EE7FD3"/>
    <w:rsid w:val="00EF00AD"/>
    <w:rsid w:val="00EF00E3"/>
    <w:rsid w:val="00EF0150"/>
    <w:rsid w:val="00EF0173"/>
    <w:rsid w:val="00EF01D4"/>
    <w:rsid w:val="00EF02A0"/>
    <w:rsid w:val="00EF0313"/>
    <w:rsid w:val="00EF05FE"/>
    <w:rsid w:val="00EF070F"/>
    <w:rsid w:val="00EF094C"/>
    <w:rsid w:val="00EF096A"/>
    <w:rsid w:val="00EF09E7"/>
    <w:rsid w:val="00EF0B4E"/>
    <w:rsid w:val="00EF0BAC"/>
    <w:rsid w:val="00EF0D6D"/>
    <w:rsid w:val="00EF0EC5"/>
    <w:rsid w:val="00EF0FA3"/>
    <w:rsid w:val="00EF0FC0"/>
    <w:rsid w:val="00EF0FEF"/>
    <w:rsid w:val="00EF1186"/>
    <w:rsid w:val="00EF1348"/>
    <w:rsid w:val="00EF1525"/>
    <w:rsid w:val="00EF16E8"/>
    <w:rsid w:val="00EF190B"/>
    <w:rsid w:val="00EF1964"/>
    <w:rsid w:val="00EF1BE8"/>
    <w:rsid w:val="00EF1CF2"/>
    <w:rsid w:val="00EF1D00"/>
    <w:rsid w:val="00EF1E44"/>
    <w:rsid w:val="00EF1E72"/>
    <w:rsid w:val="00EF20A2"/>
    <w:rsid w:val="00EF2195"/>
    <w:rsid w:val="00EF2251"/>
    <w:rsid w:val="00EF22D0"/>
    <w:rsid w:val="00EF23D0"/>
    <w:rsid w:val="00EF24EB"/>
    <w:rsid w:val="00EF2616"/>
    <w:rsid w:val="00EF2621"/>
    <w:rsid w:val="00EF26D4"/>
    <w:rsid w:val="00EF2A8A"/>
    <w:rsid w:val="00EF2C33"/>
    <w:rsid w:val="00EF2DC0"/>
    <w:rsid w:val="00EF306F"/>
    <w:rsid w:val="00EF310F"/>
    <w:rsid w:val="00EF31CB"/>
    <w:rsid w:val="00EF31CC"/>
    <w:rsid w:val="00EF3290"/>
    <w:rsid w:val="00EF32A9"/>
    <w:rsid w:val="00EF3304"/>
    <w:rsid w:val="00EF33A1"/>
    <w:rsid w:val="00EF35CA"/>
    <w:rsid w:val="00EF3676"/>
    <w:rsid w:val="00EF3707"/>
    <w:rsid w:val="00EF37E4"/>
    <w:rsid w:val="00EF38D6"/>
    <w:rsid w:val="00EF3A34"/>
    <w:rsid w:val="00EF3A5C"/>
    <w:rsid w:val="00EF3C78"/>
    <w:rsid w:val="00EF3CC1"/>
    <w:rsid w:val="00EF3E06"/>
    <w:rsid w:val="00EF3ECF"/>
    <w:rsid w:val="00EF3EE2"/>
    <w:rsid w:val="00EF417A"/>
    <w:rsid w:val="00EF42E0"/>
    <w:rsid w:val="00EF433B"/>
    <w:rsid w:val="00EF43A2"/>
    <w:rsid w:val="00EF4418"/>
    <w:rsid w:val="00EF44A1"/>
    <w:rsid w:val="00EF44C9"/>
    <w:rsid w:val="00EF465F"/>
    <w:rsid w:val="00EF4740"/>
    <w:rsid w:val="00EF4772"/>
    <w:rsid w:val="00EF47C9"/>
    <w:rsid w:val="00EF48F7"/>
    <w:rsid w:val="00EF4A7E"/>
    <w:rsid w:val="00EF4D48"/>
    <w:rsid w:val="00EF4D71"/>
    <w:rsid w:val="00EF4E92"/>
    <w:rsid w:val="00EF5069"/>
    <w:rsid w:val="00EF51CF"/>
    <w:rsid w:val="00EF52A2"/>
    <w:rsid w:val="00EF5328"/>
    <w:rsid w:val="00EF5365"/>
    <w:rsid w:val="00EF5389"/>
    <w:rsid w:val="00EF557E"/>
    <w:rsid w:val="00EF559D"/>
    <w:rsid w:val="00EF56C5"/>
    <w:rsid w:val="00EF5764"/>
    <w:rsid w:val="00EF579E"/>
    <w:rsid w:val="00EF57D7"/>
    <w:rsid w:val="00EF5859"/>
    <w:rsid w:val="00EF5865"/>
    <w:rsid w:val="00EF5921"/>
    <w:rsid w:val="00EF5AB8"/>
    <w:rsid w:val="00EF5D48"/>
    <w:rsid w:val="00EF5DA8"/>
    <w:rsid w:val="00EF5DEA"/>
    <w:rsid w:val="00EF5E74"/>
    <w:rsid w:val="00EF5F4F"/>
    <w:rsid w:val="00EF60A9"/>
    <w:rsid w:val="00EF61F8"/>
    <w:rsid w:val="00EF6201"/>
    <w:rsid w:val="00EF6216"/>
    <w:rsid w:val="00EF6317"/>
    <w:rsid w:val="00EF63A4"/>
    <w:rsid w:val="00EF64C8"/>
    <w:rsid w:val="00EF64F5"/>
    <w:rsid w:val="00EF653F"/>
    <w:rsid w:val="00EF66D9"/>
    <w:rsid w:val="00EF67E9"/>
    <w:rsid w:val="00EF67EE"/>
    <w:rsid w:val="00EF683D"/>
    <w:rsid w:val="00EF6884"/>
    <w:rsid w:val="00EF6CDD"/>
    <w:rsid w:val="00EF6D09"/>
    <w:rsid w:val="00EF6D5D"/>
    <w:rsid w:val="00EF7134"/>
    <w:rsid w:val="00EF7176"/>
    <w:rsid w:val="00EF71C6"/>
    <w:rsid w:val="00EF71D4"/>
    <w:rsid w:val="00EF7242"/>
    <w:rsid w:val="00EF739D"/>
    <w:rsid w:val="00EF7433"/>
    <w:rsid w:val="00EF7585"/>
    <w:rsid w:val="00EF76D3"/>
    <w:rsid w:val="00EF77D4"/>
    <w:rsid w:val="00EF79E4"/>
    <w:rsid w:val="00EF7A7D"/>
    <w:rsid w:val="00EF7BA4"/>
    <w:rsid w:val="00EF7C0C"/>
    <w:rsid w:val="00EF7C43"/>
    <w:rsid w:val="00EF7CD5"/>
    <w:rsid w:val="00EF7D08"/>
    <w:rsid w:val="00F000D5"/>
    <w:rsid w:val="00F0012F"/>
    <w:rsid w:val="00F00159"/>
    <w:rsid w:val="00F001D9"/>
    <w:rsid w:val="00F00579"/>
    <w:rsid w:val="00F0074F"/>
    <w:rsid w:val="00F007FB"/>
    <w:rsid w:val="00F00856"/>
    <w:rsid w:val="00F00917"/>
    <w:rsid w:val="00F00A4E"/>
    <w:rsid w:val="00F00B55"/>
    <w:rsid w:val="00F00B63"/>
    <w:rsid w:val="00F00BEC"/>
    <w:rsid w:val="00F00E6C"/>
    <w:rsid w:val="00F01071"/>
    <w:rsid w:val="00F0109A"/>
    <w:rsid w:val="00F010DC"/>
    <w:rsid w:val="00F01259"/>
    <w:rsid w:val="00F01338"/>
    <w:rsid w:val="00F014B2"/>
    <w:rsid w:val="00F01641"/>
    <w:rsid w:val="00F016FD"/>
    <w:rsid w:val="00F01849"/>
    <w:rsid w:val="00F01877"/>
    <w:rsid w:val="00F01ADF"/>
    <w:rsid w:val="00F01B98"/>
    <w:rsid w:val="00F01CDE"/>
    <w:rsid w:val="00F01D9E"/>
    <w:rsid w:val="00F01EB5"/>
    <w:rsid w:val="00F01F49"/>
    <w:rsid w:val="00F01FD3"/>
    <w:rsid w:val="00F021DB"/>
    <w:rsid w:val="00F02251"/>
    <w:rsid w:val="00F0243C"/>
    <w:rsid w:val="00F02444"/>
    <w:rsid w:val="00F02538"/>
    <w:rsid w:val="00F02613"/>
    <w:rsid w:val="00F02706"/>
    <w:rsid w:val="00F02747"/>
    <w:rsid w:val="00F027A3"/>
    <w:rsid w:val="00F02820"/>
    <w:rsid w:val="00F02928"/>
    <w:rsid w:val="00F02C7F"/>
    <w:rsid w:val="00F02CCC"/>
    <w:rsid w:val="00F02D78"/>
    <w:rsid w:val="00F02E1C"/>
    <w:rsid w:val="00F02EC1"/>
    <w:rsid w:val="00F02F2D"/>
    <w:rsid w:val="00F03117"/>
    <w:rsid w:val="00F0318D"/>
    <w:rsid w:val="00F0319B"/>
    <w:rsid w:val="00F03238"/>
    <w:rsid w:val="00F03316"/>
    <w:rsid w:val="00F0356A"/>
    <w:rsid w:val="00F0356C"/>
    <w:rsid w:val="00F03612"/>
    <w:rsid w:val="00F03852"/>
    <w:rsid w:val="00F03927"/>
    <w:rsid w:val="00F03A7C"/>
    <w:rsid w:val="00F03BE9"/>
    <w:rsid w:val="00F03C16"/>
    <w:rsid w:val="00F03D57"/>
    <w:rsid w:val="00F03D89"/>
    <w:rsid w:val="00F03F94"/>
    <w:rsid w:val="00F04196"/>
    <w:rsid w:val="00F04632"/>
    <w:rsid w:val="00F04713"/>
    <w:rsid w:val="00F04804"/>
    <w:rsid w:val="00F04816"/>
    <w:rsid w:val="00F04868"/>
    <w:rsid w:val="00F04B9C"/>
    <w:rsid w:val="00F04BDF"/>
    <w:rsid w:val="00F04DCA"/>
    <w:rsid w:val="00F04E05"/>
    <w:rsid w:val="00F04E6C"/>
    <w:rsid w:val="00F04F1F"/>
    <w:rsid w:val="00F0508A"/>
    <w:rsid w:val="00F05253"/>
    <w:rsid w:val="00F052D3"/>
    <w:rsid w:val="00F052F6"/>
    <w:rsid w:val="00F0536A"/>
    <w:rsid w:val="00F0546C"/>
    <w:rsid w:val="00F05511"/>
    <w:rsid w:val="00F05939"/>
    <w:rsid w:val="00F05AA5"/>
    <w:rsid w:val="00F05ABF"/>
    <w:rsid w:val="00F05AFE"/>
    <w:rsid w:val="00F05CEF"/>
    <w:rsid w:val="00F05E9E"/>
    <w:rsid w:val="00F05F26"/>
    <w:rsid w:val="00F05F2B"/>
    <w:rsid w:val="00F06204"/>
    <w:rsid w:val="00F062F7"/>
    <w:rsid w:val="00F063A8"/>
    <w:rsid w:val="00F0649B"/>
    <w:rsid w:val="00F0657E"/>
    <w:rsid w:val="00F0671F"/>
    <w:rsid w:val="00F06860"/>
    <w:rsid w:val="00F06933"/>
    <w:rsid w:val="00F06A49"/>
    <w:rsid w:val="00F06BB8"/>
    <w:rsid w:val="00F06BC0"/>
    <w:rsid w:val="00F06CF5"/>
    <w:rsid w:val="00F06E37"/>
    <w:rsid w:val="00F06F50"/>
    <w:rsid w:val="00F07178"/>
    <w:rsid w:val="00F0754C"/>
    <w:rsid w:val="00F075E0"/>
    <w:rsid w:val="00F076A6"/>
    <w:rsid w:val="00F0780D"/>
    <w:rsid w:val="00F07DFA"/>
    <w:rsid w:val="00F10017"/>
    <w:rsid w:val="00F10462"/>
    <w:rsid w:val="00F10621"/>
    <w:rsid w:val="00F109BE"/>
    <w:rsid w:val="00F10BF1"/>
    <w:rsid w:val="00F10C10"/>
    <w:rsid w:val="00F10C22"/>
    <w:rsid w:val="00F10CDC"/>
    <w:rsid w:val="00F10CEC"/>
    <w:rsid w:val="00F10E2C"/>
    <w:rsid w:val="00F10EEC"/>
    <w:rsid w:val="00F10FC9"/>
    <w:rsid w:val="00F11055"/>
    <w:rsid w:val="00F1107A"/>
    <w:rsid w:val="00F11295"/>
    <w:rsid w:val="00F11408"/>
    <w:rsid w:val="00F1142A"/>
    <w:rsid w:val="00F1146F"/>
    <w:rsid w:val="00F1154A"/>
    <w:rsid w:val="00F11579"/>
    <w:rsid w:val="00F1175C"/>
    <w:rsid w:val="00F11B92"/>
    <w:rsid w:val="00F11EA8"/>
    <w:rsid w:val="00F11EAC"/>
    <w:rsid w:val="00F11ED5"/>
    <w:rsid w:val="00F11F0B"/>
    <w:rsid w:val="00F120EE"/>
    <w:rsid w:val="00F121CB"/>
    <w:rsid w:val="00F121FC"/>
    <w:rsid w:val="00F122B4"/>
    <w:rsid w:val="00F12335"/>
    <w:rsid w:val="00F123B4"/>
    <w:rsid w:val="00F12520"/>
    <w:rsid w:val="00F127B9"/>
    <w:rsid w:val="00F127BF"/>
    <w:rsid w:val="00F127F3"/>
    <w:rsid w:val="00F12972"/>
    <w:rsid w:val="00F12D2E"/>
    <w:rsid w:val="00F12DF6"/>
    <w:rsid w:val="00F130B4"/>
    <w:rsid w:val="00F130D3"/>
    <w:rsid w:val="00F1326B"/>
    <w:rsid w:val="00F1332D"/>
    <w:rsid w:val="00F13422"/>
    <w:rsid w:val="00F13503"/>
    <w:rsid w:val="00F13594"/>
    <w:rsid w:val="00F137BF"/>
    <w:rsid w:val="00F13901"/>
    <w:rsid w:val="00F13ADC"/>
    <w:rsid w:val="00F13D06"/>
    <w:rsid w:val="00F13E30"/>
    <w:rsid w:val="00F13F55"/>
    <w:rsid w:val="00F13F7F"/>
    <w:rsid w:val="00F13FB6"/>
    <w:rsid w:val="00F13FCC"/>
    <w:rsid w:val="00F140AD"/>
    <w:rsid w:val="00F14204"/>
    <w:rsid w:val="00F14387"/>
    <w:rsid w:val="00F143B1"/>
    <w:rsid w:val="00F1443A"/>
    <w:rsid w:val="00F14477"/>
    <w:rsid w:val="00F1476F"/>
    <w:rsid w:val="00F1489D"/>
    <w:rsid w:val="00F1495A"/>
    <w:rsid w:val="00F14A8E"/>
    <w:rsid w:val="00F14A97"/>
    <w:rsid w:val="00F14AF7"/>
    <w:rsid w:val="00F14BCE"/>
    <w:rsid w:val="00F14D33"/>
    <w:rsid w:val="00F14D3E"/>
    <w:rsid w:val="00F14FC6"/>
    <w:rsid w:val="00F1507A"/>
    <w:rsid w:val="00F15388"/>
    <w:rsid w:val="00F1539A"/>
    <w:rsid w:val="00F15430"/>
    <w:rsid w:val="00F15551"/>
    <w:rsid w:val="00F15607"/>
    <w:rsid w:val="00F15664"/>
    <w:rsid w:val="00F15690"/>
    <w:rsid w:val="00F15692"/>
    <w:rsid w:val="00F156BD"/>
    <w:rsid w:val="00F15802"/>
    <w:rsid w:val="00F15986"/>
    <w:rsid w:val="00F15A07"/>
    <w:rsid w:val="00F15B4E"/>
    <w:rsid w:val="00F15C52"/>
    <w:rsid w:val="00F15DBD"/>
    <w:rsid w:val="00F15EEB"/>
    <w:rsid w:val="00F15EF3"/>
    <w:rsid w:val="00F15F33"/>
    <w:rsid w:val="00F16065"/>
    <w:rsid w:val="00F16092"/>
    <w:rsid w:val="00F163AB"/>
    <w:rsid w:val="00F163CF"/>
    <w:rsid w:val="00F16422"/>
    <w:rsid w:val="00F16429"/>
    <w:rsid w:val="00F16460"/>
    <w:rsid w:val="00F1665E"/>
    <w:rsid w:val="00F166B0"/>
    <w:rsid w:val="00F16847"/>
    <w:rsid w:val="00F168B5"/>
    <w:rsid w:val="00F16918"/>
    <w:rsid w:val="00F16945"/>
    <w:rsid w:val="00F16C3B"/>
    <w:rsid w:val="00F16DD7"/>
    <w:rsid w:val="00F16E5E"/>
    <w:rsid w:val="00F16E83"/>
    <w:rsid w:val="00F1700C"/>
    <w:rsid w:val="00F170BB"/>
    <w:rsid w:val="00F170C1"/>
    <w:rsid w:val="00F171AA"/>
    <w:rsid w:val="00F174F1"/>
    <w:rsid w:val="00F17575"/>
    <w:rsid w:val="00F17649"/>
    <w:rsid w:val="00F17751"/>
    <w:rsid w:val="00F17854"/>
    <w:rsid w:val="00F179CE"/>
    <w:rsid w:val="00F17A64"/>
    <w:rsid w:val="00F17C9D"/>
    <w:rsid w:val="00F17EB3"/>
    <w:rsid w:val="00F20047"/>
    <w:rsid w:val="00F2031C"/>
    <w:rsid w:val="00F20414"/>
    <w:rsid w:val="00F204AE"/>
    <w:rsid w:val="00F20675"/>
    <w:rsid w:val="00F20691"/>
    <w:rsid w:val="00F207A1"/>
    <w:rsid w:val="00F20A49"/>
    <w:rsid w:val="00F20AAF"/>
    <w:rsid w:val="00F20B19"/>
    <w:rsid w:val="00F20D40"/>
    <w:rsid w:val="00F20E11"/>
    <w:rsid w:val="00F20FA2"/>
    <w:rsid w:val="00F2103F"/>
    <w:rsid w:val="00F210F0"/>
    <w:rsid w:val="00F2127B"/>
    <w:rsid w:val="00F212DC"/>
    <w:rsid w:val="00F21314"/>
    <w:rsid w:val="00F213DE"/>
    <w:rsid w:val="00F215DE"/>
    <w:rsid w:val="00F21684"/>
    <w:rsid w:val="00F2186A"/>
    <w:rsid w:val="00F21887"/>
    <w:rsid w:val="00F2197E"/>
    <w:rsid w:val="00F21A0E"/>
    <w:rsid w:val="00F21AA7"/>
    <w:rsid w:val="00F21B11"/>
    <w:rsid w:val="00F21B98"/>
    <w:rsid w:val="00F21C44"/>
    <w:rsid w:val="00F21D3F"/>
    <w:rsid w:val="00F222F1"/>
    <w:rsid w:val="00F223A1"/>
    <w:rsid w:val="00F223A4"/>
    <w:rsid w:val="00F22446"/>
    <w:rsid w:val="00F22862"/>
    <w:rsid w:val="00F22949"/>
    <w:rsid w:val="00F22956"/>
    <w:rsid w:val="00F22976"/>
    <w:rsid w:val="00F229EF"/>
    <w:rsid w:val="00F22A61"/>
    <w:rsid w:val="00F22B9A"/>
    <w:rsid w:val="00F22C93"/>
    <w:rsid w:val="00F22D6B"/>
    <w:rsid w:val="00F22E0A"/>
    <w:rsid w:val="00F2311C"/>
    <w:rsid w:val="00F23228"/>
    <w:rsid w:val="00F2330A"/>
    <w:rsid w:val="00F2344B"/>
    <w:rsid w:val="00F234C1"/>
    <w:rsid w:val="00F235F5"/>
    <w:rsid w:val="00F23987"/>
    <w:rsid w:val="00F2398F"/>
    <w:rsid w:val="00F23A87"/>
    <w:rsid w:val="00F23D93"/>
    <w:rsid w:val="00F23E7B"/>
    <w:rsid w:val="00F23FAA"/>
    <w:rsid w:val="00F24019"/>
    <w:rsid w:val="00F24131"/>
    <w:rsid w:val="00F241DF"/>
    <w:rsid w:val="00F242E2"/>
    <w:rsid w:val="00F242FF"/>
    <w:rsid w:val="00F2437F"/>
    <w:rsid w:val="00F24501"/>
    <w:rsid w:val="00F24946"/>
    <w:rsid w:val="00F24A2A"/>
    <w:rsid w:val="00F24A6B"/>
    <w:rsid w:val="00F24AB2"/>
    <w:rsid w:val="00F24BAB"/>
    <w:rsid w:val="00F24C2A"/>
    <w:rsid w:val="00F24C31"/>
    <w:rsid w:val="00F24D6F"/>
    <w:rsid w:val="00F24DAF"/>
    <w:rsid w:val="00F24EEB"/>
    <w:rsid w:val="00F24FA7"/>
    <w:rsid w:val="00F24FDB"/>
    <w:rsid w:val="00F2505C"/>
    <w:rsid w:val="00F250F2"/>
    <w:rsid w:val="00F25131"/>
    <w:rsid w:val="00F253B2"/>
    <w:rsid w:val="00F253ED"/>
    <w:rsid w:val="00F25626"/>
    <w:rsid w:val="00F2576E"/>
    <w:rsid w:val="00F25917"/>
    <w:rsid w:val="00F2591D"/>
    <w:rsid w:val="00F25954"/>
    <w:rsid w:val="00F25964"/>
    <w:rsid w:val="00F25AB6"/>
    <w:rsid w:val="00F25AED"/>
    <w:rsid w:val="00F25BFE"/>
    <w:rsid w:val="00F25C97"/>
    <w:rsid w:val="00F26003"/>
    <w:rsid w:val="00F26242"/>
    <w:rsid w:val="00F2631B"/>
    <w:rsid w:val="00F2672E"/>
    <w:rsid w:val="00F26823"/>
    <w:rsid w:val="00F2686B"/>
    <w:rsid w:val="00F26905"/>
    <w:rsid w:val="00F2693D"/>
    <w:rsid w:val="00F26A9E"/>
    <w:rsid w:val="00F26AC2"/>
    <w:rsid w:val="00F26C45"/>
    <w:rsid w:val="00F26C63"/>
    <w:rsid w:val="00F26D84"/>
    <w:rsid w:val="00F26E4F"/>
    <w:rsid w:val="00F26F55"/>
    <w:rsid w:val="00F271A4"/>
    <w:rsid w:val="00F272A9"/>
    <w:rsid w:val="00F27353"/>
    <w:rsid w:val="00F273BF"/>
    <w:rsid w:val="00F2762B"/>
    <w:rsid w:val="00F278E3"/>
    <w:rsid w:val="00F278EB"/>
    <w:rsid w:val="00F27900"/>
    <w:rsid w:val="00F27955"/>
    <w:rsid w:val="00F27A13"/>
    <w:rsid w:val="00F27A28"/>
    <w:rsid w:val="00F27A45"/>
    <w:rsid w:val="00F27AC3"/>
    <w:rsid w:val="00F27B43"/>
    <w:rsid w:val="00F27E9A"/>
    <w:rsid w:val="00F27F55"/>
    <w:rsid w:val="00F3004D"/>
    <w:rsid w:val="00F30179"/>
    <w:rsid w:val="00F3038A"/>
    <w:rsid w:val="00F3046D"/>
    <w:rsid w:val="00F30623"/>
    <w:rsid w:val="00F3065D"/>
    <w:rsid w:val="00F306A0"/>
    <w:rsid w:val="00F307AC"/>
    <w:rsid w:val="00F3085A"/>
    <w:rsid w:val="00F308D4"/>
    <w:rsid w:val="00F308E7"/>
    <w:rsid w:val="00F30B85"/>
    <w:rsid w:val="00F30CD0"/>
    <w:rsid w:val="00F30D05"/>
    <w:rsid w:val="00F30DEE"/>
    <w:rsid w:val="00F30EFE"/>
    <w:rsid w:val="00F310EC"/>
    <w:rsid w:val="00F311DF"/>
    <w:rsid w:val="00F312CA"/>
    <w:rsid w:val="00F312EB"/>
    <w:rsid w:val="00F3138E"/>
    <w:rsid w:val="00F31397"/>
    <w:rsid w:val="00F3151A"/>
    <w:rsid w:val="00F3151C"/>
    <w:rsid w:val="00F317BE"/>
    <w:rsid w:val="00F3197D"/>
    <w:rsid w:val="00F319D4"/>
    <w:rsid w:val="00F31A49"/>
    <w:rsid w:val="00F31B88"/>
    <w:rsid w:val="00F31D86"/>
    <w:rsid w:val="00F31DD7"/>
    <w:rsid w:val="00F31F44"/>
    <w:rsid w:val="00F31F52"/>
    <w:rsid w:val="00F320FA"/>
    <w:rsid w:val="00F3225B"/>
    <w:rsid w:val="00F323F4"/>
    <w:rsid w:val="00F326AA"/>
    <w:rsid w:val="00F3271A"/>
    <w:rsid w:val="00F327BE"/>
    <w:rsid w:val="00F3294F"/>
    <w:rsid w:val="00F32C04"/>
    <w:rsid w:val="00F32C45"/>
    <w:rsid w:val="00F32CA7"/>
    <w:rsid w:val="00F32CF5"/>
    <w:rsid w:val="00F32DD2"/>
    <w:rsid w:val="00F32EAB"/>
    <w:rsid w:val="00F32FB1"/>
    <w:rsid w:val="00F33084"/>
    <w:rsid w:val="00F3321A"/>
    <w:rsid w:val="00F33410"/>
    <w:rsid w:val="00F33522"/>
    <w:rsid w:val="00F33632"/>
    <w:rsid w:val="00F336DE"/>
    <w:rsid w:val="00F338C1"/>
    <w:rsid w:val="00F33983"/>
    <w:rsid w:val="00F3398A"/>
    <w:rsid w:val="00F33A1B"/>
    <w:rsid w:val="00F33B7B"/>
    <w:rsid w:val="00F33C88"/>
    <w:rsid w:val="00F33D45"/>
    <w:rsid w:val="00F33DDC"/>
    <w:rsid w:val="00F33F49"/>
    <w:rsid w:val="00F3410F"/>
    <w:rsid w:val="00F34216"/>
    <w:rsid w:val="00F34335"/>
    <w:rsid w:val="00F345C2"/>
    <w:rsid w:val="00F345D2"/>
    <w:rsid w:val="00F34662"/>
    <w:rsid w:val="00F34866"/>
    <w:rsid w:val="00F349DF"/>
    <w:rsid w:val="00F34EE0"/>
    <w:rsid w:val="00F35010"/>
    <w:rsid w:val="00F350CB"/>
    <w:rsid w:val="00F350E0"/>
    <w:rsid w:val="00F3510F"/>
    <w:rsid w:val="00F35260"/>
    <w:rsid w:val="00F352D5"/>
    <w:rsid w:val="00F352EB"/>
    <w:rsid w:val="00F356BF"/>
    <w:rsid w:val="00F35715"/>
    <w:rsid w:val="00F35765"/>
    <w:rsid w:val="00F35818"/>
    <w:rsid w:val="00F35828"/>
    <w:rsid w:val="00F35A92"/>
    <w:rsid w:val="00F35BCF"/>
    <w:rsid w:val="00F35CD5"/>
    <w:rsid w:val="00F35D2F"/>
    <w:rsid w:val="00F35FA9"/>
    <w:rsid w:val="00F362C0"/>
    <w:rsid w:val="00F3632E"/>
    <w:rsid w:val="00F36480"/>
    <w:rsid w:val="00F365C0"/>
    <w:rsid w:val="00F36619"/>
    <w:rsid w:val="00F366F5"/>
    <w:rsid w:val="00F36886"/>
    <w:rsid w:val="00F36B44"/>
    <w:rsid w:val="00F37660"/>
    <w:rsid w:val="00F376C5"/>
    <w:rsid w:val="00F37792"/>
    <w:rsid w:val="00F37845"/>
    <w:rsid w:val="00F37A0D"/>
    <w:rsid w:val="00F37B14"/>
    <w:rsid w:val="00F37B2F"/>
    <w:rsid w:val="00F37CBD"/>
    <w:rsid w:val="00F37CC3"/>
    <w:rsid w:val="00F37FF9"/>
    <w:rsid w:val="00F400B0"/>
    <w:rsid w:val="00F40228"/>
    <w:rsid w:val="00F4025E"/>
    <w:rsid w:val="00F4041D"/>
    <w:rsid w:val="00F40443"/>
    <w:rsid w:val="00F40489"/>
    <w:rsid w:val="00F405A1"/>
    <w:rsid w:val="00F405A3"/>
    <w:rsid w:val="00F40758"/>
    <w:rsid w:val="00F407E7"/>
    <w:rsid w:val="00F408D1"/>
    <w:rsid w:val="00F40979"/>
    <w:rsid w:val="00F40A84"/>
    <w:rsid w:val="00F40CA0"/>
    <w:rsid w:val="00F40CA6"/>
    <w:rsid w:val="00F40D31"/>
    <w:rsid w:val="00F40DFE"/>
    <w:rsid w:val="00F413B8"/>
    <w:rsid w:val="00F413DB"/>
    <w:rsid w:val="00F414AA"/>
    <w:rsid w:val="00F415DD"/>
    <w:rsid w:val="00F41648"/>
    <w:rsid w:val="00F418DA"/>
    <w:rsid w:val="00F41ACA"/>
    <w:rsid w:val="00F41BA0"/>
    <w:rsid w:val="00F41BEB"/>
    <w:rsid w:val="00F41C23"/>
    <w:rsid w:val="00F41C39"/>
    <w:rsid w:val="00F41CDA"/>
    <w:rsid w:val="00F41CE5"/>
    <w:rsid w:val="00F41DE5"/>
    <w:rsid w:val="00F41E08"/>
    <w:rsid w:val="00F41F05"/>
    <w:rsid w:val="00F420A0"/>
    <w:rsid w:val="00F42251"/>
    <w:rsid w:val="00F422CF"/>
    <w:rsid w:val="00F42310"/>
    <w:rsid w:val="00F42351"/>
    <w:rsid w:val="00F4248A"/>
    <w:rsid w:val="00F424A9"/>
    <w:rsid w:val="00F424D6"/>
    <w:rsid w:val="00F424F9"/>
    <w:rsid w:val="00F42553"/>
    <w:rsid w:val="00F4261A"/>
    <w:rsid w:val="00F42670"/>
    <w:rsid w:val="00F428CF"/>
    <w:rsid w:val="00F428D1"/>
    <w:rsid w:val="00F42B39"/>
    <w:rsid w:val="00F42B61"/>
    <w:rsid w:val="00F42BE4"/>
    <w:rsid w:val="00F42D4F"/>
    <w:rsid w:val="00F42E42"/>
    <w:rsid w:val="00F42E71"/>
    <w:rsid w:val="00F42E82"/>
    <w:rsid w:val="00F42EA4"/>
    <w:rsid w:val="00F42EF2"/>
    <w:rsid w:val="00F430AC"/>
    <w:rsid w:val="00F4330F"/>
    <w:rsid w:val="00F43324"/>
    <w:rsid w:val="00F43385"/>
    <w:rsid w:val="00F43698"/>
    <w:rsid w:val="00F436B4"/>
    <w:rsid w:val="00F4376A"/>
    <w:rsid w:val="00F437BE"/>
    <w:rsid w:val="00F438B2"/>
    <w:rsid w:val="00F4391E"/>
    <w:rsid w:val="00F43AA0"/>
    <w:rsid w:val="00F43B8A"/>
    <w:rsid w:val="00F43D11"/>
    <w:rsid w:val="00F43D4F"/>
    <w:rsid w:val="00F4402C"/>
    <w:rsid w:val="00F4403F"/>
    <w:rsid w:val="00F440D3"/>
    <w:rsid w:val="00F441E2"/>
    <w:rsid w:val="00F44270"/>
    <w:rsid w:val="00F443DF"/>
    <w:rsid w:val="00F444F8"/>
    <w:rsid w:val="00F4461A"/>
    <w:rsid w:val="00F4461E"/>
    <w:rsid w:val="00F44752"/>
    <w:rsid w:val="00F447F3"/>
    <w:rsid w:val="00F449E6"/>
    <w:rsid w:val="00F44A9B"/>
    <w:rsid w:val="00F44B57"/>
    <w:rsid w:val="00F44D89"/>
    <w:rsid w:val="00F44DD9"/>
    <w:rsid w:val="00F4551C"/>
    <w:rsid w:val="00F455CF"/>
    <w:rsid w:val="00F4571C"/>
    <w:rsid w:val="00F4573D"/>
    <w:rsid w:val="00F4576E"/>
    <w:rsid w:val="00F458C6"/>
    <w:rsid w:val="00F45913"/>
    <w:rsid w:val="00F4594B"/>
    <w:rsid w:val="00F459A0"/>
    <w:rsid w:val="00F45A08"/>
    <w:rsid w:val="00F45B53"/>
    <w:rsid w:val="00F45CE7"/>
    <w:rsid w:val="00F45D42"/>
    <w:rsid w:val="00F45E44"/>
    <w:rsid w:val="00F4614D"/>
    <w:rsid w:val="00F46189"/>
    <w:rsid w:val="00F461D6"/>
    <w:rsid w:val="00F46319"/>
    <w:rsid w:val="00F46546"/>
    <w:rsid w:val="00F46594"/>
    <w:rsid w:val="00F4677D"/>
    <w:rsid w:val="00F467F6"/>
    <w:rsid w:val="00F46926"/>
    <w:rsid w:val="00F4698B"/>
    <w:rsid w:val="00F46BD5"/>
    <w:rsid w:val="00F46CB1"/>
    <w:rsid w:val="00F46D45"/>
    <w:rsid w:val="00F46D6E"/>
    <w:rsid w:val="00F46D77"/>
    <w:rsid w:val="00F46DD8"/>
    <w:rsid w:val="00F46DE5"/>
    <w:rsid w:val="00F46E65"/>
    <w:rsid w:val="00F47030"/>
    <w:rsid w:val="00F4708D"/>
    <w:rsid w:val="00F47150"/>
    <w:rsid w:val="00F4729C"/>
    <w:rsid w:val="00F4754B"/>
    <w:rsid w:val="00F47A52"/>
    <w:rsid w:val="00F47B82"/>
    <w:rsid w:val="00F47D23"/>
    <w:rsid w:val="00F47E43"/>
    <w:rsid w:val="00F47E71"/>
    <w:rsid w:val="00F47FEA"/>
    <w:rsid w:val="00F50006"/>
    <w:rsid w:val="00F50116"/>
    <w:rsid w:val="00F501C1"/>
    <w:rsid w:val="00F50300"/>
    <w:rsid w:val="00F50338"/>
    <w:rsid w:val="00F50889"/>
    <w:rsid w:val="00F508C9"/>
    <w:rsid w:val="00F5095E"/>
    <w:rsid w:val="00F50967"/>
    <w:rsid w:val="00F509DD"/>
    <w:rsid w:val="00F50AC5"/>
    <w:rsid w:val="00F50C70"/>
    <w:rsid w:val="00F50CA7"/>
    <w:rsid w:val="00F50DEB"/>
    <w:rsid w:val="00F50FF2"/>
    <w:rsid w:val="00F513A1"/>
    <w:rsid w:val="00F51781"/>
    <w:rsid w:val="00F51790"/>
    <w:rsid w:val="00F518E7"/>
    <w:rsid w:val="00F51984"/>
    <w:rsid w:val="00F51B6E"/>
    <w:rsid w:val="00F51BDE"/>
    <w:rsid w:val="00F51ED9"/>
    <w:rsid w:val="00F520CC"/>
    <w:rsid w:val="00F521A9"/>
    <w:rsid w:val="00F521C3"/>
    <w:rsid w:val="00F52215"/>
    <w:rsid w:val="00F52236"/>
    <w:rsid w:val="00F52275"/>
    <w:rsid w:val="00F522FE"/>
    <w:rsid w:val="00F523D1"/>
    <w:rsid w:val="00F523E4"/>
    <w:rsid w:val="00F525A9"/>
    <w:rsid w:val="00F525B1"/>
    <w:rsid w:val="00F526C2"/>
    <w:rsid w:val="00F52740"/>
    <w:rsid w:val="00F52867"/>
    <w:rsid w:val="00F5286A"/>
    <w:rsid w:val="00F52A82"/>
    <w:rsid w:val="00F52C56"/>
    <w:rsid w:val="00F52EDA"/>
    <w:rsid w:val="00F52FD7"/>
    <w:rsid w:val="00F5308B"/>
    <w:rsid w:val="00F531B6"/>
    <w:rsid w:val="00F532EC"/>
    <w:rsid w:val="00F5337E"/>
    <w:rsid w:val="00F53463"/>
    <w:rsid w:val="00F534A0"/>
    <w:rsid w:val="00F53501"/>
    <w:rsid w:val="00F5352A"/>
    <w:rsid w:val="00F53546"/>
    <w:rsid w:val="00F535AE"/>
    <w:rsid w:val="00F535D6"/>
    <w:rsid w:val="00F535DA"/>
    <w:rsid w:val="00F535E1"/>
    <w:rsid w:val="00F53647"/>
    <w:rsid w:val="00F5384D"/>
    <w:rsid w:val="00F53AC3"/>
    <w:rsid w:val="00F53AD3"/>
    <w:rsid w:val="00F53D0C"/>
    <w:rsid w:val="00F53D72"/>
    <w:rsid w:val="00F53D8D"/>
    <w:rsid w:val="00F53FE2"/>
    <w:rsid w:val="00F53FEC"/>
    <w:rsid w:val="00F540C5"/>
    <w:rsid w:val="00F5411C"/>
    <w:rsid w:val="00F54144"/>
    <w:rsid w:val="00F5428E"/>
    <w:rsid w:val="00F542AC"/>
    <w:rsid w:val="00F544D0"/>
    <w:rsid w:val="00F544D4"/>
    <w:rsid w:val="00F5461A"/>
    <w:rsid w:val="00F547A0"/>
    <w:rsid w:val="00F54805"/>
    <w:rsid w:val="00F54956"/>
    <w:rsid w:val="00F54AC5"/>
    <w:rsid w:val="00F54B7D"/>
    <w:rsid w:val="00F54D16"/>
    <w:rsid w:val="00F54FA3"/>
    <w:rsid w:val="00F55007"/>
    <w:rsid w:val="00F551E9"/>
    <w:rsid w:val="00F552FC"/>
    <w:rsid w:val="00F5535C"/>
    <w:rsid w:val="00F55499"/>
    <w:rsid w:val="00F555F0"/>
    <w:rsid w:val="00F5560F"/>
    <w:rsid w:val="00F55801"/>
    <w:rsid w:val="00F559FA"/>
    <w:rsid w:val="00F55C73"/>
    <w:rsid w:val="00F55CFC"/>
    <w:rsid w:val="00F56152"/>
    <w:rsid w:val="00F5628C"/>
    <w:rsid w:val="00F56333"/>
    <w:rsid w:val="00F5636C"/>
    <w:rsid w:val="00F56498"/>
    <w:rsid w:val="00F56616"/>
    <w:rsid w:val="00F5669C"/>
    <w:rsid w:val="00F567C9"/>
    <w:rsid w:val="00F56850"/>
    <w:rsid w:val="00F5690C"/>
    <w:rsid w:val="00F569E9"/>
    <w:rsid w:val="00F56A7F"/>
    <w:rsid w:val="00F56C7E"/>
    <w:rsid w:val="00F56D1C"/>
    <w:rsid w:val="00F570CB"/>
    <w:rsid w:val="00F570E8"/>
    <w:rsid w:val="00F572A1"/>
    <w:rsid w:val="00F5740A"/>
    <w:rsid w:val="00F57416"/>
    <w:rsid w:val="00F574AA"/>
    <w:rsid w:val="00F574F6"/>
    <w:rsid w:val="00F57621"/>
    <w:rsid w:val="00F576DA"/>
    <w:rsid w:val="00F577B0"/>
    <w:rsid w:val="00F577D4"/>
    <w:rsid w:val="00F57834"/>
    <w:rsid w:val="00F578A7"/>
    <w:rsid w:val="00F57984"/>
    <w:rsid w:val="00F57A75"/>
    <w:rsid w:val="00F57AD7"/>
    <w:rsid w:val="00F57BA7"/>
    <w:rsid w:val="00F57F31"/>
    <w:rsid w:val="00F57F83"/>
    <w:rsid w:val="00F601BE"/>
    <w:rsid w:val="00F60312"/>
    <w:rsid w:val="00F6034F"/>
    <w:rsid w:val="00F60379"/>
    <w:rsid w:val="00F60399"/>
    <w:rsid w:val="00F6045F"/>
    <w:rsid w:val="00F604D4"/>
    <w:rsid w:val="00F605EC"/>
    <w:rsid w:val="00F6064A"/>
    <w:rsid w:val="00F60703"/>
    <w:rsid w:val="00F6079F"/>
    <w:rsid w:val="00F60856"/>
    <w:rsid w:val="00F60E93"/>
    <w:rsid w:val="00F60EA1"/>
    <w:rsid w:val="00F60F23"/>
    <w:rsid w:val="00F60FD4"/>
    <w:rsid w:val="00F60FE0"/>
    <w:rsid w:val="00F61061"/>
    <w:rsid w:val="00F61139"/>
    <w:rsid w:val="00F61314"/>
    <w:rsid w:val="00F6132A"/>
    <w:rsid w:val="00F615D9"/>
    <w:rsid w:val="00F6195E"/>
    <w:rsid w:val="00F61990"/>
    <w:rsid w:val="00F61A66"/>
    <w:rsid w:val="00F61AB4"/>
    <w:rsid w:val="00F61B17"/>
    <w:rsid w:val="00F61B24"/>
    <w:rsid w:val="00F61B25"/>
    <w:rsid w:val="00F62109"/>
    <w:rsid w:val="00F62143"/>
    <w:rsid w:val="00F621F7"/>
    <w:rsid w:val="00F62231"/>
    <w:rsid w:val="00F623F2"/>
    <w:rsid w:val="00F62591"/>
    <w:rsid w:val="00F62676"/>
    <w:rsid w:val="00F62A42"/>
    <w:rsid w:val="00F62C5C"/>
    <w:rsid w:val="00F62E5C"/>
    <w:rsid w:val="00F6319A"/>
    <w:rsid w:val="00F632F1"/>
    <w:rsid w:val="00F634D1"/>
    <w:rsid w:val="00F63511"/>
    <w:rsid w:val="00F63699"/>
    <w:rsid w:val="00F6371C"/>
    <w:rsid w:val="00F6375D"/>
    <w:rsid w:val="00F63801"/>
    <w:rsid w:val="00F638D9"/>
    <w:rsid w:val="00F63ACD"/>
    <w:rsid w:val="00F63C4A"/>
    <w:rsid w:val="00F63CDB"/>
    <w:rsid w:val="00F641B5"/>
    <w:rsid w:val="00F6434F"/>
    <w:rsid w:val="00F6436E"/>
    <w:rsid w:val="00F64410"/>
    <w:rsid w:val="00F64487"/>
    <w:rsid w:val="00F645CC"/>
    <w:rsid w:val="00F645D2"/>
    <w:rsid w:val="00F64BC1"/>
    <w:rsid w:val="00F64C10"/>
    <w:rsid w:val="00F64C74"/>
    <w:rsid w:val="00F64CB7"/>
    <w:rsid w:val="00F64D2C"/>
    <w:rsid w:val="00F64F7E"/>
    <w:rsid w:val="00F650C1"/>
    <w:rsid w:val="00F651DA"/>
    <w:rsid w:val="00F651FA"/>
    <w:rsid w:val="00F65921"/>
    <w:rsid w:val="00F6592B"/>
    <w:rsid w:val="00F65A78"/>
    <w:rsid w:val="00F65AB1"/>
    <w:rsid w:val="00F65B47"/>
    <w:rsid w:val="00F65D8E"/>
    <w:rsid w:val="00F65DAF"/>
    <w:rsid w:val="00F65DF1"/>
    <w:rsid w:val="00F65DFC"/>
    <w:rsid w:val="00F65E86"/>
    <w:rsid w:val="00F65EC6"/>
    <w:rsid w:val="00F65F7A"/>
    <w:rsid w:val="00F66190"/>
    <w:rsid w:val="00F661D9"/>
    <w:rsid w:val="00F6623E"/>
    <w:rsid w:val="00F66326"/>
    <w:rsid w:val="00F66530"/>
    <w:rsid w:val="00F66679"/>
    <w:rsid w:val="00F6669D"/>
    <w:rsid w:val="00F669AD"/>
    <w:rsid w:val="00F66A0F"/>
    <w:rsid w:val="00F66B00"/>
    <w:rsid w:val="00F66B0F"/>
    <w:rsid w:val="00F66E05"/>
    <w:rsid w:val="00F66FC8"/>
    <w:rsid w:val="00F66FCE"/>
    <w:rsid w:val="00F67000"/>
    <w:rsid w:val="00F67213"/>
    <w:rsid w:val="00F67346"/>
    <w:rsid w:val="00F673AE"/>
    <w:rsid w:val="00F673F1"/>
    <w:rsid w:val="00F674C4"/>
    <w:rsid w:val="00F674D0"/>
    <w:rsid w:val="00F67687"/>
    <w:rsid w:val="00F677A6"/>
    <w:rsid w:val="00F677D8"/>
    <w:rsid w:val="00F677F2"/>
    <w:rsid w:val="00F67834"/>
    <w:rsid w:val="00F678D0"/>
    <w:rsid w:val="00F679E7"/>
    <w:rsid w:val="00F67C62"/>
    <w:rsid w:val="00F67D5D"/>
    <w:rsid w:val="00F67E27"/>
    <w:rsid w:val="00F67F1B"/>
    <w:rsid w:val="00F67F35"/>
    <w:rsid w:val="00F67FCD"/>
    <w:rsid w:val="00F67FE3"/>
    <w:rsid w:val="00F70109"/>
    <w:rsid w:val="00F7015F"/>
    <w:rsid w:val="00F7027B"/>
    <w:rsid w:val="00F702C9"/>
    <w:rsid w:val="00F704BD"/>
    <w:rsid w:val="00F70542"/>
    <w:rsid w:val="00F705AA"/>
    <w:rsid w:val="00F70767"/>
    <w:rsid w:val="00F70AE4"/>
    <w:rsid w:val="00F70C30"/>
    <w:rsid w:val="00F70C47"/>
    <w:rsid w:val="00F70CB8"/>
    <w:rsid w:val="00F70DCA"/>
    <w:rsid w:val="00F70F43"/>
    <w:rsid w:val="00F70FA5"/>
    <w:rsid w:val="00F713A5"/>
    <w:rsid w:val="00F713D3"/>
    <w:rsid w:val="00F714E0"/>
    <w:rsid w:val="00F71563"/>
    <w:rsid w:val="00F71586"/>
    <w:rsid w:val="00F71646"/>
    <w:rsid w:val="00F7164D"/>
    <w:rsid w:val="00F718A3"/>
    <w:rsid w:val="00F71B41"/>
    <w:rsid w:val="00F71D51"/>
    <w:rsid w:val="00F71EAE"/>
    <w:rsid w:val="00F71F8B"/>
    <w:rsid w:val="00F71FCD"/>
    <w:rsid w:val="00F720A8"/>
    <w:rsid w:val="00F720B5"/>
    <w:rsid w:val="00F7218F"/>
    <w:rsid w:val="00F72599"/>
    <w:rsid w:val="00F725D3"/>
    <w:rsid w:val="00F726E3"/>
    <w:rsid w:val="00F727C6"/>
    <w:rsid w:val="00F728AD"/>
    <w:rsid w:val="00F72E12"/>
    <w:rsid w:val="00F72EA2"/>
    <w:rsid w:val="00F73082"/>
    <w:rsid w:val="00F730C3"/>
    <w:rsid w:val="00F73100"/>
    <w:rsid w:val="00F732E1"/>
    <w:rsid w:val="00F732E4"/>
    <w:rsid w:val="00F7335D"/>
    <w:rsid w:val="00F737DD"/>
    <w:rsid w:val="00F73D7C"/>
    <w:rsid w:val="00F73DC7"/>
    <w:rsid w:val="00F73E4D"/>
    <w:rsid w:val="00F74018"/>
    <w:rsid w:val="00F74024"/>
    <w:rsid w:val="00F74072"/>
    <w:rsid w:val="00F740EB"/>
    <w:rsid w:val="00F74128"/>
    <w:rsid w:val="00F741B9"/>
    <w:rsid w:val="00F745AE"/>
    <w:rsid w:val="00F7462D"/>
    <w:rsid w:val="00F746FA"/>
    <w:rsid w:val="00F74874"/>
    <w:rsid w:val="00F74C36"/>
    <w:rsid w:val="00F74C99"/>
    <w:rsid w:val="00F74CD8"/>
    <w:rsid w:val="00F74D8F"/>
    <w:rsid w:val="00F74E6F"/>
    <w:rsid w:val="00F75035"/>
    <w:rsid w:val="00F750A3"/>
    <w:rsid w:val="00F75100"/>
    <w:rsid w:val="00F753D8"/>
    <w:rsid w:val="00F75407"/>
    <w:rsid w:val="00F75537"/>
    <w:rsid w:val="00F75546"/>
    <w:rsid w:val="00F7556A"/>
    <w:rsid w:val="00F7588C"/>
    <w:rsid w:val="00F758BD"/>
    <w:rsid w:val="00F75AB6"/>
    <w:rsid w:val="00F75CED"/>
    <w:rsid w:val="00F75FA2"/>
    <w:rsid w:val="00F760FD"/>
    <w:rsid w:val="00F7640B"/>
    <w:rsid w:val="00F76423"/>
    <w:rsid w:val="00F764D7"/>
    <w:rsid w:val="00F76667"/>
    <w:rsid w:val="00F766BF"/>
    <w:rsid w:val="00F7682D"/>
    <w:rsid w:val="00F768FF"/>
    <w:rsid w:val="00F7690A"/>
    <w:rsid w:val="00F76991"/>
    <w:rsid w:val="00F76C22"/>
    <w:rsid w:val="00F76C7A"/>
    <w:rsid w:val="00F76CAD"/>
    <w:rsid w:val="00F76CF3"/>
    <w:rsid w:val="00F76D8A"/>
    <w:rsid w:val="00F76E0C"/>
    <w:rsid w:val="00F76F96"/>
    <w:rsid w:val="00F77070"/>
    <w:rsid w:val="00F77098"/>
    <w:rsid w:val="00F772C3"/>
    <w:rsid w:val="00F772D2"/>
    <w:rsid w:val="00F7758E"/>
    <w:rsid w:val="00F775B3"/>
    <w:rsid w:val="00F77675"/>
    <w:rsid w:val="00F7787E"/>
    <w:rsid w:val="00F77885"/>
    <w:rsid w:val="00F7788F"/>
    <w:rsid w:val="00F77904"/>
    <w:rsid w:val="00F77B16"/>
    <w:rsid w:val="00F77EF1"/>
    <w:rsid w:val="00F801BC"/>
    <w:rsid w:val="00F80208"/>
    <w:rsid w:val="00F80221"/>
    <w:rsid w:val="00F80234"/>
    <w:rsid w:val="00F8050E"/>
    <w:rsid w:val="00F8051E"/>
    <w:rsid w:val="00F80621"/>
    <w:rsid w:val="00F8072C"/>
    <w:rsid w:val="00F8079A"/>
    <w:rsid w:val="00F8091F"/>
    <w:rsid w:val="00F809DF"/>
    <w:rsid w:val="00F80B57"/>
    <w:rsid w:val="00F80CAC"/>
    <w:rsid w:val="00F80CC8"/>
    <w:rsid w:val="00F80D26"/>
    <w:rsid w:val="00F80D5A"/>
    <w:rsid w:val="00F80D60"/>
    <w:rsid w:val="00F80DF8"/>
    <w:rsid w:val="00F81025"/>
    <w:rsid w:val="00F81207"/>
    <w:rsid w:val="00F81257"/>
    <w:rsid w:val="00F8129B"/>
    <w:rsid w:val="00F813BE"/>
    <w:rsid w:val="00F813D4"/>
    <w:rsid w:val="00F8152B"/>
    <w:rsid w:val="00F8182F"/>
    <w:rsid w:val="00F8194A"/>
    <w:rsid w:val="00F81D66"/>
    <w:rsid w:val="00F81DF5"/>
    <w:rsid w:val="00F81E05"/>
    <w:rsid w:val="00F81E7B"/>
    <w:rsid w:val="00F81E9F"/>
    <w:rsid w:val="00F81EB2"/>
    <w:rsid w:val="00F81EB6"/>
    <w:rsid w:val="00F81FD2"/>
    <w:rsid w:val="00F820E9"/>
    <w:rsid w:val="00F82101"/>
    <w:rsid w:val="00F82336"/>
    <w:rsid w:val="00F824CF"/>
    <w:rsid w:val="00F82637"/>
    <w:rsid w:val="00F8276A"/>
    <w:rsid w:val="00F8278E"/>
    <w:rsid w:val="00F827E5"/>
    <w:rsid w:val="00F82A3D"/>
    <w:rsid w:val="00F82AA4"/>
    <w:rsid w:val="00F82B56"/>
    <w:rsid w:val="00F82CBC"/>
    <w:rsid w:val="00F82FBB"/>
    <w:rsid w:val="00F82FDE"/>
    <w:rsid w:val="00F82FEB"/>
    <w:rsid w:val="00F83017"/>
    <w:rsid w:val="00F83251"/>
    <w:rsid w:val="00F83261"/>
    <w:rsid w:val="00F8326E"/>
    <w:rsid w:val="00F8329D"/>
    <w:rsid w:val="00F837AF"/>
    <w:rsid w:val="00F837DD"/>
    <w:rsid w:val="00F8381A"/>
    <w:rsid w:val="00F83A0D"/>
    <w:rsid w:val="00F83B8D"/>
    <w:rsid w:val="00F83C76"/>
    <w:rsid w:val="00F83CF6"/>
    <w:rsid w:val="00F83DD0"/>
    <w:rsid w:val="00F8423A"/>
    <w:rsid w:val="00F842C1"/>
    <w:rsid w:val="00F842D0"/>
    <w:rsid w:val="00F84352"/>
    <w:rsid w:val="00F844C2"/>
    <w:rsid w:val="00F84715"/>
    <w:rsid w:val="00F8483A"/>
    <w:rsid w:val="00F84921"/>
    <w:rsid w:val="00F84B09"/>
    <w:rsid w:val="00F84B5A"/>
    <w:rsid w:val="00F84BDC"/>
    <w:rsid w:val="00F84D18"/>
    <w:rsid w:val="00F84DED"/>
    <w:rsid w:val="00F84EDF"/>
    <w:rsid w:val="00F84EEA"/>
    <w:rsid w:val="00F851F0"/>
    <w:rsid w:val="00F85207"/>
    <w:rsid w:val="00F8533A"/>
    <w:rsid w:val="00F853FA"/>
    <w:rsid w:val="00F8541A"/>
    <w:rsid w:val="00F856D5"/>
    <w:rsid w:val="00F858C8"/>
    <w:rsid w:val="00F85931"/>
    <w:rsid w:val="00F85A13"/>
    <w:rsid w:val="00F85A58"/>
    <w:rsid w:val="00F85AE9"/>
    <w:rsid w:val="00F85AF6"/>
    <w:rsid w:val="00F85B96"/>
    <w:rsid w:val="00F85CCF"/>
    <w:rsid w:val="00F85D15"/>
    <w:rsid w:val="00F85DAA"/>
    <w:rsid w:val="00F85F55"/>
    <w:rsid w:val="00F861AC"/>
    <w:rsid w:val="00F861CA"/>
    <w:rsid w:val="00F862E3"/>
    <w:rsid w:val="00F864E0"/>
    <w:rsid w:val="00F8667C"/>
    <w:rsid w:val="00F866D7"/>
    <w:rsid w:val="00F866FA"/>
    <w:rsid w:val="00F86787"/>
    <w:rsid w:val="00F86A07"/>
    <w:rsid w:val="00F86AA1"/>
    <w:rsid w:val="00F86AC8"/>
    <w:rsid w:val="00F86AD1"/>
    <w:rsid w:val="00F86C05"/>
    <w:rsid w:val="00F86DA5"/>
    <w:rsid w:val="00F86E07"/>
    <w:rsid w:val="00F86F17"/>
    <w:rsid w:val="00F87286"/>
    <w:rsid w:val="00F873E7"/>
    <w:rsid w:val="00F87410"/>
    <w:rsid w:val="00F8748A"/>
    <w:rsid w:val="00F875A3"/>
    <w:rsid w:val="00F87666"/>
    <w:rsid w:val="00F87832"/>
    <w:rsid w:val="00F87AC8"/>
    <w:rsid w:val="00F87B0E"/>
    <w:rsid w:val="00F87B43"/>
    <w:rsid w:val="00F87B5B"/>
    <w:rsid w:val="00F87ECD"/>
    <w:rsid w:val="00F87EFC"/>
    <w:rsid w:val="00F9021A"/>
    <w:rsid w:val="00F90430"/>
    <w:rsid w:val="00F904F0"/>
    <w:rsid w:val="00F9056A"/>
    <w:rsid w:val="00F90657"/>
    <w:rsid w:val="00F9066A"/>
    <w:rsid w:val="00F906EB"/>
    <w:rsid w:val="00F90988"/>
    <w:rsid w:val="00F90C38"/>
    <w:rsid w:val="00F90D53"/>
    <w:rsid w:val="00F90DB6"/>
    <w:rsid w:val="00F90E78"/>
    <w:rsid w:val="00F90F96"/>
    <w:rsid w:val="00F91014"/>
    <w:rsid w:val="00F911FA"/>
    <w:rsid w:val="00F913E2"/>
    <w:rsid w:val="00F91447"/>
    <w:rsid w:val="00F9154F"/>
    <w:rsid w:val="00F91837"/>
    <w:rsid w:val="00F91BF2"/>
    <w:rsid w:val="00F91E94"/>
    <w:rsid w:val="00F91EE8"/>
    <w:rsid w:val="00F91F50"/>
    <w:rsid w:val="00F92089"/>
    <w:rsid w:val="00F92193"/>
    <w:rsid w:val="00F922B3"/>
    <w:rsid w:val="00F922D6"/>
    <w:rsid w:val="00F92476"/>
    <w:rsid w:val="00F924AD"/>
    <w:rsid w:val="00F92A4A"/>
    <w:rsid w:val="00F92A89"/>
    <w:rsid w:val="00F92AFB"/>
    <w:rsid w:val="00F92C63"/>
    <w:rsid w:val="00F92CAC"/>
    <w:rsid w:val="00F92CB7"/>
    <w:rsid w:val="00F92DEF"/>
    <w:rsid w:val="00F92EFE"/>
    <w:rsid w:val="00F92F5C"/>
    <w:rsid w:val="00F932A3"/>
    <w:rsid w:val="00F9349E"/>
    <w:rsid w:val="00F93547"/>
    <w:rsid w:val="00F937C4"/>
    <w:rsid w:val="00F937F0"/>
    <w:rsid w:val="00F938D3"/>
    <w:rsid w:val="00F93991"/>
    <w:rsid w:val="00F93A97"/>
    <w:rsid w:val="00F93B27"/>
    <w:rsid w:val="00F93D09"/>
    <w:rsid w:val="00F93F6C"/>
    <w:rsid w:val="00F940AB"/>
    <w:rsid w:val="00F94135"/>
    <w:rsid w:val="00F9418F"/>
    <w:rsid w:val="00F9432C"/>
    <w:rsid w:val="00F94606"/>
    <w:rsid w:val="00F9475E"/>
    <w:rsid w:val="00F949B1"/>
    <w:rsid w:val="00F94A2A"/>
    <w:rsid w:val="00F94A6B"/>
    <w:rsid w:val="00F94A80"/>
    <w:rsid w:val="00F94A8B"/>
    <w:rsid w:val="00F94B1A"/>
    <w:rsid w:val="00F94DCF"/>
    <w:rsid w:val="00F94F03"/>
    <w:rsid w:val="00F94FF1"/>
    <w:rsid w:val="00F95266"/>
    <w:rsid w:val="00F952E3"/>
    <w:rsid w:val="00F952F8"/>
    <w:rsid w:val="00F9536D"/>
    <w:rsid w:val="00F953C6"/>
    <w:rsid w:val="00F95420"/>
    <w:rsid w:val="00F954C4"/>
    <w:rsid w:val="00F95502"/>
    <w:rsid w:val="00F95727"/>
    <w:rsid w:val="00F957DB"/>
    <w:rsid w:val="00F95825"/>
    <w:rsid w:val="00F9596C"/>
    <w:rsid w:val="00F959F8"/>
    <w:rsid w:val="00F95C1A"/>
    <w:rsid w:val="00F95C34"/>
    <w:rsid w:val="00F95D41"/>
    <w:rsid w:val="00F95D4F"/>
    <w:rsid w:val="00F95DCC"/>
    <w:rsid w:val="00F95E37"/>
    <w:rsid w:val="00F96012"/>
    <w:rsid w:val="00F960FC"/>
    <w:rsid w:val="00F96113"/>
    <w:rsid w:val="00F96365"/>
    <w:rsid w:val="00F9636A"/>
    <w:rsid w:val="00F96417"/>
    <w:rsid w:val="00F966C0"/>
    <w:rsid w:val="00F9681C"/>
    <w:rsid w:val="00F968D8"/>
    <w:rsid w:val="00F96903"/>
    <w:rsid w:val="00F96A40"/>
    <w:rsid w:val="00F96A64"/>
    <w:rsid w:val="00F96B82"/>
    <w:rsid w:val="00F96CBB"/>
    <w:rsid w:val="00F96D72"/>
    <w:rsid w:val="00F96E39"/>
    <w:rsid w:val="00F96E54"/>
    <w:rsid w:val="00F96E5D"/>
    <w:rsid w:val="00F96E9F"/>
    <w:rsid w:val="00F96FBC"/>
    <w:rsid w:val="00F9710A"/>
    <w:rsid w:val="00F97125"/>
    <w:rsid w:val="00F972A6"/>
    <w:rsid w:val="00F973D5"/>
    <w:rsid w:val="00F97425"/>
    <w:rsid w:val="00F97476"/>
    <w:rsid w:val="00F97573"/>
    <w:rsid w:val="00F97595"/>
    <w:rsid w:val="00F975CE"/>
    <w:rsid w:val="00F97699"/>
    <w:rsid w:val="00F978D4"/>
    <w:rsid w:val="00F979B5"/>
    <w:rsid w:val="00F97AC4"/>
    <w:rsid w:val="00F97BBA"/>
    <w:rsid w:val="00F97BBD"/>
    <w:rsid w:val="00F97F17"/>
    <w:rsid w:val="00FA0006"/>
    <w:rsid w:val="00FA021F"/>
    <w:rsid w:val="00FA02B0"/>
    <w:rsid w:val="00FA04E7"/>
    <w:rsid w:val="00FA05E2"/>
    <w:rsid w:val="00FA0913"/>
    <w:rsid w:val="00FA0A36"/>
    <w:rsid w:val="00FA0CA4"/>
    <w:rsid w:val="00FA10F4"/>
    <w:rsid w:val="00FA11EF"/>
    <w:rsid w:val="00FA11F2"/>
    <w:rsid w:val="00FA140D"/>
    <w:rsid w:val="00FA1585"/>
    <w:rsid w:val="00FA1676"/>
    <w:rsid w:val="00FA1679"/>
    <w:rsid w:val="00FA187B"/>
    <w:rsid w:val="00FA1A16"/>
    <w:rsid w:val="00FA1B3B"/>
    <w:rsid w:val="00FA1B4B"/>
    <w:rsid w:val="00FA1B90"/>
    <w:rsid w:val="00FA1C45"/>
    <w:rsid w:val="00FA1D3D"/>
    <w:rsid w:val="00FA1E6C"/>
    <w:rsid w:val="00FA226F"/>
    <w:rsid w:val="00FA2477"/>
    <w:rsid w:val="00FA2712"/>
    <w:rsid w:val="00FA278D"/>
    <w:rsid w:val="00FA2951"/>
    <w:rsid w:val="00FA295F"/>
    <w:rsid w:val="00FA29B0"/>
    <w:rsid w:val="00FA2BC7"/>
    <w:rsid w:val="00FA2C2F"/>
    <w:rsid w:val="00FA2CC1"/>
    <w:rsid w:val="00FA2CFB"/>
    <w:rsid w:val="00FA2D4A"/>
    <w:rsid w:val="00FA2E69"/>
    <w:rsid w:val="00FA2E85"/>
    <w:rsid w:val="00FA2F75"/>
    <w:rsid w:val="00FA2F80"/>
    <w:rsid w:val="00FA2F81"/>
    <w:rsid w:val="00FA3114"/>
    <w:rsid w:val="00FA341A"/>
    <w:rsid w:val="00FA3558"/>
    <w:rsid w:val="00FA3590"/>
    <w:rsid w:val="00FA37F6"/>
    <w:rsid w:val="00FA3836"/>
    <w:rsid w:val="00FA3892"/>
    <w:rsid w:val="00FA39CB"/>
    <w:rsid w:val="00FA3A54"/>
    <w:rsid w:val="00FA3AC3"/>
    <w:rsid w:val="00FA3F0F"/>
    <w:rsid w:val="00FA407A"/>
    <w:rsid w:val="00FA41A1"/>
    <w:rsid w:val="00FA41C0"/>
    <w:rsid w:val="00FA4306"/>
    <w:rsid w:val="00FA4330"/>
    <w:rsid w:val="00FA4449"/>
    <w:rsid w:val="00FA4479"/>
    <w:rsid w:val="00FA4565"/>
    <w:rsid w:val="00FA4696"/>
    <w:rsid w:val="00FA46E4"/>
    <w:rsid w:val="00FA49AD"/>
    <w:rsid w:val="00FA49B1"/>
    <w:rsid w:val="00FA4A67"/>
    <w:rsid w:val="00FA4AD9"/>
    <w:rsid w:val="00FA4B1B"/>
    <w:rsid w:val="00FA4BEE"/>
    <w:rsid w:val="00FA4D0F"/>
    <w:rsid w:val="00FA4E5D"/>
    <w:rsid w:val="00FA5166"/>
    <w:rsid w:val="00FA51AF"/>
    <w:rsid w:val="00FA5231"/>
    <w:rsid w:val="00FA528D"/>
    <w:rsid w:val="00FA5507"/>
    <w:rsid w:val="00FA56E0"/>
    <w:rsid w:val="00FA5756"/>
    <w:rsid w:val="00FA5BC3"/>
    <w:rsid w:val="00FA5BD7"/>
    <w:rsid w:val="00FA5C02"/>
    <w:rsid w:val="00FA5D37"/>
    <w:rsid w:val="00FA5D66"/>
    <w:rsid w:val="00FA5E7D"/>
    <w:rsid w:val="00FA5FB9"/>
    <w:rsid w:val="00FA61B1"/>
    <w:rsid w:val="00FA63C9"/>
    <w:rsid w:val="00FA6466"/>
    <w:rsid w:val="00FA64AE"/>
    <w:rsid w:val="00FA65F5"/>
    <w:rsid w:val="00FA6C7B"/>
    <w:rsid w:val="00FA6CD0"/>
    <w:rsid w:val="00FA6CDB"/>
    <w:rsid w:val="00FA6D70"/>
    <w:rsid w:val="00FA6F1B"/>
    <w:rsid w:val="00FA6F43"/>
    <w:rsid w:val="00FA6F96"/>
    <w:rsid w:val="00FA7011"/>
    <w:rsid w:val="00FA71CA"/>
    <w:rsid w:val="00FA7224"/>
    <w:rsid w:val="00FA7297"/>
    <w:rsid w:val="00FA72E3"/>
    <w:rsid w:val="00FA733D"/>
    <w:rsid w:val="00FA7389"/>
    <w:rsid w:val="00FA738A"/>
    <w:rsid w:val="00FA7674"/>
    <w:rsid w:val="00FA7703"/>
    <w:rsid w:val="00FA7730"/>
    <w:rsid w:val="00FA77F5"/>
    <w:rsid w:val="00FA781C"/>
    <w:rsid w:val="00FA78BF"/>
    <w:rsid w:val="00FA7925"/>
    <w:rsid w:val="00FA7A7B"/>
    <w:rsid w:val="00FA7AE2"/>
    <w:rsid w:val="00FA7B02"/>
    <w:rsid w:val="00FA7B1E"/>
    <w:rsid w:val="00FA7B3F"/>
    <w:rsid w:val="00FA7B53"/>
    <w:rsid w:val="00FA7BC3"/>
    <w:rsid w:val="00FA7C33"/>
    <w:rsid w:val="00FA7C4F"/>
    <w:rsid w:val="00FA7C51"/>
    <w:rsid w:val="00FA7C7F"/>
    <w:rsid w:val="00FA7C94"/>
    <w:rsid w:val="00FA7CD2"/>
    <w:rsid w:val="00FA7D88"/>
    <w:rsid w:val="00FA7DC6"/>
    <w:rsid w:val="00FA7E8F"/>
    <w:rsid w:val="00FA7FD8"/>
    <w:rsid w:val="00FB0105"/>
    <w:rsid w:val="00FB0197"/>
    <w:rsid w:val="00FB025B"/>
    <w:rsid w:val="00FB02BB"/>
    <w:rsid w:val="00FB052C"/>
    <w:rsid w:val="00FB05AB"/>
    <w:rsid w:val="00FB078C"/>
    <w:rsid w:val="00FB09CF"/>
    <w:rsid w:val="00FB09E7"/>
    <w:rsid w:val="00FB0A2E"/>
    <w:rsid w:val="00FB0BCB"/>
    <w:rsid w:val="00FB0C5F"/>
    <w:rsid w:val="00FB0CC8"/>
    <w:rsid w:val="00FB0E49"/>
    <w:rsid w:val="00FB0EFC"/>
    <w:rsid w:val="00FB124B"/>
    <w:rsid w:val="00FB13E7"/>
    <w:rsid w:val="00FB162A"/>
    <w:rsid w:val="00FB1639"/>
    <w:rsid w:val="00FB1818"/>
    <w:rsid w:val="00FB18C4"/>
    <w:rsid w:val="00FB1A83"/>
    <w:rsid w:val="00FB1C9C"/>
    <w:rsid w:val="00FB1CC3"/>
    <w:rsid w:val="00FB1CD4"/>
    <w:rsid w:val="00FB1D64"/>
    <w:rsid w:val="00FB1F91"/>
    <w:rsid w:val="00FB20A9"/>
    <w:rsid w:val="00FB2184"/>
    <w:rsid w:val="00FB219B"/>
    <w:rsid w:val="00FB2313"/>
    <w:rsid w:val="00FB23C3"/>
    <w:rsid w:val="00FB2493"/>
    <w:rsid w:val="00FB2831"/>
    <w:rsid w:val="00FB285C"/>
    <w:rsid w:val="00FB2C0E"/>
    <w:rsid w:val="00FB2D84"/>
    <w:rsid w:val="00FB302C"/>
    <w:rsid w:val="00FB30F0"/>
    <w:rsid w:val="00FB331E"/>
    <w:rsid w:val="00FB351F"/>
    <w:rsid w:val="00FB357D"/>
    <w:rsid w:val="00FB3854"/>
    <w:rsid w:val="00FB3901"/>
    <w:rsid w:val="00FB3945"/>
    <w:rsid w:val="00FB3963"/>
    <w:rsid w:val="00FB3EAE"/>
    <w:rsid w:val="00FB409F"/>
    <w:rsid w:val="00FB40BD"/>
    <w:rsid w:val="00FB41B0"/>
    <w:rsid w:val="00FB44A5"/>
    <w:rsid w:val="00FB46CA"/>
    <w:rsid w:val="00FB4A98"/>
    <w:rsid w:val="00FB4AA1"/>
    <w:rsid w:val="00FB4AB5"/>
    <w:rsid w:val="00FB50B7"/>
    <w:rsid w:val="00FB5154"/>
    <w:rsid w:val="00FB5198"/>
    <w:rsid w:val="00FB52F7"/>
    <w:rsid w:val="00FB5322"/>
    <w:rsid w:val="00FB54FD"/>
    <w:rsid w:val="00FB5512"/>
    <w:rsid w:val="00FB5591"/>
    <w:rsid w:val="00FB55E4"/>
    <w:rsid w:val="00FB568F"/>
    <w:rsid w:val="00FB57A7"/>
    <w:rsid w:val="00FB585A"/>
    <w:rsid w:val="00FB5C49"/>
    <w:rsid w:val="00FB5D57"/>
    <w:rsid w:val="00FB5E76"/>
    <w:rsid w:val="00FB60A6"/>
    <w:rsid w:val="00FB6123"/>
    <w:rsid w:val="00FB62FA"/>
    <w:rsid w:val="00FB6458"/>
    <w:rsid w:val="00FB6530"/>
    <w:rsid w:val="00FB661D"/>
    <w:rsid w:val="00FB671E"/>
    <w:rsid w:val="00FB6928"/>
    <w:rsid w:val="00FB69A2"/>
    <w:rsid w:val="00FB6E78"/>
    <w:rsid w:val="00FB6EC1"/>
    <w:rsid w:val="00FB70D9"/>
    <w:rsid w:val="00FB721D"/>
    <w:rsid w:val="00FB726E"/>
    <w:rsid w:val="00FB7290"/>
    <w:rsid w:val="00FB7397"/>
    <w:rsid w:val="00FB73D0"/>
    <w:rsid w:val="00FB742A"/>
    <w:rsid w:val="00FB74A6"/>
    <w:rsid w:val="00FB74B8"/>
    <w:rsid w:val="00FB74CC"/>
    <w:rsid w:val="00FB75BA"/>
    <w:rsid w:val="00FB77E5"/>
    <w:rsid w:val="00FB7879"/>
    <w:rsid w:val="00FB796C"/>
    <w:rsid w:val="00FB7B7B"/>
    <w:rsid w:val="00FB7C4B"/>
    <w:rsid w:val="00FB7D91"/>
    <w:rsid w:val="00FC001A"/>
    <w:rsid w:val="00FC00E5"/>
    <w:rsid w:val="00FC016C"/>
    <w:rsid w:val="00FC019A"/>
    <w:rsid w:val="00FC0292"/>
    <w:rsid w:val="00FC02E4"/>
    <w:rsid w:val="00FC038E"/>
    <w:rsid w:val="00FC04DF"/>
    <w:rsid w:val="00FC0597"/>
    <w:rsid w:val="00FC0683"/>
    <w:rsid w:val="00FC07B6"/>
    <w:rsid w:val="00FC07E8"/>
    <w:rsid w:val="00FC0850"/>
    <w:rsid w:val="00FC0870"/>
    <w:rsid w:val="00FC0A71"/>
    <w:rsid w:val="00FC0FF2"/>
    <w:rsid w:val="00FC1051"/>
    <w:rsid w:val="00FC10DE"/>
    <w:rsid w:val="00FC110D"/>
    <w:rsid w:val="00FC11AF"/>
    <w:rsid w:val="00FC172E"/>
    <w:rsid w:val="00FC1758"/>
    <w:rsid w:val="00FC1771"/>
    <w:rsid w:val="00FC1968"/>
    <w:rsid w:val="00FC1A79"/>
    <w:rsid w:val="00FC1A83"/>
    <w:rsid w:val="00FC1B62"/>
    <w:rsid w:val="00FC1FF2"/>
    <w:rsid w:val="00FC201C"/>
    <w:rsid w:val="00FC2083"/>
    <w:rsid w:val="00FC211D"/>
    <w:rsid w:val="00FC21F6"/>
    <w:rsid w:val="00FC230B"/>
    <w:rsid w:val="00FC238D"/>
    <w:rsid w:val="00FC25A5"/>
    <w:rsid w:val="00FC2681"/>
    <w:rsid w:val="00FC2721"/>
    <w:rsid w:val="00FC293F"/>
    <w:rsid w:val="00FC2AA7"/>
    <w:rsid w:val="00FC2AAD"/>
    <w:rsid w:val="00FC2AC3"/>
    <w:rsid w:val="00FC2BB6"/>
    <w:rsid w:val="00FC2CBE"/>
    <w:rsid w:val="00FC2D33"/>
    <w:rsid w:val="00FC2EC7"/>
    <w:rsid w:val="00FC2EDB"/>
    <w:rsid w:val="00FC2F33"/>
    <w:rsid w:val="00FC31F9"/>
    <w:rsid w:val="00FC3256"/>
    <w:rsid w:val="00FC345D"/>
    <w:rsid w:val="00FC346C"/>
    <w:rsid w:val="00FC350A"/>
    <w:rsid w:val="00FC3527"/>
    <w:rsid w:val="00FC3558"/>
    <w:rsid w:val="00FC37A7"/>
    <w:rsid w:val="00FC39BD"/>
    <w:rsid w:val="00FC39D4"/>
    <w:rsid w:val="00FC3B96"/>
    <w:rsid w:val="00FC3C64"/>
    <w:rsid w:val="00FC3DF8"/>
    <w:rsid w:val="00FC40EA"/>
    <w:rsid w:val="00FC4483"/>
    <w:rsid w:val="00FC45C3"/>
    <w:rsid w:val="00FC46CA"/>
    <w:rsid w:val="00FC481B"/>
    <w:rsid w:val="00FC48C1"/>
    <w:rsid w:val="00FC49DA"/>
    <w:rsid w:val="00FC4A1E"/>
    <w:rsid w:val="00FC4AD8"/>
    <w:rsid w:val="00FC4B15"/>
    <w:rsid w:val="00FC4C24"/>
    <w:rsid w:val="00FC4C92"/>
    <w:rsid w:val="00FC4D11"/>
    <w:rsid w:val="00FC4E7F"/>
    <w:rsid w:val="00FC4F49"/>
    <w:rsid w:val="00FC4FB0"/>
    <w:rsid w:val="00FC5054"/>
    <w:rsid w:val="00FC50E3"/>
    <w:rsid w:val="00FC5195"/>
    <w:rsid w:val="00FC5205"/>
    <w:rsid w:val="00FC5251"/>
    <w:rsid w:val="00FC5293"/>
    <w:rsid w:val="00FC52BC"/>
    <w:rsid w:val="00FC52DB"/>
    <w:rsid w:val="00FC52DE"/>
    <w:rsid w:val="00FC53F6"/>
    <w:rsid w:val="00FC5531"/>
    <w:rsid w:val="00FC557B"/>
    <w:rsid w:val="00FC55AF"/>
    <w:rsid w:val="00FC5713"/>
    <w:rsid w:val="00FC5797"/>
    <w:rsid w:val="00FC58B9"/>
    <w:rsid w:val="00FC5915"/>
    <w:rsid w:val="00FC5A1D"/>
    <w:rsid w:val="00FC5A4A"/>
    <w:rsid w:val="00FC5ADD"/>
    <w:rsid w:val="00FC5B1C"/>
    <w:rsid w:val="00FC5BE6"/>
    <w:rsid w:val="00FC5BFB"/>
    <w:rsid w:val="00FC5DAF"/>
    <w:rsid w:val="00FC5DD3"/>
    <w:rsid w:val="00FC5DF3"/>
    <w:rsid w:val="00FC601C"/>
    <w:rsid w:val="00FC60FF"/>
    <w:rsid w:val="00FC63DB"/>
    <w:rsid w:val="00FC68FA"/>
    <w:rsid w:val="00FC6959"/>
    <w:rsid w:val="00FC6B80"/>
    <w:rsid w:val="00FC6C14"/>
    <w:rsid w:val="00FC6C93"/>
    <w:rsid w:val="00FC6F6E"/>
    <w:rsid w:val="00FC6FC6"/>
    <w:rsid w:val="00FC717F"/>
    <w:rsid w:val="00FC7196"/>
    <w:rsid w:val="00FC730A"/>
    <w:rsid w:val="00FC7399"/>
    <w:rsid w:val="00FC75FB"/>
    <w:rsid w:val="00FC76CA"/>
    <w:rsid w:val="00FC76CC"/>
    <w:rsid w:val="00FC7713"/>
    <w:rsid w:val="00FC7793"/>
    <w:rsid w:val="00FC79DD"/>
    <w:rsid w:val="00FC7A32"/>
    <w:rsid w:val="00FC7B3B"/>
    <w:rsid w:val="00FC7C19"/>
    <w:rsid w:val="00FC7D5C"/>
    <w:rsid w:val="00FC7D72"/>
    <w:rsid w:val="00FC7F47"/>
    <w:rsid w:val="00FC7F65"/>
    <w:rsid w:val="00FC7F67"/>
    <w:rsid w:val="00FD003A"/>
    <w:rsid w:val="00FD0234"/>
    <w:rsid w:val="00FD0255"/>
    <w:rsid w:val="00FD0302"/>
    <w:rsid w:val="00FD0303"/>
    <w:rsid w:val="00FD035D"/>
    <w:rsid w:val="00FD03A6"/>
    <w:rsid w:val="00FD03BF"/>
    <w:rsid w:val="00FD047C"/>
    <w:rsid w:val="00FD054F"/>
    <w:rsid w:val="00FD0566"/>
    <w:rsid w:val="00FD05C8"/>
    <w:rsid w:val="00FD09D8"/>
    <w:rsid w:val="00FD0CAB"/>
    <w:rsid w:val="00FD0E73"/>
    <w:rsid w:val="00FD0E8E"/>
    <w:rsid w:val="00FD0EDB"/>
    <w:rsid w:val="00FD0F37"/>
    <w:rsid w:val="00FD1177"/>
    <w:rsid w:val="00FD135B"/>
    <w:rsid w:val="00FD1433"/>
    <w:rsid w:val="00FD1444"/>
    <w:rsid w:val="00FD15E2"/>
    <w:rsid w:val="00FD1620"/>
    <w:rsid w:val="00FD1847"/>
    <w:rsid w:val="00FD18E3"/>
    <w:rsid w:val="00FD1CCC"/>
    <w:rsid w:val="00FD1CD5"/>
    <w:rsid w:val="00FD200E"/>
    <w:rsid w:val="00FD2199"/>
    <w:rsid w:val="00FD220E"/>
    <w:rsid w:val="00FD228E"/>
    <w:rsid w:val="00FD229C"/>
    <w:rsid w:val="00FD22D7"/>
    <w:rsid w:val="00FD2572"/>
    <w:rsid w:val="00FD2607"/>
    <w:rsid w:val="00FD268E"/>
    <w:rsid w:val="00FD289B"/>
    <w:rsid w:val="00FD29BC"/>
    <w:rsid w:val="00FD29C7"/>
    <w:rsid w:val="00FD2A79"/>
    <w:rsid w:val="00FD2AEB"/>
    <w:rsid w:val="00FD2C41"/>
    <w:rsid w:val="00FD2D6F"/>
    <w:rsid w:val="00FD2DB4"/>
    <w:rsid w:val="00FD2DE0"/>
    <w:rsid w:val="00FD2E76"/>
    <w:rsid w:val="00FD2EF8"/>
    <w:rsid w:val="00FD2FCF"/>
    <w:rsid w:val="00FD2FF8"/>
    <w:rsid w:val="00FD3012"/>
    <w:rsid w:val="00FD30F6"/>
    <w:rsid w:val="00FD310F"/>
    <w:rsid w:val="00FD338B"/>
    <w:rsid w:val="00FD3475"/>
    <w:rsid w:val="00FD34AC"/>
    <w:rsid w:val="00FD3581"/>
    <w:rsid w:val="00FD35D0"/>
    <w:rsid w:val="00FD376F"/>
    <w:rsid w:val="00FD379B"/>
    <w:rsid w:val="00FD382A"/>
    <w:rsid w:val="00FD3856"/>
    <w:rsid w:val="00FD3B42"/>
    <w:rsid w:val="00FD3CCB"/>
    <w:rsid w:val="00FD3CDD"/>
    <w:rsid w:val="00FD3D99"/>
    <w:rsid w:val="00FD3E20"/>
    <w:rsid w:val="00FD3E4E"/>
    <w:rsid w:val="00FD3F3C"/>
    <w:rsid w:val="00FD3F4E"/>
    <w:rsid w:val="00FD4027"/>
    <w:rsid w:val="00FD4055"/>
    <w:rsid w:val="00FD40A5"/>
    <w:rsid w:val="00FD44E2"/>
    <w:rsid w:val="00FD44F5"/>
    <w:rsid w:val="00FD4564"/>
    <w:rsid w:val="00FD4614"/>
    <w:rsid w:val="00FD472F"/>
    <w:rsid w:val="00FD4791"/>
    <w:rsid w:val="00FD48C2"/>
    <w:rsid w:val="00FD4A26"/>
    <w:rsid w:val="00FD4A4E"/>
    <w:rsid w:val="00FD4C67"/>
    <w:rsid w:val="00FD4DDE"/>
    <w:rsid w:val="00FD50C8"/>
    <w:rsid w:val="00FD5397"/>
    <w:rsid w:val="00FD557B"/>
    <w:rsid w:val="00FD5675"/>
    <w:rsid w:val="00FD5897"/>
    <w:rsid w:val="00FD5983"/>
    <w:rsid w:val="00FD5996"/>
    <w:rsid w:val="00FD59DE"/>
    <w:rsid w:val="00FD5AAB"/>
    <w:rsid w:val="00FD5B17"/>
    <w:rsid w:val="00FD5C3A"/>
    <w:rsid w:val="00FD5CD2"/>
    <w:rsid w:val="00FD5E19"/>
    <w:rsid w:val="00FD5F48"/>
    <w:rsid w:val="00FD6205"/>
    <w:rsid w:val="00FD6556"/>
    <w:rsid w:val="00FD6634"/>
    <w:rsid w:val="00FD6865"/>
    <w:rsid w:val="00FD698B"/>
    <w:rsid w:val="00FD6C7D"/>
    <w:rsid w:val="00FD6F27"/>
    <w:rsid w:val="00FD6F2C"/>
    <w:rsid w:val="00FD71F9"/>
    <w:rsid w:val="00FD73CB"/>
    <w:rsid w:val="00FD74DA"/>
    <w:rsid w:val="00FD7544"/>
    <w:rsid w:val="00FD759B"/>
    <w:rsid w:val="00FD7728"/>
    <w:rsid w:val="00FD7A03"/>
    <w:rsid w:val="00FD7FBE"/>
    <w:rsid w:val="00FE01A4"/>
    <w:rsid w:val="00FE01EF"/>
    <w:rsid w:val="00FE02D4"/>
    <w:rsid w:val="00FE03D9"/>
    <w:rsid w:val="00FE03F3"/>
    <w:rsid w:val="00FE03FB"/>
    <w:rsid w:val="00FE0445"/>
    <w:rsid w:val="00FE044E"/>
    <w:rsid w:val="00FE04B0"/>
    <w:rsid w:val="00FE0555"/>
    <w:rsid w:val="00FE05FB"/>
    <w:rsid w:val="00FE06F0"/>
    <w:rsid w:val="00FE07F1"/>
    <w:rsid w:val="00FE0850"/>
    <w:rsid w:val="00FE08B8"/>
    <w:rsid w:val="00FE08FA"/>
    <w:rsid w:val="00FE0949"/>
    <w:rsid w:val="00FE0A8A"/>
    <w:rsid w:val="00FE0C69"/>
    <w:rsid w:val="00FE0C9F"/>
    <w:rsid w:val="00FE0CAF"/>
    <w:rsid w:val="00FE0D1E"/>
    <w:rsid w:val="00FE0EAA"/>
    <w:rsid w:val="00FE0F43"/>
    <w:rsid w:val="00FE1172"/>
    <w:rsid w:val="00FE130F"/>
    <w:rsid w:val="00FE13EA"/>
    <w:rsid w:val="00FE1468"/>
    <w:rsid w:val="00FE15A1"/>
    <w:rsid w:val="00FE15AF"/>
    <w:rsid w:val="00FE15C6"/>
    <w:rsid w:val="00FE1623"/>
    <w:rsid w:val="00FE1629"/>
    <w:rsid w:val="00FE163A"/>
    <w:rsid w:val="00FE167A"/>
    <w:rsid w:val="00FE169E"/>
    <w:rsid w:val="00FE1973"/>
    <w:rsid w:val="00FE19A4"/>
    <w:rsid w:val="00FE19F2"/>
    <w:rsid w:val="00FE1A57"/>
    <w:rsid w:val="00FE1C8E"/>
    <w:rsid w:val="00FE2010"/>
    <w:rsid w:val="00FE2052"/>
    <w:rsid w:val="00FE2085"/>
    <w:rsid w:val="00FE230F"/>
    <w:rsid w:val="00FE23AC"/>
    <w:rsid w:val="00FE241E"/>
    <w:rsid w:val="00FE2443"/>
    <w:rsid w:val="00FE2456"/>
    <w:rsid w:val="00FE24F5"/>
    <w:rsid w:val="00FE2579"/>
    <w:rsid w:val="00FE260D"/>
    <w:rsid w:val="00FE27A4"/>
    <w:rsid w:val="00FE27F7"/>
    <w:rsid w:val="00FE2877"/>
    <w:rsid w:val="00FE289E"/>
    <w:rsid w:val="00FE28F1"/>
    <w:rsid w:val="00FE29CB"/>
    <w:rsid w:val="00FE29EB"/>
    <w:rsid w:val="00FE2BB4"/>
    <w:rsid w:val="00FE2C50"/>
    <w:rsid w:val="00FE2C7E"/>
    <w:rsid w:val="00FE2F2B"/>
    <w:rsid w:val="00FE2FB3"/>
    <w:rsid w:val="00FE308D"/>
    <w:rsid w:val="00FE318F"/>
    <w:rsid w:val="00FE3288"/>
    <w:rsid w:val="00FE33C6"/>
    <w:rsid w:val="00FE37EB"/>
    <w:rsid w:val="00FE3804"/>
    <w:rsid w:val="00FE3A7A"/>
    <w:rsid w:val="00FE3B04"/>
    <w:rsid w:val="00FE3BB2"/>
    <w:rsid w:val="00FE3C26"/>
    <w:rsid w:val="00FE3CD9"/>
    <w:rsid w:val="00FE3D29"/>
    <w:rsid w:val="00FE3FF8"/>
    <w:rsid w:val="00FE400A"/>
    <w:rsid w:val="00FE4091"/>
    <w:rsid w:val="00FE4200"/>
    <w:rsid w:val="00FE424D"/>
    <w:rsid w:val="00FE447C"/>
    <w:rsid w:val="00FE4871"/>
    <w:rsid w:val="00FE4996"/>
    <w:rsid w:val="00FE49B4"/>
    <w:rsid w:val="00FE4BD3"/>
    <w:rsid w:val="00FE4C26"/>
    <w:rsid w:val="00FE4C36"/>
    <w:rsid w:val="00FE4CA3"/>
    <w:rsid w:val="00FE4CAD"/>
    <w:rsid w:val="00FE4CB5"/>
    <w:rsid w:val="00FE4D1D"/>
    <w:rsid w:val="00FE4D5D"/>
    <w:rsid w:val="00FE4E89"/>
    <w:rsid w:val="00FE4EB7"/>
    <w:rsid w:val="00FE4F37"/>
    <w:rsid w:val="00FE4F97"/>
    <w:rsid w:val="00FE4FD4"/>
    <w:rsid w:val="00FE502A"/>
    <w:rsid w:val="00FE505B"/>
    <w:rsid w:val="00FE5394"/>
    <w:rsid w:val="00FE53D0"/>
    <w:rsid w:val="00FE53FD"/>
    <w:rsid w:val="00FE573C"/>
    <w:rsid w:val="00FE5BE1"/>
    <w:rsid w:val="00FE5D2F"/>
    <w:rsid w:val="00FE5E7D"/>
    <w:rsid w:val="00FE5F26"/>
    <w:rsid w:val="00FE5F9C"/>
    <w:rsid w:val="00FE6047"/>
    <w:rsid w:val="00FE60CA"/>
    <w:rsid w:val="00FE6302"/>
    <w:rsid w:val="00FE6310"/>
    <w:rsid w:val="00FE6471"/>
    <w:rsid w:val="00FE64B9"/>
    <w:rsid w:val="00FE6814"/>
    <w:rsid w:val="00FE68D4"/>
    <w:rsid w:val="00FE6A01"/>
    <w:rsid w:val="00FE6AD5"/>
    <w:rsid w:val="00FE6B24"/>
    <w:rsid w:val="00FE6C75"/>
    <w:rsid w:val="00FE702D"/>
    <w:rsid w:val="00FE7031"/>
    <w:rsid w:val="00FE7097"/>
    <w:rsid w:val="00FE713C"/>
    <w:rsid w:val="00FE716F"/>
    <w:rsid w:val="00FE7216"/>
    <w:rsid w:val="00FE7241"/>
    <w:rsid w:val="00FE72F6"/>
    <w:rsid w:val="00FE748C"/>
    <w:rsid w:val="00FE75D9"/>
    <w:rsid w:val="00FE7815"/>
    <w:rsid w:val="00FE7A1E"/>
    <w:rsid w:val="00FE7A4D"/>
    <w:rsid w:val="00FE7AA8"/>
    <w:rsid w:val="00FE7B99"/>
    <w:rsid w:val="00FE7DF6"/>
    <w:rsid w:val="00FE7EC0"/>
    <w:rsid w:val="00FF00A3"/>
    <w:rsid w:val="00FF01B5"/>
    <w:rsid w:val="00FF0266"/>
    <w:rsid w:val="00FF0289"/>
    <w:rsid w:val="00FF042E"/>
    <w:rsid w:val="00FF044F"/>
    <w:rsid w:val="00FF0819"/>
    <w:rsid w:val="00FF085E"/>
    <w:rsid w:val="00FF08B4"/>
    <w:rsid w:val="00FF0A61"/>
    <w:rsid w:val="00FF0D6D"/>
    <w:rsid w:val="00FF0D88"/>
    <w:rsid w:val="00FF1000"/>
    <w:rsid w:val="00FF105E"/>
    <w:rsid w:val="00FF1153"/>
    <w:rsid w:val="00FF1406"/>
    <w:rsid w:val="00FF1579"/>
    <w:rsid w:val="00FF1753"/>
    <w:rsid w:val="00FF18B6"/>
    <w:rsid w:val="00FF19A2"/>
    <w:rsid w:val="00FF1B38"/>
    <w:rsid w:val="00FF1E1F"/>
    <w:rsid w:val="00FF1FC2"/>
    <w:rsid w:val="00FF200B"/>
    <w:rsid w:val="00FF223B"/>
    <w:rsid w:val="00FF2292"/>
    <w:rsid w:val="00FF2489"/>
    <w:rsid w:val="00FF26A7"/>
    <w:rsid w:val="00FF2978"/>
    <w:rsid w:val="00FF2991"/>
    <w:rsid w:val="00FF2A17"/>
    <w:rsid w:val="00FF2C51"/>
    <w:rsid w:val="00FF2D09"/>
    <w:rsid w:val="00FF2D6D"/>
    <w:rsid w:val="00FF2F70"/>
    <w:rsid w:val="00FF3442"/>
    <w:rsid w:val="00FF347A"/>
    <w:rsid w:val="00FF39D7"/>
    <w:rsid w:val="00FF39DC"/>
    <w:rsid w:val="00FF3BE9"/>
    <w:rsid w:val="00FF3C3F"/>
    <w:rsid w:val="00FF3EFB"/>
    <w:rsid w:val="00FF3F27"/>
    <w:rsid w:val="00FF4055"/>
    <w:rsid w:val="00FF40B0"/>
    <w:rsid w:val="00FF40F6"/>
    <w:rsid w:val="00FF411B"/>
    <w:rsid w:val="00FF4348"/>
    <w:rsid w:val="00FF43C5"/>
    <w:rsid w:val="00FF45E9"/>
    <w:rsid w:val="00FF45F3"/>
    <w:rsid w:val="00FF489F"/>
    <w:rsid w:val="00FF4A1C"/>
    <w:rsid w:val="00FF4AEF"/>
    <w:rsid w:val="00FF4D2A"/>
    <w:rsid w:val="00FF4DB8"/>
    <w:rsid w:val="00FF4FBB"/>
    <w:rsid w:val="00FF5298"/>
    <w:rsid w:val="00FF52C0"/>
    <w:rsid w:val="00FF5389"/>
    <w:rsid w:val="00FF5608"/>
    <w:rsid w:val="00FF5644"/>
    <w:rsid w:val="00FF5768"/>
    <w:rsid w:val="00FF58E0"/>
    <w:rsid w:val="00FF5A42"/>
    <w:rsid w:val="00FF5B25"/>
    <w:rsid w:val="00FF5C9F"/>
    <w:rsid w:val="00FF5CC7"/>
    <w:rsid w:val="00FF5DEC"/>
    <w:rsid w:val="00FF5E6E"/>
    <w:rsid w:val="00FF5EFE"/>
    <w:rsid w:val="00FF5F04"/>
    <w:rsid w:val="00FF5F97"/>
    <w:rsid w:val="00FF5FD5"/>
    <w:rsid w:val="00FF5FDB"/>
    <w:rsid w:val="00FF6041"/>
    <w:rsid w:val="00FF6054"/>
    <w:rsid w:val="00FF606B"/>
    <w:rsid w:val="00FF61A4"/>
    <w:rsid w:val="00FF63BD"/>
    <w:rsid w:val="00FF662B"/>
    <w:rsid w:val="00FF6675"/>
    <w:rsid w:val="00FF668E"/>
    <w:rsid w:val="00FF66CA"/>
    <w:rsid w:val="00FF67AB"/>
    <w:rsid w:val="00FF68BC"/>
    <w:rsid w:val="00FF699D"/>
    <w:rsid w:val="00FF69FF"/>
    <w:rsid w:val="00FF6B25"/>
    <w:rsid w:val="00FF6C45"/>
    <w:rsid w:val="00FF6CC5"/>
    <w:rsid w:val="00FF6D99"/>
    <w:rsid w:val="00FF6E09"/>
    <w:rsid w:val="00FF6F12"/>
    <w:rsid w:val="00FF7143"/>
    <w:rsid w:val="00FF71CF"/>
    <w:rsid w:val="00FF721A"/>
    <w:rsid w:val="00FF7475"/>
    <w:rsid w:val="00FF7615"/>
    <w:rsid w:val="00FF772C"/>
    <w:rsid w:val="00FF77C2"/>
    <w:rsid w:val="00FF786A"/>
    <w:rsid w:val="00FF79FF"/>
    <w:rsid w:val="00FF7A5D"/>
    <w:rsid w:val="00FF7A93"/>
    <w:rsid w:val="00FF7D43"/>
    <w:rsid w:val="00FF7F5B"/>
    <w:rsid w:val="00FF7FBE"/>
    <w:rsid w:val="011965E4"/>
    <w:rsid w:val="0192818A"/>
    <w:rsid w:val="021207B5"/>
    <w:rsid w:val="0216299A"/>
    <w:rsid w:val="022C0803"/>
    <w:rsid w:val="023F5E96"/>
    <w:rsid w:val="02591011"/>
    <w:rsid w:val="02620173"/>
    <w:rsid w:val="0269AAEE"/>
    <w:rsid w:val="029E02FF"/>
    <w:rsid w:val="02B1B81F"/>
    <w:rsid w:val="02B96550"/>
    <w:rsid w:val="02D4FF25"/>
    <w:rsid w:val="02EABB32"/>
    <w:rsid w:val="02F5B5F8"/>
    <w:rsid w:val="02F7ACD9"/>
    <w:rsid w:val="030A35B0"/>
    <w:rsid w:val="0337E971"/>
    <w:rsid w:val="033ACB0B"/>
    <w:rsid w:val="033B7219"/>
    <w:rsid w:val="03988A99"/>
    <w:rsid w:val="03C7DB25"/>
    <w:rsid w:val="04489CBF"/>
    <w:rsid w:val="04ABAEE0"/>
    <w:rsid w:val="04B7FFDA"/>
    <w:rsid w:val="04F0F0A5"/>
    <w:rsid w:val="05408304"/>
    <w:rsid w:val="054E1F5A"/>
    <w:rsid w:val="0550C435"/>
    <w:rsid w:val="0590CC9B"/>
    <w:rsid w:val="05C8B582"/>
    <w:rsid w:val="05D6EB26"/>
    <w:rsid w:val="0602BC2D"/>
    <w:rsid w:val="061DD211"/>
    <w:rsid w:val="062F90B1"/>
    <w:rsid w:val="0631475A"/>
    <w:rsid w:val="0639BFA1"/>
    <w:rsid w:val="06486151"/>
    <w:rsid w:val="064D2000"/>
    <w:rsid w:val="06A3F527"/>
    <w:rsid w:val="06C7D37E"/>
    <w:rsid w:val="06CB9873"/>
    <w:rsid w:val="07319BAB"/>
    <w:rsid w:val="077158BB"/>
    <w:rsid w:val="07795865"/>
    <w:rsid w:val="078F2C11"/>
    <w:rsid w:val="07C968AA"/>
    <w:rsid w:val="07CAD1A8"/>
    <w:rsid w:val="07E6C2D0"/>
    <w:rsid w:val="082DAE4D"/>
    <w:rsid w:val="08364FD6"/>
    <w:rsid w:val="08426351"/>
    <w:rsid w:val="084A4A79"/>
    <w:rsid w:val="084D0F46"/>
    <w:rsid w:val="084EC651"/>
    <w:rsid w:val="08545155"/>
    <w:rsid w:val="086366DC"/>
    <w:rsid w:val="0866B80D"/>
    <w:rsid w:val="08CA968E"/>
    <w:rsid w:val="08CE8043"/>
    <w:rsid w:val="08D45290"/>
    <w:rsid w:val="08EC88EA"/>
    <w:rsid w:val="09078F4B"/>
    <w:rsid w:val="0912DA27"/>
    <w:rsid w:val="09179852"/>
    <w:rsid w:val="09260EE6"/>
    <w:rsid w:val="0932BC78"/>
    <w:rsid w:val="093BE5C6"/>
    <w:rsid w:val="0949A26E"/>
    <w:rsid w:val="099B5E5E"/>
    <w:rsid w:val="09C57BBB"/>
    <w:rsid w:val="09DDE3F9"/>
    <w:rsid w:val="0A5261F4"/>
    <w:rsid w:val="0A6A8CED"/>
    <w:rsid w:val="0A8B47CB"/>
    <w:rsid w:val="0B0567C0"/>
    <w:rsid w:val="0B0AAE51"/>
    <w:rsid w:val="0B0E8D40"/>
    <w:rsid w:val="0B385864"/>
    <w:rsid w:val="0B3F2654"/>
    <w:rsid w:val="0B6D17E3"/>
    <w:rsid w:val="0B877409"/>
    <w:rsid w:val="0BD94AEB"/>
    <w:rsid w:val="0BF48E05"/>
    <w:rsid w:val="0C14CCF2"/>
    <w:rsid w:val="0C4BE738"/>
    <w:rsid w:val="0C4FE5EE"/>
    <w:rsid w:val="0C6E54BA"/>
    <w:rsid w:val="0CB24770"/>
    <w:rsid w:val="0CB28E6D"/>
    <w:rsid w:val="0CBDF211"/>
    <w:rsid w:val="0CBF51F1"/>
    <w:rsid w:val="0D203922"/>
    <w:rsid w:val="0D20D885"/>
    <w:rsid w:val="0D71A1A4"/>
    <w:rsid w:val="0D9B8650"/>
    <w:rsid w:val="0D9BE13F"/>
    <w:rsid w:val="0DFF05EB"/>
    <w:rsid w:val="0E1C2EAF"/>
    <w:rsid w:val="0E395980"/>
    <w:rsid w:val="0E7F899F"/>
    <w:rsid w:val="0E802490"/>
    <w:rsid w:val="0E852EB0"/>
    <w:rsid w:val="0E8BAAB7"/>
    <w:rsid w:val="0ECCC8DE"/>
    <w:rsid w:val="0EE001C8"/>
    <w:rsid w:val="0EECF467"/>
    <w:rsid w:val="0F17C5B5"/>
    <w:rsid w:val="0F1FD37C"/>
    <w:rsid w:val="0F6DA4C5"/>
    <w:rsid w:val="0F913B9C"/>
    <w:rsid w:val="0FB80628"/>
    <w:rsid w:val="101891AE"/>
    <w:rsid w:val="10571E1C"/>
    <w:rsid w:val="10638939"/>
    <w:rsid w:val="10662B65"/>
    <w:rsid w:val="10783F45"/>
    <w:rsid w:val="109E2C24"/>
    <w:rsid w:val="114A1F47"/>
    <w:rsid w:val="1159EFD3"/>
    <w:rsid w:val="115CC51C"/>
    <w:rsid w:val="11809C67"/>
    <w:rsid w:val="11BBEE7C"/>
    <w:rsid w:val="11F91D49"/>
    <w:rsid w:val="126A8EA7"/>
    <w:rsid w:val="12BF762D"/>
    <w:rsid w:val="12C89271"/>
    <w:rsid w:val="12F3CB23"/>
    <w:rsid w:val="12F4BFA4"/>
    <w:rsid w:val="1301F723"/>
    <w:rsid w:val="131CEC23"/>
    <w:rsid w:val="132A8D1D"/>
    <w:rsid w:val="136BC0D8"/>
    <w:rsid w:val="138037C2"/>
    <w:rsid w:val="1388FB35"/>
    <w:rsid w:val="1398288F"/>
    <w:rsid w:val="13B5C05B"/>
    <w:rsid w:val="13B9B3AE"/>
    <w:rsid w:val="13D10C36"/>
    <w:rsid w:val="14213187"/>
    <w:rsid w:val="148C8D0E"/>
    <w:rsid w:val="149E3B89"/>
    <w:rsid w:val="149F445A"/>
    <w:rsid w:val="14AC0BFA"/>
    <w:rsid w:val="14BD3500"/>
    <w:rsid w:val="14DA2F8A"/>
    <w:rsid w:val="14DCA9E2"/>
    <w:rsid w:val="14F16B67"/>
    <w:rsid w:val="14F22084"/>
    <w:rsid w:val="150169E1"/>
    <w:rsid w:val="15215A0F"/>
    <w:rsid w:val="152458ED"/>
    <w:rsid w:val="154D7CC5"/>
    <w:rsid w:val="155D69BE"/>
    <w:rsid w:val="155EAB9D"/>
    <w:rsid w:val="15841CCE"/>
    <w:rsid w:val="15CF60B2"/>
    <w:rsid w:val="15E182F4"/>
    <w:rsid w:val="163ABD17"/>
    <w:rsid w:val="1648A2ED"/>
    <w:rsid w:val="164F755D"/>
    <w:rsid w:val="16775BE7"/>
    <w:rsid w:val="167858F2"/>
    <w:rsid w:val="167C80F9"/>
    <w:rsid w:val="1685B8F3"/>
    <w:rsid w:val="16A95FE3"/>
    <w:rsid w:val="16C275E0"/>
    <w:rsid w:val="16ECAA5E"/>
    <w:rsid w:val="171B66C4"/>
    <w:rsid w:val="17230BA4"/>
    <w:rsid w:val="172509AA"/>
    <w:rsid w:val="178A531C"/>
    <w:rsid w:val="17F60437"/>
    <w:rsid w:val="1810F24F"/>
    <w:rsid w:val="185EF046"/>
    <w:rsid w:val="18723421"/>
    <w:rsid w:val="18894FA6"/>
    <w:rsid w:val="18E5DB66"/>
    <w:rsid w:val="19123C3B"/>
    <w:rsid w:val="1942B56C"/>
    <w:rsid w:val="194AE2B2"/>
    <w:rsid w:val="1969AD1E"/>
    <w:rsid w:val="19A3E689"/>
    <w:rsid w:val="19C24F31"/>
    <w:rsid w:val="19D358F7"/>
    <w:rsid w:val="19DBC630"/>
    <w:rsid w:val="1A452B46"/>
    <w:rsid w:val="1A50E641"/>
    <w:rsid w:val="1A7C1DCA"/>
    <w:rsid w:val="1A94D862"/>
    <w:rsid w:val="1AB6EB1B"/>
    <w:rsid w:val="1AF4A56C"/>
    <w:rsid w:val="1AFC78BE"/>
    <w:rsid w:val="1B1092EF"/>
    <w:rsid w:val="1B23C78A"/>
    <w:rsid w:val="1B26FC50"/>
    <w:rsid w:val="1B70F1A0"/>
    <w:rsid w:val="1B7ECCA1"/>
    <w:rsid w:val="1BAC3C22"/>
    <w:rsid w:val="1BD172BD"/>
    <w:rsid w:val="1C1C1D63"/>
    <w:rsid w:val="1C1C5CCC"/>
    <w:rsid w:val="1C207E49"/>
    <w:rsid w:val="1C272B37"/>
    <w:rsid w:val="1C46EB8A"/>
    <w:rsid w:val="1C6702ED"/>
    <w:rsid w:val="1C8655A1"/>
    <w:rsid w:val="1C9E42B4"/>
    <w:rsid w:val="1CDF846A"/>
    <w:rsid w:val="1D127863"/>
    <w:rsid w:val="1D1A71FA"/>
    <w:rsid w:val="1D2F1B76"/>
    <w:rsid w:val="1DAD4132"/>
    <w:rsid w:val="1DF8FC02"/>
    <w:rsid w:val="1DFB1A59"/>
    <w:rsid w:val="1E0407F6"/>
    <w:rsid w:val="1E23359A"/>
    <w:rsid w:val="1E25FFDC"/>
    <w:rsid w:val="1E458009"/>
    <w:rsid w:val="1E6589DE"/>
    <w:rsid w:val="1E8B238D"/>
    <w:rsid w:val="1EB112E0"/>
    <w:rsid w:val="1EBB1F97"/>
    <w:rsid w:val="1EBEE26D"/>
    <w:rsid w:val="1ED07A51"/>
    <w:rsid w:val="1ED6E092"/>
    <w:rsid w:val="1EFA9F44"/>
    <w:rsid w:val="1F0405C5"/>
    <w:rsid w:val="1F1DE8AD"/>
    <w:rsid w:val="1F2524C0"/>
    <w:rsid w:val="1F5A9ABD"/>
    <w:rsid w:val="1F825C61"/>
    <w:rsid w:val="1F848E32"/>
    <w:rsid w:val="1FA4BCA0"/>
    <w:rsid w:val="1FA4FD1E"/>
    <w:rsid w:val="1FE102D7"/>
    <w:rsid w:val="1FFF1AE8"/>
    <w:rsid w:val="2003277B"/>
    <w:rsid w:val="2005F7C2"/>
    <w:rsid w:val="200DC1EA"/>
    <w:rsid w:val="203FC953"/>
    <w:rsid w:val="2042F237"/>
    <w:rsid w:val="206760C5"/>
    <w:rsid w:val="207A8ED6"/>
    <w:rsid w:val="209EEEB8"/>
    <w:rsid w:val="20A502AB"/>
    <w:rsid w:val="20CCEC72"/>
    <w:rsid w:val="210F2DD0"/>
    <w:rsid w:val="212AD968"/>
    <w:rsid w:val="214E8FEF"/>
    <w:rsid w:val="21916A89"/>
    <w:rsid w:val="2192C891"/>
    <w:rsid w:val="21F20D4B"/>
    <w:rsid w:val="22228E9F"/>
    <w:rsid w:val="22246C67"/>
    <w:rsid w:val="224294E3"/>
    <w:rsid w:val="2251632C"/>
    <w:rsid w:val="226DFC07"/>
    <w:rsid w:val="22AEA1E3"/>
    <w:rsid w:val="22B0CEF6"/>
    <w:rsid w:val="22C161B6"/>
    <w:rsid w:val="22DD5FF3"/>
    <w:rsid w:val="2305C6DE"/>
    <w:rsid w:val="232ED99E"/>
    <w:rsid w:val="233990B6"/>
    <w:rsid w:val="234785E3"/>
    <w:rsid w:val="234F1983"/>
    <w:rsid w:val="236FCB3A"/>
    <w:rsid w:val="239E62AA"/>
    <w:rsid w:val="239E6673"/>
    <w:rsid w:val="23C23155"/>
    <w:rsid w:val="23D77801"/>
    <w:rsid w:val="23E8FCCF"/>
    <w:rsid w:val="240592FC"/>
    <w:rsid w:val="2409FFEC"/>
    <w:rsid w:val="242E0AE7"/>
    <w:rsid w:val="24CE17FB"/>
    <w:rsid w:val="24F075E0"/>
    <w:rsid w:val="24F94004"/>
    <w:rsid w:val="251BB3BA"/>
    <w:rsid w:val="254E7A08"/>
    <w:rsid w:val="2555E9C6"/>
    <w:rsid w:val="255838BF"/>
    <w:rsid w:val="25A05B9F"/>
    <w:rsid w:val="25B3B32F"/>
    <w:rsid w:val="25B50EBA"/>
    <w:rsid w:val="25E5789F"/>
    <w:rsid w:val="25EF8170"/>
    <w:rsid w:val="25F49A87"/>
    <w:rsid w:val="25F6E069"/>
    <w:rsid w:val="26176261"/>
    <w:rsid w:val="26CB068A"/>
    <w:rsid w:val="26EA4AD0"/>
    <w:rsid w:val="27269925"/>
    <w:rsid w:val="27281D86"/>
    <w:rsid w:val="275C6B91"/>
    <w:rsid w:val="276AC5FC"/>
    <w:rsid w:val="277BE2FC"/>
    <w:rsid w:val="27AA83D1"/>
    <w:rsid w:val="27F7746E"/>
    <w:rsid w:val="2804C1D6"/>
    <w:rsid w:val="281A5CA6"/>
    <w:rsid w:val="282D3F88"/>
    <w:rsid w:val="2831960F"/>
    <w:rsid w:val="28338EF8"/>
    <w:rsid w:val="28D2F360"/>
    <w:rsid w:val="292A15DE"/>
    <w:rsid w:val="2956DCE6"/>
    <w:rsid w:val="29FC5EC5"/>
    <w:rsid w:val="2A6B75F0"/>
    <w:rsid w:val="2A7CC082"/>
    <w:rsid w:val="2A998763"/>
    <w:rsid w:val="2AA32D48"/>
    <w:rsid w:val="2AC3A7E4"/>
    <w:rsid w:val="2AD260A6"/>
    <w:rsid w:val="2AD3B883"/>
    <w:rsid w:val="2ADEDB36"/>
    <w:rsid w:val="2AE3E3BB"/>
    <w:rsid w:val="2B2F418F"/>
    <w:rsid w:val="2B75063F"/>
    <w:rsid w:val="2B785264"/>
    <w:rsid w:val="2B850C7C"/>
    <w:rsid w:val="2B96FF37"/>
    <w:rsid w:val="2BA87766"/>
    <w:rsid w:val="2BB7D3F4"/>
    <w:rsid w:val="2BFC3568"/>
    <w:rsid w:val="2C059BE2"/>
    <w:rsid w:val="2C14D4D4"/>
    <w:rsid w:val="2C1740C0"/>
    <w:rsid w:val="2C190794"/>
    <w:rsid w:val="2C1D5947"/>
    <w:rsid w:val="2C92D8BB"/>
    <w:rsid w:val="2CBB07FE"/>
    <w:rsid w:val="2CF136F5"/>
    <w:rsid w:val="2CF8A718"/>
    <w:rsid w:val="2D1890DB"/>
    <w:rsid w:val="2D360D0C"/>
    <w:rsid w:val="2D3C75D1"/>
    <w:rsid w:val="2D51E756"/>
    <w:rsid w:val="2DC4D96B"/>
    <w:rsid w:val="2DDD291F"/>
    <w:rsid w:val="2DE5DE11"/>
    <w:rsid w:val="2DF59045"/>
    <w:rsid w:val="2E85C91B"/>
    <w:rsid w:val="2E85D9B3"/>
    <w:rsid w:val="2EB82AD5"/>
    <w:rsid w:val="2EC84857"/>
    <w:rsid w:val="2ED93B3A"/>
    <w:rsid w:val="2F00FC57"/>
    <w:rsid w:val="2F3F756B"/>
    <w:rsid w:val="2FAD03EC"/>
    <w:rsid w:val="2FD30E12"/>
    <w:rsid w:val="2FF7CC00"/>
    <w:rsid w:val="3029D86A"/>
    <w:rsid w:val="30331C5C"/>
    <w:rsid w:val="3043548E"/>
    <w:rsid w:val="307C17A1"/>
    <w:rsid w:val="30874182"/>
    <w:rsid w:val="308CC42A"/>
    <w:rsid w:val="30EB4F03"/>
    <w:rsid w:val="30F5FE19"/>
    <w:rsid w:val="30FBD3EB"/>
    <w:rsid w:val="31397FFC"/>
    <w:rsid w:val="316C5126"/>
    <w:rsid w:val="3192949F"/>
    <w:rsid w:val="3195AEC8"/>
    <w:rsid w:val="31E3367E"/>
    <w:rsid w:val="31F31E0A"/>
    <w:rsid w:val="31F5F1FB"/>
    <w:rsid w:val="32029DE3"/>
    <w:rsid w:val="3225A43E"/>
    <w:rsid w:val="328E12B0"/>
    <w:rsid w:val="3291826C"/>
    <w:rsid w:val="32A72034"/>
    <w:rsid w:val="330830AC"/>
    <w:rsid w:val="333E38C5"/>
    <w:rsid w:val="3340E58B"/>
    <w:rsid w:val="3377FEB2"/>
    <w:rsid w:val="338CD50E"/>
    <w:rsid w:val="33B277FD"/>
    <w:rsid w:val="33E36A0E"/>
    <w:rsid w:val="33E9079A"/>
    <w:rsid w:val="33F2E173"/>
    <w:rsid w:val="34138267"/>
    <w:rsid w:val="341EA1AB"/>
    <w:rsid w:val="34311C97"/>
    <w:rsid w:val="344926D4"/>
    <w:rsid w:val="3480A900"/>
    <w:rsid w:val="3488E7C7"/>
    <w:rsid w:val="34A9A426"/>
    <w:rsid w:val="34BA8B0C"/>
    <w:rsid w:val="34DEC53D"/>
    <w:rsid w:val="34E58A76"/>
    <w:rsid w:val="3506DDF9"/>
    <w:rsid w:val="3566209A"/>
    <w:rsid w:val="3581F609"/>
    <w:rsid w:val="35A326BE"/>
    <w:rsid w:val="35BD57EC"/>
    <w:rsid w:val="35D52E8F"/>
    <w:rsid w:val="35F0242F"/>
    <w:rsid w:val="360A885B"/>
    <w:rsid w:val="3644E5A1"/>
    <w:rsid w:val="3674066D"/>
    <w:rsid w:val="36805CA3"/>
    <w:rsid w:val="3692B2EC"/>
    <w:rsid w:val="36A57F87"/>
    <w:rsid w:val="36F80932"/>
    <w:rsid w:val="36FDAAA3"/>
    <w:rsid w:val="37000CBE"/>
    <w:rsid w:val="370BA696"/>
    <w:rsid w:val="371C8904"/>
    <w:rsid w:val="3732A1E5"/>
    <w:rsid w:val="376E756F"/>
    <w:rsid w:val="37947ED5"/>
    <w:rsid w:val="3795815C"/>
    <w:rsid w:val="37ADEF21"/>
    <w:rsid w:val="37C4C7A6"/>
    <w:rsid w:val="37D2D883"/>
    <w:rsid w:val="382C1898"/>
    <w:rsid w:val="382FE229"/>
    <w:rsid w:val="385F3D31"/>
    <w:rsid w:val="38AC78B9"/>
    <w:rsid w:val="39007967"/>
    <w:rsid w:val="3950A58A"/>
    <w:rsid w:val="3975D3C1"/>
    <w:rsid w:val="398B2754"/>
    <w:rsid w:val="399DD83A"/>
    <w:rsid w:val="39CC8E68"/>
    <w:rsid w:val="39E03BC7"/>
    <w:rsid w:val="39E78726"/>
    <w:rsid w:val="39E8BF20"/>
    <w:rsid w:val="3A1068CD"/>
    <w:rsid w:val="3A15C455"/>
    <w:rsid w:val="3A2C71B8"/>
    <w:rsid w:val="3A3C834D"/>
    <w:rsid w:val="3A4039EF"/>
    <w:rsid w:val="3A47696D"/>
    <w:rsid w:val="3A80422F"/>
    <w:rsid w:val="3AE5376B"/>
    <w:rsid w:val="3AE973CA"/>
    <w:rsid w:val="3AEF9C80"/>
    <w:rsid w:val="3B0BB2D6"/>
    <w:rsid w:val="3B116ED3"/>
    <w:rsid w:val="3B3DDD4F"/>
    <w:rsid w:val="3B5CD22C"/>
    <w:rsid w:val="3B98A4B2"/>
    <w:rsid w:val="3BAA078A"/>
    <w:rsid w:val="3BB345E4"/>
    <w:rsid w:val="3BCF0BEE"/>
    <w:rsid w:val="3C1DE434"/>
    <w:rsid w:val="3C4295E6"/>
    <w:rsid w:val="3C880226"/>
    <w:rsid w:val="3C9C74D9"/>
    <w:rsid w:val="3CC25B80"/>
    <w:rsid w:val="3CEAEE11"/>
    <w:rsid w:val="3D2B6C15"/>
    <w:rsid w:val="3D775260"/>
    <w:rsid w:val="3D88C5D2"/>
    <w:rsid w:val="3D9D6FC7"/>
    <w:rsid w:val="3DAF2F58"/>
    <w:rsid w:val="3DAFC40A"/>
    <w:rsid w:val="3E6DC060"/>
    <w:rsid w:val="3E7D3166"/>
    <w:rsid w:val="3E9CBE93"/>
    <w:rsid w:val="3EC88871"/>
    <w:rsid w:val="3EDE83ED"/>
    <w:rsid w:val="3F0838E4"/>
    <w:rsid w:val="3F0C1483"/>
    <w:rsid w:val="3F485FFD"/>
    <w:rsid w:val="3FCA1A55"/>
    <w:rsid w:val="3FCCD9E3"/>
    <w:rsid w:val="4037505E"/>
    <w:rsid w:val="405787D0"/>
    <w:rsid w:val="4068C448"/>
    <w:rsid w:val="4076BE3E"/>
    <w:rsid w:val="407EB591"/>
    <w:rsid w:val="409C9621"/>
    <w:rsid w:val="40CB9656"/>
    <w:rsid w:val="40E0D280"/>
    <w:rsid w:val="412F0141"/>
    <w:rsid w:val="41315FB0"/>
    <w:rsid w:val="41414491"/>
    <w:rsid w:val="414C21DA"/>
    <w:rsid w:val="4154E509"/>
    <w:rsid w:val="415627BD"/>
    <w:rsid w:val="41920959"/>
    <w:rsid w:val="41A01BC4"/>
    <w:rsid w:val="41AB8DA7"/>
    <w:rsid w:val="41B92F12"/>
    <w:rsid w:val="41D62220"/>
    <w:rsid w:val="41D7C1C3"/>
    <w:rsid w:val="423C6D19"/>
    <w:rsid w:val="4243EF8C"/>
    <w:rsid w:val="425ED94E"/>
    <w:rsid w:val="42A48E1C"/>
    <w:rsid w:val="42AD1C2F"/>
    <w:rsid w:val="42B87EE1"/>
    <w:rsid w:val="42C5C188"/>
    <w:rsid w:val="42CD88BA"/>
    <w:rsid w:val="42EDA528"/>
    <w:rsid w:val="430614C3"/>
    <w:rsid w:val="43074550"/>
    <w:rsid w:val="432EC473"/>
    <w:rsid w:val="4361224C"/>
    <w:rsid w:val="4379A507"/>
    <w:rsid w:val="44170A64"/>
    <w:rsid w:val="44233788"/>
    <w:rsid w:val="4444C348"/>
    <w:rsid w:val="4475BBBC"/>
    <w:rsid w:val="447D31BD"/>
    <w:rsid w:val="44A9D885"/>
    <w:rsid w:val="44BAC03B"/>
    <w:rsid w:val="44F3D0F6"/>
    <w:rsid w:val="456C2811"/>
    <w:rsid w:val="45761772"/>
    <w:rsid w:val="4578F261"/>
    <w:rsid w:val="45C7FE15"/>
    <w:rsid w:val="45DEF0FD"/>
    <w:rsid w:val="46291922"/>
    <w:rsid w:val="469CD26A"/>
    <w:rsid w:val="46CAD6D1"/>
    <w:rsid w:val="46E5EFCF"/>
    <w:rsid w:val="46F12780"/>
    <w:rsid w:val="46F242D0"/>
    <w:rsid w:val="470B6377"/>
    <w:rsid w:val="47252D56"/>
    <w:rsid w:val="477CB44E"/>
    <w:rsid w:val="47837E23"/>
    <w:rsid w:val="47BF973E"/>
    <w:rsid w:val="47C97025"/>
    <w:rsid w:val="48612EFA"/>
    <w:rsid w:val="486BE474"/>
    <w:rsid w:val="488F137A"/>
    <w:rsid w:val="489C3C77"/>
    <w:rsid w:val="48C4F463"/>
    <w:rsid w:val="48CE7497"/>
    <w:rsid w:val="48FC9C3A"/>
    <w:rsid w:val="4907F40E"/>
    <w:rsid w:val="49287B30"/>
    <w:rsid w:val="492CA7A9"/>
    <w:rsid w:val="49383518"/>
    <w:rsid w:val="49481C4B"/>
    <w:rsid w:val="495380C6"/>
    <w:rsid w:val="4973E965"/>
    <w:rsid w:val="498AF4CF"/>
    <w:rsid w:val="49DD3CB9"/>
    <w:rsid w:val="49FE497C"/>
    <w:rsid w:val="4A212ADF"/>
    <w:rsid w:val="4A38D252"/>
    <w:rsid w:val="4A3F1008"/>
    <w:rsid w:val="4A71A5BE"/>
    <w:rsid w:val="4A942B08"/>
    <w:rsid w:val="4A9AAE51"/>
    <w:rsid w:val="4AC25D8C"/>
    <w:rsid w:val="4ACC9749"/>
    <w:rsid w:val="4AD5EDC1"/>
    <w:rsid w:val="4ADE0EC1"/>
    <w:rsid w:val="4AE54D27"/>
    <w:rsid w:val="4B009ABC"/>
    <w:rsid w:val="4B180771"/>
    <w:rsid w:val="4B28E54C"/>
    <w:rsid w:val="4B32E10D"/>
    <w:rsid w:val="4B6B5194"/>
    <w:rsid w:val="4BAF946A"/>
    <w:rsid w:val="4BB1106D"/>
    <w:rsid w:val="4BE25530"/>
    <w:rsid w:val="4BF65F0C"/>
    <w:rsid w:val="4BF890C5"/>
    <w:rsid w:val="4BFE9B17"/>
    <w:rsid w:val="4C1FFAC4"/>
    <w:rsid w:val="4C385767"/>
    <w:rsid w:val="4C7E49E0"/>
    <w:rsid w:val="4C85ED08"/>
    <w:rsid w:val="4C8A6A91"/>
    <w:rsid w:val="4CC79987"/>
    <w:rsid w:val="4D1D75AA"/>
    <w:rsid w:val="4D21DA97"/>
    <w:rsid w:val="4D63FC59"/>
    <w:rsid w:val="4DB08A35"/>
    <w:rsid w:val="4DB79E99"/>
    <w:rsid w:val="4DDD1ECD"/>
    <w:rsid w:val="4DE971A0"/>
    <w:rsid w:val="4DF6FC0D"/>
    <w:rsid w:val="4E442767"/>
    <w:rsid w:val="4E50B673"/>
    <w:rsid w:val="4E56B189"/>
    <w:rsid w:val="4E656E93"/>
    <w:rsid w:val="4E7F0A1F"/>
    <w:rsid w:val="4E8BE10E"/>
    <w:rsid w:val="4EA8E26B"/>
    <w:rsid w:val="4EDC7F75"/>
    <w:rsid w:val="4EE813DF"/>
    <w:rsid w:val="4EED2527"/>
    <w:rsid w:val="4EF2D61B"/>
    <w:rsid w:val="4EF2DC01"/>
    <w:rsid w:val="4F372877"/>
    <w:rsid w:val="4FB99FAC"/>
    <w:rsid w:val="4FC2FD7D"/>
    <w:rsid w:val="4FCBB2F2"/>
    <w:rsid w:val="4FD1CBBA"/>
    <w:rsid w:val="4FD31EC5"/>
    <w:rsid w:val="4FD7545A"/>
    <w:rsid w:val="4FD80D25"/>
    <w:rsid w:val="4FFDAAD1"/>
    <w:rsid w:val="50262107"/>
    <w:rsid w:val="50561535"/>
    <w:rsid w:val="505DDB7B"/>
    <w:rsid w:val="507917FB"/>
    <w:rsid w:val="50884D2E"/>
    <w:rsid w:val="50C9872F"/>
    <w:rsid w:val="5116EDAD"/>
    <w:rsid w:val="5128EE9D"/>
    <w:rsid w:val="512DED22"/>
    <w:rsid w:val="5136BC12"/>
    <w:rsid w:val="5148107C"/>
    <w:rsid w:val="52051D60"/>
    <w:rsid w:val="521E3E1D"/>
    <w:rsid w:val="5242182E"/>
    <w:rsid w:val="52554A78"/>
    <w:rsid w:val="52604A3F"/>
    <w:rsid w:val="52805BBA"/>
    <w:rsid w:val="5291ED01"/>
    <w:rsid w:val="5291FB8E"/>
    <w:rsid w:val="532D9B85"/>
    <w:rsid w:val="5377400A"/>
    <w:rsid w:val="53B5D8C7"/>
    <w:rsid w:val="53D17177"/>
    <w:rsid w:val="53E3AB10"/>
    <w:rsid w:val="54092966"/>
    <w:rsid w:val="5445ECBD"/>
    <w:rsid w:val="54689EFB"/>
    <w:rsid w:val="547D0744"/>
    <w:rsid w:val="54B2C5E2"/>
    <w:rsid w:val="54B49CE5"/>
    <w:rsid w:val="54DD6E64"/>
    <w:rsid w:val="54E7335B"/>
    <w:rsid w:val="54EE214E"/>
    <w:rsid w:val="54F8171F"/>
    <w:rsid w:val="551CEBF4"/>
    <w:rsid w:val="5524296F"/>
    <w:rsid w:val="5539B4F6"/>
    <w:rsid w:val="5554BFAF"/>
    <w:rsid w:val="55777908"/>
    <w:rsid w:val="5584BFDD"/>
    <w:rsid w:val="55B5C2BC"/>
    <w:rsid w:val="55BFDEF5"/>
    <w:rsid w:val="55D2DFB0"/>
    <w:rsid w:val="55E08715"/>
    <w:rsid w:val="56082F1C"/>
    <w:rsid w:val="56A36DD0"/>
    <w:rsid w:val="56B2790A"/>
    <w:rsid w:val="570FC894"/>
    <w:rsid w:val="571B08B5"/>
    <w:rsid w:val="575DCB10"/>
    <w:rsid w:val="57A4D735"/>
    <w:rsid w:val="57AFA1A7"/>
    <w:rsid w:val="57C28C82"/>
    <w:rsid w:val="580F5471"/>
    <w:rsid w:val="580F6083"/>
    <w:rsid w:val="58218918"/>
    <w:rsid w:val="5843F806"/>
    <w:rsid w:val="5851FF29"/>
    <w:rsid w:val="58FCF025"/>
    <w:rsid w:val="5919C3AA"/>
    <w:rsid w:val="5929C488"/>
    <w:rsid w:val="594BF051"/>
    <w:rsid w:val="59638D51"/>
    <w:rsid w:val="597D9357"/>
    <w:rsid w:val="599CC82F"/>
    <w:rsid w:val="59BD168B"/>
    <w:rsid w:val="5A00CD3A"/>
    <w:rsid w:val="5A077E7C"/>
    <w:rsid w:val="5A12B695"/>
    <w:rsid w:val="5A502EA5"/>
    <w:rsid w:val="5A7C2542"/>
    <w:rsid w:val="5AA0F174"/>
    <w:rsid w:val="5ABC6820"/>
    <w:rsid w:val="5ACC4FF8"/>
    <w:rsid w:val="5ADDF512"/>
    <w:rsid w:val="5B046407"/>
    <w:rsid w:val="5B0F044D"/>
    <w:rsid w:val="5B3D8815"/>
    <w:rsid w:val="5B42CFC0"/>
    <w:rsid w:val="5B75E4A2"/>
    <w:rsid w:val="5B81DD00"/>
    <w:rsid w:val="5BB1D6F1"/>
    <w:rsid w:val="5BC0770D"/>
    <w:rsid w:val="5BCD17F9"/>
    <w:rsid w:val="5BD84762"/>
    <w:rsid w:val="5C1CC5CD"/>
    <w:rsid w:val="5C2ABC62"/>
    <w:rsid w:val="5C2B39DB"/>
    <w:rsid w:val="5C3CDA31"/>
    <w:rsid w:val="5C45C4A8"/>
    <w:rsid w:val="5C7190A6"/>
    <w:rsid w:val="5C9F7801"/>
    <w:rsid w:val="5CD0E02F"/>
    <w:rsid w:val="5CD18683"/>
    <w:rsid w:val="5D28E63F"/>
    <w:rsid w:val="5D2A9732"/>
    <w:rsid w:val="5D67F51F"/>
    <w:rsid w:val="5D73F693"/>
    <w:rsid w:val="5D98C8D3"/>
    <w:rsid w:val="5D9BCD19"/>
    <w:rsid w:val="5DC6CCB2"/>
    <w:rsid w:val="5DC793F2"/>
    <w:rsid w:val="5DD85D98"/>
    <w:rsid w:val="5E3A63A8"/>
    <w:rsid w:val="5E59ED5A"/>
    <w:rsid w:val="5E688052"/>
    <w:rsid w:val="5E9D699A"/>
    <w:rsid w:val="5EB596A3"/>
    <w:rsid w:val="5F38F6D1"/>
    <w:rsid w:val="5F462C7F"/>
    <w:rsid w:val="5F5BE7F0"/>
    <w:rsid w:val="5FA63EE3"/>
    <w:rsid w:val="5FA8AC30"/>
    <w:rsid w:val="5FD63C1E"/>
    <w:rsid w:val="600CB668"/>
    <w:rsid w:val="601CFFE3"/>
    <w:rsid w:val="60258B5B"/>
    <w:rsid w:val="6026C67C"/>
    <w:rsid w:val="6027AB08"/>
    <w:rsid w:val="602FF2A6"/>
    <w:rsid w:val="6065F6A1"/>
    <w:rsid w:val="607A4DA6"/>
    <w:rsid w:val="609A3BCE"/>
    <w:rsid w:val="60FBA3BA"/>
    <w:rsid w:val="6149D6A9"/>
    <w:rsid w:val="6151407D"/>
    <w:rsid w:val="618C8068"/>
    <w:rsid w:val="619A5CC9"/>
    <w:rsid w:val="619DC1CC"/>
    <w:rsid w:val="61A6DC5E"/>
    <w:rsid w:val="62125B1F"/>
    <w:rsid w:val="6223DDFC"/>
    <w:rsid w:val="622D68AF"/>
    <w:rsid w:val="623FFF1A"/>
    <w:rsid w:val="625165ED"/>
    <w:rsid w:val="6258D649"/>
    <w:rsid w:val="62713B4D"/>
    <w:rsid w:val="62952B89"/>
    <w:rsid w:val="6296B032"/>
    <w:rsid w:val="62B860CF"/>
    <w:rsid w:val="634012C2"/>
    <w:rsid w:val="63ADB509"/>
    <w:rsid w:val="63ADBD13"/>
    <w:rsid w:val="63BFC861"/>
    <w:rsid w:val="6418B47B"/>
    <w:rsid w:val="64203AB1"/>
    <w:rsid w:val="643F654A"/>
    <w:rsid w:val="6464B9F8"/>
    <w:rsid w:val="6493E223"/>
    <w:rsid w:val="64C0CE02"/>
    <w:rsid w:val="64DD370D"/>
    <w:rsid w:val="651365C5"/>
    <w:rsid w:val="6516ED5A"/>
    <w:rsid w:val="656E8E8F"/>
    <w:rsid w:val="6571CB32"/>
    <w:rsid w:val="658AAC26"/>
    <w:rsid w:val="6598D3D7"/>
    <w:rsid w:val="659F01A3"/>
    <w:rsid w:val="65AAB8F1"/>
    <w:rsid w:val="65AE0A5F"/>
    <w:rsid w:val="65B1C4D8"/>
    <w:rsid w:val="661025CD"/>
    <w:rsid w:val="667B76EE"/>
    <w:rsid w:val="667D81D8"/>
    <w:rsid w:val="669662A4"/>
    <w:rsid w:val="66B488DD"/>
    <w:rsid w:val="66D8306B"/>
    <w:rsid w:val="671ED511"/>
    <w:rsid w:val="6730797F"/>
    <w:rsid w:val="6783A001"/>
    <w:rsid w:val="678D7EE8"/>
    <w:rsid w:val="679B46CD"/>
    <w:rsid w:val="67B02869"/>
    <w:rsid w:val="67B09C42"/>
    <w:rsid w:val="6814EF79"/>
    <w:rsid w:val="681A2A75"/>
    <w:rsid w:val="685C3DCC"/>
    <w:rsid w:val="68BBC759"/>
    <w:rsid w:val="68F66E0B"/>
    <w:rsid w:val="68FC9E0B"/>
    <w:rsid w:val="6916F649"/>
    <w:rsid w:val="6932F5AB"/>
    <w:rsid w:val="695D739F"/>
    <w:rsid w:val="6965E470"/>
    <w:rsid w:val="697EFC44"/>
    <w:rsid w:val="69FF30D4"/>
    <w:rsid w:val="6A15C50D"/>
    <w:rsid w:val="6A1F8028"/>
    <w:rsid w:val="6A2428B5"/>
    <w:rsid w:val="6A48D725"/>
    <w:rsid w:val="6A6F6340"/>
    <w:rsid w:val="6A92FADF"/>
    <w:rsid w:val="6ADED576"/>
    <w:rsid w:val="6AE9B777"/>
    <w:rsid w:val="6B736BD8"/>
    <w:rsid w:val="6B94C786"/>
    <w:rsid w:val="6BA3A9F8"/>
    <w:rsid w:val="6BBF8934"/>
    <w:rsid w:val="6C08C231"/>
    <w:rsid w:val="6C67C362"/>
    <w:rsid w:val="6C72451F"/>
    <w:rsid w:val="6CAB5029"/>
    <w:rsid w:val="6CBD6A73"/>
    <w:rsid w:val="6CD56158"/>
    <w:rsid w:val="6D08A2E3"/>
    <w:rsid w:val="6D1E043B"/>
    <w:rsid w:val="6D2D8B55"/>
    <w:rsid w:val="6D5D0F81"/>
    <w:rsid w:val="6DA24505"/>
    <w:rsid w:val="6DDD49BF"/>
    <w:rsid w:val="6DE770C8"/>
    <w:rsid w:val="6DF757D8"/>
    <w:rsid w:val="6E0EEC21"/>
    <w:rsid w:val="6E10DEDB"/>
    <w:rsid w:val="6E60D1A0"/>
    <w:rsid w:val="6E63577F"/>
    <w:rsid w:val="6E69E29E"/>
    <w:rsid w:val="6E7D48F4"/>
    <w:rsid w:val="6EA76F2E"/>
    <w:rsid w:val="6ED65148"/>
    <w:rsid w:val="6F44A1F7"/>
    <w:rsid w:val="6F58CD67"/>
    <w:rsid w:val="6F5CDAFD"/>
    <w:rsid w:val="6F605D05"/>
    <w:rsid w:val="6F66D479"/>
    <w:rsid w:val="6FB17339"/>
    <w:rsid w:val="6FBC6C8C"/>
    <w:rsid w:val="6FD28CA7"/>
    <w:rsid w:val="6FD89328"/>
    <w:rsid w:val="700A7C29"/>
    <w:rsid w:val="70340AC3"/>
    <w:rsid w:val="703650BC"/>
    <w:rsid w:val="703A398D"/>
    <w:rsid w:val="70495090"/>
    <w:rsid w:val="705197B3"/>
    <w:rsid w:val="7072C802"/>
    <w:rsid w:val="707D6434"/>
    <w:rsid w:val="70B7EC2C"/>
    <w:rsid w:val="70CA6A05"/>
    <w:rsid w:val="710B8609"/>
    <w:rsid w:val="71658C46"/>
    <w:rsid w:val="717AF314"/>
    <w:rsid w:val="7183462F"/>
    <w:rsid w:val="71A061FD"/>
    <w:rsid w:val="71A8CCFB"/>
    <w:rsid w:val="72067172"/>
    <w:rsid w:val="723A4F0F"/>
    <w:rsid w:val="72C33E93"/>
    <w:rsid w:val="72C877D2"/>
    <w:rsid w:val="72C953CC"/>
    <w:rsid w:val="7321EED4"/>
    <w:rsid w:val="732DD5F4"/>
    <w:rsid w:val="7332C230"/>
    <w:rsid w:val="73554E58"/>
    <w:rsid w:val="737DCCF8"/>
    <w:rsid w:val="73C5312D"/>
    <w:rsid w:val="73F6D62C"/>
    <w:rsid w:val="740DC7E6"/>
    <w:rsid w:val="742F7D7F"/>
    <w:rsid w:val="746CFBC8"/>
    <w:rsid w:val="7475E9E3"/>
    <w:rsid w:val="74ADFB84"/>
    <w:rsid w:val="74C4B8A6"/>
    <w:rsid w:val="74C89C80"/>
    <w:rsid w:val="74E44412"/>
    <w:rsid w:val="7505AB01"/>
    <w:rsid w:val="75706570"/>
    <w:rsid w:val="7586CB93"/>
    <w:rsid w:val="75A1B84B"/>
    <w:rsid w:val="75ACB057"/>
    <w:rsid w:val="75C2F13B"/>
    <w:rsid w:val="75E03EAB"/>
    <w:rsid w:val="75E1D40C"/>
    <w:rsid w:val="7614AD56"/>
    <w:rsid w:val="761A37A5"/>
    <w:rsid w:val="76337707"/>
    <w:rsid w:val="7674AF5F"/>
    <w:rsid w:val="76D60A35"/>
    <w:rsid w:val="77155D4B"/>
    <w:rsid w:val="7731CCA0"/>
    <w:rsid w:val="7734E13C"/>
    <w:rsid w:val="77A9CE56"/>
    <w:rsid w:val="77AC69CC"/>
    <w:rsid w:val="7845D488"/>
    <w:rsid w:val="78614702"/>
    <w:rsid w:val="787601B5"/>
    <w:rsid w:val="78A81177"/>
    <w:rsid w:val="78D22CF5"/>
    <w:rsid w:val="78D69931"/>
    <w:rsid w:val="78FF5C0B"/>
    <w:rsid w:val="79230C28"/>
    <w:rsid w:val="79286E69"/>
    <w:rsid w:val="792D7AD2"/>
    <w:rsid w:val="796E5148"/>
    <w:rsid w:val="79762373"/>
    <w:rsid w:val="797D0BB4"/>
    <w:rsid w:val="7997B88F"/>
    <w:rsid w:val="79C97D83"/>
    <w:rsid w:val="79D8DFB3"/>
    <w:rsid w:val="79DE4098"/>
    <w:rsid w:val="7A122494"/>
    <w:rsid w:val="7A7BE6AF"/>
    <w:rsid w:val="7A80B020"/>
    <w:rsid w:val="7AA7EEC9"/>
    <w:rsid w:val="7AC25B2A"/>
    <w:rsid w:val="7AE2C3DE"/>
    <w:rsid w:val="7B0675E4"/>
    <w:rsid w:val="7B07F3E9"/>
    <w:rsid w:val="7B5FC8BF"/>
    <w:rsid w:val="7BD97A6E"/>
    <w:rsid w:val="7C003AAE"/>
    <w:rsid w:val="7C93D4EF"/>
    <w:rsid w:val="7CDAD9EE"/>
    <w:rsid w:val="7CDBB962"/>
    <w:rsid w:val="7D123D18"/>
    <w:rsid w:val="7D17F090"/>
    <w:rsid w:val="7D31F47B"/>
    <w:rsid w:val="7D9D88C7"/>
    <w:rsid w:val="7DF4A262"/>
    <w:rsid w:val="7E2891C7"/>
    <w:rsid w:val="7E2955F5"/>
    <w:rsid w:val="7E6819D9"/>
    <w:rsid w:val="7E8CE15B"/>
    <w:rsid w:val="7E8E8981"/>
    <w:rsid w:val="7EB434B6"/>
    <w:rsid w:val="7EBCF786"/>
    <w:rsid w:val="7EE6C067"/>
    <w:rsid w:val="7EEEBB75"/>
    <w:rsid w:val="7EF2C4B6"/>
    <w:rsid w:val="7F0F6D24"/>
    <w:rsid w:val="7F1D1AA6"/>
    <w:rsid w:val="7F2514C0"/>
    <w:rsid w:val="7F308747"/>
    <w:rsid w:val="7F3EDE0F"/>
    <w:rsid w:val="7F6608C1"/>
    <w:rsid w:val="7FCBE38F"/>
    <w:rsid w:val="7FE3556F"/>
    <w:rsid w:val="7FEFA2D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61CF5E"/>
  <w15:chartTrackingRefBased/>
  <w15:docId w15:val="{7A66017F-67F0-4F2D-AF4D-D796C9A2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29"/>
  </w:style>
  <w:style w:type="paragraph" w:styleId="Heading1">
    <w:name w:val="heading 1"/>
    <w:basedOn w:val="Normal"/>
    <w:next w:val="Normal"/>
    <w:link w:val="Heading1Char"/>
    <w:uiPriority w:val="9"/>
    <w:qFormat/>
    <w:rsid w:val="00AE6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6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E6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6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6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E6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83E"/>
    <w:rPr>
      <w:rFonts w:eastAsiaTheme="majorEastAsia" w:cstheme="majorBidi"/>
      <w:color w:val="272727" w:themeColor="text1" w:themeTint="D8"/>
    </w:rPr>
  </w:style>
  <w:style w:type="paragraph" w:styleId="Title">
    <w:name w:val="Title"/>
    <w:basedOn w:val="Normal"/>
    <w:next w:val="Normal"/>
    <w:link w:val="TitleChar"/>
    <w:uiPriority w:val="10"/>
    <w:qFormat/>
    <w:rsid w:val="00AE6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83E"/>
    <w:pPr>
      <w:spacing w:before="160"/>
      <w:jc w:val="center"/>
    </w:pPr>
    <w:rPr>
      <w:i/>
      <w:iCs/>
      <w:color w:val="404040" w:themeColor="text1" w:themeTint="BF"/>
    </w:rPr>
  </w:style>
  <w:style w:type="character" w:customStyle="1" w:styleId="QuoteChar">
    <w:name w:val="Quote Char"/>
    <w:basedOn w:val="DefaultParagraphFont"/>
    <w:link w:val="Quote"/>
    <w:uiPriority w:val="29"/>
    <w:rsid w:val="00AE683E"/>
    <w:rPr>
      <w:i/>
      <w:iCs/>
      <w:color w:val="404040" w:themeColor="text1" w:themeTint="BF"/>
    </w:rPr>
  </w:style>
  <w:style w:type="paragraph" w:styleId="ListParagraph">
    <w:name w:val="List Paragraph"/>
    <w:basedOn w:val="Normal"/>
    <w:uiPriority w:val="34"/>
    <w:qFormat/>
    <w:rsid w:val="00AE683E"/>
    <w:pPr>
      <w:ind w:left="720"/>
      <w:contextualSpacing/>
    </w:pPr>
  </w:style>
  <w:style w:type="character" w:styleId="IntenseEmphasis">
    <w:name w:val="Intense Emphasis"/>
    <w:basedOn w:val="DefaultParagraphFont"/>
    <w:uiPriority w:val="21"/>
    <w:qFormat/>
    <w:rsid w:val="00AE683E"/>
    <w:rPr>
      <w:i/>
      <w:iCs/>
      <w:color w:val="0F4761" w:themeColor="accent1" w:themeShade="BF"/>
    </w:rPr>
  </w:style>
  <w:style w:type="paragraph" w:styleId="IntenseQuote">
    <w:name w:val="Intense Quote"/>
    <w:basedOn w:val="Normal"/>
    <w:next w:val="Normal"/>
    <w:link w:val="IntenseQuoteChar"/>
    <w:uiPriority w:val="30"/>
    <w:qFormat/>
    <w:rsid w:val="00AE6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83E"/>
    <w:rPr>
      <w:i/>
      <w:iCs/>
      <w:color w:val="0F4761" w:themeColor="accent1" w:themeShade="BF"/>
    </w:rPr>
  </w:style>
  <w:style w:type="character" w:styleId="IntenseReference">
    <w:name w:val="Intense Reference"/>
    <w:basedOn w:val="DefaultParagraphFont"/>
    <w:uiPriority w:val="32"/>
    <w:qFormat/>
    <w:rsid w:val="00AE683E"/>
    <w:rPr>
      <w:b/>
      <w:bCs/>
      <w:smallCaps/>
      <w:color w:val="0F4761" w:themeColor="accent1" w:themeShade="BF"/>
      <w:spacing w:val="5"/>
    </w:rPr>
  </w:style>
  <w:style w:type="character" w:customStyle="1" w:styleId="Marker">
    <w:name w:val="Marker"/>
    <w:basedOn w:val="DefaultParagraphFont"/>
    <w:rsid w:val="00AE683E"/>
    <w:rPr>
      <w:color w:val="0000FF"/>
      <w:shd w:val="clear" w:color="auto" w:fill="auto"/>
    </w:rPr>
  </w:style>
  <w:style w:type="paragraph" w:styleId="Header">
    <w:name w:val="header"/>
    <w:basedOn w:val="Normal"/>
    <w:link w:val="HeaderChar"/>
    <w:uiPriority w:val="99"/>
    <w:unhideWhenUsed/>
    <w:rsid w:val="00AE6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83E"/>
  </w:style>
  <w:style w:type="paragraph" w:styleId="Footer">
    <w:name w:val="footer"/>
    <w:basedOn w:val="Normal"/>
    <w:link w:val="FooterChar"/>
    <w:uiPriority w:val="99"/>
    <w:unhideWhenUsed/>
    <w:rsid w:val="00AE6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83E"/>
  </w:style>
  <w:style w:type="paragraph" w:customStyle="1" w:styleId="Pagedecouverture">
    <w:name w:val="Page de couverture"/>
    <w:basedOn w:val="Normal"/>
    <w:next w:val="Normal"/>
    <w:rsid w:val="00AE683E"/>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AE683E"/>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sid w:val="00AE683E"/>
    <w:rPr>
      <w:rFonts w:ascii="Times New Roman" w:hAnsi="Times New Roman" w:cs="Times New Roman"/>
      <w:sz w:val="24"/>
    </w:rPr>
  </w:style>
  <w:style w:type="paragraph" w:customStyle="1" w:styleId="FooterSensitivity">
    <w:name w:val="Footer Sensitivity"/>
    <w:basedOn w:val="Normal"/>
    <w:link w:val="FooterSensitivityChar"/>
    <w:rsid w:val="00AE683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E683E"/>
    <w:rPr>
      <w:rFonts w:ascii="Times New Roman" w:hAnsi="Times New Roman" w:cs="Times New Roman"/>
      <w:b/>
      <w:sz w:val="32"/>
    </w:rPr>
  </w:style>
  <w:style w:type="paragraph" w:customStyle="1" w:styleId="HeaderCoverPage">
    <w:name w:val="Header Cover Page"/>
    <w:basedOn w:val="Normal"/>
    <w:link w:val="HeaderCoverPageChar"/>
    <w:rsid w:val="00AE683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E683E"/>
    <w:rPr>
      <w:rFonts w:ascii="Times New Roman" w:hAnsi="Times New Roman" w:cs="Times New Roman"/>
      <w:sz w:val="24"/>
    </w:rPr>
  </w:style>
  <w:style w:type="paragraph" w:customStyle="1" w:styleId="HeaderSensitivity">
    <w:name w:val="Header Sensitivity"/>
    <w:basedOn w:val="Normal"/>
    <w:link w:val="HeaderSensitivityChar"/>
    <w:rsid w:val="00AE683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E683E"/>
    <w:rPr>
      <w:rFonts w:ascii="Times New Roman" w:hAnsi="Times New Roman" w:cs="Times New Roman"/>
      <w:b/>
      <w:sz w:val="32"/>
    </w:rPr>
  </w:style>
  <w:style w:type="paragraph" w:customStyle="1" w:styleId="HeaderSensitivityRight">
    <w:name w:val="Header Sensitivity Right"/>
    <w:basedOn w:val="Normal"/>
    <w:link w:val="HeaderSensitivityRightChar"/>
    <w:rsid w:val="006B50E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E683E"/>
    <w:rPr>
      <w:rFonts w:ascii="Times New Roman" w:hAnsi="Times New Roman" w:cs="Times New Roman"/>
      <w:sz w:val="28"/>
    </w:rPr>
  </w:style>
  <w:style w:type="numbering" w:customStyle="1" w:styleId="NoList1">
    <w:name w:val="No List1"/>
    <w:next w:val="NoList"/>
    <w:uiPriority w:val="99"/>
    <w:semiHidden/>
    <w:unhideWhenUsed/>
    <w:rsid w:val="000E4822"/>
  </w:style>
  <w:style w:type="character" w:styleId="CommentReference">
    <w:name w:val="annotation reference"/>
    <w:basedOn w:val="DefaultParagraphFont"/>
    <w:uiPriority w:val="99"/>
    <w:unhideWhenUsed/>
    <w:rsid w:val="000E4822"/>
    <w:rPr>
      <w:sz w:val="16"/>
      <w:szCs w:val="16"/>
    </w:rPr>
  </w:style>
  <w:style w:type="paragraph" w:styleId="CommentText">
    <w:name w:val="annotation text"/>
    <w:basedOn w:val="Normal"/>
    <w:link w:val="CommentTextChar"/>
    <w:uiPriority w:val="99"/>
    <w:unhideWhenUsed/>
    <w:rsid w:val="000E4822"/>
    <w:pPr>
      <w:spacing w:line="240" w:lineRule="auto"/>
    </w:pPr>
    <w:rPr>
      <w:sz w:val="20"/>
      <w:szCs w:val="20"/>
    </w:rPr>
  </w:style>
  <w:style w:type="character" w:customStyle="1" w:styleId="CommentTextChar">
    <w:name w:val="Comment Text Char"/>
    <w:basedOn w:val="DefaultParagraphFont"/>
    <w:link w:val="CommentText"/>
    <w:uiPriority w:val="99"/>
    <w:rsid w:val="000E4822"/>
    <w:rPr>
      <w:sz w:val="20"/>
      <w:szCs w:val="20"/>
      <w:lang w:val="lt-LT"/>
    </w:rPr>
  </w:style>
  <w:style w:type="paragraph" w:styleId="CommentSubject">
    <w:name w:val="annotation subject"/>
    <w:basedOn w:val="CommentText"/>
    <w:next w:val="CommentText"/>
    <w:link w:val="CommentSubjectChar"/>
    <w:uiPriority w:val="99"/>
    <w:semiHidden/>
    <w:unhideWhenUsed/>
    <w:rsid w:val="000E4822"/>
    <w:rPr>
      <w:b/>
      <w:bCs/>
    </w:rPr>
  </w:style>
  <w:style w:type="character" w:customStyle="1" w:styleId="CommentSubjectChar">
    <w:name w:val="Comment Subject Char"/>
    <w:basedOn w:val="CommentTextChar"/>
    <w:link w:val="CommentSubject"/>
    <w:uiPriority w:val="99"/>
    <w:semiHidden/>
    <w:rsid w:val="000E4822"/>
    <w:rPr>
      <w:b/>
      <w:bCs/>
      <w:sz w:val="20"/>
      <w:szCs w:val="20"/>
      <w:lang w:val="lt-LT"/>
    </w:rPr>
  </w:style>
  <w:style w:type="paragraph" w:customStyle="1" w:styleId="ft1">
    <w:name w:val="ft1"/>
    <w:basedOn w:val="Normal"/>
    <w:next w:val="FootnoteText"/>
    <w:link w:val="FootnoteTextChar"/>
    <w:unhideWhenUsed/>
    <w:qFormat/>
    <w:rsid w:val="000E4822"/>
    <w:pPr>
      <w:spacing w:after="0" w:line="240" w:lineRule="auto"/>
      <w:jc w:val="both"/>
    </w:pPr>
    <w:rPr>
      <w:rFonts w:ascii="Times New Roman" w:eastAsia="Yu Mincho" w:hAnsi="Times New Roman"/>
      <w:kern w:val="0"/>
      <w:sz w:val="20"/>
      <w:szCs w:val="20"/>
      <w:lang w:eastAsia="ja-JP"/>
      <w14:ligatures w14:val="none"/>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fn Cha"/>
    <w:basedOn w:val="DefaultParagraphFont"/>
    <w:link w:val="ft1"/>
    <w:uiPriority w:val="99"/>
    <w:qFormat/>
    <w:rsid w:val="000E4822"/>
    <w:rPr>
      <w:rFonts w:ascii="Times New Roman" w:eastAsia="Yu Mincho" w:hAnsi="Times New Roman"/>
      <w:kern w:val="0"/>
      <w:sz w:val="20"/>
      <w:szCs w:val="20"/>
      <w:lang w:val="lt-LT" w:eastAsia="ja-JP"/>
      <w14:ligatures w14:val="none"/>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iPriority w:val="99"/>
    <w:unhideWhenUsed/>
    <w:qFormat/>
    <w:rsid w:val="000E4822"/>
    <w:rPr>
      <w:vertAlign w:val="superscript"/>
    </w:rPr>
  </w:style>
  <w:style w:type="character" w:customStyle="1" w:styleId="TOC211">
    <w:name w:val="TOC 211"/>
    <w:basedOn w:val="DefaultParagraphFont"/>
    <w:uiPriority w:val="99"/>
    <w:unhideWhenUsed/>
    <w:rsid w:val="000E4822"/>
    <w:rPr>
      <w:color w:val="467886"/>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0E4822"/>
    <w:pPr>
      <w:spacing w:line="240" w:lineRule="exact"/>
      <w:jc w:val="both"/>
    </w:pPr>
    <w:rPr>
      <w:vertAlign w:val="superscript"/>
    </w:rPr>
  </w:style>
  <w:style w:type="character" w:customStyle="1" w:styleId="FollowedHyperlink1">
    <w:name w:val="FollowedHyperlink1"/>
    <w:basedOn w:val="DefaultParagraphFont"/>
    <w:uiPriority w:val="99"/>
    <w:semiHidden/>
    <w:unhideWhenUsed/>
    <w:rsid w:val="000E4822"/>
    <w:rPr>
      <w:color w:val="96607D"/>
      <w:u w:val="single"/>
    </w:rPr>
  </w:style>
  <w:style w:type="character" w:customStyle="1" w:styleId="UnresolvedMention1">
    <w:name w:val="Unresolved Mention1"/>
    <w:basedOn w:val="DefaultParagraphFont"/>
    <w:uiPriority w:val="99"/>
    <w:semiHidden/>
    <w:unhideWhenUsed/>
    <w:rsid w:val="000E4822"/>
    <w:rPr>
      <w:color w:val="605E5C"/>
      <w:shd w:val="clear" w:color="auto" w:fill="E1DFDD"/>
    </w:rPr>
  </w:style>
  <w:style w:type="table" w:styleId="TableGrid">
    <w:name w:val="Table Grid"/>
    <w:basedOn w:val="TableNormal"/>
    <w:uiPriority w:val="39"/>
    <w:rsid w:val="000E4822"/>
    <w:pPr>
      <w:spacing w:after="0" w:line="240" w:lineRule="auto"/>
    </w:pPr>
    <w:rPr>
      <w:sz w:val="24"/>
      <w:szCs w:val="24"/>
    </w:rPr>
    <w:tblPr/>
  </w:style>
  <w:style w:type="character" w:customStyle="1" w:styleId="Mention1">
    <w:name w:val="Mention1"/>
    <w:basedOn w:val="DefaultParagraphFont"/>
    <w:uiPriority w:val="99"/>
    <w:unhideWhenUsed/>
    <w:rsid w:val="000E4822"/>
    <w:rPr>
      <w:color w:val="2B579A"/>
      <w:shd w:val="clear" w:color="auto" w:fill="E1DFDD"/>
    </w:rPr>
  </w:style>
  <w:style w:type="paragraph" w:styleId="Revision">
    <w:name w:val="Revision"/>
    <w:hidden/>
    <w:uiPriority w:val="99"/>
    <w:semiHidden/>
    <w:rsid w:val="000E4822"/>
    <w:pPr>
      <w:spacing w:after="0" w:line="240" w:lineRule="auto"/>
    </w:pPr>
    <w:rPr>
      <w:sz w:val="24"/>
      <w:szCs w:val="24"/>
    </w:rPr>
  </w:style>
  <w:style w:type="paragraph" w:customStyle="1" w:styleId="TableParagraph">
    <w:name w:val="Table Paragraph"/>
    <w:basedOn w:val="Normal"/>
    <w:uiPriority w:val="1"/>
    <w:qFormat/>
    <w:rsid w:val="000E4822"/>
    <w:pPr>
      <w:widowControl w:val="0"/>
      <w:spacing w:after="0" w:line="268" w:lineRule="exact"/>
      <w:ind w:left="108"/>
    </w:pPr>
    <w:rPr>
      <w:rFonts w:ascii="Calibri" w:eastAsia="Times New Roman" w:hAnsi="Calibri" w:cs="Calibri"/>
      <w:sz w:val="24"/>
      <w:szCs w:val="24"/>
    </w:rPr>
  </w:style>
  <w:style w:type="table" w:customStyle="1" w:styleId="TableGrid1">
    <w:name w:val="Table Grid1"/>
    <w:basedOn w:val="TableNormal"/>
    <w:next w:val="TableGrid"/>
    <w:uiPriority w:val="39"/>
    <w:rsid w:val="000E4822"/>
    <w:pPr>
      <w:spacing w:after="0" w:line="240" w:lineRule="auto"/>
    </w:pPr>
    <w:tblPr/>
  </w:style>
  <w:style w:type="paragraph" w:styleId="EndnoteText">
    <w:name w:val="endnote text"/>
    <w:basedOn w:val="Normal"/>
    <w:link w:val="EndnoteTextChar"/>
    <w:uiPriority w:val="99"/>
    <w:semiHidden/>
    <w:unhideWhenUsed/>
    <w:rsid w:val="000E48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4822"/>
    <w:rPr>
      <w:sz w:val="20"/>
      <w:szCs w:val="20"/>
      <w:lang w:val="lt-LT"/>
    </w:rPr>
  </w:style>
  <w:style w:type="character" w:styleId="EndnoteReference">
    <w:name w:val="endnote reference"/>
    <w:basedOn w:val="DefaultParagraphFont"/>
    <w:uiPriority w:val="99"/>
    <w:semiHidden/>
    <w:unhideWhenUsed/>
    <w:rsid w:val="000E4822"/>
    <w:rPr>
      <w:vertAlign w:val="superscript"/>
    </w:rPr>
  </w:style>
  <w:style w:type="character" w:customStyle="1" w:styleId="normaltextrun">
    <w:name w:val="normaltextrun"/>
    <w:basedOn w:val="DefaultParagraphFont"/>
    <w:rsid w:val="000E4822"/>
  </w:style>
  <w:style w:type="character" w:customStyle="1" w:styleId="eop">
    <w:name w:val="eop"/>
    <w:basedOn w:val="DefaultParagraphFont"/>
    <w:rsid w:val="000E4822"/>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 Char,fn,Fußnote,9 pt,ft,Footnotes,Footnote "/>
    <w:basedOn w:val="Normal"/>
    <w:link w:val="FootnoteTextChar1"/>
    <w:uiPriority w:val="99"/>
    <w:unhideWhenUsed/>
    <w:qFormat/>
    <w:rsid w:val="000E4822"/>
    <w:pPr>
      <w:spacing w:after="0" w:line="240" w:lineRule="auto"/>
    </w:pPr>
    <w:rPr>
      <w:sz w:val="20"/>
      <w:szCs w:val="20"/>
    </w:rPr>
  </w:style>
  <w:style w:type="character" w:customStyle="1" w:styleId="FootnoteTextChar1">
    <w:name w:val="Footnote Text Char1"/>
    <w:aliases w:val="Footnote Text Char1 Char Char1,Footnote Text Char Char Char Char1,Fußnotentext Char Char1 Char Char Char1,Fußnotentext Char1 Char1 Char Char Char Char1,Fußnotentext Char Char Char Char Char Char Char1 Char1,fn Char,Fußnote Char"/>
    <w:basedOn w:val="DefaultParagraphFont"/>
    <w:link w:val="FootnoteText"/>
    <w:uiPriority w:val="99"/>
    <w:rsid w:val="000E4822"/>
    <w:rPr>
      <w:sz w:val="20"/>
      <w:szCs w:val="20"/>
    </w:rPr>
  </w:style>
  <w:style w:type="character" w:styleId="Hyperlink">
    <w:name w:val="Hyperlink"/>
    <w:aliases w:val="Hyperlink CE Delft,toc 2,TOC 21"/>
    <w:basedOn w:val="DefaultParagraphFont"/>
    <w:uiPriority w:val="99"/>
    <w:unhideWhenUsed/>
    <w:rsid w:val="000E4822"/>
    <w:rPr>
      <w:color w:val="467886" w:themeColor="hyperlink"/>
      <w:u w:val="single"/>
    </w:rPr>
  </w:style>
  <w:style w:type="character" w:styleId="FollowedHyperlink">
    <w:name w:val="FollowedHyperlink"/>
    <w:basedOn w:val="DefaultParagraphFont"/>
    <w:uiPriority w:val="99"/>
    <w:semiHidden/>
    <w:unhideWhenUsed/>
    <w:rsid w:val="000E4822"/>
    <w:rPr>
      <w:color w:val="96607D" w:themeColor="followedHyperlink"/>
      <w:u w:val="single"/>
    </w:rPr>
  </w:style>
  <w:style w:type="paragraph" w:styleId="ListNumber2">
    <w:name w:val="List Number 2"/>
    <w:basedOn w:val="Normal"/>
    <w:uiPriority w:val="30"/>
    <w:rsid w:val="00B02F61"/>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customStyle="1" w:styleId="Default">
    <w:name w:val="Default"/>
    <w:rsid w:val="00D55D6C"/>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rsid w:val="0056528F"/>
    <w:pPr>
      <w:spacing w:line="240" w:lineRule="exact"/>
      <w:jc w:val="both"/>
    </w:pPr>
    <w:rPr>
      <w:vertAlign w:val="superscript"/>
    </w:rPr>
  </w:style>
  <w:style w:type="paragraph" w:styleId="NormalWeb">
    <w:name w:val="Normal (Web)"/>
    <w:basedOn w:val="Normal"/>
    <w:uiPriority w:val="99"/>
    <w:semiHidden/>
    <w:unhideWhenUsed/>
    <w:rsid w:val="004668D9"/>
    <w:rPr>
      <w:rFonts w:ascii="Times New Roman" w:hAnsi="Times New Roman" w:cs="Times New Roman"/>
      <w:sz w:val="24"/>
      <w:szCs w:val="24"/>
    </w:rPr>
  </w:style>
  <w:style w:type="paragraph" w:customStyle="1" w:styleId="Disclaimer">
    <w:name w:val="Disclaimer"/>
    <w:basedOn w:val="Normal"/>
    <w:rsid w:val="006B50E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6B50E8"/>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6B50E8"/>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6B50E8"/>
    <w:pPr>
      <w:spacing w:after="0" w:line="276" w:lineRule="auto"/>
      <w:ind w:left="5103"/>
    </w:pPr>
    <w:rPr>
      <w:rFonts w:ascii="Times New Roman" w:hAnsi="Times New Roman" w:cs="Times New Roman"/>
      <w: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6870">
      <w:bodyDiv w:val="1"/>
      <w:marLeft w:val="0"/>
      <w:marRight w:val="0"/>
      <w:marTop w:val="0"/>
      <w:marBottom w:val="0"/>
      <w:divBdr>
        <w:top w:val="none" w:sz="0" w:space="0" w:color="auto"/>
        <w:left w:val="none" w:sz="0" w:space="0" w:color="auto"/>
        <w:bottom w:val="none" w:sz="0" w:space="0" w:color="auto"/>
        <w:right w:val="none" w:sz="0" w:space="0" w:color="auto"/>
      </w:divBdr>
    </w:div>
    <w:div w:id="134759633">
      <w:bodyDiv w:val="1"/>
      <w:marLeft w:val="0"/>
      <w:marRight w:val="0"/>
      <w:marTop w:val="0"/>
      <w:marBottom w:val="0"/>
      <w:divBdr>
        <w:top w:val="none" w:sz="0" w:space="0" w:color="auto"/>
        <w:left w:val="none" w:sz="0" w:space="0" w:color="auto"/>
        <w:bottom w:val="none" w:sz="0" w:space="0" w:color="auto"/>
        <w:right w:val="none" w:sz="0" w:space="0" w:color="auto"/>
      </w:divBdr>
    </w:div>
    <w:div w:id="151263681">
      <w:bodyDiv w:val="1"/>
      <w:marLeft w:val="0"/>
      <w:marRight w:val="0"/>
      <w:marTop w:val="0"/>
      <w:marBottom w:val="0"/>
      <w:divBdr>
        <w:top w:val="none" w:sz="0" w:space="0" w:color="auto"/>
        <w:left w:val="none" w:sz="0" w:space="0" w:color="auto"/>
        <w:bottom w:val="none" w:sz="0" w:space="0" w:color="auto"/>
        <w:right w:val="none" w:sz="0" w:space="0" w:color="auto"/>
      </w:divBdr>
    </w:div>
    <w:div w:id="235630383">
      <w:bodyDiv w:val="1"/>
      <w:marLeft w:val="0"/>
      <w:marRight w:val="0"/>
      <w:marTop w:val="0"/>
      <w:marBottom w:val="0"/>
      <w:divBdr>
        <w:top w:val="none" w:sz="0" w:space="0" w:color="auto"/>
        <w:left w:val="none" w:sz="0" w:space="0" w:color="auto"/>
        <w:bottom w:val="none" w:sz="0" w:space="0" w:color="auto"/>
        <w:right w:val="none" w:sz="0" w:space="0" w:color="auto"/>
      </w:divBdr>
    </w:div>
    <w:div w:id="316307163">
      <w:bodyDiv w:val="1"/>
      <w:marLeft w:val="0"/>
      <w:marRight w:val="0"/>
      <w:marTop w:val="0"/>
      <w:marBottom w:val="0"/>
      <w:divBdr>
        <w:top w:val="none" w:sz="0" w:space="0" w:color="auto"/>
        <w:left w:val="none" w:sz="0" w:space="0" w:color="auto"/>
        <w:bottom w:val="none" w:sz="0" w:space="0" w:color="auto"/>
        <w:right w:val="none" w:sz="0" w:space="0" w:color="auto"/>
      </w:divBdr>
    </w:div>
    <w:div w:id="388529466">
      <w:bodyDiv w:val="1"/>
      <w:marLeft w:val="0"/>
      <w:marRight w:val="0"/>
      <w:marTop w:val="0"/>
      <w:marBottom w:val="0"/>
      <w:divBdr>
        <w:top w:val="none" w:sz="0" w:space="0" w:color="auto"/>
        <w:left w:val="none" w:sz="0" w:space="0" w:color="auto"/>
        <w:bottom w:val="none" w:sz="0" w:space="0" w:color="auto"/>
        <w:right w:val="none" w:sz="0" w:space="0" w:color="auto"/>
      </w:divBdr>
    </w:div>
    <w:div w:id="486091493">
      <w:bodyDiv w:val="1"/>
      <w:marLeft w:val="0"/>
      <w:marRight w:val="0"/>
      <w:marTop w:val="0"/>
      <w:marBottom w:val="0"/>
      <w:divBdr>
        <w:top w:val="none" w:sz="0" w:space="0" w:color="auto"/>
        <w:left w:val="none" w:sz="0" w:space="0" w:color="auto"/>
        <w:bottom w:val="none" w:sz="0" w:space="0" w:color="auto"/>
        <w:right w:val="none" w:sz="0" w:space="0" w:color="auto"/>
      </w:divBdr>
    </w:div>
    <w:div w:id="522402074">
      <w:bodyDiv w:val="1"/>
      <w:marLeft w:val="0"/>
      <w:marRight w:val="0"/>
      <w:marTop w:val="0"/>
      <w:marBottom w:val="0"/>
      <w:divBdr>
        <w:top w:val="none" w:sz="0" w:space="0" w:color="auto"/>
        <w:left w:val="none" w:sz="0" w:space="0" w:color="auto"/>
        <w:bottom w:val="none" w:sz="0" w:space="0" w:color="auto"/>
        <w:right w:val="none" w:sz="0" w:space="0" w:color="auto"/>
      </w:divBdr>
    </w:div>
    <w:div w:id="529151240">
      <w:bodyDiv w:val="1"/>
      <w:marLeft w:val="0"/>
      <w:marRight w:val="0"/>
      <w:marTop w:val="0"/>
      <w:marBottom w:val="0"/>
      <w:divBdr>
        <w:top w:val="none" w:sz="0" w:space="0" w:color="auto"/>
        <w:left w:val="none" w:sz="0" w:space="0" w:color="auto"/>
        <w:bottom w:val="none" w:sz="0" w:space="0" w:color="auto"/>
        <w:right w:val="none" w:sz="0" w:space="0" w:color="auto"/>
      </w:divBdr>
    </w:div>
    <w:div w:id="582375121">
      <w:bodyDiv w:val="1"/>
      <w:marLeft w:val="0"/>
      <w:marRight w:val="0"/>
      <w:marTop w:val="0"/>
      <w:marBottom w:val="0"/>
      <w:divBdr>
        <w:top w:val="none" w:sz="0" w:space="0" w:color="auto"/>
        <w:left w:val="none" w:sz="0" w:space="0" w:color="auto"/>
        <w:bottom w:val="none" w:sz="0" w:space="0" w:color="auto"/>
        <w:right w:val="none" w:sz="0" w:space="0" w:color="auto"/>
      </w:divBdr>
    </w:div>
    <w:div w:id="597568264">
      <w:bodyDiv w:val="1"/>
      <w:marLeft w:val="0"/>
      <w:marRight w:val="0"/>
      <w:marTop w:val="0"/>
      <w:marBottom w:val="0"/>
      <w:divBdr>
        <w:top w:val="none" w:sz="0" w:space="0" w:color="auto"/>
        <w:left w:val="none" w:sz="0" w:space="0" w:color="auto"/>
        <w:bottom w:val="none" w:sz="0" w:space="0" w:color="auto"/>
        <w:right w:val="none" w:sz="0" w:space="0" w:color="auto"/>
      </w:divBdr>
      <w:divsChild>
        <w:div w:id="90049637">
          <w:marLeft w:val="0"/>
          <w:marRight w:val="0"/>
          <w:marTop w:val="0"/>
          <w:marBottom w:val="0"/>
          <w:divBdr>
            <w:top w:val="none" w:sz="0" w:space="0" w:color="auto"/>
            <w:left w:val="none" w:sz="0" w:space="0" w:color="auto"/>
            <w:bottom w:val="none" w:sz="0" w:space="0" w:color="auto"/>
            <w:right w:val="none" w:sz="0" w:space="0" w:color="auto"/>
          </w:divBdr>
        </w:div>
        <w:div w:id="232544997">
          <w:marLeft w:val="0"/>
          <w:marRight w:val="0"/>
          <w:marTop w:val="0"/>
          <w:marBottom w:val="0"/>
          <w:divBdr>
            <w:top w:val="none" w:sz="0" w:space="0" w:color="auto"/>
            <w:left w:val="none" w:sz="0" w:space="0" w:color="auto"/>
            <w:bottom w:val="none" w:sz="0" w:space="0" w:color="auto"/>
            <w:right w:val="none" w:sz="0" w:space="0" w:color="auto"/>
          </w:divBdr>
        </w:div>
        <w:div w:id="563830835">
          <w:marLeft w:val="0"/>
          <w:marRight w:val="0"/>
          <w:marTop w:val="0"/>
          <w:marBottom w:val="0"/>
          <w:divBdr>
            <w:top w:val="none" w:sz="0" w:space="0" w:color="auto"/>
            <w:left w:val="none" w:sz="0" w:space="0" w:color="auto"/>
            <w:bottom w:val="none" w:sz="0" w:space="0" w:color="auto"/>
            <w:right w:val="none" w:sz="0" w:space="0" w:color="auto"/>
          </w:divBdr>
        </w:div>
        <w:div w:id="1252663593">
          <w:marLeft w:val="0"/>
          <w:marRight w:val="0"/>
          <w:marTop w:val="0"/>
          <w:marBottom w:val="0"/>
          <w:divBdr>
            <w:top w:val="none" w:sz="0" w:space="0" w:color="auto"/>
            <w:left w:val="none" w:sz="0" w:space="0" w:color="auto"/>
            <w:bottom w:val="none" w:sz="0" w:space="0" w:color="auto"/>
            <w:right w:val="none" w:sz="0" w:space="0" w:color="auto"/>
          </w:divBdr>
        </w:div>
        <w:div w:id="1253005427">
          <w:marLeft w:val="0"/>
          <w:marRight w:val="0"/>
          <w:marTop w:val="0"/>
          <w:marBottom w:val="0"/>
          <w:divBdr>
            <w:top w:val="none" w:sz="0" w:space="0" w:color="auto"/>
            <w:left w:val="none" w:sz="0" w:space="0" w:color="auto"/>
            <w:bottom w:val="none" w:sz="0" w:space="0" w:color="auto"/>
            <w:right w:val="none" w:sz="0" w:space="0" w:color="auto"/>
          </w:divBdr>
        </w:div>
        <w:div w:id="1361708416">
          <w:marLeft w:val="0"/>
          <w:marRight w:val="0"/>
          <w:marTop w:val="0"/>
          <w:marBottom w:val="0"/>
          <w:divBdr>
            <w:top w:val="none" w:sz="0" w:space="0" w:color="auto"/>
            <w:left w:val="none" w:sz="0" w:space="0" w:color="auto"/>
            <w:bottom w:val="none" w:sz="0" w:space="0" w:color="auto"/>
            <w:right w:val="none" w:sz="0" w:space="0" w:color="auto"/>
          </w:divBdr>
        </w:div>
        <w:div w:id="1529756960">
          <w:marLeft w:val="0"/>
          <w:marRight w:val="0"/>
          <w:marTop w:val="0"/>
          <w:marBottom w:val="0"/>
          <w:divBdr>
            <w:top w:val="none" w:sz="0" w:space="0" w:color="auto"/>
            <w:left w:val="none" w:sz="0" w:space="0" w:color="auto"/>
            <w:bottom w:val="none" w:sz="0" w:space="0" w:color="auto"/>
            <w:right w:val="none" w:sz="0" w:space="0" w:color="auto"/>
          </w:divBdr>
        </w:div>
        <w:div w:id="1696997059">
          <w:marLeft w:val="0"/>
          <w:marRight w:val="0"/>
          <w:marTop w:val="0"/>
          <w:marBottom w:val="0"/>
          <w:divBdr>
            <w:top w:val="none" w:sz="0" w:space="0" w:color="auto"/>
            <w:left w:val="none" w:sz="0" w:space="0" w:color="auto"/>
            <w:bottom w:val="none" w:sz="0" w:space="0" w:color="auto"/>
            <w:right w:val="none" w:sz="0" w:space="0" w:color="auto"/>
          </w:divBdr>
        </w:div>
        <w:div w:id="1736395918">
          <w:marLeft w:val="0"/>
          <w:marRight w:val="0"/>
          <w:marTop w:val="0"/>
          <w:marBottom w:val="0"/>
          <w:divBdr>
            <w:top w:val="none" w:sz="0" w:space="0" w:color="auto"/>
            <w:left w:val="none" w:sz="0" w:space="0" w:color="auto"/>
            <w:bottom w:val="none" w:sz="0" w:space="0" w:color="auto"/>
            <w:right w:val="none" w:sz="0" w:space="0" w:color="auto"/>
          </w:divBdr>
        </w:div>
        <w:div w:id="1741519317">
          <w:marLeft w:val="0"/>
          <w:marRight w:val="0"/>
          <w:marTop w:val="0"/>
          <w:marBottom w:val="0"/>
          <w:divBdr>
            <w:top w:val="none" w:sz="0" w:space="0" w:color="auto"/>
            <w:left w:val="none" w:sz="0" w:space="0" w:color="auto"/>
            <w:bottom w:val="none" w:sz="0" w:space="0" w:color="auto"/>
            <w:right w:val="none" w:sz="0" w:space="0" w:color="auto"/>
          </w:divBdr>
        </w:div>
        <w:div w:id="1748723450">
          <w:marLeft w:val="0"/>
          <w:marRight w:val="0"/>
          <w:marTop w:val="0"/>
          <w:marBottom w:val="0"/>
          <w:divBdr>
            <w:top w:val="none" w:sz="0" w:space="0" w:color="auto"/>
            <w:left w:val="none" w:sz="0" w:space="0" w:color="auto"/>
            <w:bottom w:val="none" w:sz="0" w:space="0" w:color="auto"/>
            <w:right w:val="none" w:sz="0" w:space="0" w:color="auto"/>
          </w:divBdr>
        </w:div>
        <w:div w:id="1817990532">
          <w:marLeft w:val="0"/>
          <w:marRight w:val="0"/>
          <w:marTop w:val="0"/>
          <w:marBottom w:val="0"/>
          <w:divBdr>
            <w:top w:val="none" w:sz="0" w:space="0" w:color="auto"/>
            <w:left w:val="none" w:sz="0" w:space="0" w:color="auto"/>
            <w:bottom w:val="none" w:sz="0" w:space="0" w:color="auto"/>
            <w:right w:val="none" w:sz="0" w:space="0" w:color="auto"/>
          </w:divBdr>
        </w:div>
        <w:div w:id="1824619554">
          <w:marLeft w:val="0"/>
          <w:marRight w:val="0"/>
          <w:marTop w:val="0"/>
          <w:marBottom w:val="0"/>
          <w:divBdr>
            <w:top w:val="none" w:sz="0" w:space="0" w:color="auto"/>
            <w:left w:val="none" w:sz="0" w:space="0" w:color="auto"/>
            <w:bottom w:val="none" w:sz="0" w:space="0" w:color="auto"/>
            <w:right w:val="none" w:sz="0" w:space="0" w:color="auto"/>
          </w:divBdr>
        </w:div>
        <w:div w:id="1885096854">
          <w:marLeft w:val="0"/>
          <w:marRight w:val="0"/>
          <w:marTop w:val="0"/>
          <w:marBottom w:val="0"/>
          <w:divBdr>
            <w:top w:val="none" w:sz="0" w:space="0" w:color="auto"/>
            <w:left w:val="none" w:sz="0" w:space="0" w:color="auto"/>
            <w:bottom w:val="none" w:sz="0" w:space="0" w:color="auto"/>
            <w:right w:val="none" w:sz="0" w:space="0" w:color="auto"/>
          </w:divBdr>
        </w:div>
        <w:div w:id="1996058820">
          <w:marLeft w:val="0"/>
          <w:marRight w:val="0"/>
          <w:marTop w:val="0"/>
          <w:marBottom w:val="0"/>
          <w:divBdr>
            <w:top w:val="none" w:sz="0" w:space="0" w:color="auto"/>
            <w:left w:val="none" w:sz="0" w:space="0" w:color="auto"/>
            <w:bottom w:val="none" w:sz="0" w:space="0" w:color="auto"/>
            <w:right w:val="none" w:sz="0" w:space="0" w:color="auto"/>
          </w:divBdr>
        </w:div>
        <w:div w:id="2009360337">
          <w:marLeft w:val="0"/>
          <w:marRight w:val="0"/>
          <w:marTop w:val="0"/>
          <w:marBottom w:val="0"/>
          <w:divBdr>
            <w:top w:val="none" w:sz="0" w:space="0" w:color="auto"/>
            <w:left w:val="none" w:sz="0" w:space="0" w:color="auto"/>
            <w:bottom w:val="none" w:sz="0" w:space="0" w:color="auto"/>
            <w:right w:val="none" w:sz="0" w:space="0" w:color="auto"/>
          </w:divBdr>
        </w:div>
        <w:div w:id="2010910049">
          <w:marLeft w:val="0"/>
          <w:marRight w:val="0"/>
          <w:marTop w:val="0"/>
          <w:marBottom w:val="0"/>
          <w:divBdr>
            <w:top w:val="none" w:sz="0" w:space="0" w:color="auto"/>
            <w:left w:val="none" w:sz="0" w:space="0" w:color="auto"/>
            <w:bottom w:val="none" w:sz="0" w:space="0" w:color="auto"/>
            <w:right w:val="none" w:sz="0" w:space="0" w:color="auto"/>
          </w:divBdr>
        </w:div>
      </w:divsChild>
    </w:div>
    <w:div w:id="766971169">
      <w:bodyDiv w:val="1"/>
      <w:marLeft w:val="0"/>
      <w:marRight w:val="0"/>
      <w:marTop w:val="0"/>
      <w:marBottom w:val="0"/>
      <w:divBdr>
        <w:top w:val="none" w:sz="0" w:space="0" w:color="auto"/>
        <w:left w:val="none" w:sz="0" w:space="0" w:color="auto"/>
        <w:bottom w:val="none" w:sz="0" w:space="0" w:color="auto"/>
        <w:right w:val="none" w:sz="0" w:space="0" w:color="auto"/>
      </w:divBdr>
    </w:div>
    <w:div w:id="788938798">
      <w:bodyDiv w:val="1"/>
      <w:marLeft w:val="0"/>
      <w:marRight w:val="0"/>
      <w:marTop w:val="0"/>
      <w:marBottom w:val="0"/>
      <w:divBdr>
        <w:top w:val="none" w:sz="0" w:space="0" w:color="auto"/>
        <w:left w:val="none" w:sz="0" w:space="0" w:color="auto"/>
        <w:bottom w:val="none" w:sz="0" w:space="0" w:color="auto"/>
        <w:right w:val="none" w:sz="0" w:space="0" w:color="auto"/>
      </w:divBdr>
    </w:div>
    <w:div w:id="922645093">
      <w:bodyDiv w:val="1"/>
      <w:marLeft w:val="0"/>
      <w:marRight w:val="0"/>
      <w:marTop w:val="0"/>
      <w:marBottom w:val="0"/>
      <w:divBdr>
        <w:top w:val="none" w:sz="0" w:space="0" w:color="auto"/>
        <w:left w:val="none" w:sz="0" w:space="0" w:color="auto"/>
        <w:bottom w:val="none" w:sz="0" w:space="0" w:color="auto"/>
        <w:right w:val="none" w:sz="0" w:space="0" w:color="auto"/>
      </w:divBdr>
    </w:div>
    <w:div w:id="1043287802">
      <w:bodyDiv w:val="1"/>
      <w:marLeft w:val="0"/>
      <w:marRight w:val="0"/>
      <w:marTop w:val="0"/>
      <w:marBottom w:val="0"/>
      <w:divBdr>
        <w:top w:val="none" w:sz="0" w:space="0" w:color="auto"/>
        <w:left w:val="none" w:sz="0" w:space="0" w:color="auto"/>
        <w:bottom w:val="none" w:sz="0" w:space="0" w:color="auto"/>
        <w:right w:val="none" w:sz="0" w:space="0" w:color="auto"/>
      </w:divBdr>
    </w:div>
    <w:div w:id="1053381808">
      <w:bodyDiv w:val="1"/>
      <w:marLeft w:val="0"/>
      <w:marRight w:val="0"/>
      <w:marTop w:val="0"/>
      <w:marBottom w:val="0"/>
      <w:divBdr>
        <w:top w:val="none" w:sz="0" w:space="0" w:color="auto"/>
        <w:left w:val="none" w:sz="0" w:space="0" w:color="auto"/>
        <w:bottom w:val="none" w:sz="0" w:space="0" w:color="auto"/>
        <w:right w:val="none" w:sz="0" w:space="0" w:color="auto"/>
      </w:divBdr>
    </w:div>
    <w:div w:id="1264802066">
      <w:bodyDiv w:val="1"/>
      <w:marLeft w:val="0"/>
      <w:marRight w:val="0"/>
      <w:marTop w:val="0"/>
      <w:marBottom w:val="0"/>
      <w:divBdr>
        <w:top w:val="none" w:sz="0" w:space="0" w:color="auto"/>
        <w:left w:val="none" w:sz="0" w:space="0" w:color="auto"/>
        <w:bottom w:val="none" w:sz="0" w:space="0" w:color="auto"/>
        <w:right w:val="none" w:sz="0" w:space="0" w:color="auto"/>
      </w:divBdr>
    </w:div>
    <w:div w:id="1317681882">
      <w:bodyDiv w:val="1"/>
      <w:marLeft w:val="0"/>
      <w:marRight w:val="0"/>
      <w:marTop w:val="0"/>
      <w:marBottom w:val="0"/>
      <w:divBdr>
        <w:top w:val="none" w:sz="0" w:space="0" w:color="auto"/>
        <w:left w:val="none" w:sz="0" w:space="0" w:color="auto"/>
        <w:bottom w:val="none" w:sz="0" w:space="0" w:color="auto"/>
        <w:right w:val="none" w:sz="0" w:space="0" w:color="auto"/>
      </w:divBdr>
    </w:div>
    <w:div w:id="1353608288">
      <w:bodyDiv w:val="1"/>
      <w:marLeft w:val="0"/>
      <w:marRight w:val="0"/>
      <w:marTop w:val="0"/>
      <w:marBottom w:val="0"/>
      <w:divBdr>
        <w:top w:val="none" w:sz="0" w:space="0" w:color="auto"/>
        <w:left w:val="none" w:sz="0" w:space="0" w:color="auto"/>
        <w:bottom w:val="none" w:sz="0" w:space="0" w:color="auto"/>
        <w:right w:val="none" w:sz="0" w:space="0" w:color="auto"/>
      </w:divBdr>
    </w:div>
    <w:div w:id="1366832780">
      <w:bodyDiv w:val="1"/>
      <w:marLeft w:val="0"/>
      <w:marRight w:val="0"/>
      <w:marTop w:val="0"/>
      <w:marBottom w:val="0"/>
      <w:divBdr>
        <w:top w:val="none" w:sz="0" w:space="0" w:color="auto"/>
        <w:left w:val="none" w:sz="0" w:space="0" w:color="auto"/>
        <w:bottom w:val="none" w:sz="0" w:space="0" w:color="auto"/>
        <w:right w:val="none" w:sz="0" w:space="0" w:color="auto"/>
      </w:divBdr>
    </w:div>
    <w:div w:id="1411805054">
      <w:bodyDiv w:val="1"/>
      <w:marLeft w:val="0"/>
      <w:marRight w:val="0"/>
      <w:marTop w:val="0"/>
      <w:marBottom w:val="0"/>
      <w:divBdr>
        <w:top w:val="none" w:sz="0" w:space="0" w:color="auto"/>
        <w:left w:val="none" w:sz="0" w:space="0" w:color="auto"/>
        <w:bottom w:val="none" w:sz="0" w:space="0" w:color="auto"/>
        <w:right w:val="none" w:sz="0" w:space="0" w:color="auto"/>
      </w:divBdr>
    </w:div>
    <w:div w:id="1680768783">
      <w:bodyDiv w:val="1"/>
      <w:marLeft w:val="0"/>
      <w:marRight w:val="0"/>
      <w:marTop w:val="0"/>
      <w:marBottom w:val="0"/>
      <w:divBdr>
        <w:top w:val="none" w:sz="0" w:space="0" w:color="auto"/>
        <w:left w:val="none" w:sz="0" w:space="0" w:color="auto"/>
        <w:bottom w:val="none" w:sz="0" w:space="0" w:color="auto"/>
        <w:right w:val="none" w:sz="0" w:space="0" w:color="auto"/>
      </w:divBdr>
    </w:div>
    <w:div w:id="1776944127">
      <w:bodyDiv w:val="1"/>
      <w:marLeft w:val="0"/>
      <w:marRight w:val="0"/>
      <w:marTop w:val="0"/>
      <w:marBottom w:val="0"/>
      <w:divBdr>
        <w:top w:val="none" w:sz="0" w:space="0" w:color="auto"/>
        <w:left w:val="none" w:sz="0" w:space="0" w:color="auto"/>
        <w:bottom w:val="none" w:sz="0" w:space="0" w:color="auto"/>
        <w:right w:val="none" w:sz="0" w:space="0" w:color="auto"/>
      </w:divBdr>
    </w:div>
    <w:div w:id="1843934970">
      <w:bodyDiv w:val="1"/>
      <w:marLeft w:val="0"/>
      <w:marRight w:val="0"/>
      <w:marTop w:val="0"/>
      <w:marBottom w:val="0"/>
      <w:divBdr>
        <w:top w:val="none" w:sz="0" w:space="0" w:color="auto"/>
        <w:left w:val="none" w:sz="0" w:space="0" w:color="auto"/>
        <w:bottom w:val="none" w:sz="0" w:space="0" w:color="auto"/>
        <w:right w:val="none" w:sz="0" w:space="0" w:color="auto"/>
      </w:divBdr>
    </w:div>
    <w:div w:id="1854757369">
      <w:bodyDiv w:val="1"/>
      <w:marLeft w:val="0"/>
      <w:marRight w:val="0"/>
      <w:marTop w:val="0"/>
      <w:marBottom w:val="0"/>
      <w:divBdr>
        <w:top w:val="none" w:sz="0" w:space="0" w:color="auto"/>
        <w:left w:val="none" w:sz="0" w:space="0" w:color="auto"/>
        <w:bottom w:val="none" w:sz="0" w:space="0" w:color="auto"/>
        <w:right w:val="none" w:sz="0" w:space="0" w:color="auto"/>
      </w:divBdr>
    </w:div>
    <w:div w:id="2035113631">
      <w:bodyDiv w:val="1"/>
      <w:marLeft w:val="0"/>
      <w:marRight w:val="0"/>
      <w:marTop w:val="0"/>
      <w:marBottom w:val="0"/>
      <w:divBdr>
        <w:top w:val="none" w:sz="0" w:space="0" w:color="auto"/>
        <w:left w:val="none" w:sz="0" w:space="0" w:color="auto"/>
        <w:bottom w:val="none" w:sz="0" w:space="0" w:color="auto"/>
        <w:right w:val="none" w:sz="0" w:space="0" w:color="auto"/>
      </w:divBdr>
    </w:div>
    <w:div w:id="214330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igital-strategy.ec.europa.eu/lt/policies/edic" TargetMode="External"/><Relationship Id="rId13" Type="http://schemas.openxmlformats.org/officeDocument/2006/relationships/hyperlink" Target="https://www.clean-hydrogen.europa.eu/media/publications/study-hydrogen-ports-and-industrial-coastal-areas-reports_en" TargetMode="External"/><Relationship Id="rId18" Type="http://schemas.openxmlformats.org/officeDocument/2006/relationships/hyperlink" Target="http://data.europa.eu/eli/reg/2021/1119/oj" TargetMode="External"/><Relationship Id="rId3" Type="http://schemas.openxmlformats.org/officeDocument/2006/relationships/hyperlink" Target="https://ec.europa.eu/info/law/better-regulation/have-your-say/initiatives/14659-EU-Ports-Strategy_lt" TargetMode="External"/><Relationship Id="rId21" Type="http://schemas.openxmlformats.org/officeDocument/2006/relationships/hyperlink" Target="https://www.emsa.europa.eu/publications/inventories/download/7660/5074/23.html" TargetMode="External"/><Relationship Id="rId7" Type="http://schemas.openxmlformats.org/officeDocument/2006/relationships/hyperlink" Target="http://data.europa.eu/eli/reg_impl/2017/2177/oj" TargetMode="External"/><Relationship Id="rId12" Type="http://schemas.openxmlformats.org/officeDocument/2006/relationships/hyperlink" Target="http://data.europa.eu/eli/reg/2023/1804/oj" TargetMode="External"/><Relationship Id="rId17" Type="http://schemas.openxmlformats.org/officeDocument/2006/relationships/hyperlink" Target="https://www.eea.europa.eu/en/analysis/publications/maritime-transport-2025" TargetMode="External"/><Relationship Id="rId25" Type="http://schemas.openxmlformats.org/officeDocument/2006/relationships/hyperlink" Target="http://data.europa.eu/eli/dir/2024/3099/oj" TargetMode="External"/><Relationship Id="rId2" Type="http://schemas.openxmlformats.org/officeDocument/2006/relationships/hyperlink" Target="https://data.europa.eu/doi/10.2771/2333701" TargetMode="External"/><Relationship Id="rId16" Type="http://schemas.openxmlformats.org/officeDocument/2006/relationships/hyperlink" Target="http://data.europa.eu/eli/dir/2000/60/oj" TargetMode="External"/><Relationship Id="rId20" Type="http://schemas.openxmlformats.org/officeDocument/2006/relationships/hyperlink" Target="https://www.enisa.europa.eu/publications/guidelines-cyber-risk-management-for-ports" TargetMode="External"/><Relationship Id="rId1" Type="http://schemas.openxmlformats.org/officeDocument/2006/relationships/hyperlink" Target="https://ec.europa.eu/eurostat/statistics-explained/index.php?title=Maritime_transport_of_goods_-_annual_data&amp;etrans=lt" TargetMode="External"/><Relationship Id="rId6" Type="http://schemas.openxmlformats.org/officeDocument/2006/relationships/hyperlink" Target="https://www.beacon.com/resources/global-port-congestion-2024-year-in-review" TargetMode="External"/><Relationship Id="rId11" Type="http://schemas.openxmlformats.org/officeDocument/2006/relationships/hyperlink" Target="https://data.europa.eu/doi/10.2833/7036399" TargetMode="External"/><Relationship Id="rId24" Type="http://schemas.openxmlformats.org/officeDocument/2006/relationships/hyperlink" Target="http://data.europa.eu/eli/dir/2024/3017/oj" TargetMode="External"/><Relationship Id="rId5" Type="http://schemas.openxmlformats.org/officeDocument/2006/relationships/hyperlink" Target="https://maritime-forum.ec.europa.eu/theme/investments/blueinvest_en?prefLang=lt" TargetMode="External"/><Relationship Id="rId15" Type="http://schemas.openxmlformats.org/officeDocument/2006/relationships/hyperlink" Target="http://data.europa.eu/eli/reg_del/2021/2139/oj" TargetMode="External"/><Relationship Id="rId23" Type="http://schemas.openxmlformats.org/officeDocument/2006/relationships/hyperlink" Target="https://www.eib.org/en/products/index" TargetMode="External"/><Relationship Id="rId10" Type="http://schemas.openxmlformats.org/officeDocument/2006/relationships/hyperlink" Target="https://www.espo.be/media/esp-0135_sustainability-report-2025.pdf" TargetMode="External"/><Relationship Id="rId19" Type="http://schemas.openxmlformats.org/officeDocument/2006/relationships/hyperlink" Target="http://data.europa.eu/eli/dir/2022/2557/oj" TargetMode="External"/><Relationship Id="rId4" Type="http://schemas.openxmlformats.org/officeDocument/2006/relationships/hyperlink" Target="https://single-market-economy.ec.europa.eu/single-market/goods/european-standards/standardisation-policy_en?prefLang=lt" TargetMode="External"/><Relationship Id="rId9" Type="http://schemas.openxmlformats.org/officeDocument/2006/relationships/hyperlink" Target="http://data.europa.eu/eli/dec/2025/2630/oj" TargetMode="External"/><Relationship Id="rId14" Type="http://schemas.openxmlformats.org/officeDocument/2006/relationships/hyperlink" Target="https://data.europa.eu/doi/10.2832/3479075" TargetMode="External"/><Relationship Id="rId22" Type="http://schemas.openxmlformats.org/officeDocument/2006/relationships/hyperlink" Target="https://www.espo.be/media/ESP-3217_InvestmentStudyReport2024_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33BC-2DC2-4AD5-ABEC-D744FB7A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12902</Words>
  <Characters>73544</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86274</CharactersWithSpaces>
  <SharedDoc>false</SharedDoc>
  <HLinks>
    <vt:vector size="168" baseType="variant">
      <vt:variant>
        <vt:i4>3997765</vt:i4>
      </vt:variant>
      <vt:variant>
        <vt:i4>0</vt:i4>
      </vt:variant>
      <vt:variant>
        <vt:i4>0</vt:i4>
      </vt:variant>
      <vt:variant>
        <vt:i4>5</vt:i4>
      </vt:variant>
      <vt:variant>
        <vt:lpwstr>https://www.google.com/search?q=Global+Navigation+Satellite+Systems&amp;rlz=1C1GCEB_enNL1153NL1153&amp;oq=GNSS&amp;gs_lcrp=EgZjaHJvbWUyBggAEEUYOdIBCTIzNjVqMGoxNagCCLACAQ&amp;sourceid=chrome&amp;ie=UTF-8&amp;ved=2ahUKEwjVqYai8-ySAxUw_rsIHRTOGiwQgK4QegYIAQgAEAQ</vt:lpwstr>
      </vt:variant>
      <vt:variant>
        <vt:lpwstr/>
      </vt:variant>
      <vt:variant>
        <vt:i4>6946918</vt:i4>
      </vt:variant>
      <vt:variant>
        <vt:i4>75</vt:i4>
      </vt:variant>
      <vt:variant>
        <vt:i4>0</vt:i4>
      </vt:variant>
      <vt:variant>
        <vt:i4>5</vt:i4>
      </vt:variant>
      <vt:variant>
        <vt:lpwstr>http://data.europa.eu/eli/dir/2024/3099/oj</vt:lpwstr>
      </vt:variant>
      <vt:variant>
        <vt:lpwstr/>
      </vt:variant>
      <vt:variant>
        <vt:i4>6422632</vt:i4>
      </vt:variant>
      <vt:variant>
        <vt:i4>72</vt:i4>
      </vt:variant>
      <vt:variant>
        <vt:i4>0</vt:i4>
      </vt:variant>
      <vt:variant>
        <vt:i4>5</vt:i4>
      </vt:variant>
      <vt:variant>
        <vt:lpwstr>http://data.europa.eu/eli/dir/2024/3017/oj</vt:lpwstr>
      </vt:variant>
      <vt:variant>
        <vt:lpwstr/>
      </vt:variant>
      <vt:variant>
        <vt:i4>393230</vt:i4>
      </vt:variant>
      <vt:variant>
        <vt:i4>69</vt:i4>
      </vt:variant>
      <vt:variant>
        <vt:i4>0</vt:i4>
      </vt:variant>
      <vt:variant>
        <vt:i4>5</vt:i4>
      </vt:variant>
      <vt:variant>
        <vt:lpwstr>https://www.eib.org/en/products/index</vt:lpwstr>
      </vt:variant>
      <vt:variant>
        <vt:lpwstr/>
      </vt:variant>
      <vt:variant>
        <vt:i4>2949229</vt:i4>
      </vt:variant>
      <vt:variant>
        <vt:i4>66</vt:i4>
      </vt:variant>
      <vt:variant>
        <vt:i4>0</vt:i4>
      </vt:variant>
      <vt:variant>
        <vt:i4>5</vt:i4>
      </vt:variant>
      <vt:variant>
        <vt:lpwstr>https://www.espo.be/media/ESP-3217_InvestmentStudyReport2024_LR.pdf</vt:lpwstr>
      </vt:variant>
      <vt:variant>
        <vt:lpwstr/>
      </vt:variant>
      <vt:variant>
        <vt:i4>2687091</vt:i4>
      </vt:variant>
      <vt:variant>
        <vt:i4>63</vt:i4>
      </vt:variant>
      <vt:variant>
        <vt:i4>0</vt:i4>
      </vt:variant>
      <vt:variant>
        <vt:i4>5</vt:i4>
      </vt:variant>
      <vt:variant>
        <vt:lpwstr>https://www.emsa.europa.eu/publications/inventories/download/7660/5074/23.html</vt:lpwstr>
      </vt:variant>
      <vt:variant>
        <vt:lpwstr/>
      </vt:variant>
      <vt:variant>
        <vt:i4>3276926</vt:i4>
      </vt:variant>
      <vt:variant>
        <vt:i4>60</vt:i4>
      </vt:variant>
      <vt:variant>
        <vt:i4>0</vt:i4>
      </vt:variant>
      <vt:variant>
        <vt:i4>5</vt:i4>
      </vt:variant>
      <vt:variant>
        <vt:lpwstr>https://www.enisa.europa.eu/publications/guidelines-cyber-risk-management-for-ports</vt:lpwstr>
      </vt:variant>
      <vt:variant>
        <vt:lpwstr/>
      </vt:variant>
      <vt:variant>
        <vt:i4>6357101</vt:i4>
      </vt:variant>
      <vt:variant>
        <vt:i4>57</vt:i4>
      </vt:variant>
      <vt:variant>
        <vt:i4>0</vt:i4>
      </vt:variant>
      <vt:variant>
        <vt:i4>5</vt:i4>
      </vt:variant>
      <vt:variant>
        <vt:lpwstr>http://data.europa.eu/eli/dir/2022/2557/oj</vt:lpwstr>
      </vt:variant>
      <vt:variant>
        <vt:lpwstr/>
      </vt:variant>
      <vt:variant>
        <vt:i4>6881380</vt:i4>
      </vt:variant>
      <vt:variant>
        <vt:i4>54</vt:i4>
      </vt:variant>
      <vt:variant>
        <vt:i4>0</vt:i4>
      </vt:variant>
      <vt:variant>
        <vt:i4>5</vt:i4>
      </vt:variant>
      <vt:variant>
        <vt:lpwstr>http://data.europa.eu/eli/reg/2021/1119/oj</vt:lpwstr>
      </vt:variant>
      <vt:variant>
        <vt:lpwstr/>
      </vt:variant>
      <vt:variant>
        <vt:i4>7078011</vt:i4>
      </vt:variant>
      <vt:variant>
        <vt:i4>51</vt:i4>
      </vt:variant>
      <vt:variant>
        <vt:i4>0</vt:i4>
      </vt:variant>
      <vt:variant>
        <vt:i4>5</vt:i4>
      </vt:variant>
      <vt:variant>
        <vt:lpwstr>https://www.eea.europa.eu/en/analysis/publications/maritime-transport-2025</vt:lpwstr>
      </vt:variant>
      <vt:variant>
        <vt:lpwstr/>
      </vt:variant>
      <vt:variant>
        <vt:i4>5374045</vt:i4>
      </vt:variant>
      <vt:variant>
        <vt:i4>48</vt:i4>
      </vt:variant>
      <vt:variant>
        <vt:i4>0</vt:i4>
      </vt:variant>
      <vt:variant>
        <vt:i4>5</vt:i4>
      </vt:variant>
      <vt:variant>
        <vt:lpwstr>http://data.europa.eu/eli/dir/2000/60/oj</vt:lpwstr>
      </vt:variant>
      <vt:variant>
        <vt:lpwstr/>
      </vt:variant>
      <vt:variant>
        <vt:i4>5374060</vt:i4>
      </vt:variant>
      <vt:variant>
        <vt:i4>45</vt:i4>
      </vt:variant>
      <vt:variant>
        <vt:i4>0</vt:i4>
      </vt:variant>
      <vt:variant>
        <vt:i4>5</vt:i4>
      </vt:variant>
      <vt:variant>
        <vt:lpwstr>http://data.europa.eu/eli/reg_del/2021/2139/oj</vt:lpwstr>
      </vt:variant>
      <vt:variant>
        <vt:lpwstr/>
      </vt:variant>
      <vt:variant>
        <vt:i4>3407915</vt:i4>
      </vt:variant>
      <vt:variant>
        <vt:i4>42</vt:i4>
      </vt:variant>
      <vt:variant>
        <vt:i4>0</vt:i4>
      </vt:variant>
      <vt:variant>
        <vt:i4>5</vt:i4>
      </vt:variant>
      <vt:variant>
        <vt:lpwstr>https://data.europa.eu/doi/10.2832/3479075</vt:lpwstr>
      </vt:variant>
      <vt:variant>
        <vt:lpwstr/>
      </vt:variant>
      <vt:variant>
        <vt:i4>5374012</vt:i4>
      </vt:variant>
      <vt:variant>
        <vt:i4>39</vt:i4>
      </vt:variant>
      <vt:variant>
        <vt:i4>0</vt:i4>
      </vt:variant>
      <vt:variant>
        <vt:i4>5</vt:i4>
      </vt:variant>
      <vt:variant>
        <vt:lpwstr>https://www.clean-hydrogen.europa.eu/media/publications/study-hydrogen-ports-and-industrial-coastal-areas-reports_en</vt:lpwstr>
      </vt:variant>
      <vt:variant>
        <vt:lpwstr>description</vt:lpwstr>
      </vt:variant>
      <vt:variant>
        <vt:i4>6946912</vt:i4>
      </vt:variant>
      <vt:variant>
        <vt:i4>36</vt:i4>
      </vt:variant>
      <vt:variant>
        <vt:i4>0</vt:i4>
      </vt:variant>
      <vt:variant>
        <vt:i4>5</vt:i4>
      </vt:variant>
      <vt:variant>
        <vt:lpwstr>http://data.europa.eu/eli/reg/2023/1804/oj</vt:lpwstr>
      </vt:variant>
      <vt:variant>
        <vt:lpwstr/>
      </vt:variant>
      <vt:variant>
        <vt:i4>3801134</vt:i4>
      </vt:variant>
      <vt:variant>
        <vt:i4>33</vt:i4>
      </vt:variant>
      <vt:variant>
        <vt:i4>0</vt:i4>
      </vt:variant>
      <vt:variant>
        <vt:i4>5</vt:i4>
      </vt:variant>
      <vt:variant>
        <vt:lpwstr>https://data.europa.eu/doi/10.2833/7036399</vt:lpwstr>
      </vt:variant>
      <vt:variant>
        <vt:lpwstr/>
      </vt:variant>
      <vt:variant>
        <vt:i4>786535</vt:i4>
      </vt:variant>
      <vt:variant>
        <vt:i4>30</vt:i4>
      </vt:variant>
      <vt:variant>
        <vt:i4>0</vt:i4>
      </vt:variant>
      <vt:variant>
        <vt:i4>5</vt:i4>
      </vt:variant>
      <vt:variant>
        <vt:lpwstr>https://www.espo.be/media/esp-0135_sustainability-report-2025.pdf</vt:lpwstr>
      </vt:variant>
      <vt:variant>
        <vt:lpwstr/>
      </vt:variant>
      <vt:variant>
        <vt:i4>7078008</vt:i4>
      </vt:variant>
      <vt:variant>
        <vt:i4>27</vt:i4>
      </vt:variant>
      <vt:variant>
        <vt:i4>0</vt:i4>
      </vt:variant>
      <vt:variant>
        <vt:i4>5</vt:i4>
      </vt:variant>
      <vt:variant>
        <vt:lpwstr>http://data.europa.eu/eli/dec/2025/2630/oj</vt:lpwstr>
      </vt:variant>
      <vt:variant>
        <vt:lpwstr/>
      </vt:variant>
      <vt:variant>
        <vt:i4>7471202</vt:i4>
      </vt:variant>
      <vt:variant>
        <vt:i4>24</vt:i4>
      </vt:variant>
      <vt:variant>
        <vt:i4>0</vt:i4>
      </vt:variant>
      <vt:variant>
        <vt:i4>5</vt:i4>
      </vt:variant>
      <vt:variant>
        <vt:lpwstr>https://digital-strategy.ec.europa.eu/en/policies/edic</vt:lpwstr>
      </vt:variant>
      <vt:variant>
        <vt:lpwstr/>
      </vt:variant>
      <vt:variant>
        <vt:i4>1638455</vt:i4>
      </vt:variant>
      <vt:variant>
        <vt:i4>21</vt:i4>
      </vt:variant>
      <vt:variant>
        <vt:i4>0</vt:i4>
      </vt:variant>
      <vt:variant>
        <vt:i4>5</vt:i4>
      </vt:variant>
      <vt:variant>
        <vt:lpwstr>http://data.europa.eu/eli/reg_impl/2017/2177/oj</vt:lpwstr>
      </vt:variant>
      <vt:variant>
        <vt:lpwstr/>
      </vt:variant>
      <vt:variant>
        <vt:i4>7667763</vt:i4>
      </vt:variant>
      <vt:variant>
        <vt:i4>18</vt:i4>
      </vt:variant>
      <vt:variant>
        <vt:i4>0</vt:i4>
      </vt:variant>
      <vt:variant>
        <vt:i4>5</vt:i4>
      </vt:variant>
      <vt:variant>
        <vt:lpwstr>https://www.beacon.com/resources/global-port-congestion-2024-year-in-review</vt:lpwstr>
      </vt:variant>
      <vt:variant>
        <vt:lpwstr/>
      </vt:variant>
      <vt:variant>
        <vt:i4>7209036</vt:i4>
      </vt:variant>
      <vt:variant>
        <vt:i4>15</vt:i4>
      </vt:variant>
      <vt:variant>
        <vt:i4>0</vt:i4>
      </vt:variant>
      <vt:variant>
        <vt:i4>5</vt:i4>
      </vt:variant>
      <vt:variant>
        <vt:lpwstr>https://maritime-forum.ec.europa.eu/theme/investments/blueinvest_en</vt:lpwstr>
      </vt:variant>
      <vt:variant>
        <vt:lpwstr/>
      </vt:variant>
      <vt:variant>
        <vt:i4>4063315</vt:i4>
      </vt:variant>
      <vt:variant>
        <vt:i4>9</vt:i4>
      </vt:variant>
      <vt:variant>
        <vt:i4>0</vt:i4>
      </vt:variant>
      <vt:variant>
        <vt:i4>5</vt:i4>
      </vt:variant>
      <vt:variant>
        <vt:lpwstr>https://single-market-economy.ec.europa.eu/single-market/goods/european-standards/standardisation-policy_en</vt:lpwstr>
      </vt:variant>
      <vt:variant>
        <vt:lpwstr/>
      </vt:variant>
      <vt:variant>
        <vt:i4>3538968</vt:i4>
      </vt:variant>
      <vt:variant>
        <vt:i4>6</vt:i4>
      </vt:variant>
      <vt:variant>
        <vt:i4>0</vt:i4>
      </vt:variant>
      <vt:variant>
        <vt:i4>5</vt:i4>
      </vt:variant>
      <vt:variant>
        <vt:lpwstr>https://ec.europa.eu/info/law/better-regulation/have-your-say/initiatives/14659-EU-Ports-Strategy_en</vt:lpwstr>
      </vt:variant>
      <vt:variant>
        <vt:lpwstr/>
      </vt:variant>
      <vt:variant>
        <vt:i4>4063269</vt:i4>
      </vt:variant>
      <vt:variant>
        <vt:i4>3</vt:i4>
      </vt:variant>
      <vt:variant>
        <vt:i4>0</vt:i4>
      </vt:variant>
      <vt:variant>
        <vt:i4>5</vt:i4>
      </vt:variant>
      <vt:variant>
        <vt:lpwstr>https://data.europa.eu/doi/10.2771/2333701</vt:lpwstr>
      </vt:variant>
      <vt:variant>
        <vt:lpwstr/>
      </vt:variant>
      <vt:variant>
        <vt:i4>7995449</vt:i4>
      </vt:variant>
      <vt:variant>
        <vt:i4>0</vt:i4>
      </vt:variant>
      <vt:variant>
        <vt:i4>0</vt:i4>
      </vt:variant>
      <vt:variant>
        <vt:i4>5</vt:i4>
      </vt:variant>
      <vt:variant>
        <vt:lpwstr>https://ec.europa.eu/eurostat/statistics-explained/index.php?title=Maritime_transport_of_goods_-_annual_data</vt:lpwstr>
      </vt:variant>
      <vt:variant>
        <vt:lpwstr/>
      </vt:variant>
      <vt:variant>
        <vt:i4>2031630</vt:i4>
      </vt:variant>
      <vt:variant>
        <vt:i4>3</vt:i4>
      </vt:variant>
      <vt:variant>
        <vt:i4>0</vt:i4>
      </vt:variant>
      <vt:variant>
        <vt:i4>5</vt:i4>
      </vt:variant>
      <vt:variant>
        <vt:lpwstr>https://eur-lex.europa.eu/legal-content/EN/TXT/?uri=CELEX%3A52025PC1007&amp;qid=1770212786010</vt:lpwstr>
      </vt:variant>
      <vt:variant>
        <vt:lpwstr/>
      </vt:variant>
      <vt:variant>
        <vt:i4>2031630</vt:i4>
      </vt:variant>
      <vt:variant>
        <vt:i4>0</vt:i4>
      </vt:variant>
      <vt:variant>
        <vt:i4>0</vt:i4>
      </vt:variant>
      <vt:variant>
        <vt:i4>5</vt:i4>
      </vt:variant>
      <vt:variant>
        <vt:lpwstr>https://eur-lex.europa.eu/legal-content/EN/TXT/?uri=CELEX%3A52025PC1007&amp;qid=1770212786010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2026-03-03T11:37:00Z</dcterms:created>
  <dcterms:modified xsi:type="dcterms:W3CDTF">2026-03-30T05:55:00Z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2026-03-03T09:01:04Z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761a4702-f100-4949-951c-01eca3be45e7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9.2, Build 20250828</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CP-014</vt:lpwstr>
  </property>
  <property name="OP_sanitized" fmtid="{D5CDD505-2E9C-101B-9397-08002B2CF9AE}" pid="16">
    <vt:lpwstr>True</vt:lpwstr>
  </property>
</Properties>
</file>