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6EBEC" w14:textId="38BAABF2" w:rsidR="00AF3F52" w:rsidRPr="000329BE" w:rsidRDefault="00F80497" w:rsidP="00F80497">
      <w:pPr>
        <w:pStyle w:val="Pagedecouverture"/>
        <w:rPr>
          <w:noProof/>
        </w:rPr>
      </w:pPr>
      <w:r>
        <w:rPr>
          <w:noProof/>
        </w:rPr>
        <w:pict w14:anchorId="52B1C8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B47F1AAC-213B-4247-AD7E-3AE137968CB8" style="width:455.25pt;height:328.5pt">
            <v:imagedata r:id="rId11" o:title=""/>
          </v:shape>
        </w:pict>
      </w:r>
    </w:p>
    <w:p w14:paraId="7CB5AC39" w14:textId="77777777" w:rsidR="00AF3F52" w:rsidRPr="000329BE" w:rsidRDefault="00AF3F52" w:rsidP="00A777DD">
      <w:pPr>
        <w:pStyle w:val="Pagedecouverture"/>
        <w:rPr>
          <w:noProof/>
        </w:rPr>
        <w:sectPr w:rsidR="00AF3F52" w:rsidRPr="000329BE" w:rsidSect="00F80497">
          <w:footerReference w:type="even" r:id="rId12"/>
          <w:footerReference w:type="default" r:id="rId13"/>
          <w:pgSz w:w="11907" w:h="16839"/>
          <w:pgMar w:top="1134" w:right="1417" w:bottom="1134" w:left="1417" w:header="709" w:footer="709" w:gutter="0"/>
          <w:pgNumType w:start="0"/>
          <w:cols w:space="720"/>
          <w:docGrid w:linePitch="360"/>
        </w:sectPr>
      </w:pPr>
    </w:p>
    <w:p w14:paraId="609D11B3" w14:textId="77777777" w:rsidR="00080D0D" w:rsidRPr="000329BE" w:rsidRDefault="00EE1008" w:rsidP="00EE1008">
      <w:pPr>
        <w:pStyle w:val="Statut"/>
        <w:rPr>
          <w:noProof/>
        </w:rPr>
      </w:pPr>
      <w:bookmarkStart w:id="0" w:name="_GoBack"/>
      <w:bookmarkEnd w:id="0"/>
      <w:r w:rsidRPr="00EE1008">
        <w:rPr>
          <w:noProof/>
        </w:rPr>
        <w:lastRenderedPageBreak/>
        <w:t>Ajánlás</w:t>
      </w:r>
    </w:p>
    <w:p w14:paraId="04BCD7C6" w14:textId="77777777" w:rsidR="00080D0D" w:rsidRPr="000329BE" w:rsidRDefault="00EE1008" w:rsidP="00EE1008">
      <w:pPr>
        <w:pStyle w:val="Typedudocument"/>
        <w:rPr>
          <w:noProof/>
        </w:rPr>
      </w:pPr>
      <w:r w:rsidRPr="00EE1008">
        <w:rPr>
          <w:noProof/>
        </w:rPr>
        <w:t>A TANÁCS AJÁNLÁSA</w:t>
      </w:r>
    </w:p>
    <w:p w14:paraId="5BAE6EF1" w14:textId="77777777" w:rsidR="00A10381" w:rsidRPr="000329BE" w:rsidRDefault="00EE1008" w:rsidP="00EE1008">
      <w:pPr>
        <w:pStyle w:val="Titreobjet"/>
        <w:rPr>
          <w:noProof/>
        </w:rPr>
      </w:pPr>
      <w:bookmarkStart w:id="1" w:name="_Hlk178252080"/>
      <w:r w:rsidRPr="00EE1008">
        <w:rPr>
          <w:noProof/>
        </w:rPr>
        <w:t>Horvátország nemzeti középtávú költségvetési-strukturális tervének jóváhagyásáról</w:t>
      </w:r>
    </w:p>
    <w:bookmarkEnd w:id="1"/>
    <w:p w14:paraId="4DE2ED3D" w14:textId="77777777" w:rsidR="00080D0D" w:rsidRPr="000329BE" w:rsidRDefault="00080D0D" w:rsidP="00EA53EF">
      <w:pPr>
        <w:rPr>
          <w:noProof/>
        </w:rPr>
      </w:pPr>
      <w:r w:rsidRPr="000329BE">
        <w:rPr>
          <w:noProof/>
        </w:rPr>
        <w:t>AZ EURÓPAI UNIÓ TANÁCSA,</w:t>
      </w:r>
    </w:p>
    <w:p w14:paraId="15B42743" w14:textId="77777777" w:rsidR="00080D0D" w:rsidRPr="000329BE" w:rsidRDefault="00080D0D" w:rsidP="00EA53EF">
      <w:pPr>
        <w:rPr>
          <w:noProof/>
        </w:rPr>
      </w:pPr>
      <w:r w:rsidRPr="000329BE">
        <w:rPr>
          <w:noProof/>
        </w:rPr>
        <w:t>tekintettel az Európai Unió működéséről szóló szerződésre és különösen annak 121. cikkére,</w:t>
      </w:r>
    </w:p>
    <w:p w14:paraId="3B52F09C" w14:textId="77777777" w:rsidR="00080D0D" w:rsidRPr="000329BE" w:rsidRDefault="00080D0D" w:rsidP="00EA53EF">
      <w:pPr>
        <w:rPr>
          <w:noProof/>
        </w:rPr>
      </w:pPr>
      <w:r w:rsidRPr="000329BE">
        <w:rPr>
          <w:noProof/>
        </w:rPr>
        <w:t>tekintettel az (EU) 2024/1263 rendeletre és különösen annak 17. cikkére,</w:t>
      </w:r>
    </w:p>
    <w:p w14:paraId="77E55E25" w14:textId="77777777" w:rsidR="00080D0D" w:rsidRPr="000329BE" w:rsidRDefault="00080D0D" w:rsidP="00EA53EF">
      <w:pPr>
        <w:rPr>
          <w:noProof/>
        </w:rPr>
      </w:pPr>
      <w:r w:rsidRPr="000329BE">
        <w:rPr>
          <w:noProof/>
        </w:rPr>
        <w:t>tekintettel a Bizottság ajánlására,</w:t>
      </w:r>
    </w:p>
    <w:p w14:paraId="3559AA9A" w14:textId="77777777" w:rsidR="00080D0D" w:rsidRPr="000329BE" w:rsidRDefault="00080D0D" w:rsidP="00EA53EF">
      <w:pPr>
        <w:rPr>
          <w:noProof/>
        </w:rPr>
      </w:pPr>
      <w:r w:rsidRPr="000329BE">
        <w:rPr>
          <w:noProof/>
        </w:rPr>
        <w:t>mivel:</w:t>
      </w:r>
    </w:p>
    <w:p w14:paraId="4BF2A4D8" w14:textId="77777777" w:rsidR="00E3430A" w:rsidRPr="0075248F" w:rsidRDefault="00E3430A" w:rsidP="0075248F">
      <w:pPr>
        <w:rPr>
          <w:noProof/>
        </w:rPr>
      </w:pPr>
      <w:r w:rsidRPr="0075248F">
        <w:rPr>
          <w:noProof/>
        </w:rPr>
        <w:t>ÁLTALÁNOS MEGFONTOLÁSOK</w:t>
      </w:r>
    </w:p>
    <w:p w14:paraId="36AAD693" w14:textId="77777777" w:rsidR="00E3430A" w:rsidRPr="000329BE" w:rsidRDefault="00E3430A" w:rsidP="0075248F">
      <w:pPr>
        <w:rPr>
          <w:noProof/>
        </w:rPr>
      </w:pPr>
      <w:r w:rsidRPr="000329BE">
        <w:rPr>
          <w:noProof/>
        </w:rPr>
        <w:t>Az uniós gazdasági kormányzás megreformált kerete 2024. április 30-án hatályba lépett. A gazdaságpolitikák hatékony összehangolásáról és a többoldalú költségvetési felügyeletről szóló (EU) 2024/1263 európai parlamenti és tanácsi rendelet</w:t>
      </w:r>
      <w:r w:rsidRPr="00D6544C">
        <w:rPr>
          <w:rStyle w:val="FootnoteReference"/>
          <w:noProof/>
        </w:rPr>
        <w:footnoteReference w:id="2"/>
      </w:r>
      <w:r w:rsidRPr="000329BE">
        <w:rPr>
          <w:noProof/>
        </w:rPr>
        <w:t>, a túlzott hiány esetén követendő eljárás végrehajtásáról szóló, módosított 1467/97/EK rendelet</w:t>
      </w:r>
      <w:r w:rsidRPr="00D6544C">
        <w:rPr>
          <w:rStyle w:val="FootnoteReference"/>
          <w:noProof/>
        </w:rPr>
        <w:footnoteReference w:id="3"/>
      </w:r>
      <w:r w:rsidRPr="000329BE">
        <w:rPr>
          <w:noProof/>
        </w:rPr>
        <w:t xml:space="preserve"> és a tagállamok költségvetési keretrendszeréről szóló, módosított 2011/85/EU tanácsi irányelv</w:t>
      </w:r>
      <w:r w:rsidRPr="00D6544C">
        <w:rPr>
          <w:rStyle w:val="FootnoteReference"/>
          <w:noProof/>
        </w:rPr>
        <w:footnoteReference w:id="4"/>
      </w:r>
      <w:r w:rsidRPr="0075248F">
        <w:rPr>
          <w:noProof/>
        </w:rPr>
        <w:t xml:space="preserve"> </w:t>
      </w:r>
      <w:r w:rsidRPr="000329BE">
        <w:rPr>
          <w:noProof/>
        </w:rPr>
        <w:t>együttesen a megreformált uniós gazdasági kormányzási keret központi elemei. A keret reformok és beruházások révén törekszik biztosítani az államadósság fenntarthatóságát, valamint a fenntartható és inkluzív növekedést. Előmozdítja a nemzeti felelősségvállalást, és a középtávra helyezi a hangsúlyt, amihez a szabályok hatékonyabb és következetesebb érvényesítése társul.</w:t>
      </w:r>
    </w:p>
    <w:p w14:paraId="52F692A7" w14:textId="77777777" w:rsidR="00E3430A" w:rsidRPr="0075248F" w:rsidRDefault="00E3430A" w:rsidP="0075248F">
      <w:pPr>
        <w:rPr>
          <w:noProof/>
        </w:rPr>
      </w:pPr>
      <w:r w:rsidRPr="000329BE">
        <w:rPr>
          <w:noProof/>
        </w:rPr>
        <w:t>Az új gazdasági kormányzási keret középpontjában a tagállamok által a Tanácsnak és a Bizottságnak benyújtott nemzeti középtávú költségvetési-strukturális tervek állnak. E terveknek két célkitűzést kell megvalósítaniuk: i. biztosítaniuk kell, hogy az államadósság a kiigazítási időszak végére megalapozottan csökkenő pályán álljon, vagy prudens szinten maradjon, a költségvetési hiány pedig középtávon a GDP 3 %-ában meghatározott referenciaérték alá csökkenjen és e szint alatt maradjon, valamint ii. biztosítaniuk kell az európai szemeszter keretében azonosított fő kihívásokra reagáló, illetve az EU közös prioritásainak kezelését célzó reformok és beruházások megvalósítását. E célból minden tervnek tartalmaznia kell a nettó kiadási</w:t>
      </w:r>
      <w:r w:rsidRPr="00D6544C">
        <w:rPr>
          <w:rStyle w:val="FootnoteReference"/>
          <w:noProof/>
        </w:rPr>
        <w:footnoteReference w:id="5"/>
      </w:r>
      <w:r w:rsidRPr="0075248F">
        <w:rPr>
          <w:noProof/>
        </w:rPr>
        <w:t xml:space="preserve"> </w:t>
      </w:r>
      <w:r w:rsidRPr="000329BE">
        <w:rPr>
          <w:noProof/>
        </w:rPr>
        <w:t>pályára vonatkozó középtávú kötelezettségvállalást, amely tényleges költségvetési korlátot állapít meg a terv négy- vagy ötéves időtartamára (a tagállam rendes jogalkotási ciklusától függően). Emellett a tervben ki kell fejteni, hogy a tagállam miként fogja biztosítani az európai szemeszter keretében – különösen az országspecifikus ajánlásokban (ideértve adott esetben a makrogazdasági egyensúlyhiány kezelésére szolgáló eljárás keretében megfogalmazott ajánlásokat is) – azonosított fő kihívásokra reagáló reformok és beruházások megvalósítását, továbbá hogy a tagállam miként fogja kezelni a közös uniós prioritásokat. A költségvetési kiigazítás négyéves időszakra szól, amely legfeljebb három évvel meghosszabbítható, ha a tagállam elkötelezi magát az (EU) 2024/1263 rendeletben meghatározott kritériumoknak megfelelő releváns reformok és beruházások végrehajtása mellett.</w:t>
      </w:r>
    </w:p>
    <w:p w14:paraId="5864F4EC" w14:textId="77777777" w:rsidR="00E3430A" w:rsidRPr="000329BE" w:rsidRDefault="00E3430A" w:rsidP="0075248F">
      <w:pPr>
        <w:rPr>
          <w:noProof/>
        </w:rPr>
      </w:pPr>
      <w:r w:rsidRPr="000329BE">
        <w:rPr>
          <w:noProof/>
        </w:rPr>
        <w:t>A Bizottság a terv benyújtását követően értékeli, hogy az megfelel-e az (EU) 2024/1263 rendeletben foglalt követelményeknek.</w:t>
      </w:r>
    </w:p>
    <w:p w14:paraId="3414DCEC" w14:textId="77777777" w:rsidR="00E3430A" w:rsidRPr="0075248F" w:rsidRDefault="00E3430A" w:rsidP="0075248F">
      <w:pPr>
        <w:rPr>
          <w:noProof/>
        </w:rPr>
      </w:pPr>
      <w:r w:rsidRPr="000329BE">
        <w:rPr>
          <w:noProof/>
        </w:rPr>
        <w:t>Ezt követően a Tanács a Bizottság ajánlása alapján ajánlást fogad el, amelyben meghatározza az érintett tagállam nettó kiadási pályáját, és adott esetben jóváhagyja a költségvetési kiigazítási időszak meghosszabbítását alátámasztó reform- és beruházási kötelezettségvállalásokat.</w:t>
      </w:r>
    </w:p>
    <w:p w14:paraId="1F6C25C0" w14:textId="77777777" w:rsidR="0044173F" w:rsidRPr="004C0B40" w:rsidRDefault="0044173F" w:rsidP="0075248F">
      <w:pPr>
        <w:rPr>
          <w:b/>
          <w:bCs/>
          <w:noProof/>
        </w:rPr>
      </w:pPr>
      <w:r w:rsidRPr="004C0B40">
        <w:rPr>
          <w:b/>
          <w:bCs/>
          <w:noProof/>
        </w:rPr>
        <w:t>HORVÁTORSZÁG NEMZETI KÖZÉPTÁVÚ KÖLTSÉGVETÉSI-STRUKTURÁLIS TERVÉVEL KAPCSOLATOS MEGFONTOLÁSOK</w:t>
      </w:r>
    </w:p>
    <w:p w14:paraId="12F0EC54" w14:textId="77777777" w:rsidR="0044173F" w:rsidRPr="000329BE" w:rsidRDefault="0044173F" w:rsidP="0075248F">
      <w:pPr>
        <w:rPr>
          <w:noProof/>
        </w:rPr>
      </w:pPr>
      <w:r w:rsidRPr="000329BE">
        <w:rPr>
          <w:noProof/>
        </w:rPr>
        <w:t>Horvátország 2024. november 14-én benyújtotta nemzeti középtávú költségvetési-strukturális tervét a Tanácsnak és a Bizottságnak. A benyújtásra azt követően került sor, hogy a tagállam és a Bizottság megállapodott az (EU) 2024/1263 rendelet 36. cikkében meghatározott határidő meghosszabbításáról. A késedelmes benyújtás oka annak biztosítása volt, hogy a középtávú költségvetési-strukturális terv és a költségvetésiterv-javaslat kiegészítse a tervek szerint 2024. november 14-én elfogadásra kerülő 2025–2027-es nemzeti költségvetést és összhangban legyen azzal, teljes mértékben kihasználva a referenciaérték statisztikai felülvizsgálatával közzétett adatokat. Horvátország 2024. november 21-én kiegészítést nyújtott be a tervben szereplő nettó kiadási pálya felülvizsgálatára annak érdekében, hogy a kiigazítási időszak alatt konzervatív megközelítést alkalmazzon a költségvetési (kiadási) szakpolitikai tervezés során, és biztosítsa, hogy az előre jelzett államadósság megalapozottan prudens szinten maradjon.</w:t>
      </w:r>
    </w:p>
    <w:p w14:paraId="3FA7011F" w14:textId="77777777" w:rsidR="0084699F" w:rsidRPr="004C0B40" w:rsidRDefault="0084699F" w:rsidP="0075248F">
      <w:pPr>
        <w:rPr>
          <w:b/>
          <w:bCs/>
          <w:noProof/>
        </w:rPr>
      </w:pPr>
      <w:r w:rsidRPr="004C0B40">
        <w:rPr>
          <w:b/>
          <w:bCs/>
          <w:noProof/>
        </w:rPr>
        <w:t>A terv benyújtását megelőző eljárás</w:t>
      </w:r>
    </w:p>
    <w:p w14:paraId="04E2DB5B" w14:textId="77777777" w:rsidR="0084699F" w:rsidRPr="000329BE" w:rsidRDefault="0084699F" w:rsidP="0075248F">
      <w:pPr>
        <w:rPr>
          <w:noProof/>
        </w:rPr>
      </w:pPr>
      <w:r w:rsidRPr="000329BE">
        <w:rPr>
          <w:noProof/>
        </w:rPr>
        <w:t>Horvátország a terv benyújtását megelőzően technikai információt kért</w:t>
      </w:r>
      <w:r w:rsidRPr="00D6544C">
        <w:rPr>
          <w:rStyle w:val="FootnoteReference"/>
          <w:noProof/>
        </w:rPr>
        <w:footnoteReference w:id="6"/>
      </w:r>
      <w:r w:rsidRPr="000329BE">
        <w:rPr>
          <w:noProof/>
        </w:rPr>
        <w:t xml:space="preserve"> amelyet a Bizottság 2024. június 21-én megküldött és 2024. november 14-én közzétett</w:t>
      </w:r>
      <w:r w:rsidRPr="00D6544C">
        <w:rPr>
          <w:rStyle w:val="FootnoteReference"/>
          <w:noProof/>
        </w:rPr>
        <w:footnoteReference w:id="7"/>
      </w:r>
      <w:r w:rsidRPr="000329BE">
        <w:rPr>
          <w:noProof/>
        </w:rPr>
        <w:t>. A technikai információ a 2028. évi strukturális elsődleges egyenleg annak biztosításához szükséges szintjét jelzi, hogy az államháztartási hiány középtávon a GDP 3 %-a alatt maradjon és az államadósság középtávon a GDP 60 %-a alatt maradjon, még akkor is, ha a négyéves kiigazítási időszakon túl nem kerül sor további költségvetési intézkedésekre. Középtáv alatt a kiigazítási időszak végét követő tízéves időszak értendő. A tagállam számára kidolgozott és továbbított technikai információ két forgatókönyvre vonatkozik: az egyik a költségvetési hiányra vonatkozó rezilienciacélú védintézkedésnek</w:t>
      </w:r>
      <w:r w:rsidRPr="00D6544C">
        <w:rPr>
          <w:rStyle w:val="FootnoteReference"/>
          <w:noProof/>
        </w:rPr>
        <w:footnoteReference w:id="8"/>
      </w:r>
      <w:r w:rsidRPr="000329BE">
        <w:rPr>
          <w:noProof/>
        </w:rPr>
        <w:t xml:space="preserve"> való megfelelést feltételez az (EU) 2024/126 rendelet 9. cikkének (3) bekezdésével összhangban, míg a másik nem számol ilyen védintézkedéssel.</w:t>
      </w:r>
    </w:p>
    <w:p w14:paraId="0E05E46A" w14:textId="77777777" w:rsidR="0084699F" w:rsidRPr="000329BE" w:rsidRDefault="0084699F" w:rsidP="0075248F">
      <w:pPr>
        <w:rPr>
          <w:noProof/>
        </w:rPr>
      </w:pPr>
      <w:r w:rsidRPr="000329BE">
        <w:rPr>
          <w:noProof/>
        </w:rPr>
        <w:t>A Horvátország számára nyújtott technikai információ meghatározza, hogy – a négyéves kiigazítási időszak során az alkalmazandó költségvetési szabályoknak való megfelelés érdekében, valamint a Bizottság feltételezései alapján – a strukturális elsődleges egyenlegnek a kiigazítási időszak végén (2028; a költségvetési hiányra vonatkozó rezilienciacélú védintézkedéssel nem számoló forgatókönyv) el kell érnie legalább a GDP –0,4 %-át, az alábbi táblázatban foglaltak szerint. Tájékoztatásképpen, a költségvetési hiányra vonatkozó rezilienciacélú védintézkedést is figyelembe véve, a strukturális elsődleges egyenlegnek a kiigazítási időszak végén (2028) el kell érnie legalább a GDP –0,4 %-át. A költségvetési hiányra vonatkozó rezilienciacélú védintézkedés azonban nem követelmény Horvátország számára, amely jogosult technikai információra.</w:t>
      </w:r>
    </w:p>
    <w:p w14:paraId="13186C62" w14:textId="77777777" w:rsidR="0084699F" w:rsidRPr="004C0B40" w:rsidRDefault="0084699F" w:rsidP="00561E2B">
      <w:pPr>
        <w:rPr>
          <w:b/>
          <w:bCs/>
          <w:noProof/>
        </w:rPr>
      </w:pPr>
      <w:r w:rsidRPr="004C0B40">
        <w:rPr>
          <w:b/>
          <w:bCs/>
          <w:noProof/>
        </w:rPr>
        <w:t>1. táblázat: A Bizottság által Horvátországnak nyújtott technikai információ</w:t>
      </w:r>
    </w:p>
    <w:tbl>
      <w:tblPr>
        <w:tblStyle w:val="TableGrid"/>
        <w:tblW w:w="9072" w:type="dxa"/>
        <w:jc w:val="center"/>
        <w:tblBorders>
          <w:left w:val="none" w:sz="0" w:space="0" w:color="auto"/>
          <w:right w:val="none" w:sz="0" w:space="0" w:color="auto"/>
        </w:tblBorders>
        <w:tblLayout w:type="fixed"/>
        <w:tblLook w:val="04A0" w:firstRow="1" w:lastRow="0" w:firstColumn="1" w:lastColumn="0" w:noHBand="0" w:noVBand="1"/>
      </w:tblPr>
      <w:tblGrid>
        <w:gridCol w:w="7943"/>
        <w:gridCol w:w="1129"/>
      </w:tblGrid>
      <w:tr w:rsidR="0084699F" w:rsidRPr="004C0B40" w14:paraId="5CB23402" w14:textId="77777777" w:rsidTr="00561E2B">
        <w:trPr>
          <w:trHeight w:val="417"/>
          <w:jc w:val="center"/>
        </w:trPr>
        <w:tc>
          <w:tcPr>
            <w:tcW w:w="7650" w:type="dxa"/>
            <w:vAlign w:val="center"/>
          </w:tcPr>
          <w:p w14:paraId="2B02B615" w14:textId="77777777" w:rsidR="0084699F" w:rsidRPr="004C0B40" w:rsidRDefault="0084699F" w:rsidP="0075248F">
            <w:pPr>
              <w:rPr>
                <w:noProof/>
                <w:sz w:val="20"/>
                <w:szCs w:val="16"/>
              </w:rPr>
            </w:pPr>
            <w:r w:rsidRPr="004C0B40">
              <w:rPr>
                <w:noProof/>
                <w:sz w:val="20"/>
                <w:szCs w:val="16"/>
              </w:rPr>
              <w:t>A kiigazítási időszak utolsó éve</w:t>
            </w:r>
          </w:p>
        </w:tc>
        <w:tc>
          <w:tcPr>
            <w:tcW w:w="1087" w:type="dxa"/>
            <w:vAlign w:val="center"/>
          </w:tcPr>
          <w:p w14:paraId="22100C3D" w14:textId="77777777" w:rsidR="0084699F" w:rsidRPr="004C0B40" w:rsidRDefault="0084699F" w:rsidP="0075248F">
            <w:pPr>
              <w:rPr>
                <w:noProof/>
                <w:sz w:val="20"/>
                <w:szCs w:val="16"/>
              </w:rPr>
            </w:pPr>
            <w:r w:rsidRPr="004C0B40">
              <w:rPr>
                <w:noProof/>
                <w:sz w:val="20"/>
                <w:szCs w:val="16"/>
              </w:rPr>
              <w:t>2028</w:t>
            </w:r>
          </w:p>
        </w:tc>
      </w:tr>
      <w:tr w:rsidR="0084699F" w:rsidRPr="004C0B40" w14:paraId="21D626CD" w14:textId="77777777" w:rsidTr="00561E2B">
        <w:trPr>
          <w:trHeight w:val="417"/>
          <w:jc w:val="center"/>
        </w:trPr>
        <w:tc>
          <w:tcPr>
            <w:tcW w:w="7650" w:type="dxa"/>
            <w:vAlign w:val="center"/>
          </w:tcPr>
          <w:p w14:paraId="3B82253E" w14:textId="77777777" w:rsidR="0084699F" w:rsidRPr="004C0B40" w:rsidRDefault="0084699F" w:rsidP="0075248F">
            <w:pPr>
              <w:rPr>
                <w:noProof/>
                <w:sz w:val="20"/>
                <w:szCs w:val="16"/>
              </w:rPr>
            </w:pPr>
            <w:r w:rsidRPr="004C0B40">
              <w:rPr>
                <w:noProof/>
                <w:sz w:val="20"/>
                <w:szCs w:val="16"/>
              </w:rPr>
              <w:t>A strukturális elsődleges egyenleg minimális értéke (a GDP %-ában), a költségvetési hiányra vonatkozó rezilienciacélú védintézkedés nélküli forgatókönyv</w:t>
            </w:r>
          </w:p>
        </w:tc>
        <w:tc>
          <w:tcPr>
            <w:tcW w:w="1087" w:type="dxa"/>
            <w:vAlign w:val="center"/>
          </w:tcPr>
          <w:p w14:paraId="0ADB8050" w14:textId="77777777" w:rsidR="0084699F" w:rsidRPr="004C0B40" w:rsidRDefault="0084699F" w:rsidP="0075248F">
            <w:pPr>
              <w:rPr>
                <w:noProof/>
                <w:sz w:val="20"/>
                <w:szCs w:val="16"/>
              </w:rPr>
            </w:pPr>
            <w:r w:rsidRPr="004C0B40">
              <w:rPr>
                <w:noProof/>
                <w:sz w:val="20"/>
                <w:szCs w:val="16"/>
              </w:rPr>
              <w:t>–0,4 %</w:t>
            </w:r>
          </w:p>
        </w:tc>
      </w:tr>
      <w:tr w:rsidR="0084699F" w:rsidRPr="004C0B40" w14:paraId="224543F0" w14:textId="77777777" w:rsidTr="00561E2B">
        <w:trPr>
          <w:trHeight w:val="417"/>
          <w:jc w:val="center"/>
        </w:trPr>
        <w:tc>
          <w:tcPr>
            <w:tcW w:w="7650" w:type="dxa"/>
            <w:vAlign w:val="center"/>
          </w:tcPr>
          <w:p w14:paraId="2F9B409E" w14:textId="77777777" w:rsidR="0084699F" w:rsidRPr="004C0B40" w:rsidRDefault="0084699F" w:rsidP="0075248F">
            <w:pPr>
              <w:rPr>
                <w:noProof/>
                <w:sz w:val="20"/>
                <w:szCs w:val="16"/>
              </w:rPr>
            </w:pPr>
            <w:r w:rsidRPr="004C0B40">
              <w:rPr>
                <w:noProof/>
                <w:sz w:val="20"/>
                <w:szCs w:val="16"/>
              </w:rPr>
              <w:t>Csak tájékoztatásul: A strukturális elsődleges egyenleg minimális értéke (a GDP %-ában), a költségvetési hiányra vonatkozó rezilienciacélú védintézkedést figyelembe vevő forgatókönyv</w:t>
            </w:r>
          </w:p>
        </w:tc>
        <w:tc>
          <w:tcPr>
            <w:tcW w:w="1087" w:type="dxa"/>
            <w:vAlign w:val="center"/>
          </w:tcPr>
          <w:p w14:paraId="720AC570" w14:textId="77777777" w:rsidR="0084699F" w:rsidRPr="004C0B40" w:rsidRDefault="0084699F" w:rsidP="0075248F">
            <w:pPr>
              <w:rPr>
                <w:noProof/>
                <w:sz w:val="20"/>
                <w:szCs w:val="16"/>
              </w:rPr>
            </w:pPr>
            <w:r w:rsidRPr="004C0B40">
              <w:rPr>
                <w:noProof/>
                <w:sz w:val="20"/>
                <w:szCs w:val="16"/>
              </w:rPr>
              <w:t>–0,4 %</w:t>
            </w:r>
          </w:p>
        </w:tc>
      </w:tr>
    </w:tbl>
    <w:p w14:paraId="564C178B" w14:textId="77777777" w:rsidR="0084699F" w:rsidRPr="004C0B40" w:rsidRDefault="667D018A" w:rsidP="00561E2B">
      <w:pPr>
        <w:rPr>
          <w:noProof/>
          <w:sz w:val="20"/>
          <w:szCs w:val="18"/>
        </w:rPr>
      </w:pPr>
      <w:r w:rsidRPr="004C0B40">
        <w:rPr>
          <w:noProof/>
          <w:sz w:val="20"/>
          <w:szCs w:val="18"/>
        </w:rPr>
        <w:t>Forrás: a Bizottság számítása.</w:t>
      </w:r>
    </w:p>
    <w:p w14:paraId="403002AB" w14:textId="77777777" w:rsidR="0084699F" w:rsidRPr="000329BE" w:rsidRDefault="0084699F" w:rsidP="0075248F">
      <w:pPr>
        <w:rPr>
          <w:noProof/>
        </w:rPr>
      </w:pPr>
      <w:r w:rsidRPr="000329BE">
        <w:rPr>
          <w:noProof/>
        </w:rPr>
        <w:t>Horvátország és a Bizottság az (EU) 2024/1263 rendelet 12. cikkével összhangban 2024 szeptemberétől novemberéig szakértői szintű párbeszédet folytatott. A szakértői szintű párbeszéd számba vette a Bizottság által nyújtott technikai információkat, és középpontjában a 2025-ben hatályba lépő adóreform megvitatása, továbbá az európai szemeszter keretében azonosított fő kihívásokra, valamint a méltányos zöld és digitális átállással, a társadalmi és gazdasági rezilienciával, az energiabiztonsággal és a védelmi képességek kiépítésével kapcsolatos közös uniós prioritásokra reagáló reformok és beruházások tervezett megvalósítása álltak.</w:t>
      </w:r>
    </w:p>
    <w:p w14:paraId="0CE3256D" w14:textId="77777777" w:rsidR="00902C15" w:rsidRPr="000329BE" w:rsidRDefault="0084699F" w:rsidP="0075248F">
      <w:pPr>
        <w:rPr>
          <w:noProof/>
        </w:rPr>
      </w:pPr>
      <w:r w:rsidRPr="000329BE">
        <w:rPr>
          <w:noProof/>
        </w:rPr>
        <w:t xml:space="preserve">Horvátország az (EU) 2024/1263 rendelet 11. cikkének (3) bekezdésével és 36. cikke (1) bekezdésének c) pontjával összhangban 2024 novemberében konzultációt folytatott a </w:t>
      </w:r>
      <w:bookmarkStart w:id="2" w:name="_Hlk176955469"/>
      <w:r w:rsidRPr="000329BE">
        <w:rPr>
          <w:noProof/>
        </w:rPr>
        <w:t>civil társadalommal, a szociális partnerekkel és más releváns érdekelt felekkel</w:t>
      </w:r>
      <w:bookmarkEnd w:id="2"/>
      <w:r w:rsidRPr="000329BE">
        <w:rPr>
          <w:noProof/>
        </w:rPr>
        <w:t>. A nemzeti középtávú költségvetési-strukturális tervet a szakszervezeteket, a munkáltatói szövetséget és a kormány képviselőit tömörítő Gazdasági és Szociális Tanácsban vitatták meg.</w:t>
      </w:r>
    </w:p>
    <w:p w14:paraId="011F8F22" w14:textId="77777777" w:rsidR="0084699F" w:rsidRPr="000329BE" w:rsidRDefault="0084699F" w:rsidP="0075248F">
      <w:pPr>
        <w:rPr>
          <w:noProof/>
        </w:rPr>
      </w:pPr>
      <w:r w:rsidRPr="000329BE">
        <w:rPr>
          <w:noProof/>
        </w:rPr>
        <w:t>A Költségvetés-politikai Bizottság véleményt adott ki a többéves nettó kiadási pályát alátámasztó makrogazdasági előrejelzésről és makrogazdasági feltételezésekről. A Költségvetés-politikai Bizottság arra a következtetésre jutott, hogy a reál-GDP növekedési rátáinak előre jelzett mértéke, az implicit GDP-deflátor és a nemzeti árindex megfelelő, és a makrogazdasági előrejelzések nagyjából megegyeznek a többi érintett intézmény jelenleg rendelkezésre álló előrejelzéseivel, vagy valamivel pozitívabbak. A Költségvetés-politikai Bizottság jóváhagyta a Pénzügyminisztérium által a 2028-ig tartó időszakra vonatkozóan készített makrogazdasági előrejelzéseket, és rámutatott, hogy az előrejelzések elfogadható tartományon belül vannak, és jó alapot biztosítanak a nemzeti középtávú költségvetési-strukturális terv elkészítéséhez.</w:t>
      </w:r>
    </w:p>
    <w:p w14:paraId="32C2B83C" w14:textId="77777777" w:rsidR="0027283D" w:rsidRPr="004C0B40" w:rsidRDefault="0027283D" w:rsidP="0075248F">
      <w:pPr>
        <w:rPr>
          <w:b/>
          <w:bCs/>
          <w:noProof/>
        </w:rPr>
      </w:pPr>
      <w:r w:rsidRPr="004C0B40">
        <w:rPr>
          <w:b/>
          <w:bCs/>
          <w:noProof/>
        </w:rPr>
        <w:t>Egyéb kapcsolódó eljárások</w:t>
      </w:r>
    </w:p>
    <w:p w14:paraId="7322A811" w14:textId="77777777" w:rsidR="0027283D" w:rsidRPr="000329BE" w:rsidRDefault="0027283D" w:rsidP="0075248F">
      <w:pPr>
        <w:rPr>
          <w:noProof/>
        </w:rPr>
      </w:pPr>
      <w:r w:rsidRPr="000329BE">
        <w:rPr>
          <w:noProof/>
        </w:rPr>
        <w:t>Horvátország 2024. november 14-én benyújtotta 2025-re vonatkozó költségvetésiterv-javaslatát. A Bizottság [november 26-án] véleményt</w:t>
      </w:r>
      <w:r w:rsidRPr="00D6544C">
        <w:rPr>
          <w:rStyle w:val="FootnoteReference"/>
          <w:noProof/>
        </w:rPr>
        <w:footnoteReference w:id="9"/>
      </w:r>
      <w:r w:rsidRPr="000329BE">
        <w:rPr>
          <w:noProof/>
        </w:rPr>
        <w:t xml:space="preserve"> fogadott el erről a költségvetésiterv-javaslatról.</w:t>
      </w:r>
    </w:p>
    <w:p w14:paraId="13968A74" w14:textId="77777777" w:rsidR="0027283D" w:rsidRPr="000329BE" w:rsidRDefault="0027283D" w:rsidP="0075248F">
      <w:pPr>
        <w:rPr>
          <w:noProof/>
        </w:rPr>
      </w:pPr>
      <w:r w:rsidRPr="000329BE">
        <w:rPr>
          <w:noProof/>
        </w:rPr>
        <w:t>A Tanács 2024. október 21-én az európai szemeszter keretében több országspecifikus ajánlást</w:t>
      </w:r>
      <w:r w:rsidRPr="00D6544C">
        <w:rPr>
          <w:rStyle w:val="FootnoteReference"/>
          <w:noProof/>
        </w:rPr>
        <w:footnoteReference w:id="10"/>
      </w:r>
      <w:r w:rsidRPr="000329BE">
        <w:rPr>
          <w:noProof/>
        </w:rPr>
        <w:t xml:space="preserve"> intézett Horvátországhoz.</w:t>
      </w:r>
    </w:p>
    <w:p w14:paraId="114A4029" w14:textId="77777777" w:rsidR="00F54E9F" w:rsidRPr="004C0B40" w:rsidRDefault="00F54E9F" w:rsidP="0075248F">
      <w:pPr>
        <w:rPr>
          <w:b/>
          <w:bCs/>
          <w:noProof/>
        </w:rPr>
      </w:pPr>
      <w:r w:rsidRPr="004C0B40">
        <w:rPr>
          <w:b/>
          <w:bCs/>
          <w:noProof/>
        </w:rPr>
        <w:t>A TERV ÖSSZEFOGLALÁSA ÉS A BIZOTTSÁG ÁLTALI ÉRTÉKELÉSE</w:t>
      </w:r>
    </w:p>
    <w:p w14:paraId="688C2B53" w14:textId="77777777" w:rsidR="00F54E9F" w:rsidRPr="000329BE" w:rsidRDefault="00F54E9F" w:rsidP="0075248F">
      <w:pPr>
        <w:rPr>
          <w:noProof/>
        </w:rPr>
      </w:pPr>
      <w:r w:rsidRPr="000329BE">
        <w:rPr>
          <w:noProof/>
        </w:rPr>
        <w:t>Az (EU) 2024/1263 rendelet 16. cikkével összhangban a Bizottság a következőképpen értékelte a tervet:</w:t>
      </w:r>
    </w:p>
    <w:p w14:paraId="64670576" w14:textId="77777777" w:rsidR="00F54E9F" w:rsidRPr="004C0B40" w:rsidRDefault="00F54E9F" w:rsidP="0075248F">
      <w:pPr>
        <w:rPr>
          <w:b/>
          <w:bCs/>
          <w:noProof/>
        </w:rPr>
      </w:pPr>
      <w:r w:rsidRPr="004C0B40">
        <w:rPr>
          <w:b/>
          <w:bCs/>
          <w:noProof/>
        </w:rPr>
        <w:t>Háttér: makrogazdasági és költségvetési helyzet és kilátások</w:t>
      </w:r>
    </w:p>
    <w:p w14:paraId="5F4978CD" w14:textId="77777777" w:rsidR="00F54E9F" w:rsidRPr="000329BE" w:rsidRDefault="1A04D14F" w:rsidP="0075248F">
      <w:pPr>
        <w:rPr>
          <w:noProof/>
        </w:rPr>
      </w:pPr>
      <w:r w:rsidRPr="000329BE">
        <w:rPr>
          <w:noProof/>
        </w:rPr>
        <w:t>Horvátországban a gazdasági tevékenység 2023-ban 3,3 %-kal nőtt, ami a készletek kivételével valamennyi GDP-összetevőnek köszönhető, és a legnagyobb pozitív hozzájárulás a beruházásokból és a háztartások fogyasztásából származott. Az Európai Bizottság 2024. őszi előrejelzése szerint a bővülő belföldi keresletnek, a háztartások elsődleges fogyasztásának és a beruházásoknak köszönhetően, valamint a nettó export negatív hozzájárulásával a gazdaság 2024-ben várhatóan 3,6 %-kal bővül. A reál-GDP 2025-ben várhatóan 3,3 %-kal nő a belföldi kereslet növekedésének visszaesésével. 2026-ban a reál-GDP várhatóan 2,9 %-kal nő, mivel a belföldi kereslet tovább lassul, és a nettó export hozzájárulása semleges lesz. Az előrejelzés által lefedett időszakban Horvátországban a potenciális GDP-növekedés 2024-ben várhatóan 4,2 %-kal, 2025-ben 3,6 %-kal, 2026-ban pedig 3,3 %-kal nő, ami a tőkefelhalmozásnak, a teljes tényezőtermelékenységnek és a munkaerő-hozzájárulásnak tudható be, és ez utóbbi a munkaképes korú népesség csökkenése és a magasabb munkaerőpiaci részvételi ráták ellenére látható módon csökken 2026-ig. A munkanélküliségi ráta 2023-ban 6,1 % volt, és a Bizottság előrejelzése szerint 2024-ben 5,1 %, 2025-ben 4,7 % és 2026-ban 4,6 % lesz. 2024-ben az infláció (GDP-deflátor) az előrejelzések szerint a 2023. évi 11,7 %-ról 2024-ben 6,6 %-ra csökken, majd 2025-ben 3,2 %, 2026-ban pedig 2,1 % lesz.</w:t>
      </w:r>
    </w:p>
    <w:p w14:paraId="20AC30C2" w14:textId="77777777" w:rsidR="00F54E9F" w:rsidRPr="000329BE" w:rsidRDefault="00F54E9F" w:rsidP="00EA53EF">
      <w:pPr>
        <w:rPr>
          <w:noProof/>
        </w:rPr>
      </w:pPr>
      <w:r w:rsidRPr="000329BE">
        <w:rPr>
          <w:noProof/>
        </w:rPr>
        <w:t>A költségvetési helyzet alakulását illetően Horvátország 2023. évi államháztartási hiánya a GDP 0,9 %-ának felelt meg. A mutató értéke az Európai Bizottság 2024. őszi előrejelzése szerint 2024-ben a GDP 2,1 %-a lesz, majd 2025-ben a GDP 2,1 %-ának megfelelő értéken marad, és 2026-ban – változatlan szakpolitikát feltételezve – 1,9 %-ára tovább csökken. Az Európai Bizottság 2024. őszi előrejelzésében még nem szerepel Horvátország 2025-re vonatkozó költségvetés-tervezete, amelyet a kormány novemberben terjesztett a nemzeti parlament elé. A Bizottság előrejelzése azonban tartalmazza a 2025–2027-es időszakra vonatkozó költségvetési keretet, amelyet a kormány október 31-én fogadott el. Az államadósság 2023 végén a GDP 61,8 %-át tette ki. Az Európai Bizottság 2024. őszi előrejelzése szerint az adósságráta 2024 végére várhatóan a GDP 57,3 %-ára csökken. Ez a mutató az előrejelzés szerint 2025 végére a GDP 56,0 %-ára csökken, 2026 végére pedig a GDP 56,0 %-ának megfelelő értéken marad. Költségvetési előrejelzésében a Bizottság a középtávú tervekben szereplő kötelezettségvállalások közül csak azokat veszi figyelembe, amelyeket hitelt érdemlően bejelentett és kellő részletességgel meghatározott konkrét szakpolitikai intézkedések támasztanak alá.</w:t>
      </w:r>
    </w:p>
    <w:p w14:paraId="08D7459E" w14:textId="77777777" w:rsidR="000C4541" w:rsidRPr="0018287D" w:rsidRDefault="000C4541" w:rsidP="0075248F">
      <w:pPr>
        <w:rPr>
          <w:b/>
          <w:bCs/>
          <w:noProof/>
        </w:rPr>
      </w:pPr>
      <w:r w:rsidRPr="0018287D">
        <w:rPr>
          <w:b/>
          <w:bCs/>
          <w:noProof/>
        </w:rPr>
        <w:t>A tervben szereplő nettó kiadási pálya és főbb makrogazdasági feltételezések</w:t>
      </w:r>
    </w:p>
    <w:p w14:paraId="45966849" w14:textId="77777777" w:rsidR="000C4541" w:rsidRPr="000329BE" w:rsidRDefault="000C4541" w:rsidP="00EA53EF">
      <w:pPr>
        <w:rPr>
          <w:noProof/>
        </w:rPr>
      </w:pPr>
      <w:r w:rsidRPr="000329BE">
        <w:rPr>
          <w:noProof/>
        </w:rPr>
        <w:t>Horvátország nemzeti középtávú költségvetési-strukturális terve a 2025–2028-as időszakra vonatkozik, és négy évre szóló költségvetési kiigazítást irányoz elő.</w:t>
      </w:r>
    </w:p>
    <w:p w14:paraId="362B809A" w14:textId="77777777" w:rsidR="000C4541" w:rsidRPr="000329BE" w:rsidRDefault="000C4541" w:rsidP="00EA53EF">
      <w:pPr>
        <w:rPr>
          <w:noProof/>
        </w:rPr>
      </w:pPr>
      <w:r w:rsidRPr="000329BE">
        <w:rPr>
          <w:noProof/>
        </w:rPr>
        <w:t>A terv tartalmazza az (EU) 2024/1263 rendelet 13. cikkében előírt valamennyi információt.</w:t>
      </w:r>
    </w:p>
    <w:p w14:paraId="3DF163BF" w14:textId="77777777" w:rsidR="000C4541" w:rsidRPr="000329BE" w:rsidRDefault="000C4541" w:rsidP="00EA53EF">
      <w:pPr>
        <w:rPr>
          <w:noProof/>
        </w:rPr>
      </w:pPr>
      <w:r w:rsidRPr="000329BE">
        <w:rPr>
          <w:noProof/>
        </w:rPr>
        <w:t>Horvátország a függelékkel kiegészített tervben kötelezettséget vállal a 2. táblázatban feltüntetett nettó kiadási pálya végrehajtására, ami 2028-ig a nettó kiadások évi 4,8 %-os átlagos növekedését jelenti.</w:t>
      </w:r>
    </w:p>
    <w:p w14:paraId="708C5B05" w14:textId="77777777" w:rsidR="000C4541" w:rsidRPr="000329BE" w:rsidRDefault="000C4541" w:rsidP="00EA53EF">
      <w:pPr>
        <w:rPr>
          <w:noProof/>
        </w:rPr>
      </w:pPr>
      <w:r w:rsidRPr="000329BE">
        <w:rPr>
          <w:noProof/>
        </w:rPr>
        <w:t>A technikai információ (lineáris kiigazítási pályát feltételezve) összhangban van a nettó kiadások 4,0 %-os átlagos növekedésével a kiigazítási időszak (2025–2028) során. A tervben vállalt nettó kiadási pálya a számítások szerint a kiigazítási időszak végére (2028) a GDP –0,2 %-ának megfelelő strukturális elsődleges egyenleghez vezet</w:t>
      </w:r>
      <w:r w:rsidRPr="00D6544C">
        <w:rPr>
          <w:rStyle w:val="FootnoteReference"/>
          <w:noProof/>
        </w:rPr>
        <w:footnoteReference w:id="11"/>
      </w:r>
      <w:r w:rsidRPr="000329BE">
        <w:rPr>
          <w:noProof/>
        </w:rPr>
        <w:t>. Ez magasabb, mint a Bizottság által a 2024. június 21-én küldött technikai információban a 2028. évi strukturális elsődleges egyenlegre vonatkozóan meghatározott, a GDP –0,4 %-ának megfelelő minimális szint</w:t>
      </w:r>
      <w:r w:rsidRPr="00D6544C">
        <w:rPr>
          <w:rStyle w:val="FootnoteReference"/>
          <w:noProof/>
        </w:rPr>
        <w:footnoteReference w:id="12"/>
      </w:r>
      <w:r w:rsidRPr="000329BE">
        <w:rPr>
          <w:noProof/>
        </w:rPr>
        <w:t>.</w:t>
      </w:r>
    </w:p>
    <w:p w14:paraId="538CB757" w14:textId="77777777" w:rsidR="000C4541" w:rsidRPr="0075248F" w:rsidRDefault="000C4541" w:rsidP="0075248F">
      <w:pPr>
        <w:rPr>
          <w:noProof/>
        </w:rPr>
      </w:pPr>
      <w:r w:rsidRPr="000329BE">
        <w:rPr>
          <w:noProof/>
        </w:rPr>
        <w:t>A terv azzal számol, hogy a potenciális GDP-növekedés 2028-ban 2,5 %-ra csökken (a 2024. évi 4,5 %-ról). Emellett a terv arra számít, hogy a GDP-deflátor növekedési rátája 2028-ban 2,2 %-ra csökken (a 2024. évi 6,7 %-ról).</w:t>
      </w:r>
    </w:p>
    <w:p w14:paraId="58626D6E" w14:textId="77777777" w:rsidR="000C4541" w:rsidRPr="0018287D" w:rsidRDefault="000C4541" w:rsidP="00561E2B">
      <w:pPr>
        <w:rPr>
          <w:b/>
          <w:bCs/>
          <w:noProof/>
        </w:rPr>
      </w:pPr>
      <w:r w:rsidRPr="0018287D">
        <w:rPr>
          <w:b/>
          <w:bCs/>
          <w:noProof/>
        </w:rPr>
        <w:t>2. táblázat: A Horvátország tervében szereplő nettó kiadási pálya és főbb feltételezések</w:t>
      </w:r>
    </w:p>
    <w:tbl>
      <w:tblPr>
        <w:tblStyle w:val="TableGrid"/>
        <w:tblW w:w="9072" w:type="dxa"/>
        <w:jc w:val="center"/>
        <w:tblBorders>
          <w:left w:val="none" w:sz="0" w:space="0" w:color="auto"/>
          <w:right w:val="none" w:sz="0" w:space="0" w:color="auto"/>
        </w:tblBorders>
        <w:tblLayout w:type="fixed"/>
        <w:tblLook w:val="04A0" w:firstRow="1" w:lastRow="0" w:firstColumn="1" w:lastColumn="0" w:noHBand="0" w:noVBand="1"/>
      </w:tblPr>
      <w:tblGrid>
        <w:gridCol w:w="1933"/>
        <w:gridCol w:w="1034"/>
        <w:gridCol w:w="1034"/>
        <w:gridCol w:w="1034"/>
        <w:gridCol w:w="1034"/>
        <w:gridCol w:w="1034"/>
        <w:gridCol w:w="1969"/>
      </w:tblGrid>
      <w:tr w:rsidR="00BF7FCD" w:rsidRPr="0018287D" w14:paraId="0857E16D" w14:textId="77777777" w:rsidTr="00561E2B">
        <w:trPr>
          <w:trHeight w:val="300"/>
          <w:jc w:val="center"/>
        </w:trPr>
        <w:tc>
          <w:tcPr>
            <w:tcW w:w="1065" w:type="pct"/>
            <w:vAlign w:val="center"/>
          </w:tcPr>
          <w:p w14:paraId="530CF338" w14:textId="77777777" w:rsidR="000C4541" w:rsidRPr="0018287D" w:rsidRDefault="000C4541" w:rsidP="0075248F">
            <w:pPr>
              <w:rPr>
                <w:noProof/>
                <w:sz w:val="20"/>
              </w:rPr>
            </w:pPr>
          </w:p>
        </w:tc>
        <w:tc>
          <w:tcPr>
            <w:tcW w:w="570" w:type="pct"/>
            <w:vAlign w:val="center"/>
          </w:tcPr>
          <w:p w14:paraId="32DB9884" w14:textId="77777777" w:rsidR="000C4541" w:rsidRPr="0018287D" w:rsidRDefault="000C4541" w:rsidP="0075248F">
            <w:pPr>
              <w:rPr>
                <w:noProof/>
                <w:sz w:val="20"/>
              </w:rPr>
            </w:pPr>
            <w:r w:rsidRPr="0018287D">
              <w:rPr>
                <w:noProof/>
                <w:sz w:val="20"/>
              </w:rPr>
              <w:t>2024</w:t>
            </w:r>
          </w:p>
        </w:tc>
        <w:tc>
          <w:tcPr>
            <w:tcW w:w="570" w:type="pct"/>
            <w:vAlign w:val="center"/>
          </w:tcPr>
          <w:p w14:paraId="2D76CC62" w14:textId="77777777" w:rsidR="000C4541" w:rsidRPr="0018287D" w:rsidRDefault="000C4541" w:rsidP="0075248F">
            <w:pPr>
              <w:rPr>
                <w:noProof/>
                <w:sz w:val="20"/>
              </w:rPr>
            </w:pPr>
            <w:r w:rsidRPr="0018287D">
              <w:rPr>
                <w:noProof/>
                <w:sz w:val="20"/>
              </w:rPr>
              <w:t>2025</w:t>
            </w:r>
          </w:p>
        </w:tc>
        <w:tc>
          <w:tcPr>
            <w:tcW w:w="570" w:type="pct"/>
            <w:vAlign w:val="center"/>
          </w:tcPr>
          <w:p w14:paraId="418B8991" w14:textId="77777777" w:rsidR="000C4541" w:rsidRPr="0018287D" w:rsidRDefault="000C4541" w:rsidP="0075248F">
            <w:pPr>
              <w:rPr>
                <w:noProof/>
                <w:sz w:val="20"/>
              </w:rPr>
            </w:pPr>
            <w:r w:rsidRPr="0018287D">
              <w:rPr>
                <w:noProof/>
                <w:sz w:val="20"/>
              </w:rPr>
              <w:t>2026</w:t>
            </w:r>
          </w:p>
        </w:tc>
        <w:tc>
          <w:tcPr>
            <w:tcW w:w="570" w:type="pct"/>
            <w:vAlign w:val="center"/>
          </w:tcPr>
          <w:p w14:paraId="212961D6" w14:textId="77777777" w:rsidR="000C4541" w:rsidRPr="0018287D" w:rsidRDefault="000C4541" w:rsidP="0075248F">
            <w:pPr>
              <w:rPr>
                <w:noProof/>
                <w:sz w:val="20"/>
              </w:rPr>
            </w:pPr>
            <w:r w:rsidRPr="0018287D">
              <w:rPr>
                <w:noProof/>
                <w:sz w:val="20"/>
              </w:rPr>
              <w:t>2027</w:t>
            </w:r>
          </w:p>
        </w:tc>
        <w:tc>
          <w:tcPr>
            <w:tcW w:w="570" w:type="pct"/>
            <w:vAlign w:val="center"/>
          </w:tcPr>
          <w:p w14:paraId="4B9B0045" w14:textId="77777777" w:rsidR="000C4541" w:rsidRPr="0018287D" w:rsidRDefault="000C4541" w:rsidP="0075248F">
            <w:pPr>
              <w:rPr>
                <w:noProof/>
                <w:sz w:val="20"/>
              </w:rPr>
            </w:pPr>
            <w:r w:rsidRPr="0018287D">
              <w:rPr>
                <w:noProof/>
                <w:sz w:val="20"/>
              </w:rPr>
              <w:t>2028</w:t>
            </w:r>
          </w:p>
        </w:tc>
        <w:tc>
          <w:tcPr>
            <w:tcW w:w="1250" w:type="pct"/>
            <w:vAlign w:val="center"/>
          </w:tcPr>
          <w:p w14:paraId="14663362" w14:textId="77777777" w:rsidR="000C4541" w:rsidRPr="0018287D" w:rsidRDefault="000C4541" w:rsidP="0075248F">
            <w:pPr>
              <w:rPr>
                <w:noProof/>
                <w:sz w:val="20"/>
              </w:rPr>
            </w:pPr>
            <w:r w:rsidRPr="0018287D">
              <w:rPr>
                <w:noProof/>
                <w:sz w:val="20"/>
              </w:rPr>
              <w:t>Átlag a terv érvényességi időszakában</w:t>
            </w:r>
          </w:p>
          <w:p w14:paraId="2FCDE1B0" w14:textId="77777777" w:rsidR="000C4541" w:rsidRPr="0018287D" w:rsidRDefault="000C4541" w:rsidP="0075248F">
            <w:pPr>
              <w:rPr>
                <w:noProof/>
                <w:sz w:val="20"/>
              </w:rPr>
            </w:pPr>
            <w:r w:rsidRPr="0018287D">
              <w:rPr>
                <w:noProof/>
                <w:sz w:val="20"/>
              </w:rPr>
              <w:t>2025–2028</w:t>
            </w:r>
          </w:p>
        </w:tc>
      </w:tr>
      <w:tr w:rsidR="00BF7FCD" w:rsidRPr="0018287D" w14:paraId="2A580B32" w14:textId="77777777" w:rsidTr="00561E2B">
        <w:trPr>
          <w:trHeight w:val="300"/>
          <w:jc w:val="center"/>
        </w:trPr>
        <w:tc>
          <w:tcPr>
            <w:tcW w:w="1065" w:type="pct"/>
            <w:vAlign w:val="center"/>
          </w:tcPr>
          <w:p w14:paraId="2E6FC6D3" w14:textId="77777777" w:rsidR="000C4541" w:rsidRPr="0018287D" w:rsidRDefault="000C4541" w:rsidP="0075248F">
            <w:pPr>
              <w:rPr>
                <w:noProof/>
                <w:sz w:val="20"/>
              </w:rPr>
            </w:pPr>
            <w:r w:rsidRPr="0018287D">
              <w:rPr>
                <w:noProof/>
                <w:sz w:val="20"/>
              </w:rPr>
              <w:t>A nettó kiadások növekedése</w:t>
            </w:r>
            <w:r w:rsidRPr="0018287D">
              <w:rPr>
                <w:noProof/>
                <w:sz w:val="20"/>
              </w:rPr>
              <w:br/>
              <w:t>(éves, %)</w:t>
            </w:r>
          </w:p>
        </w:tc>
        <w:tc>
          <w:tcPr>
            <w:tcW w:w="570" w:type="pct"/>
            <w:vAlign w:val="center"/>
          </w:tcPr>
          <w:p w14:paraId="112B5749" w14:textId="77777777" w:rsidR="000C4541" w:rsidRPr="0018287D" w:rsidRDefault="000C4541" w:rsidP="0075248F">
            <w:pPr>
              <w:rPr>
                <w:noProof/>
                <w:sz w:val="20"/>
              </w:rPr>
            </w:pPr>
            <w:r w:rsidRPr="0018287D">
              <w:rPr>
                <w:noProof/>
                <w:sz w:val="20"/>
              </w:rPr>
              <w:t>18,6</w:t>
            </w:r>
          </w:p>
        </w:tc>
        <w:tc>
          <w:tcPr>
            <w:tcW w:w="570" w:type="pct"/>
            <w:vAlign w:val="center"/>
          </w:tcPr>
          <w:p w14:paraId="46C03BB3" w14:textId="77777777" w:rsidR="000C4541" w:rsidRPr="0018287D" w:rsidRDefault="0010594E" w:rsidP="0075248F">
            <w:pPr>
              <w:rPr>
                <w:noProof/>
                <w:sz w:val="20"/>
              </w:rPr>
            </w:pPr>
            <w:r w:rsidRPr="0018287D">
              <w:rPr>
                <w:noProof/>
                <w:sz w:val="20"/>
              </w:rPr>
              <w:t>6,4</w:t>
            </w:r>
          </w:p>
        </w:tc>
        <w:tc>
          <w:tcPr>
            <w:tcW w:w="570" w:type="pct"/>
            <w:vAlign w:val="center"/>
          </w:tcPr>
          <w:p w14:paraId="57BF13FF" w14:textId="77777777" w:rsidR="000C4541" w:rsidRPr="0018287D" w:rsidRDefault="000C4541" w:rsidP="0075248F">
            <w:pPr>
              <w:rPr>
                <w:noProof/>
                <w:sz w:val="20"/>
              </w:rPr>
            </w:pPr>
            <w:r w:rsidRPr="0018287D">
              <w:rPr>
                <w:noProof/>
                <w:sz w:val="20"/>
              </w:rPr>
              <w:t>4,9</w:t>
            </w:r>
          </w:p>
        </w:tc>
        <w:tc>
          <w:tcPr>
            <w:tcW w:w="570" w:type="pct"/>
            <w:vAlign w:val="center"/>
          </w:tcPr>
          <w:p w14:paraId="586F12E6" w14:textId="77777777" w:rsidR="000C4541" w:rsidRPr="0018287D" w:rsidRDefault="0010594E" w:rsidP="0075248F">
            <w:pPr>
              <w:rPr>
                <w:noProof/>
                <w:sz w:val="20"/>
              </w:rPr>
            </w:pPr>
            <w:r w:rsidRPr="0018287D">
              <w:rPr>
                <w:noProof/>
                <w:sz w:val="20"/>
              </w:rPr>
              <w:t>4,1</w:t>
            </w:r>
          </w:p>
        </w:tc>
        <w:tc>
          <w:tcPr>
            <w:tcW w:w="570" w:type="pct"/>
            <w:vAlign w:val="center"/>
          </w:tcPr>
          <w:p w14:paraId="3834E5A9" w14:textId="77777777" w:rsidR="000C4541" w:rsidRPr="0018287D" w:rsidRDefault="0010594E" w:rsidP="0075248F">
            <w:pPr>
              <w:rPr>
                <w:noProof/>
                <w:sz w:val="20"/>
              </w:rPr>
            </w:pPr>
            <w:r w:rsidRPr="0018287D">
              <w:rPr>
                <w:noProof/>
                <w:sz w:val="20"/>
              </w:rPr>
              <w:t>3,7</w:t>
            </w:r>
          </w:p>
        </w:tc>
        <w:tc>
          <w:tcPr>
            <w:tcW w:w="1250" w:type="pct"/>
            <w:vAlign w:val="center"/>
          </w:tcPr>
          <w:p w14:paraId="605B51A5" w14:textId="77777777" w:rsidR="000C4541" w:rsidRPr="0018287D" w:rsidRDefault="0010594E" w:rsidP="0075248F">
            <w:pPr>
              <w:rPr>
                <w:noProof/>
                <w:sz w:val="20"/>
              </w:rPr>
            </w:pPr>
            <w:r w:rsidRPr="0018287D">
              <w:rPr>
                <w:noProof/>
                <w:sz w:val="20"/>
              </w:rPr>
              <w:t>4,8</w:t>
            </w:r>
          </w:p>
        </w:tc>
      </w:tr>
      <w:tr w:rsidR="00B643E3" w:rsidRPr="0018287D" w14:paraId="6B327340" w14:textId="77777777" w:rsidTr="00561E2B">
        <w:trPr>
          <w:trHeight w:val="300"/>
          <w:jc w:val="center"/>
        </w:trPr>
        <w:tc>
          <w:tcPr>
            <w:tcW w:w="1065" w:type="pct"/>
            <w:tcBorders>
              <w:bottom w:val="double" w:sz="4" w:space="0" w:color="auto"/>
            </w:tcBorders>
            <w:vAlign w:val="center"/>
          </w:tcPr>
          <w:p w14:paraId="0EB2585B" w14:textId="77777777" w:rsidR="000C4541" w:rsidRPr="0018287D" w:rsidRDefault="000C4541" w:rsidP="0075248F">
            <w:pPr>
              <w:rPr>
                <w:noProof/>
                <w:sz w:val="20"/>
              </w:rPr>
            </w:pPr>
            <w:r w:rsidRPr="0018287D">
              <w:rPr>
                <w:noProof/>
                <w:sz w:val="20"/>
              </w:rPr>
              <w:t>A nettó kiadások növekedése</w:t>
            </w:r>
            <w:r w:rsidRPr="0018287D">
              <w:rPr>
                <w:noProof/>
                <w:sz w:val="20"/>
              </w:rPr>
              <w:br/>
              <w:t>(kumulálva, a 2023-as bázisévtől, %)</w:t>
            </w:r>
          </w:p>
        </w:tc>
        <w:tc>
          <w:tcPr>
            <w:tcW w:w="570" w:type="pct"/>
            <w:tcBorders>
              <w:bottom w:val="double" w:sz="4" w:space="0" w:color="auto"/>
            </w:tcBorders>
            <w:vAlign w:val="center"/>
          </w:tcPr>
          <w:p w14:paraId="6AF450B4" w14:textId="77777777" w:rsidR="000C4541" w:rsidRPr="0018287D" w:rsidRDefault="000C4541" w:rsidP="0075248F">
            <w:pPr>
              <w:rPr>
                <w:noProof/>
                <w:sz w:val="20"/>
              </w:rPr>
            </w:pPr>
            <w:r w:rsidRPr="0018287D">
              <w:rPr>
                <w:noProof/>
                <w:sz w:val="20"/>
              </w:rPr>
              <w:t>18,6</w:t>
            </w:r>
          </w:p>
        </w:tc>
        <w:tc>
          <w:tcPr>
            <w:tcW w:w="570" w:type="pct"/>
            <w:tcBorders>
              <w:bottom w:val="double" w:sz="4" w:space="0" w:color="auto"/>
            </w:tcBorders>
            <w:vAlign w:val="center"/>
          </w:tcPr>
          <w:p w14:paraId="39C90BB1" w14:textId="77777777" w:rsidR="000C4541" w:rsidRPr="0018287D" w:rsidRDefault="000C4541" w:rsidP="0075248F">
            <w:pPr>
              <w:rPr>
                <w:noProof/>
                <w:sz w:val="20"/>
              </w:rPr>
            </w:pPr>
            <w:r w:rsidRPr="0018287D">
              <w:rPr>
                <w:noProof/>
                <w:sz w:val="20"/>
              </w:rPr>
              <w:t>26,2</w:t>
            </w:r>
          </w:p>
        </w:tc>
        <w:tc>
          <w:tcPr>
            <w:tcW w:w="570" w:type="pct"/>
            <w:tcBorders>
              <w:bottom w:val="double" w:sz="4" w:space="0" w:color="auto"/>
            </w:tcBorders>
            <w:vAlign w:val="center"/>
          </w:tcPr>
          <w:p w14:paraId="70D25A57" w14:textId="77777777" w:rsidR="000C4541" w:rsidRPr="0018287D" w:rsidRDefault="000C4541" w:rsidP="0075248F">
            <w:pPr>
              <w:rPr>
                <w:noProof/>
                <w:sz w:val="20"/>
              </w:rPr>
            </w:pPr>
            <w:r w:rsidRPr="0018287D">
              <w:rPr>
                <w:noProof/>
                <w:sz w:val="20"/>
              </w:rPr>
              <w:t>32,3</w:t>
            </w:r>
          </w:p>
        </w:tc>
        <w:tc>
          <w:tcPr>
            <w:tcW w:w="570" w:type="pct"/>
            <w:tcBorders>
              <w:bottom w:val="double" w:sz="4" w:space="0" w:color="auto"/>
            </w:tcBorders>
            <w:vAlign w:val="center"/>
          </w:tcPr>
          <w:p w14:paraId="50E0C207" w14:textId="77777777" w:rsidR="000C4541" w:rsidRPr="0018287D" w:rsidRDefault="0010594E" w:rsidP="0075248F">
            <w:pPr>
              <w:rPr>
                <w:noProof/>
                <w:sz w:val="20"/>
              </w:rPr>
            </w:pPr>
            <w:r w:rsidRPr="0018287D">
              <w:rPr>
                <w:noProof/>
                <w:sz w:val="20"/>
              </w:rPr>
              <w:t>37,8</w:t>
            </w:r>
          </w:p>
        </w:tc>
        <w:tc>
          <w:tcPr>
            <w:tcW w:w="570" w:type="pct"/>
            <w:tcBorders>
              <w:bottom w:val="double" w:sz="4" w:space="0" w:color="auto"/>
            </w:tcBorders>
            <w:vAlign w:val="center"/>
          </w:tcPr>
          <w:p w14:paraId="59805B49" w14:textId="77777777" w:rsidR="000C4541" w:rsidRPr="0018287D" w:rsidRDefault="000C4541" w:rsidP="0075248F">
            <w:pPr>
              <w:rPr>
                <w:noProof/>
                <w:sz w:val="20"/>
              </w:rPr>
            </w:pPr>
            <w:r w:rsidRPr="0018287D">
              <w:rPr>
                <w:noProof/>
                <w:sz w:val="20"/>
              </w:rPr>
              <w:t>42,9</w:t>
            </w:r>
          </w:p>
        </w:tc>
        <w:tc>
          <w:tcPr>
            <w:tcW w:w="1250" w:type="pct"/>
            <w:tcBorders>
              <w:bottom w:val="double" w:sz="4" w:space="0" w:color="auto"/>
            </w:tcBorders>
            <w:vAlign w:val="center"/>
          </w:tcPr>
          <w:p w14:paraId="2C3AEA12" w14:textId="77777777" w:rsidR="000C4541" w:rsidRPr="0018287D" w:rsidRDefault="000C4541" w:rsidP="0075248F">
            <w:pPr>
              <w:rPr>
                <w:noProof/>
                <w:sz w:val="20"/>
              </w:rPr>
            </w:pPr>
            <w:r w:rsidRPr="0018287D">
              <w:rPr>
                <w:noProof/>
                <w:sz w:val="20"/>
              </w:rPr>
              <w:t>n.a.</w:t>
            </w:r>
          </w:p>
        </w:tc>
      </w:tr>
      <w:tr w:rsidR="00B643E3" w:rsidRPr="0018287D" w14:paraId="4C5434C3" w14:textId="77777777" w:rsidTr="00561E2B">
        <w:trPr>
          <w:trHeight w:val="300"/>
          <w:jc w:val="center"/>
        </w:trPr>
        <w:tc>
          <w:tcPr>
            <w:tcW w:w="1065" w:type="pct"/>
            <w:tcBorders>
              <w:top w:val="double" w:sz="4" w:space="0" w:color="auto"/>
            </w:tcBorders>
            <w:vAlign w:val="center"/>
          </w:tcPr>
          <w:p w14:paraId="097C5FBB" w14:textId="77777777" w:rsidR="000C4541" w:rsidRPr="0018287D" w:rsidRDefault="000C4541" w:rsidP="004D1718">
            <w:pPr>
              <w:spacing w:before="0" w:after="0"/>
              <w:jc w:val="center"/>
              <w:rPr>
                <w:b/>
                <w:noProof/>
                <w:sz w:val="20"/>
              </w:rPr>
            </w:pPr>
            <w:r w:rsidRPr="0018287D">
              <w:rPr>
                <w:noProof/>
                <w:sz w:val="20"/>
              </w:rPr>
              <w:t>Potenciális GDP-növekedés (%)</w:t>
            </w:r>
          </w:p>
        </w:tc>
        <w:tc>
          <w:tcPr>
            <w:tcW w:w="570" w:type="pct"/>
            <w:tcBorders>
              <w:top w:val="double" w:sz="4" w:space="0" w:color="auto"/>
            </w:tcBorders>
            <w:vAlign w:val="center"/>
          </w:tcPr>
          <w:p w14:paraId="0371379E" w14:textId="77777777" w:rsidR="000C4541" w:rsidRPr="0018287D" w:rsidRDefault="000C4541" w:rsidP="004D1718">
            <w:pPr>
              <w:spacing w:before="0" w:after="0"/>
              <w:jc w:val="center"/>
              <w:rPr>
                <w:noProof/>
                <w:sz w:val="20"/>
                <w:highlight w:val="yellow"/>
              </w:rPr>
            </w:pPr>
            <w:r w:rsidRPr="0018287D">
              <w:rPr>
                <w:noProof/>
                <w:sz w:val="20"/>
              </w:rPr>
              <w:t>4,5</w:t>
            </w:r>
          </w:p>
        </w:tc>
        <w:tc>
          <w:tcPr>
            <w:tcW w:w="570" w:type="pct"/>
            <w:tcBorders>
              <w:top w:val="double" w:sz="4" w:space="0" w:color="auto"/>
            </w:tcBorders>
            <w:vAlign w:val="center"/>
          </w:tcPr>
          <w:p w14:paraId="296F6218" w14:textId="77777777" w:rsidR="000C4541" w:rsidRPr="0018287D" w:rsidRDefault="000C4541" w:rsidP="004D1718">
            <w:pPr>
              <w:spacing w:before="0" w:after="0"/>
              <w:jc w:val="center"/>
              <w:rPr>
                <w:noProof/>
                <w:sz w:val="20"/>
                <w:highlight w:val="yellow"/>
              </w:rPr>
            </w:pPr>
            <w:r w:rsidRPr="0018287D">
              <w:rPr>
                <w:noProof/>
                <w:sz w:val="20"/>
              </w:rPr>
              <w:t>4,0</w:t>
            </w:r>
          </w:p>
        </w:tc>
        <w:tc>
          <w:tcPr>
            <w:tcW w:w="570" w:type="pct"/>
            <w:tcBorders>
              <w:top w:val="double" w:sz="4" w:space="0" w:color="auto"/>
            </w:tcBorders>
            <w:vAlign w:val="center"/>
          </w:tcPr>
          <w:p w14:paraId="31130750" w14:textId="77777777" w:rsidR="000C4541" w:rsidRPr="0018287D" w:rsidRDefault="000C4541" w:rsidP="004D1718">
            <w:pPr>
              <w:spacing w:before="0" w:after="0"/>
              <w:jc w:val="center"/>
              <w:rPr>
                <w:noProof/>
                <w:sz w:val="20"/>
                <w:highlight w:val="yellow"/>
              </w:rPr>
            </w:pPr>
            <w:r w:rsidRPr="0018287D">
              <w:rPr>
                <w:noProof/>
                <w:sz w:val="20"/>
              </w:rPr>
              <w:t>3,5</w:t>
            </w:r>
          </w:p>
        </w:tc>
        <w:tc>
          <w:tcPr>
            <w:tcW w:w="570" w:type="pct"/>
            <w:tcBorders>
              <w:top w:val="double" w:sz="4" w:space="0" w:color="auto"/>
            </w:tcBorders>
            <w:vAlign w:val="center"/>
          </w:tcPr>
          <w:p w14:paraId="420C64AD" w14:textId="77777777" w:rsidR="000C4541" w:rsidRPr="0018287D" w:rsidRDefault="000C4541" w:rsidP="004D1718">
            <w:pPr>
              <w:spacing w:before="0" w:after="0"/>
              <w:jc w:val="center"/>
              <w:rPr>
                <w:noProof/>
                <w:sz w:val="20"/>
                <w:highlight w:val="yellow"/>
              </w:rPr>
            </w:pPr>
            <w:r w:rsidRPr="0018287D">
              <w:rPr>
                <w:noProof/>
                <w:sz w:val="20"/>
              </w:rPr>
              <w:t>2,9</w:t>
            </w:r>
          </w:p>
        </w:tc>
        <w:tc>
          <w:tcPr>
            <w:tcW w:w="570" w:type="pct"/>
            <w:tcBorders>
              <w:top w:val="double" w:sz="4" w:space="0" w:color="auto"/>
            </w:tcBorders>
            <w:vAlign w:val="center"/>
          </w:tcPr>
          <w:p w14:paraId="707F07CD" w14:textId="77777777" w:rsidR="000C4541" w:rsidRPr="0018287D" w:rsidRDefault="000C4541" w:rsidP="004D1718">
            <w:pPr>
              <w:spacing w:before="0" w:after="0"/>
              <w:jc w:val="center"/>
              <w:rPr>
                <w:noProof/>
                <w:sz w:val="20"/>
                <w:highlight w:val="yellow"/>
              </w:rPr>
            </w:pPr>
            <w:r w:rsidRPr="0018287D">
              <w:rPr>
                <w:noProof/>
                <w:sz w:val="20"/>
              </w:rPr>
              <w:t>2,5</w:t>
            </w:r>
          </w:p>
        </w:tc>
        <w:tc>
          <w:tcPr>
            <w:tcW w:w="1250" w:type="pct"/>
            <w:tcBorders>
              <w:top w:val="double" w:sz="4" w:space="0" w:color="auto"/>
            </w:tcBorders>
            <w:vAlign w:val="center"/>
          </w:tcPr>
          <w:p w14:paraId="545B4433" w14:textId="77777777" w:rsidR="000C4541" w:rsidRPr="0018287D" w:rsidRDefault="000C4541" w:rsidP="004D1718">
            <w:pPr>
              <w:spacing w:before="0" w:after="0"/>
              <w:jc w:val="center"/>
              <w:rPr>
                <w:noProof/>
                <w:sz w:val="20"/>
                <w:highlight w:val="yellow"/>
              </w:rPr>
            </w:pPr>
            <w:r w:rsidRPr="0018287D">
              <w:rPr>
                <w:noProof/>
                <w:sz w:val="20"/>
              </w:rPr>
              <w:t>3,2</w:t>
            </w:r>
          </w:p>
        </w:tc>
      </w:tr>
      <w:tr w:rsidR="00BF7FCD" w:rsidRPr="0018287D" w14:paraId="5B5B4C3E" w14:textId="77777777" w:rsidTr="00561E2B">
        <w:trPr>
          <w:trHeight w:val="300"/>
          <w:jc w:val="center"/>
        </w:trPr>
        <w:tc>
          <w:tcPr>
            <w:tcW w:w="1065" w:type="pct"/>
            <w:vAlign w:val="center"/>
          </w:tcPr>
          <w:p w14:paraId="55790DAE" w14:textId="77777777" w:rsidR="000C4541" w:rsidRPr="0018287D" w:rsidRDefault="000C4541" w:rsidP="004D1718">
            <w:pPr>
              <w:spacing w:before="0" w:after="0"/>
              <w:jc w:val="center"/>
              <w:rPr>
                <w:b/>
                <w:noProof/>
                <w:sz w:val="20"/>
              </w:rPr>
            </w:pPr>
            <w:r w:rsidRPr="0018287D">
              <w:rPr>
                <w:noProof/>
                <w:sz w:val="20"/>
              </w:rPr>
              <w:t>Infláció (GDP-deflátor növekedése) (%)</w:t>
            </w:r>
          </w:p>
        </w:tc>
        <w:tc>
          <w:tcPr>
            <w:tcW w:w="570" w:type="pct"/>
            <w:vAlign w:val="center"/>
          </w:tcPr>
          <w:p w14:paraId="200EBB2F" w14:textId="77777777" w:rsidR="000C4541" w:rsidRPr="0018287D" w:rsidRDefault="000C4541" w:rsidP="004D1718">
            <w:pPr>
              <w:spacing w:before="0" w:after="0"/>
              <w:jc w:val="center"/>
              <w:rPr>
                <w:noProof/>
                <w:sz w:val="20"/>
                <w:highlight w:val="yellow"/>
              </w:rPr>
            </w:pPr>
            <w:r w:rsidRPr="0018287D">
              <w:rPr>
                <w:noProof/>
                <w:sz w:val="20"/>
              </w:rPr>
              <w:t>6,7</w:t>
            </w:r>
          </w:p>
        </w:tc>
        <w:tc>
          <w:tcPr>
            <w:tcW w:w="570" w:type="pct"/>
            <w:vAlign w:val="center"/>
          </w:tcPr>
          <w:p w14:paraId="702FADEC" w14:textId="77777777" w:rsidR="000C4541" w:rsidRPr="0018287D" w:rsidRDefault="000C4541" w:rsidP="004D1718">
            <w:pPr>
              <w:spacing w:before="0" w:after="0"/>
              <w:jc w:val="center"/>
              <w:rPr>
                <w:noProof/>
                <w:sz w:val="20"/>
                <w:highlight w:val="yellow"/>
              </w:rPr>
            </w:pPr>
            <w:r w:rsidRPr="0018287D">
              <w:rPr>
                <w:noProof/>
                <w:sz w:val="20"/>
              </w:rPr>
              <w:t>3,7</w:t>
            </w:r>
          </w:p>
        </w:tc>
        <w:tc>
          <w:tcPr>
            <w:tcW w:w="570" w:type="pct"/>
            <w:vAlign w:val="center"/>
          </w:tcPr>
          <w:p w14:paraId="70302B3F" w14:textId="77777777" w:rsidR="000C4541" w:rsidRPr="0018287D" w:rsidRDefault="000C4541" w:rsidP="004D1718">
            <w:pPr>
              <w:spacing w:before="0" w:after="0"/>
              <w:jc w:val="center"/>
              <w:rPr>
                <w:noProof/>
                <w:sz w:val="20"/>
                <w:highlight w:val="yellow"/>
              </w:rPr>
            </w:pPr>
            <w:r w:rsidRPr="0018287D">
              <w:rPr>
                <w:noProof/>
                <w:sz w:val="20"/>
              </w:rPr>
              <w:t>2,6</w:t>
            </w:r>
          </w:p>
        </w:tc>
        <w:tc>
          <w:tcPr>
            <w:tcW w:w="570" w:type="pct"/>
            <w:vAlign w:val="center"/>
          </w:tcPr>
          <w:p w14:paraId="02F7FB1D" w14:textId="77777777" w:rsidR="000C4541" w:rsidRPr="0018287D" w:rsidRDefault="000C4541" w:rsidP="004D1718">
            <w:pPr>
              <w:spacing w:before="0" w:after="0"/>
              <w:jc w:val="center"/>
              <w:rPr>
                <w:noProof/>
                <w:sz w:val="20"/>
                <w:highlight w:val="yellow"/>
              </w:rPr>
            </w:pPr>
            <w:r w:rsidRPr="0018287D">
              <w:rPr>
                <w:noProof/>
                <w:sz w:val="20"/>
              </w:rPr>
              <w:t>2,4</w:t>
            </w:r>
          </w:p>
        </w:tc>
        <w:tc>
          <w:tcPr>
            <w:tcW w:w="570" w:type="pct"/>
            <w:vAlign w:val="center"/>
          </w:tcPr>
          <w:p w14:paraId="7E69384F" w14:textId="77777777" w:rsidR="000C4541" w:rsidRPr="0018287D" w:rsidRDefault="000C4541" w:rsidP="004D1718">
            <w:pPr>
              <w:spacing w:before="0" w:after="0"/>
              <w:jc w:val="center"/>
              <w:rPr>
                <w:noProof/>
                <w:sz w:val="20"/>
                <w:highlight w:val="yellow"/>
              </w:rPr>
            </w:pPr>
            <w:r w:rsidRPr="0018287D">
              <w:rPr>
                <w:noProof/>
                <w:sz w:val="20"/>
              </w:rPr>
              <w:t>2,2</w:t>
            </w:r>
          </w:p>
        </w:tc>
        <w:tc>
          <w:tcPr>
            <w:tcW w:w="1250" w:type="pct"/>
            <w:vAlign w:val="center"/>
          </w:tcPr>
          <w:p w14:paraId="25A2386C" w14:textId="77777777" w:rsidR="000C4541" w:rsidRPr="0018287D" w:rsidRDefault="000C4541" w:rsidP="004D1718">
            <w:pPr>
              <w:spacing w:before="0" w:after="0"/>
              <w:jc w:val="center"/>
              <w:rPr>
                <w:noProof/>
                <w:sz w:val="20"/>
                <w:highlight w:val="yellow"/>
              </w:rPr>
            </w:pPr>
            <w:r w:rsidRPr="0018287D">
              <w:rPr>
                <w:noProof/>
                <w:sz w:val="20"/>
              </w:rPr>
              <w:t>2,7</w:t>
            </w:r>
          </w:p>
        </w:tc>
      </w:tr>
    </w:tbl>
    <w:p w14:paraId="5888CB87" w14:textId="77777777" w:rsidR="000C4541" w:rsidRPr="000329BE" w:rsidRDefault="000C4541" w:rsidP="00506720">
      <w:pPr>
        <w:spacing w:after="240"/>
        <w:rPr>
          <w:noProof/>
          <w:sz w:val="20"/>
          <w:szCs w:val="20"/>
        </w:rPr>
      </w:pPr>
      <w:r w:rsidRPr="000329BE">
        <w:rPr>
          <w:noProof/>
          <w:sz w:val="20"/>
        </w:rPr>
        <w:t>Forrás: Horvátország középtávú költségvetési-strukturális terve és a Bizottság számításai.</w:t>
      </w:r>
    </w:p>
    <w:p w14:paraId="12F4CE31" w14:textId="77777777" w:rsidR="000D4656" w:rsidRPr="000329BE" w:rsidRDefault="000D4656" w:rsidP="000D4656">
      <w:pPr>
        <w:spacing w:after="240"/>
        <w:rPr>
          <w:rFonts w:eastAsia="Calibri"/>
          <w:b/>
          <w:bCs/>
          <w:noProof/>
          <w:szCs w:val="24"/>
        </w:rPr>
      </w:pPr>
      <w:r w:rsidRPr="000329BE">
        <w:rPr>
          <w:b/>
          <w:noProof/>
        </w:rPr>
        <w:t>A tervben foglalt nettó kiadási kötelezettségvállalások államadósságra gyakorolt hatásai</w:t>
      </w:r>
    </w:p>
    <w:p w14:paraId="5496E09A" w14:textId="77777777" w:rsidR="000D4656" w:rsidRPr="000329BE" w:rsidRDefault="000D4656" w:rsidP="00EA53EF">
      <w:pPr>
        <w:rPr>
          <w:noProof/>
        </w:rPr>
      </w:pPr>
      <w:r w:rsidRPr="000329BE">
        <w:rPr>
          <w:noProof/>
        </w:rPr>
        <w:t>Ha a tervben vállalt nettó kiadási pálya és az alapul szolgáló feltételezések megvalósulnak, az államadósság a terv szerint a 2024. évi 57,3 %-ról a kiigazítási időszak végére (2028) fokozatosan csökkenne, a GDP 53,1 %-ára, amint az a következő táblázatban is szerepel. Középtávon a GDP-arányos államadósság szintje várhatóan fokozatosan csökken, és 2038-ra eléri a 49 %-ot. Bár ezek az adatok nem tükrözik a november 21-én benyújtott kiegészítést, a nettó kiadási pályára vonatkozó konzervatív megközelítés biztosítja, hogy az előre jelzett államadósság megalapozottan prudens szinten maradjon.</w:t>
      </w:r>
    </w:p>
    <w:p w14:paraId="3B3353A1" w14:textId="77777777" w:rsidR="000D4656" w:rsidRPr="000329BE" w:rsidRDefault="000D4656" w:rsidP="00561E2B">
      <w:pPr>
        <w:rPr>
          <w:b/>
          <w:bCs/>
          <w:noProof/>
          <w:szCs w:val="24"/>
        </w:rPr>
      </w:pPr>
      <w:r w:rsidRPr="000329BE">
        <w:rPr>
          <w:b/>
          <w:noProof/>
        </w:rPr>
        <w:t>3. táblázat: Az államadósság és az államháztartási egyenleg alakulása Horvátország tervében</w:t>
      </w:r>
    </w:p>
    <w:tbl>
      <w:tblPr>
        <w:tblStyle w:val="TableGrid"/>
        <w:tblW w:w="9090" w:type="dxa"/>
        <w:jc w:val="center"/>
        <w:tblBorders>
          <w:left w:val="none" w:sz="0" w:space="0" w:color="auto"/>
          <w:right w:val="none" w:sz="0" w:space="0" w:color="auto"/>
          <w:insideH w:val="single" w:sz="8" w:space="0" w:color="000000" w:themeColor="text1"/>
          <w:insideV w:val="single" w:sz="8" w:space="0" w:color="000000" w:themeColor="text1"/>
        </w:tblBorders>
        <w:tblLayout w:type="fixed"/>
        <w:tblLook w:val="04A0" w:firstRow="1" w:lastRow="0" w:firstColumn="1" w:lastColumn="0" w:noHBand="0" w:noVBand="1"/>
      </w:tblPr>
      <w:tblGrid>
        <w:gridCol w:w="1981"/>
        <w:gridCol w:w="1015"/>
        <w:gridCol w:w="1016"/>
        <w:gridCol w:w="1016"/>
        <w:gridCol w:w="1016"/>
        <w:gridCol w:w="1016"/>
        <w:gridCol w:w="1016"/>
        <w:gridCol w:w="1014"/>
      </w:tblGrid>
      <w:tr w:rsidR="000C284A" w:rsidRPr="000329BE" w14:paraId="68B5F4FA" w14:textId="77777777" w:rsidTr="00561E2B">
        <w:trPr>
          <w:trHeight w:val="300"/>
          <w:jc w:val="center"/>
        </w:trPr>
        <w:tc>
          <w:tcPr>
            <w:tcW w:w="1089" w:type="pct"/>
            <w:tcBorders>
              <w:bottom w:val="single" w:sz="4" w:space="0" w:color="auto"/>
              <w:right w:val="single" w:sz="4" w:space="0" w:color="auto"/>
            </w:tcBorders>
            <w:vAlign w:val="center"/>
          </w:tcPr>
          <w:p w14:paraId="3B1C1F9B" w14:textId="77777777" w:rsidR="000D4656" w:rsidRPr="000329BE" w:rsidRDefault="000D4656" w:rsidP="00F7354D">
            <w:pPr>
              <w:spacing w:before="0" w:after="0"/>
              <w:jc w:val="center"/>
              <w:rPr>
                <w:b/>
                <w:noProof/>
                <w:sz w:val="20"/>
              </w:rPr>
            </w:pPr>
          </w:p>
        </w:tc>
        <w:tc>
          <w:tcPr>
            <w:tcW w:w="558" w:type="pct"/>
            <w:tcBorders>
              <w:left w:val="single" w:sz="4" w:space="0" w:color="auto"/>
              <w:bottom w:val="single" w:sz="4" w:space="0" w:color="auto"/>
              <w:right w:val="single" w:sz="4" w:space="0" w:color="auto"/>
            </w:tcBorders>
            <w:vAlign w:val="center"/>
          </w:tcPr>
          <w:p w14:paraId="40F5482A" w14:textId="77777777" w:rsidR="000D4656" w:rsidRPr="000329BE" w:rsidRDefault="000D4656" w:rsidP="00F7354D">
            <w:pPr>
              <w:spacing w:before="0" w:after="0"/>
              <w:jc w:val="center"/>
              <w:rPr>
                <w:b/>
                <w:noProof/>
                <w:sz w:val="20"/>
              </w:rPr>
            </w:pPr>
            <w:r w:rsidRPr="000329BE">
              <w:rPr>
                <w:noProof/>
                <w:sz w:val="20"/>
              </w:rPr>
              <w:t>2023</w:t>
            </w:r>
          </w:p>
        </w:tc>
        <w:tc>
          <w:tcPr>
            <w:tcW w:w="559" w:type="pct"/>
            <w:tcBorders>
              <w:left w:val="single" w:sz="4" w:space="0" w:color="auto"/>
              <w:bottom w:val="single" w:sz="4" w:space="0" w:color="auto"/>
              <w:right w:val="single" w:sz="4" w:space="0" w:color="auto"/>
            </w:tcBorders>
            <w:vAlign w:val="center"/>
          </w:tcPr>
          <w:p w14:paraId="1CDE3858" w14:textId="77777777" w:rsidR="000D4656" w:rsidRPr="000329BE" w:rsidRDefault="000D4656" w:rsidP="00F7354D">
            <w:pPr>
              <w:spacing w:before="0" w:after="0"/>
              <w:jc w:val="center"/>
              <w:rPr>
                <w:b/>
                <w:noProof/>
                <w:sz w:val="20"/>
              </w:rPr>
            </w:pPr>
            <w:r w:rsidRPr="000329BE">
              <w:rPr>
                <w:noProof/>
                <w:sz w:val="20"/>
              </w:rPr>
              <w:t>2024</w:t>
            </w:r>
          </w:p>
        </w:tc>
        <w:tc>
          <w:tcPr>
            <w:tcW w:w="559" w:type="pct"/>
            <w:tcBorders>
              <w:left w:val="single" w:sz="4" w:space="0" w:color="auto"/>
              <w:bottom w:val="single" w:sz="4" w:space="0" w:color="auto"/>
              <w:right w:val="single" w:sz="4" w:space="0" w:color="auto"/>
            </w:tcBorders>
            <w:vAlign w:val="center"/>
          </w:tcPr>
          <w:p w14:paraId="14244D95" w14:textId="77777777" w:rsidR="000D4656" w:rsidRPr="000329BE" w:rsidRDefault="000D4656" w:rsidP="00F7354D">
            <w:pPr>
              <w:keepNext/>
              <w:keepLines/>
              <w:spacing w:before="0" w:after="0"/>
              <w:jc w:val="center"/>
              <w:rPr>
                <w:b/>
                <w:noProof/>
                <w:sz w:val="20"/>
              </w:rPr>
            </w:pPr>
            <w:r w:rsidRPr="000329BE">
              <w:rPr>
                <w:noProof/>
                <w:sz w:val="20"/>
              </w:rPr>
              <w:t>2025</w:t>
            </w:r>
          </w:p>
        </w:tc>
        <w:tc>
          <w:tcPr>
            <w:tcW w:w="559" w:type="pct"/>
            <w:tcBorders>
              <w:left w:val="single" w:sz="4" w:space="0" w:color="auto"/>
              <w:bottom w:val="single" w:sz="4" w:space="0" w:color="auto"/>
              <w:right w:val="single" w:sz="4" w:space="0" w:color="auto"/>
            </w:tcBorders>
            <w:vAlign w:val="center"/>
          </w:tcPr>
          <w:p w14:paraId="4FC0F6CA" w14:textId="77777777" w:rsidR="000D4656" w:rsidRPr="000329BE" w:rsidRDefault="000D4656" w:rsidP="00F7354D">
            <w:pPr>
              <w:keepNext/>
              <w:keepLines/>
              <w:spacing w:before="0" w:after="0"/>
              <w:jc w:val="center"/>
              <w:rPr>
                <w:b/>
                <w:noProof/>
                <w:sz w:val="20"/>
              </w:rPr>
            </w:pPr>
            <w:r w:rsidRPr="000329BE">
              <w:rPr>
                <w:noProof/>
                <w:sz w:val="20"/>
              </w:rPr>
              <w:t>2026</w:t>
            </w:r>
          </w:p>
        </w:tc>
        <w:tc>
          <w:tcPr>
            <w:tcW w:w="559" w:type="pct"/>
            <w:tcBorders>
              <w:left w:val="single" w:sz="4" w:space="0" w:color="auto"/>
              <w:bottom w:val="single" w:sz="4" w:space="0" w:color="auto"/>
              <w:right w:val="single" w:sz="4" w:space="0" w:color="auto"/>
            </w:tcBorders>
            <w:vAlign w:val="center"/>
          </w:tcPr>
          <w:p w14:paraId="38C87CEC" w14:textId="77777777" w:rsidR="000D4656" w:rsidRPr="000329BE" w:rsidRDefault="000D4656" w:rsidP="00F7354D">
            <w:pPr>
              <w:keepNext/>
              <w:keepLines/>
              <w:spacing w:before="0" w:after="0"/>
              <w:jc w:val="center"/>
              <w:rPr>
                <w:b/>
                <w:noProof/>
                <w:sz w:val="20"/>
              </w:rPr>
            </w:pPr>
            <w:r w:rsidRPr="000329BE">
              <w:rPr>
                <w:noProof/>
                <w:sz w:val="20"/>
              </w:rPr>
              <w:t>2027</w:t>
            </w:r>
          </w:p>
        </w:tc>
        <w:tc>
          <w:tcPr>
            <w:tcW w:w="559" w:type="pct"/>
            <w:tcBorders>
              <w:left w:val="single" w:sz="4" w:space="0" w:color="auto"/>
              <w:bottom w:val="single" w:sz="4" w:space="0" w:color="auto"/>
              <w:right w:val="single" w:sz="4" w:space="0" w:color="auto"/>
            </w:tcBorders>
            <w:vAlign w:val="center"/>
          </w:tcPr>
          <w:p w14:paraId="7E6D45E5" w14:textId="77777777" w:rsidR="000D4656" w:rsidRPr="000329BE" w:rsidRDefault="000D4656" w:rsidP="00F7354D">
            <w:pPr>
              <w:spacing w:before="0" w:after="0"/>
              <w:jc w:val="center"/>
              <w:rPr>
                <w:b/>
                <w:noProof/>
                <w:sz w:val="20"/>
              </w:rPr>
            </w:pPr>
            <w:r w:rsidRPr="000329BE">
              <w:rPr>
                <w:noProof/>
                <w:sz w:val="20"/>
              </w:rPr>
              <w:t>2028</w:t>
            </w:r>
          </w:p>
        </w:tc>
        <w:tc>
          <w:tcPr>
            <w:tcW w:w="558" w:type="pct"/>
            <w:tcBorders>
              <w:left w:val="single" w:sz="4" w:space="0" w:color="auto"/>
              <w:bottom w:val="single" w:sz="4" w:space="0" w:color="auto"/>
            </w:tcBorders>
            <w:vAlign w:val="center"/>
          </w:tcPr>
          <w:p w14:paraId="411F4C11" w14:textId="77777777" w:rsidR="000D4656" w:rsidRPr="000329BE" w:rsidRDefault="000D4656" w:rsidP="00F7354D">
            <w:pPr>
              <w:spacing w:before="0" w:after="0"/>
              <w:jc w:val="center"/>
              <w:rPr>
                <w:b/>
                <w:noProof/>
                <w:sz w:val="20"/>
              </w:rPr>
            </w:pPr>
            <w:r w:rsidRPr="000329BE">
              <w:rPr>
                <w:noProof/>
                <w:sz w:val="20"/>
              </w:rPr>
              <w:t>2038</w:t>
            </w:r>
          </w:p>
        </w:tc>
      </w:tr>
      <w:tr w:rsidR="000C284A" w:rsidRPr="000329BE" w14:paraId="7CAD6B68" w14:textId="77777777" w:rsidTr="00561E2B">
        <w:tblPrEx>
          <w:tblBorders>
            <w:top w:val="single" w:sz="8" w:space="0" w:color="000000" w:themeColor="text1"/>
            <w:bottom w:val="single" w:sz="8" w:space="0" w:color="000000" w:themeColor="text1"/>
          </w:tblBorders>
        </w:tblPrEx>
        <w:trPr>
          <w:trHeight w:val="300"/>
          <w:jc w:val="center"/>
        </w:trPr>
        <w:tc>
          <w:tcPr>
            <w:tcW w:w="1089" w:type="pct"/>
            <w:tcBorders>
              <w:top w:val="single" w:sz="4" w:space="0" w:color="auto"/>
              <w:left w:val="nil"/>
              <w:bottom w:val="single" w:sz="4" w:space="0" w:color="auto"/>
              <w:right w:val="single" w:sz="4" w:space="0" w:color="auto"/>
            </w:tcBorders>
            <w:vAlign w:val="center"/>
          </w:tcPr>
          <w:p w14:paraId="2783FBA1" w14:textId="77777777" w:rsidR="000D4656" w:rsidRPr="000329BE" w:rsidRDefault="000D4656" w:rsidP="00F7354D">
            <w:pPr>
              <w:spacing w:before="0" w:after="0"/>
              <w:jc w:val="center"/>
              <w:rPr>
                <w:noProof/>
                <w:sz w:val="20"/>
              </w:rPr>
            </w:pPr>
            <w:r w:rsidRPr="000329BE">
              <w:rPr>
                <w:noProof/>
                <w:sz w:val="20"/>
              </w:rPr>
              <w:t>Államadósság</w:t>
            </w:r>
          </w:p>
          <w:p w14:paraId="0D591D0B" w14:textId="77777777" w:rsidR="000D4656" w:rsidRPr="000329BE" w:rsidRDefault="000D4656" w:rsidP="00F7354D">
            <w:pPr>
              <w:spacing w:before="0" w:after="0"/>
              <w:jc w:val="center"/>
              <w:rPr>
                <w:b/>
                <w:noProof/>
                <w:sz w:val="20"/>
              </w:rPr>
            </w:pPr>
            <w:r w:rsidRPr="000329BE">
              <w:rPr>
                <w:noProof/>
                <w:sz w:val="20"/>
              </w:rPr>
              <w:t>(a GDP %-ában)</w:t>
            </w:r>
          </w:p>
        </w:tc>
        <w:tc>
          <w:tcPr>
            <w:tcW w:w="558" w:type="pct"/>
            <w:tcBorders>
              <w:top w:val="single" w:sz="4" w:space="0" w:color="auto"/>
              <w:left w:val="single" w:sz="4" w:space="0" w:color="auto"/>
              <w:bottom w:val="single" w:sz="4" w:space="0" w:color="auto"/>
              <w:right w:val="single" w:sz="4" w:space="0" w:color="auto"/>
            </w:tcBorders>
            <w:vAlign w:val="center"/>
          </w:tcPr>
          <w:p w14:paraId="2EBBE266" w14:textId="77777777" w:rsidR="000D4656" w:rsidRPr="000329BE" w:rsidRDefault="000D4656" w:rsidP="00F7354D">
            <w:pPr>
              <w:spacing w:before="0" w:after="0"/>
              <w:jc w:val="center"/>
              <w:rPr>
                <w:noProof/>
                <w:sz w:val="20"/>
              </w:rPr>
            </w:pPr>
            <w:r w:rsidRPr="000329BE">
              <w:rPr>
                <w:noProof/>
                <w:sz w:val="20"/>
              </w:rPr>
              <w:t>61,8</w:t>
            </w:r>
          </w:p>
        </w:tc>
        <w:tc>
          <w:tcPr>
            <w:tcW w:w="559" w:type="pct"/>
            <w:tcBorders>
              <w:top w:val="single" w:sz="4" w:space="0" w:color="auto"/>
              <w:left w:val="single" w:sz="4" w:space="0" w:color="auto"/>
              <w:bottom w:val="single" w:sz="4" w:space="0" w:color="auto"/>
              <w:right w:val="single" w:sz="4" w:space="0" w:color="auto"/>
            </w:tcBorders>
            <w:vAlign w:val="center"/>
          </w:tcPr>
          <w:p w14:paraId="78E92DC1" w14:textId="77777777" w:rsidR="000D4656" w:rsidRPr="000329BE" w:rsidRDefault="000D4656" w:rsidP="00F7354D">
            <w:pPr>
              <w:spacing w:before="0" w:after="0"/>
              <w:jc w:val="center"/>
              <w:rPr>
                <w:noProof/>
                <w:sz w:val="20"/>
              </w:rPr>
            </w:pPr>
            <w:r w:rsidRPr="000329BE">
              <w:rPr>
                <w:noProof/>
                <w:sz w:val="20"/>
              </w:rPr>
              <w:t>57,3</w:t>
            </w:r>
          </w:p>
        </w:tc>
        <w:tc>
          <w:tcPr>
            <w:tcW w:w="559" w:type="pct"/>
            <w:tcBorders>
              <w:top w:val="single" w:sz="4" w:space="0" w:color="auto"/>
              <w:left w:val="single" w:sz="4" w:space="0" w:color="auto"/>
              <w:bottom w:val="single" w:sz="4" w:space="0" w:color="auto"/>
              <w:right w:val="single" w:sz="4" w:space="0" w:color="auto"/>
            </w:tcBorders>
            <w:vAlign w:val="center"/>
          </w:tcPr>
          <w:p w14:paraId="248D48FD" w14:textId="77777777" w:rsidR="000D4656" w:rsidRPr="000329BE" w:rsidRDefault="000D4656" w:rsidP="00F7354D">
            <w:pPr>
              <w:spacing w:before="0" w:after="0"/>
              <w:jc w:val="center"/>
              <w:rPr>
                <w:noProof/>
                <w:sz w:val="20"/>
              </w:rPr>
            </w:pPr>
            <w:r w:rsidRPr="000329BE">
              <w:rPr>
                <w:noProof/>
                <w:sz w:val="20"/>
              </w:rPr>
              <w:t>55,8</w:t>
            </w:r>
          </w:p>
        </w:tc>
        <w:tc>
          <w:tcPr>
            <w:tcW w:w="559" w:type="pct"/>
            <w:tcBorders>
              <w:top w:val="single" w:sz="4" w:space="0" w:color="auto"/>
              <w:left w:val="single" w:sz="4" w:space="0" w:color="auto"/>
              <w:bottom w:val="single" w:sz="4" w:space="0" w:color="auto"/>
              <w:right w:val="single" w:sz="4" w:space="0" w:color="auto"/>
            </w:tcBorders>
            <w:vAlign w:val="center"/>
          </w:tcPr>
          <w:p w14:paraId="5B35DFC2" w14:textId="77777777" w:rsidR="000D4656" w:rsidRPr="000329BE" w:rsidRDefault="000D4656" w:rsidP="00F7354D">
            <w:pPr>
              <w:spacing w:before="0" w:after="0"/>
              <w:jc w:val="center"/>
              <w:rPr>
                <w:noProof/>
                <w:sz w:val="20"/>
              </w:rPr>
            </w:pPr>
            <w:r w:rsidRPr="000329BE">
              <w:rPr>
                <w:noProof/>
                <w:sz w:val="20"/>
              </w:rPr>
              <w:t>54,9</w:t>
            </w:r>
          </w:p>
        </w:tc>
        <w:tc>
          <w:tcPr>
            <w:tcW w:w="559" w:type="pct"/>
            <w:tcBorders>
              <w:top w:val="single" w:sz="4" w:space="0" w:color="auto"/>
              <w:left w:val="single" w:sz="4" w:space="0" w:color="auto"/>
              <w:bottom w:val="single" w:sz="4" w:space="0" w:color="auto"/>
              <w:right w:val="single" w:sz="4" w:space="0" w:color="auto"/>
            </w:tcBorders>
            <w:vAlign w:val="center"/>
          </w:tcPr>
          <w:p w14:paraId="3CD60B1D" w14:textId="77777777" w:rsidR="000D4656" w:rsidRPr="000329BE" w:rsidRDefault="000D4656" w:rsidP="00F7354D">
            <w:pPr>
              <w:spacing w:before="0" w:after="0"/>
              <w:jc w:val="center"/>
              <w:rPr>
                <w:noProof/>
                <w:sz w:val="20"/>
              </w:rPr>
            </w:pPr>
            <w:r w:rsidRPr="000329BE">
              <w:rPr>
                <w:noProof/>
                <w:sz w:val="20"/>
              </w:rPr>
              <w:t>54,1</w:t>
            </w:r>
          </w:p>
        </w:tc>
        <w:tc>
          <w:tcPr>
            <w:tcW w:w="559" w:type="pct"/>
            <w:tcBorders>
              <w:top w:val="single" w:sz="4" w:space="0" w:color="auto"/>
              <w:left w:val="single" w:sz="4" w:space="0" w:color="auto"/>
              <w:bottom w:val="single" w:sz="4" w:space="0" w:color="auto"/>
              <w:right w:val="single" w:sz="4" w:space="0" w:color="auto"/>
            </w:tcBorders>
            <w:vAlign w:val="center"/>
          </w:tcPr>
          <w:p w14:paraId="7A75381D" w14:textId="77777777" w:rsidR="000D4656" w:rsidRPr="000329BE" w:rsidRDefault="000D4656" w:rsidP="00F7354D">
            <w:pPr>
              <w:spacing w:before="0" w:after="0"/>
              <w:jc w:val="center"/>
              <w:rPr>
                <w:noProof/>
                <w:sz w:val="20"/>
              </w:rPr>
            </w:pPr>
            <w:r w:rsidRPr="000329BE">
              <w:rPr>
                <w:noProof/>
                <w:sz w:val="20"/>
              </w:rPr>
              <w:t>53,1</w:t>
            </w:r>
          </w:p>
        </w:tc>
        <w:tc>
          <w:tcPr>
            <w:tcW w:w="558" w:type="pct"/>
            <w:tcBorders>
              <w:top w:val="single" w:sz="4" w:space="0" w:color="auto"/>
              <w:left w:val="single" w:sz="4" w:space="0" w:color="auto"/>
              <w:bottom w:val="single" w:sz="4" w:space="0" w:color="auto"/>
              <w:right w:val="nil"/>
            </w:tcBorders>
            <w:vAlign w:val="center"/>
          </w:tcPr>
          <w:p w14:paraId="7DF6B5E7" w14:textId="77777777" w:rsidR="000D4656" w:rsidRPr="000329BE" w:rsidRDefault="000D4656" w:rsidP="00F7354D">
            <w:pPr>
              <w:spacing w:before="0" w:after="0"/>
              <w:jc w:val="center"/>
              <w:rPr>
                <w:b/>
                <w:noProof/>
                <w:sz w:val="20"/>
              </w:rPr>
            </w:pPr>
            <w:r w:rsidRPr="000329BE">
              <w:rPr>
                <w:noProof/>
                <w:sz w:val="20"/>
              </w:rPr>
              <w:t>49,0</w:t>
            </w:r>
          </w:p>
        </w:tc>
      </w:tr>
      <w:tr w:rsidR="000C284A" w:rsidRPr="000329BE" w14:paraId="03BBD304" w14:textId="77777777" w:rsidTr="00561E2B">
        <w:tblPrEx>
          <w:tblBorders>
            <w:top w:val="single" w:sz="8" w:space="0" w:color="000000" w:themeColor="text1"/>
            <w:bottom w:val="single" w:sz="8" w:space="0" w:color="000000" w:themeColor="text1"/>
          </w:tblBorders>
        </w:tblPrEx>
        <w:trPr>
          <w:trHeight w:val="300"/>
          <w:jc w:val="center"/>
        </w:trPr>
        <w:tc>
          <w:tcPr>
            <w:tcW w:w="1089" w:type="pct"/>
            <w:tcBorders>
              <w:top w:val="single" w:sz="4" w:space="0" w:color="auto"/>
              <w:left w:val="nil"/>
              <w:bottom w:val="single" w:sz="4" w:space="0" w:color="auto"/>
              <w:right w:val="single" w:sz="4" w:space="0" w:color="auto"/>
            </w:tcBorders>
            <w:vAlign w:val="center"/>
          </w:tcPr>
          <w:p w14:paraId="23FE64CD" w14:textId="77777777" w:rsidR="000D4656" w:rsidRPr="000329BE" w:rsidRDefault="000D4656" w:rsidP="00F7354D">
            <w:pPr>
              <w:spacing w:before="0" w:after="0"/>
              <w:jc w:val="center"/>
              <w:rPr>
                <w:noProof/>
                <w:sz w:val="20"/>
              </w:rPr>
            </w:pPr>
            <w:r w:rsidRPr="000329BE">
              <w:rPr>
                <w:noProof/>
                <w:sz w:val="20"/>
              </w:rPr>
              <w:t>Államháztartási egyenleg</w:t>
            </w:r>
          </w:p>
          <w:p w14:paraId="716DD53A" w14:textId="77777777" w:rsidR="000D4656" w:rsidRPr="000329BE" w:rsidRDefault="000D4656" w:rsidP="00F7354D">
            <w:pPr>
              <w:spacing w:before="0" w:after="0"/>
              <w:jc w:val="center"/>
              <w:rPr>
                <w:noProof/>
                <w:sz w:val="20"/>
              </w:rPr>
            </w:pPr>
            <w:r w:rsidRPr="000329BE">
              <w:rPr>
                <w:noProof/>
                <w:sz w:val="20"/>
              </w:rPr>
              <w:t>(a GDP %-ában)</w:t>
            </w:r>
          </w:p>
        </w:tc>
        <w:tc>
          <w:tcPr>
            <w:tcW w:w="558" w:type="pct"/>
            <w:tcBorders>
              <w:top w:val="single" w:sz="4" w:space="0" w:color="auto"/>
              <w:left w:val="single" w:sz="4" w:space="0" w:color="auto"/>
              <w:bottom w:val="single" w:sz="4" w:space="0" w:color="auto"/>
              <w:right w:val="single" w:sz="4" w:space="0" w:color="auto"/>
            </w:tcBorders>
            <w:vAlign w:val="center"/>
          </w:tcPr>
          <w:p w14:paraId="1D99FA39" w14:textId="77777777" w:rsidR="000D4656" w:rsidRPr="000329BE" w:rsidRDefault="000D4656" w:rsidP="00F7354D">
            <w:pPr>
              <w:spacing w:before="0" w:after="0"/>
              <w:jc w:val="center"/>
              <w:rPr>
                <w:b/>
                <w:noProof/>
                <w:sz w:val="20"/>
              </w:rPr>
            </w:pPr>
            <w:r w:rsidRPr="000329BE">
              <w:rPr>
                <w:noProof/>
                <w:sz w:val="20"/>
              </w:rPr>
              <w:t>–0,9</w:t>
            </w:r>
          </w:p>
        </w:tc>
        <w:tc>
          <w:tcPr>
            <w:tcW w:w="559" w:type="pct"/>
            <w:tcBorders>
              <w:top w:val="single" w:sz="4" w:space="0" w:color="auto"/>
              <w:left w:val="single" w:sz="4" w:space="0" w:color="auto"/>
              <w:bottom w:val="single" w:sz="4" w:space="0" w:color="auto"/>
              <w:right w:val="single" w:sz="4" w:space="0" w:color="auto"/>
            </w:tcBorders>
            <w:vAlign w:val="center"/>
          </w:tcPr>
          <w:p w14:paraId="372122C4" w14:textId="77777777" w:rsidR="000D4656" w:rsidRPr="000329BE" w:rsidRDefault="000D4656" w:rsidP="00F7354D">
            <w:pPr>
              <w:spacing w:before="0" w:after="0"/>
              <w:jc w:val="center"/>
              <w:rPr>
                <w:b/>
                <w:noProof/>
                <w:sz w:val="20"/>
              </w:rPr>
            </w:pPr>
            <w:r w:rsidRPr="000329BE">
              <w:rPr>
                <w:noProof/>
                <w:sz w:val="20"/>
              </w:rPr>
              <w:t>–2,1</w:t>
            </w:r>
          </w:p>
        </w:tc>
        <w:tc>
          <w:tcPr>
            <w:tcW w:w="559" w:type="pct"/>
            <w:tcBorders>
              <w:top w:val="single" w:sz="4" w:space="0" w:color="auto"/>
              <w:left w:val="single" w:sz="4" w:space="0" w:color="auto"/>
              <w:bottom w:val="single" w:sz="4" w:space="0" w:color="auto"/>
              <w:right w:val="single" w:sz="4" w:space="0" w:color="auto"/>
            </w:tcBorders>
            <w:vAlign w:val="center"/>
          </w:tcPr>
          <w:p w14:paraId="0D3F8CAD" w14:textId="77777777" w:rsidR="000D4656" w:rsidRPr="000329BE" w:rsidRDefault="000D4656" w:rsidP="00F7354D">
            <w:pPr>
              <w:spacing w:before="0" w:after="0"/>
              <w:jc w:val="center"/>
              <w:rPr>
                <w:b/>
                <w:noProof/>
                <w:sz w:val="20"/>
              </w:rPr>
            </w:pPr>
            <w:r w:rsidRPr="000329BE">
              <w:rPr>
                <w:noProof/>
                <w:sz w:val="20"/>
              </w:rPr>
              <w:t>–2,3</w:t>
            </w:r>
          </w:p>
        </w:tc>
        <w:tc>
          <w:tcPr>
            <w:tcW w:w="559" w:type="pct"/>
            <w:tcBorders>
              <w:top w:val="single" w:sz="4" w:space="0" w:color="auto"/>
              <w:left w:val="single" w:sz="4" w:space="0" w:color="auto"/>
              <w:bottom w:val="single" w:sz="4" w:space="0" w:color="auto"/>
              <w:right w:val="single" w:sz="4" w:space="0" w:color="auto"/>
            </w:tcBorders>
            <w:vAlign w:val="center"/>
          </w:tcPr>
          <w:p w14:paraId="5A0489A9" w14:textId="77777777" w:rsidR="000D4656" w:rsidRPr="000329BE" w:rsidRDefault="000D4656" w:rsidP="00F7354D">
            <w:pPr>
              <w:spacing w:before="0" w:after="0"/>
              <w:jc w:val="center"/>
              <w:rPr>
                <w:b/>
                <w:noProof/>
                <w:sz w:val="20"/>
              </w:rPr>
            </w:pPr>
            <w:r w:rsidRPr="000329BE">
              <w:rPr>
                <w:noProof/>
                <w:sz w:val="20"/>
              </w:rPr>
              <w:t>–1,9</w:t>
            </w:r>
          </w:p>
        </w:tc>
        <w:tc>
          <w:tcPr>
            <w:tcW w:w="559" w:type="pct"/>
            <w:tcBorders>
              <w:top w:val="single" w:sz="4" w:space="0" w:color="auto"/>
              <w:left w:val="single" w:sz="4" w:space="0" w:color="auto"/>
              <w:bottom w:val="single" w:sz="4" w:space="0" w:color="auto"/>
              <w:right w:val="single" w:sz="4" w:space="0" w:color="auto"/>
            </w:tcBorders>
            <w:vAlign w:val="center"/>
          </w:tcPr>
          <w:p w14:paraId="7B21F6CD" w14:textId="77777777" w:rsidR="000D4656" w:rsidRPr="000329BE" w:rsidRDefault="000D4656" w:rsidP="00F7354D">
            <w:pPr>
              <w:spacing w:before="0" w:after="0"/>
              <w:jc w:val="center"/>
              <w:rPr>
                <w:b/>
                <w:noProof/>
                <w:sz w:val="20"/>
              </w:rPr>
            </w:pPr>
            <w:r w:rsidRPr="000329BE">
              <w:rPr>
                <w:noProof/>
                <w:sz w:val="20"/>
              </w:rPr>
              <w:t>–1,8</w:t>
            </w:r>
          </w:p>
        </w:tc>
        <w:tc>
          <w:tcPr>
            <w:tcW w:w="559" w:type="pct"/>
            <w:tcBorders>
              <w:top w:val="single" w:sz="4" w:space="0" w:color="auto"/>
              <w:left w:val="single" w:sz="4" w:space="0" w:color="auto"/>
              <w:bottom w:val="single" w:sz="4" w:space="0" w:color="auto"/>
              <w:right w:val="single" w:sz="4" w:space="0" w:color="auto"/>
            </w:tcBorders>
            <w:vAlign w:val="center"/>
          </w:tcPr>
          <w:p w14:paraId="61061194" w14:textId="77777777" w:rsidR="000D4656" w:rsidRPr="000329BE" w:rsidRDefault="000D4656" w:rsidP="00F7354D">
            <w:pPr>
              <w:spacing w:before="0" w:after="0"/>
              <w:jc w:val="center"/>
              <w:rPr>
                <w:b/>
                <w:noProof/>
                <w:sz w:val="20"/>
              </w:rPr>
            </w:pPr>
            <w:r w:rsidRPr="000329BE">
              <w:rPr>
                <w:noProof/>
                <w:sz w:val="20"/>
              </w:rPr>
              <w:t>–1,5</w:t>
            </w:r>
          </w:p>
        </w:tc>
        <w:tc>
          <w:tcPr>
            <w:tcW w:w="558" w:type="pct"/>
            <w:tcBorders>
              <w:top w:val="single" w:sz="4" w:space="0" w:color="auto"/>
              <w:left w:val="single" w:sz="4" w:space="0" w:color="auto"/>
              <w:bottom w:val="single" w:sz="4" w:space="0" w:color="auto"/>
              <w:right w:val="nil"/>
            </w:tcBorders>
            <w:vAlign w:val="center"/>
          </w:tcPr>
          <w:p w14:paraId="40DD4564" w14:textId="77777777" w:rsidR="000D4656" w:rsidRPr="000329BE" w:rsidRDefault="000D4656" w:rsidP="00F7354D">
            <w:pPr>
              <w:spacing w:before="0" w:after="0"/>
              <w:jc w:val="center"/>
              <w:rPr>
                <w:b/>
                <w:noProof/>
                <w:sz w:val="20"/>
              </w:rPr>
            </w:pPr>
            <w:r w:rsidRPr="000329BE">
              <w:rPr>
                <w:noProof/>
                <w:sz w:val="20"/>
              </w:rPr>
              <w:t>–1,4</w:t>
            </w:r>
          </w:p>
        </w:tc>
      </w:tr>
    </w:tbl>
    <w:p w14:paraId="579AF115" w14:textId="77777777" w:rsidR="000D4656" w:rsidRPr="000329BE" w:rsidRDefault="000D4656" w:rsidP="00A91082">
      <w:pPr>
        <w:spacing w:after="240"/>
        <w:rPr>
          <w:noProof/>
          <w:szCs w:val="24"/>
        </w:rPr>
      </w:pPr>
      <w:r w:rsidRPr="000329BE">
        <w:rPr>
          <w:noProof/>
          <w:sz w:val="20"/>
        </w:rPr>
        <w:t>Forrás: Horvátország középtávú költségvetési-strukturális terve</w:t>
      </w:r>
    </w:p>
    <w:p w14:paraId="6E1F880B" w14:textId="77777777" w:rsidR="000D4656" w:rsidRPr="000329BE" w:rsidRDefault="000D4656" w:rsidP="00EA53EF">
      <w:pPr>
        <w:rPr>
          <w:noProof/>
        </w:rPr>
      </w:pPr>
      <w:r w:rsidRPr="000329BE">
        <w:rPr>
          <w:noProof/>
        </w:rPr>
        <w:t>A terv értelmében tehát az államadósság középtávon a Szerződésben a GDP 60 %-ában meghatározott referenciaérték alatt maradna.</w:t>
      </w:r>
    </w:p>
    <w:p w14:paraId="4AB310E5" w14:textId="77777777" w:rsidR="000D4656" w:rsidRPr="000329BE" w:rsidRDefault="000D4656" w:rsidP="00EA53EF">
      <w:pPr>
        <w:rPr>
          <w:noProof/>
        </w:rPr>
      </w:pPr>
      <w:r w:rsidRPr="000329BE">
        <w:rPr>
          <w:noProof/>
        </w:rPr>
        <w:t>Ezért a tervben foglalt szakpolitikai kötelezettségvállalások és makrogazdasági feltételezések alapján a tervben előterjesztett nettó kiadási pálya eleget tesz az (EU) 2024/1263 rendelet 16. cikkének (2) bekezdésében az államadósságra vonatkozóan előírt kritériumnak.</w:t>
      </w:r>
    </w:p>
    <w:p w14:paraId="529C079E" w14:textId="77777777" w:rsidR="000D4656" w:rsidRPr="000329BE" w:rsidRDefault="000D4656" w:rsidP="000D4656">
      <w:pPr>
        <w:autoSpaceDE w:val="0"/>
        <w:autoSpaceDN w:val="0"/>
        <w:spacing w:before="40" w:after="240"/>
        <w:rPr>
          <w:noProof/>
          <w:szCs w:val="24"/>
        </w:rPr>
      </w:pPr>
      <w:r w:rsidRPr="000329BE">
        <w:rPr>
          <w:b/>
          <w:noProof/>
        </w:rPr>
        <w:t>A tervben foglalt nettó kiadási kötelezettségvállalások államháztartási egyenlegre gyakorolt hatásai</w:t>
      </w:r>
    </w:p>
    <w:p w14:paraId="46DD1DDA" w14:textId="77777777" w:rsidR="000D4656" w:rsidRPr="000329BE" w:rsidRDefault="000D4656" w:rsidP="00EA53EF">
      <w:pPr>
        <w:autoSpaceDE w:val="0"/>
        <w:autoSpaceDN w:val="0"/>
        <w:spacing w:before="40" w:after="240" w:line="276" w:lineRule="auto"/>
        <w:rPr>
          <w:noProof/>
        </w:rPr>
      </w:pPr>
      <w:r w:rsidRPr="000329BE">
        <w:rPr>
          <w:noProof/>
        </w:rPr>
        <w:t>A tervben foglalt nettó kiadási pálya és feltételezések alapján a GDP-arányos államháztartási hiány a 2024. évi 2,1 %-ról 2025-re 2,3 %-ra nő, 2028-ra pedig fokozatosan 1,5 %-ra csökken. Bár ezek az adatok nem tükrözik a 2024. november 21-én benyújtott kiegészítést, a nettó kiadási pályára vonatkozó konzervatív megközelítés biztosítja, hogy az előre jelzett államháztartási hiány középtávon a GDP 3 %-a alatt maradjon.</w:t>
      </w:r>
    </w:p>
    <w:p w14:paraId="2BCF0BCA" w14:textId="77777777" w:rsidR="000D4656" w:rsidRPr="000329BE" w:rsidRDefault="000D4656" w:rsidP="00EA53EF">
      <w:pPr>
        <w:rPr>
          <w:noProof/>
        </w:rPr>
      </w:pPr>
      <w:r w:rsidRPr="000329BE">
        <w:rPr>
          <w:noProof/>
        </w:rPr>
        <w:t>A terv értelmében tehát az államháztartási egyenleg a kiigazítási időszak végén (2028) nem lépné túl a GDP 3 %-ában meghatározott referenciaértéket.</w:t>
      </w:r>
    </w:p>
    <w:p w14:paraId="410404D2" w14:textId="77777777" w:rsidR="000D4656" w:rsidRPr="000329BE" w:rsidRDefault="000D4656" w:rsidP="00EA53EF">
      <w:pPr>
        <w:rPr>
          <w:noProof/>
        </w:rPr>
      </w:pPr>
      <w:r w:rsidRPr="000329BE">
        <w:rPr>
          <w:noProof/>
        </w:rPr>
        <w:t>Emellett a kiigazítási időszakot követő tíz évben (azaz 2038-ig) a költségvetési hiány nem lépné túl a GDP 3 %-át.</w:t>
      </w:r>
    </w:p>
    <w:p w14:paraId="5239CE38" w14:textId="77777777" w:rsidR="000D4656" w:rsidRPr="000329BE" w:rsidRDefault="000D4656" w:rsidP="00EA53EF">
      <w:pPr>
        <w:rPr>
          <w:noProof/>
        </w:rPr>
      </w:pPr>
      <w:r w:rsidRPr="000329BE">
        <w:rPr>
          <w:noProof/>
        </w:rPr>
        <w:t>Ezért a tervben foglalt szakpolitikai kötelezettségvállalások és makrogazdasági feltételezések alapján a tervben előterjesztett nettó kiadási pálya eleget tesz az (EU) 2024/1263 rendelet 6. cikkének b) pontjában és 16. cikkének (2) bekezdésében a költségvetési hiányra vonatkozóan előírt kritériumnak.</w:t>
      </w:r>
    </w:p>
    <w:p w14:paraId="0EA923B2" w14:textId="77777777" w:rsidR="008E4300" w:rsidRPr="000329BE" w:rsidRDefault="008E4300" w:rsidP="008E4300">
      <w:pPr>
        <w:contextualSpacing/>
        <w:rPr>
          <w:b/>
          <w:bCs/>
          <w:noProof/>
          <w:szCs w:val="24"/>
        </w:rPr>
      </w:pPr>
      <w:r w:rsidRPr="000329BE">
        <w:rPr>
          <w:b/>
          <w:noProof/>
        </w:rPr>
        <w:t>A tervben foglalt makrogazdasági feltételezések</w:t>
      </w:r>
    </w:p>
    <w:p w14:paraId="09CB25FB" w14:textId="77777777" w:rsidR="008E4300" w:rsidRPr="000329BE" w:rsidRDefault="008E4300" w:rsidP="00EA53EF">
      <w:pPr>
        <w:pStyle w:val="IntrtEEE"/>
        <w:spacing w:before="120"/>
        <w:jc w:val="both"/>
        <w:rPr>
          <w:i/>
          <w:noProof/>
        </w:rPr>
      </w:pPr>
      <w:r w:rsidRPr="000329BE">
        <w:rPr>
          <w:noProof/>
        </w:rPr>
        <w:t>A terv alapját képező feltételezések eltérnek a Bizottság által június 21-én Horvátországnak továbbított feltételezésektől. A terv különösen a következő négy változó esetében alkalmaz eltérő feltételezéseket: a kiindulási pont (strukturális elsődleges egyenleg), a potenciális GDP-növekedés, a GDP-deflátor növekedése, a nominális implicit kamatláb. A feltételezések ezen eltéréseit körültekintően meg kell vizsgálni, különös tekintettel arra, hogy a nettó kiadások átlagos növekedése a terv szerint magasabb, mint ami a technikai információból következik. A feltételezések közötti eltéréseket az alábbiakban értékeljük.</w:t>
      </w:r>
    </w:p>
    <w:p w14:paraId="517CB825" w14:textId="77777777" w:rsidR="008E4300" w:rsidRPr="000329BE" w:rsidRDefault="008E4300" w:rsidP="00EA53EF">
      <w:pPr>
        <w:rPr>
          <w:noProof/>
        </w:rPr>
      </w:pPr>
      <w:r w:rsidRPr="000329BE">
        <w:rPr>
          <w:noProof/>
        </w:rPr>
        <w:t>A nettó kiadások átlagos növekedését leginkább befolyásoló feltételezési eltérések listája alább található, a különállóan kezelt egyes eltérések értékelésével együtt.</w:t>
      </w:r>
    </w:p>
    <w:p w14:paraId="38B1327E" w14:textId="77777777" w:rsidR="00BE70EA" w:rsidRPr="000329BE" w:rsidRDefault="00815E6D" w:rsidP="00EA53EF">
      <w:pPr>
        <w:pStyle w:val="Text2"/>
        <w:rPr>
          <w:noProof/>
        </w:rPr>
      </w:pPr>
      <w:r w:rsidRPr="000329BE">
        <w:rPr>
          <w:noProof/>
        </w:rPr>
        <w:t>A terv naprakészebb adatokat használ, és a Bizottság június 21-én továbbított feltételezéseihez képest jobb kiindulási helyzetet feltételez. Az előzetes iránymutatás szerint a strukturális elsődleges egyenleg 2024-ben a GDP –2 %-át tette ki, míg a terv a GDP –1,5 %-át feltételezi, ami megegyezik az Európai Bizottság 2024. őszi előrejelzésében szereplővel. A magasabb strukturális elsődleges egyenleg az előzetes iránymutatás továbbítását követően közzétett adatok jelentős felülvizsgálatának tudható be. Ez hozzájárul ahhoz, hogy a Bizottság feltételezéseihez képest a tervben magasabb a nettó kiadások átlagos növekedése a kiigazítási időszak során. Ez a feltételezés kellően megalapozottnak tekinthető.</w:t>
      </w:r>
    </w:p>
    <w:p w14:paraId="00EAD775" w14:textId="77777777" w:rsidR="00491E4A" w:rsidRPr="000329BE" w:rsidRDefault="00491E4A" w:rsidP="00EA53EF">
      <w:pPr>
        <w:pStyle w:val="Text2"/>
        <w:rPr>
          <w:noProof/>
        </w:rPr>
      </w:pPr>
      <w:r w:rsidRPr="000329BE">
        <w:rPr>
          <w:noProof/>
        </w:rPr>
        <w:t>A terv azt feltételezi, hogy a potenciális GDP-növekedés a 2024. évi becsült 4,5 %-ról 2028-ra 2,5 %-ra fokozatosan csökken, 2038-ra pedig 1,6 %-ra tovább mérséklődik, így a kiigazítási időszakban átlagosan 3,2 %-os lesz. A Bizottság előzetes iránymutatása szerint a potenciális kibocsátás ugyanebben az időszakban átlagosan 2,6 %-kal nő. A kiigazítási időszakon túl a terv ugyanolyan potenciális növekedést feltételez, mint az előzetes iránymutatás. Az Európai Bizottság 2024. őszi előrejelzése szerint a kiigazítási időszakban az átlagos potenciális növekedés 2,9 %, ami a 2024. tavaszi előrejelzés óta történt adatfrissítéseket és az azóta megfogalmazott új feltételezéseket tükrözi. A kiigazítási időszak alatt a terv és az előzetes iránymutatás közötti eltéréseket csak részben indokolják a felülvizsgált adatok és az új feltételezések. A fennmaradó eltérés jelentős mértékben a foglalkoztatásnak a tervben feltételezett magas növekedésével függ össze. Ez összességében hozzájárul ahhoz, hogy a Bizottság feltételezéseihez képest a tervben magasabb a nettó kiadások átlagos növekedése a kiigazítási időszak során. Következésképpen ez a feltételezés nem tekinthető kellően megalapozottnak.</w:t>
      </w:r>
    </w:p>
    <w:p w14:paraId="4C584226" w14:textId="77777777" w:rsidR="008E4300" w:rsidRPr="000329BE" w:rsidRDefault="008E4300" w:rsidP="00EA53EF">
      <w:pPr>
        <w:pStyle w:val="Text2"/>
        <w:rPr>
          <w:noProof/>
        </w:rPr>
      </w:pPr>
      <w:r w:rsidRPr="000329BE">
        <w:rPr>
          <w:noProof/>
        </w:rPr>
        <w:t>A terv azzal számol, hogy a GDP-deflátor 2024-ben eléri a 6,7 %-ot, 2025-ben 3,7 %, 2026-ban 2,6 %, 2027-ben 2,4 %, 2028-ban pedig 2,2 % lesz. A Bizottság előzetes iránymutatása szerint a GDP-deflátor 2024-ben 5,5 %-os, 2025-ben és 2026-ban 2,2 %-ra esik vissza, 2027-ben és 2028-ban pedig kis mértékben, 2,3 %-ra emelkedik. Az Európai Bizottság 2024. őszi előrejelzése 2024-re és 2025-re az előzetes iránymutatásban feltételezettnél magasabb, 6,6 %-os és 3,2 %-os GDP-deflátort feltételez, tükrözve a 2024. tavaszi előrejelzés óta frissített adatokat és az új feltételezéseket. A Bizottság előrejelzése szerint a GDP-deflátor 2026-ra eléri a 2,1 %-ot. Így a tervben feltételezett GDP-deflátor 2025-ben és 2026-ban egyaránt 0,5 százalékponttal magasabb, mint a Bizottság feltételezései, ami magasabb lakossági és állami fogyasztási deflátorokat tükröz. Ez hozzájárul ahhoz, hogy a Bizottság feltételezéseihez képest a tervben magasabb a nettó kiadások átlagos növekedése a kiigazítási időszak során. Következésképpen ez a feltételezés nem tekinthető kellően megalapozottnak.</w:t>
      </w:r>
    </w:p>
    <w:p w14:paraId="70EE90CE" w14:textId="77777777" w:rsidR="008E4300" w:rsidRPr="000329BE" w:rsidRDefault="00961CA5" w:rsidP="00EA53EF">
      <w:pPr>
        <w:rPr>
          <w:noProof/>
          <w:szCs w:val="24"/>
        </w:rPr>
      </w:pPr>
      <w:r w:rsidRPr="000329BE">
        <w:rPr>
          <w:noProof/>
        </w:rPr>
        <w:t>A terv feltételezése szerint a nominális implicit kamatlábak 2024-ben elérik a 2,9 %-ot, 2028-ra pedig fokozatosan 2,6 %-ra csökkennek. Ez hozzájárul ahhoz, hogy a Bizottság feltételezéseihez képest a tervben magasabb a nettó kiadások átlagos növekedése a kiigazítási időszak során. A Bizottság előzetes iránymutatása 2024-re 2,8 %-os implicit nominális kamatlábat feltételez, ami 2028-ra fokozatosan 3,1 %-ra emelkedik. A tervben szereplő alacsonyabb implicit nominális kamatlábak alacsonyabb piaci kamatlábakat tükröznek, miután az érintett hitelminősítő intézetek javították Horvátország hitelminősítését. Összességében a terv feltételezése kellően indokoltnak tekinthető a legújabb piaci adatok felhasználásával.</w:t>
      </w:r>
    </w:p>
    <w:p w14:paraId="0B3634D0" w14:textId="77777777" w:rsidR="0079603D" w:rsidRPr="000329BE" w:rsidRDefault="65A5F602" w:rsidP="00EA53EF">
      <w:pPr>
        <w:rPr>
          <w:noProof/>
        </w:rPr>
      </w:pPr>
      <w:r w:rsidRPr="000329BE">
        <w:rPr>
          <w:noProof/>
        </w:rPr>
        <w:t>Összességében a feltételezések közötti eltérések együttesen a nettó kiadások olyan átlagos növekedését eredményezik a tervben, amely jelentősen magasabb, mint a nettó kiadásoknak a technikai információból következő átlagos növekedése. Horvátországnak a függelékkel kiegészített terve azonban óvatosabb nettó kiadási pályát tartalmaz, amely a nettó kiadások olyan átlagos növekedéséhez vezet, amely még mindig meghaladja a nettó kiadásoknak a technikai információból következő átlagos növekedését, de csak olyan összeggel, amely a feltételezések kellően indokoltnak tekintett eltéréseivel magyarázható.</w:t>
      </w:r>
    </w:p>
    <w:p w14:paraId="3994BA59" w14:textId="77777777" w:rsidR="008E4300" w:rsidRPr="000329BE" w:rsidRDefault="008E4300" w:rsidP="00EA53EF">
      <w:pPr>
        <w:rPr>
          <w:noProof/>
        </w:rPr>
      </w:pPr>
      <w:r w:rsidRPr="000329BE">
        <w:rPr>
          <w:noProof/>
        </w:rPr>
        <w:t>A Bizottság a nettó kiadási pályának való megfelelés jövőbeli értékelése során figyelembe fogja venni a terv feltételezéseinek fenti értékelését.</w:t>
      </w:r>
    </w:p>
    <w:p w14:paraId="19BDB74F" w14:textId="77777777" w:rsidR="00D07C0F" w:rsidRPr="000329BE" w:rsidRDefault="00D07C0F" w:rsidP="00D07C0F">
      <w:pPr>
        <w:spacing w:before="0" w:after="240"/>
        <w:rPr>
          <w:rFonts w:eastAsia="Calibri"/>
          <w:b/>
          <w:bCs/>
          <w:noProof/>
          <w:szCs w:val="24"/>
        </w:rPr>
      </w:pPr>
      <w:r w:rsidRPr="000329BE">
        <w:rPr>
          <w:b/>
          <w:noProof/>
        </w:rPr>
        <w:t>A terv szerinti költségvetési stratégia</w:t>
      </w:r>
    </w:p>
    <w:p w14:paraId="1E2E1669" w14:textId="77777777" w:rsidR="00D07C0F" w:rsidRPr="000329BE" w:rsidRDefault="00D07C0F" w:rsidP="00EA53EF">
      <w:pPr>
        <w:autoSpaceDE w:val="0"/>
        <w:autoSpaceDN w:val="0"/>
        <w:spacing w:before="40" w:after="240" w:line="276" w:lineRule="auto"/>
        <w:rPr>
          <w:noProof/>
        </w:rPr>
      </w:pPr>
      <w:r w:rsidRPr="000329BE">
        <w:rPr>
          <w:noProof/>
        </w:rPr>
        <w:t>A tervben foglalt indikatív költségvetési stratégia szerint a nettó kiadásokra vonatkozó kötelezettségvállalásokat kiadáskorlátozás és a bevételt növelő diszkrecionális intézkedések révén fogják végrehajtani. A költségvetési célok elérése érdekében a terv megemlíti, hogy a kormány ellenőrzése alatt álló egyes kiadási kategóriák növekedése korlátozott lesz (pl.: a munkavállalói jövedelemre fordított kiadások GDP-arányosan a 2025. évi 13,0 %-ról 2028-ra várhatóan 12,6 %-ra csökkennek). A terv szerint a 2025-ben hatályba lépő adóreformhoz kapcsolódó diszkrecionális bevételi intézkedéseknek a teljes kiigazítási időszak alatt a GDP 0,4 %-ának megfelelő többletbevételt kell biztosítaniuk. Ugyanakkor vannak olyan intézkedések is, amelyek növelik a nyugdíjreform végrehajtásához (a nyugdíjindexálási képlet növeléséhez) és az olyan új szociálpolitikai intézkedések végrehajtásához kapcsolódó kormányzati kiadásokat, mint a megfizethető lakhatás.</w:t>
      </w:r>
    </w:p>
    <w:p w14:paraId="691E8346" w14:textId="77777777" w:rsidR="00D07C0F" w:rsidRPr="000329BE" w:rsidRDefault="00D07C0F" w:rsidP="00EA53EF">
      <w:pPr>
        <w:autoSpaceDE w:val="0"/>
        <w:autoSpaceDN w:val="0"/>
        <w:spacing w:before="0" w:after="240" w:line="276" w:lineRule="auto"/>
        <w:rPr>
          <w:noProof/>
        </w:rPr>
      </w:pPr>
      <w:r w:rsidRPr="000329BE">
        <w:rPr>
          <w:noProof/>
        </w:rPr>
        <w:t>Az előirányzott szakpolitikai intézkedések részleteit meg kell erősíteni vagy ki kell igazítani, majd számszerűsíteni kell az éves költségvetésekben. Ugyanakkor a tervben szereplő indikatív költségvetési stratégia végrehajtása kockázatoknak van kitéve, amelyek a tervet alátámasztó makrogazdasági feltételezések kockázatából, a közbeszerzési folyamatnak a beruházásokat potenciálisan lassító késedelméből, valamint a strukturális reformok végrehajtásának további visszaeséséből erednek.</w:t>
      </w:r>
    </w:p>
    <w:p w14:paraId="529EF90F" w14:textId="77777777" w:rsidR="00D07C0F" w:rsidRPr="000329BE" w:rsidRDefault="00D07C0F" w:rsidP="00EA53EF">
      <w:pPr>
        <w:rPr>
          <w:noProof/>
        </w:rPr>
      </w:pPr>
      <w:r w:rsidRPr="000329BE">
        <w:rPr>
          <w:noProof/>
        </w:rPr>
        <w:t>A 2025-re vonatkozó költségvetésiterv-javaslat meghatározza azokat a szakpolitikai intézkedéseket, amelyek révén a 2025. évi nettó kiadásokra vonatkozó kötelezettségvállalás teljesíthető</w:t>
      </w:r>
      <w:r w:rsidRPr="000329BE">
        <w:rPr>
          <w:rStyle w:val="FootnoteReference"/>
          <w:noProof/>
          <w:szCs w:val="24"/>
          <w:lang w:eastAsia="ja-JP"/>
        </w:rPr>
        <w:footnoteReference w:id="13"/>
      </w:r>
      <w:r w:rsidRPr="000329BE">
        <w:rPr>
          <w:noProof/>
        </w:rPr>
        <w:t>.</w:t>
      </w:r>
    </w:p>
    <w:p w14:paraId="37C58C1E" w14:textId="77777777" w:rsidR="007615F3" w:rsidRPr="000329BE" w:rsidRDefault="007615F3" w:rsidP="007615F3">
      <w:pPr>
        <w:spacing w:after="240"/>
        <w:rPr>
          <w:noProof/>
          <w:szCs w:val="24"/>
        </w:rPr>
      </w:pPr>
      <w:r w:rsidRPr="000329BE">
        <w:rPr>
          <w:b/>
          <w:noProof/>
        </w:rPr>
        <w:t>A tervben szereplő azon reformok és beruházások, amelyek az európai szemeszter keretében azonosított fő kihívásokra reagálnak és az Unió közös prioritásait kezelik</w:t>
      </w:r>
    </w:p>
    <w:p w14:paraId="309D224E" w14:textId="77777777" w:rsidR="007615F3" w:rsidRPr="000329BE" w:rsidRDefault="007615F3" w:rsidP="00EA53EF">
      <w:pPr>
        <w:autoSpaceDE w:val="0"/>
        <w:autoSpaceDN w:val="0"/>
        <w:spacing w:before="40" w:after="240" w:line="276" w:lineRule="auto"/>
        <w:rPr>
          <w:i/>
          <w:iCs/>
          <w:noProof/>
        </w:rPr>
      </w:pPr>
      <w:r w:rsidRPr="000329BE">
        <w:rPr>
          <w:noProof/>
        </w:rPr>
        <w:t>A terv ismerteti az európai szemeszter keretében – különösen az országspecifikus ajánlásokban – azonosított fő kihívások kezelésére, valamint az EU közös prioritásainak érvényesítésére irányuló reformokkal és beruházásokkal kapcsolatos szakpolitikai szándékokat. A terv 290 tervezett reformot és beruházási intézkedést tartalmaz, amelyek közül 209-et a Helyreállítási és Rezilienciaépítési Eszköz finanszíroz, 81 pedig újonnan azonosított intézkedés és más uniós programok, többek között a kohéziós politika keretében végrehajtott intézkedés. Összességében a nemzeti helyreállítási és rezilienciaépítési terv intézkedéseit úgy alakították ki, hogy azok hozzájáruljanak a meglévő országspecifikus ajánlások végrehajtásához. A középtávú tervbe beillesztett új intézkedések hozzájárulnak a korábbi évek országspecifikus ajánlásainak és a 2024-ben kiadott új országspecifikus ajánlásoknak a végrehajtásához.</w:t>
      </w:r>
    </w:p>
    <w:p w14:paraId="1739E826" w14:textId="77777777" w:rsidR="007615F3" w:rsidRPr="000329BE" w:rsidRDefault="007615F3" w:rsidP="00EA53EF">
      <w:pPr>
        <w:autoSpaceDE w:val="0"/>
        <w:autoSpaceDN w:val="0"/>
        <w:spacing w:before="40" w:after="240" w:line="276" w:lineRule="auto"/>
        <w:rPr>
          <w:noProof/>
        </w:rPr>
      </w:pPr>
      <w:r w:rsidRPr="000329BE">
        <w:rPr>
          <w:noProof/>
        </w:rPr>
        <w:t>A méltányos zöld és digitális átállásra vonatkozó közös prioritást illetően, amely magában foglalja az (EU) 2021/1119 rendeletben meghatározott éghajlat-politikai célkitűzéseket is, a terv a klímasemlegességet támogató és az éghajlatváltozáshoz való alkalmazkodással kapcsolatos kihívásokat kezelő intézkedéseket tartalmaz. A 2030-ra kitűzött cél elérésére és az integrált nemzeti energia- és klímaterv végrehajtására irányuló erőfeszítések fokozása érdekében létre kell hozni az alacsony szén-dioxid-kibocsátásra vonatkozó fejlesztési stratégia végrehajtásának tervezési keretét, beleértve a legnehezebben dekarbonizálható ágazatokra vonatkozó kötelező ágazati kibocsátáscsökkentési célkitűzésekre vonatkozó javaslatot, valamint a Szociális Klímaalap bevezetéséhez szükséges struktúrák létrehozását. Az éghajlatváltozás hatásaival szembeni reziliencia megerősítése érdekében mutatókat tartalmazó cselekvési tervet fogadnak el az éghajlatváltozáshoz való alkalmazkodásra vonatkozó stratégia végrehajtásának felgyorsítása érdekében. Ezek az intézkedések az uniós alapok hatékony felhasználásáról szóló 2023. évi országspecifikus ajánlásokhoz és a fosszilis tüzelőanyagoktól való általános függőség csökkentéséről szóló 2023. évi országspecifikus ajánlásokhoz kapcsolódnak. A terv olyan, a helyreállítási és rezilienciaépítési tervben szereplő intézkedéseket tartalmaz, amelyek támogatják a közigazgatás, az igazságszolgáltatás és az állami eszközök megerősítését a közigazgatási és bírósági eljárások digitalizációja és egyszerűsítése, az állami IKT-infrastruktúra javítása, a digitális szolgáltatások hálózatának bővítése, valamint a háztartások széles sávú és 5G-hozzáférésének bővítése révén. Az állami IKT-infrastruktúrára és a digitális szolgáltatásokra irányuló reformok és beruházások a digitális infrastruktúrához és szolgáltatásokhoz való hozzáférés javításáról, a készségek elsajátításának előmozdításáról, valamint a közigazgatás hatékonyságának és kapacitásának a központi és helyi szintű állami projektek és szakpolitikák megtervezésével és végrehajtásával kapcsolatos növelésére vonatkozó 2020. évi országspecifikus ajánlásokhoz kapcsolódnak. A terv a helyreállítási és rezilienciaépítési terven túlmutató intézkedéseket is tartalmaz, amelyek célja a kiberbiztonság fokozása, a közszolgáltatások további digitalizálása és a közigazgatáson belüli adatkezelés megerősítése. Ezek az intézkedések a bírósági elektronikus kommunikáció javításával, az igazságszolgáltatás hatékonyságának javításával, valamint a digitális infrastruktúrához és szolgáltatásokhoz való hozzáférés javításával kapcsolatos 2019. és 2020. évi országspecifikus ajánlásokra vonatkoznak. Emellett a terv fontos reformokat tartalmaz annak érdekében, hogy növelje a kutatói életpályák vonzerejét az IKT területén a digitális infrastruktúrához és szolgáltatásokhoz való hozzáférés javításáról, valamint a beruházásoknak a zöld és digitális átállásra való összpontosításáról szóló 2019. és 2020. évi országspecifikus ajánlásokhoz kapcsolódóan. A terv a közlekedési ágazatra vonatkozó, a helyreállítási és rezilienciaépítési tervben foglalt intézkedéseket is tartalmaz, amelyek többek között a digitális infrastruktúrához és szolgáltatásokhoz való hozzáférés növelésére, a zöld és digitális átállás előmozdítására, az energiakeresletnek és a fosszilis tüzelőanyagoktól való függésnek a közlekedésben történő csökkentésére, valamint a fenntartható közlekedési megoldások előmozdítására vonatkozó országspecifikus ajánlásokat kezelik. Emellett a terv intézkedéseket tartalmaz az épületek energetikai és földrengés utáni felújítására, a szeizmológiai adathálózatok fejlesztésére, a kulturális javak közé tartozó épületekből származó építési hulladék körforgásos felhasználására, valamint a zöld városmegújítási stratégiák kidolgozására az energiahatékonyságról, a zöld átállásról, a fosszilis tüzelőanyagoktól való függés csökkentéséről és a Helyreállítási és Rezilienciaépítési Eszköz végrehajtásának folytatásáról szóló országspecifikus ajánlások teljesítése céljából.</w:t>
      </w:r>
    </w:p>
    <w:p w14:paraId="238BBD2B" w14:textId="77777777" w:rsidR="007615F3" w:rsidRPr="000329BE" w:rsidRDefault="007615F3" w:rsidP="00EA53EF">
      <w:pPr>
        <w:autoSpaceDE w:val="0"/>
        <w:autoSpaceDN w:val="0"/>
        <w:spacing w:before="40" w:after="240" w:line="276" w:lineRule="auto"/>
        <w:rPr>
          <w:noProof/>
          <w:szCs w:val="24"/>
        </w:rPr>
      </w:pPr>
      <w:r w:rsidRPr="000329BE">
        <w:rPr>
          <w:noProof/>
        </w:rPr>
        <w:t>Ami a társadalmi és gazdasági reziliencia közös prioritását, többek között a szociális jogok európai pillérét illeti, a terv magában foglalja az oktatási rendszer átfogó reformját, amelynek célja a koragyermekkori oktatáshoz és gondozáshoz, valamint a felsőoktatáshoz való hozzáférés bővítése, továbbá az alapfokú és a felsőoktatás minőségének javítása, többek között az egy műszakos oktatás bevezetése és az alapfokú oktatásban az egész napos iskola felé való átmenet előkészítése révén. Az oktatási rendszer reformja kapcsolódik az oktatás és képzés hozzáférhetőségének, minőségének és munkaerőpiaci relevanciájának javításáról szóló 2019. évi országspecifikus ajánláshoz, a készségek elsajátításának előmozdításáról szóló 2020. évi országspecifikus ajánláshoz, a szakemberhiánynak az alapkészségek megerősítése, valamint a továbbképzés és az átképzés javítása révén történő csökkentéséről szóló 2024. évi országspecifikus ajánláshoz, valamint a helyreállítási és rezilienciaépítési terv végrehajtásának folytatásáról szóló 2023. és 2024. évi országspecifikus ajánlásokhoz. A terv fontos munkaerőpiaci reformokat is tartalmaz a jogi keret javítása és a foglalkoztatás növelése érdekében, amely a szakképzés és a felnőttkori tanulás hozzáférhetőségének és minőségének javítása, célzott aktív munkaerőpiaci politikák biztosítása, valamint a kiszolgáltatott csoportok befogadására és nyomon követésére szolgáló rendszer megerősítése révén valósul meg. Ezek a reformok a munkaerőpiaci intézkedések és intézmények megerősítéséről, a szociális szolgálatokkal való együttműködésük javításáról, valamint a munkanélküliség és a garantált minimális ellátások megfelelőségének javításáról szóló 2019. és 2020. évi országspecifikus ajánlásokra vonatkoznak. A társadalmi reziliencia területén a terv magában foglalja a nyugdíjrendszer reformját a nyugdíjak megfelelőségének növelése érdekében, valamint a szociális jóléti rendszer átfogó reformját, amelynek célja a kiszolgáltatott csoportok szegénysége és társadalmi kirekesztése kockázatának csökkentése a szociális ellátások integrálása, valamint az intézménytelenített közösségi alapú szociális szolgáltatások, különösen a tartós ápolás-gondozás minőségének, hozzáférhetőségének és elérhetőségének javítása révén. Ezek a szociális jóléti reformok a szociális ellátások megszilárdításáról és a szegénység csökkentésére gyakorolt hatásuk javításáról szóló 2019. évi országspecifikus ajánláshoz, a munkanélküli ellátások és a minimális garantált ellátások megfelelőségének javításáról szóló 2020. évi országspecifikus ajánláshoz, valamint a munkaerő- és szakemberhiánynak a formális tartós ápolás-gondozáshoz való hozzáférés megkönnyítése révén történő csökkentéséről szóló 2024. évi országspecifikus ajánláshoz kapcsolódnak. A terv több intézkedést is tartalmaz a szegénység és a társadalmi kirekesztés kockázatának kitett gyermekek védelmére az európai gyermekgarancia keretében. Emellett a terv intézkedéseket tartalmaz az állami kutatás, fejlesztés és innováció teljesítményének és versenyképességének további javítására azáltal, hogy csökkenti az állami kutatóintézetek és felsőoktatási intézmények széttagoltságát, és vissza nem térítendő támogatást nyújt a kutatási projektekhez egy új program keretében, összhangban a beruházással kapcsolatos gazdaságpolitika kutatásra és innovációra való összpontosításáról, valamint a nemzeti hatóságok állami projektek és szakpolitikák megtervezésére vonatkozó kapacitásának javításáról szóló 2019. évi országspecifikus ajánlásokkal, a közigazgatás hatékonyságának és kapacitásának a közprojektek megtervezése és végrehajtása tekintetében történő növelésére vonatkozó 2020. évi országspecifikus ajánlással, valamint a helyreállítási és rezilienciaépítési terv végrehajtásának folytatására, és a versenyképességnek az állami kutatóintézetek nagy fokú széttagoltságának kezelése révén történő javítására vonatkozó 2024. évi országspecifikus ajánlásokkal. Emellett a terv olyan reformokat is tartalmaz, amelyek célja a közigazgatás működésének javítása a köztisztviselők kapacitásainak javítása révén, összhangban a közigazgatás hatékonyságának és a közprojektek megtervezésére és végrehajtására vonatkozó kapacitásának növelésére vonatkozó 2020. évi országspecifikus ajánlással, a helyreállítási és rezilienciaépítési terv végrehajtásának folytatásáról szóló 2022. és 2024. évi országspecifikus ajánlással, valamint a szakemberhiány csökkentéséről szóló 2024. évi országspecifikus ajánlással. Emellett a terv a helyreállítási és rezilienciaépítési tervben szereplő, az épületelemek felújítására vonatkozó intézkedéseket is magában foglal, amelyek a földrengés utáni újjáépítéshez és energetikai felújításhoz szükséges készségek fejlesztésére, valamint a nem uniós munkavállalók számára az építőiparban új felnőttoktatási programok bevezetésére összpontosítanak, és amelyek a zöld átálláshoz szükséges készségek elsajátításának előmozdítására, a források hatékony felhasználásának biztosítására és a helyreállítási és rezilienciaépítési terv végrehajtásának folytatására vonatkozó országspecifikus ajánlásokkal foglalkoznak.</w:t>
      </w:r>
    </w:p>
    <w:p w14:paraId="42E4D969" w14:textId="77777777" w:rsidR="007615F3" w:rsidRPr="000329BE" w:rsidRDefault="007615F3" w:rsidP="00EA53EF">
      <w:pPr>
        <w:autoSpaceDE w:val="0"/>
        <w:autoSpaceDN w:val="0"/>
        <w:spacing w:before="40" w:after="240" w:line="276" w:lineRule="auto"/>
        <w:rPr>
          <w:noProof/>
          <w:szCs w:val="24"/>
        </w:rPr>
      </w:pPr>
      <w:r w:rsidRPr="000329BE">
        <w:rPr>
          <w:noProof/>
        </w:rPr>
        <w:t>Ami az energiabiztonság közös prioritását illeti, a terv tartalmazza a helyreállítási és rezilienciaépítési terv kulcsfontosságú beruházásait, amelyek célja a villamosenergia-hálózatok korszerűsítése, a cseppfolyósított földgáz (LNG) újragázosítási kapacitásának növelése, valamint a határokon átnyúló gázszállítási infrastruktúra bővítése. Emellett magában foglalja a megújuló energiaforrások elterjedését, az épületek energetikai felújítását, az ipar energiahatékonyságát és a fenntartható kibocsátásmentes közlekedést támogató intézkedéseket, az energiaszegénység kezelése mellett. Ezek az intézkedések a következőkhöz kapcsolódnak: a beruházási politikának az energiahatékonyságra, a megújuló energiaforrásokra és a környezeti infrastruktúrára való összpontosítására vonatkozó 2019. évi országspecifikus ajánlások, a beruházásoknak a zöld és digitális átállásra, különösen a környezetvédelmi infrastruktúrára, a tiszta és hatékony energiatermelésre és -felhasználásra való összpontosítására irányuló 2020. évi országspecifikus ajánlás, a fosszilis tüzelőanyagok behozatalának diverzifikálására és a fosszilis tüzelőanyagoktól való általános függőség csökkentésére és a megújuló energiaforrások alkalmazásának felgyorsítására vonatkozó 2022. évi országspecifikus ajánlások, a helyreállítási és rezilienciaépítési terv végrehajtásának folytatásáról szóló 2022., 2023. és 2024. évi országspecifikus ajánlások, valamint a fosszilis tüzelőanyagoktól való függőségnek a megújuló energia elterjedésének felgyorsítása révén történő csökkentéséről szóló 2023. évi országspecifikus ajánlás.</w:t>
      </w:r>
    </w:p>
    <w:p w14:paraId="60757339" w14:textId="77777777" w:rsidR="007615F3" w:rsidRPr="000329BE" w:rsidRDefault="007615F3" w:rsidP="00EA53EF">
      <w:pPr>
        <w:autoSpaceDE w:val="0"/>
        <w:autoSpaceDN w:val="0"/>
        <w:spacing w:before="40" w:after="240" w:line="276" w:lineRule="auto"/>
        <w:rPr>
          <w:noProof/>
          <w:szCs w:val="24"/>
        </w:rPr>
      </w:pPr>
      <w:r w:rsidRPr="000329BE">
        <w:rPr>
          <w:noProof/>
        </w:rPr>
        <w:t>Ami a védelmi képességek közös prioritását illeti, a terv nem tartalmaz részletes információkat az e közös prioritáshoz kapcsolódó beruházásokról vagy reformokról.</w:t>
      </w:r>
    </w:p>
    <w:p w14:paraId="14D248FF" w14:textId="77777777" w:rsidR="007615F3" w:rsidRPr="000329BE" w:rsidRDefault="007615F3" w:rsidP="00EA53EF">
      <w:pPr>
        <w:spacing w:before="40" w:after="240" w:line="276" w:lineRule="auto"/>
        <w:rPr>
          <w:noProof/>
        </w:rPr>
      </w:pPr>
      <w:r w:rsidRPr="000329BE">
        <w:rPr>
          <w:noProof/>
        </w:rPr>
        <w:t>Emellett a terv az EU közös prioritásain túlmutató egyéb szakpolitikai intézkedéseket is tartalmaz, többek között az állami tulajdonú vállalatok számának csökkentése révén az állami vagyon kezelésének javítását, ezáltal javítva azok irányítását többek között a nemzeti normáknak a bevált nemzetközi gyakorlatokkal való összehangolása révén, valamint az állami tulajdonú vállalatok vállalatirányításának nyomon követésére szolgáló humán kapacitás megerősítését. Ezek az intézkedések az állami tulajdonú vállalatok vállalatirányításának javítására, valamint az állami tulajdonú vállalatok és az inaktív eszközök értékesítésének fokozására irányuló 2019. évi országspecifikus ajánláshoz kapcsolódnak. Emellett a terv magában foglalja a szolgáltatási piacok liberalizálását, az adminisztratív és adóterhek enyhítését, valamint az induló innovatív vállalkozások növekedéséhez nyújtott támogatás megerősítését. Ezek az intézkedések a túlzott termék- és szolgáltatáspiaci szabályozásról és a legnagyobb terhet jelentő adójellegű járulékok csökkentéséről szóló 2019. évi országspecifikus ajánlásra, valamint az adójellegű járulékok és az áru- és szolgáltatáspiacok szabályozási korlátainak további csökkentésére, továbbá a gazdasági fellendülést elősegítő magánberuházások előmozdítására vonatkozó 2020. évi országspecifikus ajánlásokra irányulnak. A terv olyan intézkedéseket is tartalmaz, mint a mikro-, kis- és középvállalkozásoknak nyújtott kölcsönök és kamattámogatások biztosítása, a közepes piaci tőkeértékű vállalatok és a nagyvállalatok projektjeinek támogatása, valamint a sajáttőke- és kvázisajáttőke-eszközökbe való befektetés, a kis- és középvállalkozások likviditásának fenntartására irányuló intézkedésekről szóló 2020. évi országspecifikus ajánláshoz, valamint az uniós alapokból támogatott beruházások felgyorsításáról szóló 2024. évi országspecifikus ajánláshoz kapcsolódóan. A terv a tőkepiacok hatékonyabb működését előmozdító intézkedéseket is tartalmaz, összhangban a legutóbbi, a különböző finanszírozási forrásokhoz való hozzáférés javításáról és a tőkepiacok előmozdításáról szóló 2024. évi országspecifikus ajánlással. A terv a helyreállítási és rezilienciaépítés tervben szereplő, a tengeri kikötők korszerűsítésére, a teljesen önvezető és elektromos járműveknek és az infrastruktúrának a fogyatékossággal élő utasok igényeihez való hozzáigazítására irányuló intézkedéseket is tartalmaz, amelyek célja a digitális infrastruktúrához és szolgáltatásokhoz való hozzáférés javításáról szóló 2020. évi országspecifikus ajánlás további végrehajtása. Emellett a terv tartalmazza a kulturális javak közé sorolt épületek energetikai felújítására, a szeizmikus adatoknak a területrendezési tervek szakértői bázisaiba való integrálására, valamint a többlakásos épületek energiafogyasztásának nyomon követésére szolgáló modell alkalmazására vonatkozó iránymutatások elfogadására vonatkozó intézkedéseket, amelyek többek között a digitális infrastruktúrához és szolgáltatásokhoz való hozzáférés javításáról szóló 2020. évi országspecifikus ajánlás teljesítésére irányulnak. A terv célja továbbá, hogy megerősítse az egészségügyi rendszer rezilienciáját a szolgáltatásokhoz való hozzáférés innovatív modellek, az élvonalbeli berendezésekbe és infrastruktúrába történő beruházások, valamint a gyógyszerút digitalizálása révén történő kiterjesztésével, miközben harmonizált klinikai iránymutatások és szakképzések révén javítja az ellátás minőségét. Ezen erőfeszítések célja a legfontosabb egészségügyi kihívások – például az onkológiai ellátás és a várólisták – kezelése, valamint az egészségügyi létesítményeken belüli hulladék- és erőforrás-gazdálkodás javítása, ezáltal támogatva az egészségügyi rendszerek rezilienciájának javításáról, valamint az egészségügyi ellátás kiegyensúlyozott elosztásának és az e-egészségügynek az előmozdításáról szóló 2020. évi országspecifikus ajánlások, valamint a fenntartható egészségügyi ellátást célzó költségvetési reformokról szóló 2021. évi országspecifikus ajánlás teljesítését. A képzéssel kapcsolatos szempontok a készségek elsajátításának előmozdításáról szóló 2020. évi országspecifikus ajánláshoz is kapcsolódnak. A helyreállítási és rezilienciaépítési terven kívül Horvátország olyan intézkedéseket hajt végre, mint az e-egészségügy, a palliatív ellátás és az egészségügyi technológiaértékelés fejlesztése, valamint az egészséges életmód és a betegségmegelőzés előmozdítása.</w:t>
      </w:r>
    </w:p>
    <w:p w14:paraId="624718B4" w14:textId="77777777" w:rsidR="00D92DAF" w:rsidRPr="000329BE" w:rsidRDefault="00D92DAF" w:rsidP="00EA53EF">
      <w:pPr>
        <w:pStyle w:val="IntrtEEE"/>
        <w:spacing w:before="120"/>
        <w:jc w:val="both"/>
        <w:rPr>
          <w:noProof/>
        </w:rPr>
      </w:pPr>
      <w:r w:rsidRPr="000329BE">
        <w:rPr>
          <w:noProof/>
        </w:rPr>
        <w:t>A terv információval szolgál a kohéziós politikai alapokkal és Horvátország helyreállítási és rezilienciaépítési tervével mutatott következetességről és adott esetben kiegészítő jellegről. A kohéziós politika keretében végrehajtott, a kutatási és innovációs kapacitások megerősítését célzó beruházások kiegészítik a helyreállítási és rezilienciaépítési terv szerinti beruházásokat és reformokat, amelyek célja az állami kutatási ágazat teljesítményének és a vállalkozások innovációs teljesítményének a javítása. Az oktatási létesítményekbe történő, az oktatás valamennyi szintjére kiterjedő beruházások kiegészítik a helyreállítási és rezilienciaépítési tervben szereplő beruházásokat, és hozzájárulnak a koragyermekkori neveléshez és gondozáshoz, valamint a felsőoktatáshoz való hozzáférés bővítéséhez, továbbá az alapfokú oktatás minőségének a javításához.</w:t>
      </w:r>
    </w:p>
    <w:p w14:paraId="5C8BA8D3" w14:textId="77777777" w:rsidR="000D4656" w:rsidRPr="000329BE" w:rsidRDefault="007615F3" w:rsidP="00EA53EF">
      <w:pPr>
        <w:spacing w:before="40" w:after="40" w:line="276" w:lineRule="auto"/>
        <w:rPr>
          <w:rFonts w:eastAsia="Times New Roman"/>
          <w:noProof/>
        </w:rPr>
      </w:pPr>
      <w:r w:rsidRPr="000329BE">
        <w:rPr>
          <w:noProof/>
        </w:rPr>
        <w:t>A terv áttekintést nyújt Horvátország közös uniós prioritásokkal kapcsolatos közberuházási igényeiről, a védelmi képességek kiépítésével kapcsolatos 4. prioritás kivételével. A terv célja, hogy hozzájáruljon Horvátország közberuházási igényeinek kielégítéséhez az EU közös prioritásaival kapcsolatban. Az igazságos, zöld és digitális átállással kapcsolatos első közös prioritás – többek között az európai klímarendeletnek való megfelelés – tekintetében a terv 79 intézkedés beruházási igényeit ismerteti. Az intézkedések többek között a zöld és hidrogénberuházásokhoz, az energiahatékonysághoz és a tiszta energia előmozdításához, a fenntartható városi és vasúti közlekedésbe történő beruházásokhoz, a közigazgatás és az igazságszolgáltatási rendszer digitalizálásához, valamint a K+F támogatásához és előmozdításához kapcsolódnak. A társadalmi és gazdasági rezilienciára vonatkozó prioritást illetően, amely magában foglalja a szociális jogok európai pillérét is, a terv 24 intézkedés beruházási igényeit ismerteti. Ezek többek között a megfizethető lakhatáshoz való hozzáférést javító intézkedésekhez, a felnőttoktatási programokhoz, az átképzési és továbbképzési utalványokhoz, az aktív munkaerőpiaci politikákhoz, a kisgyermekkori nevelési és gondozási létesítmények, az általános és középiskolák építéséhez és korszerűsítéséhez – beleértve az egy műszakra való átállás megvalósítását az általános iskolákban –, valamint a gyermekes családok támogatását és az elnéptelenedés megelőzését célzó demográfiai újjáélesztési intézkedésekhez kapcsolódnak. Az energiabiztonsági prioritással kapcsolatban a terv 15 intézkedés beruházási igényeit ismerteti, amelyek többek között az energiahatékonyság épületfelújítás révén történő javításához, a tiszta energia hidrogéntermelési kapacitás és töltőállomások fejlesztése révén történő előmozdításához, valamint a villamosenergia-átviteli hálózat korszerűsítéséhez kapcsolódnak.</w:t>
      </w:r>
    </w:p>
    <w:p w14:paraId="74D89505" w14:textId="77777777" w:rsidR="00BF4749" w:rsidRPr="000329BE" w:rsidRDefault="00BF4749" w:rsidP="00BF4749">
      <w:pPr>
        <w:spacing w:after="240"/>
        <w:rPr>
          <w:noProof/>
          <w:szCs w:val="24"/>
        </w:rPr>
      </w:pPr>
      <w:r w:rsidRPr="000329BE">
        <w:rPr>
          <w:b/>
          <w:noProof/>
        </w:rPr>
        <w:t>A Bizottság következtetése az értékelés alapján</w:t>
      </w:r>
    </w:p>
    <w:p w14:paraId="33D9D003" w14:textId="77777777" w:rsidR="00BF4749" w:rsidRPr="000329BE" w:rsidRDefault="00BF4749" w:rsidP="00EA53EF">
      <w:pPr>
        <w:spacing w:before="40" w:after="40" w:line="276" w:lineRule="auto"/>
        <w:rPr>
          <w:b/>
          <w:noProof/>
          <w:szCs w:val="24"/>
        </w:rPr>
      </w:pPr>
      <w:r w:rsidRPr="000329BE">
        <w:rPr>
          <w:noProof/>
        </w:rPr>
        <w:t>Összességében a Bizottság úgy véli, hogy Horvátország terve eleget tesz az (EU) 2024/1263 rendelet követelményeinek.</w:t>
      </w:r>
    </w:p>
    <w:p w14:paraId="460DCBD8" w14:textId="77777777" w:rsidR="00BF4749" w:rsidRPr="000329BE" w:rsidRDefault="00BF4749" w:rsidP="00BF4749">
      <w:pPr>
        <w:spacing w:after="240"/>
        <w:rPr>
          <w:b/>
          <w:noProof/>
          <w:szCs w:val="24"/>
        </w:rPr>
      </w:pPr>
      <w:r w:rsidRPr="000329BE">
        <w:rPr>
          <w:b/>
          <w:noProof/>
        </w:rPr>
        <w:t>ZÁRÓ KÖVETKEZTETÉS</w:t>
      </w:r>
    </w:p>
    <w:p w14:paraId="1A52059F" w14:textId="77777777" w:rsidR="00BF4749" w:rsidRPr="000329BE" w:rsidRDefault="00156BC6" w:rsidP="00EA53EF">
      <w:pPr>
        <w:autoSpaceDE w:val="0"/>
        <w:autoSpaceDN w:val="0"/>
        <w:spacing w:before="40" w:after="240" w:line="276" w:lineRule="auto"/>
        <w:rPr>
          <w:noProof/>
        </w:rPr>
      </w:pPr>
      <w:r w:rsidRPr="000329BE">
        <w:rPr>
          <w:noProof/>
        </w:rPr>
        <w:t>Helyénvaló, hogy a Tanács az (EU) 2024/1263 rendelet 17. cikkével összhangban a tervben foglalt nettó kiadási pályát javasolja a Horvátországnak címzett ajánlásában,</w:t>
      </w:r>
    </w:p>
    <w:p w14:paraId="57AE6AAB" w14:textId="77777777" w:rsidR="00BF4749" w:rsidRPr="000329BE" w:rsidRDefault="00BF4749" w:rsidP="00014FF9">
      <w:pPr>
        <w:tabs>
          <w:tab w:val="left" w:pos="4035"/>
        </w:tabs>
        <w:spacing w:after="240"/>
        <w:jc w:val="left"/>
        <w:rPr>
          <w:i/>
          <w:iCs/>
          <w:noProof/>
          <w:szCs w:val="24"/>
          <w:u w:val="single"/>
        </w:rPr>
      </w:pPr>
      <w:r w:rsidRPr="000329BE">
        <w:rPr>
          <w:noProof/>
        </w:rPr>
        <w:t>AJÁNLJA, hogy Horvátország:</w:t>
      </w:r>
    </w:p>
    <w:p w14:paraId="593F0E04" w14:textId="77777777" w:rsidR="00BF4749" w:rsidRPr="000329BE" w:rsidRDefault="00BF4749" w:rsidP="00EA53EF">
      <w:pPr>
        <w:spacing w:after="240" w:line="276" w:lineRule="auto"/>
        <w:jc w:val="left"/>
        <w:rPr>
          <w:noProof/>
          <w:szCs w:val="24"/>
        </w:rPr>
      </w:pPr>
      <w:r w:rsidRPr="000329BE">
        <w:rPr>
          <w:noProof/>
        </w:rPr>
        <w:t>Biztosítsa, hogy a nettó kiadások növekedése ne haladja meg az ezen ajánlás I. mellékletében meghatározott felső határokat.</w:t>
      </w:r>
    </w:p>
    <w:p w14:paraId="63099EDF" w14:textId="77777777" w:rsidR="00BF4749" w:rsidRPr="000329BE" w:rsidRDefault="00BF4749" w:rsidP="006E75A8">
      <w:pPr>
        <w:spacing w:after="240"/>
        <w:rPr>
          <w:noProof/>
          <w:szCs w:val="24"/>
        </w:rPr>
      </w:pPr>
      <w:r w:rsidRPr="000329BE">
        <w:rPr>
          <w:noProof/>
        </w:rPr>
        <w:t>A Tanács emellett felkéri Horvátországot, hogy biztosítsa az európai szemeszter keretében – különösen az országspecifikus ajánlásokban – azonosított fő kihívások kezelését, valamint a közös uniós prioritások érvényesítését célzó reformok és beruházások végrehajtását.</w:t>
      </w:r>
    </w:p>
    <w:p w14:paraId="0320AEAD" w14:textId="77777777" w:rsidR="00BF4749" w:rsidRPr="000329BE" w:rsidRDefault="00BF4749" w:rsidP="00BF4749">
      <w:pPr>
        <w:contextualSpacing/>
        <w:jc w:val="center"/>
        <w:rPr>
          <w:b/>
          <w:bCs/>
          <w:noProof/>
          <w:szCs w:val="24"/>
        </w:rPr>
      </w:pPr>
      <w:r w:rsidRPr="000329BE">
        <w:rPr>
          <w:b/>
          <w:noProof/>
        </w:rPr>
        <w:t>I. MELLÉKLET</w:t>
      </w:r>
    </w:p>
    <w:p w14:paraId="17D9D846" w14:textId="77777777" w:rsidR="00BF4749" w:rsidRPr="000329BE" w:rsidRDefault="00BF4749" w:rsidP="00BF4749">
      <w:pPr>
        <w:contextualSpacing/>
        <w:jc w:val="center"/>
        <w:rPr>
          <w:noProof/>
          <w:szCs w:val="24"/>
        </w:rPr>
      </w:pPr>
      <w:r w:rsidRPr="000329BE">
        <w:rPr>
          <w:noProof/>
        </w:rPr>
        <w:t>A nettó kiadások maximális növekedési rátája</w:t>
      </w:r>
      <w:r w:rsidRPr="000329BE">
        <w:rPr>
          <w:noProof/>
        </w:rPr>
        <w:br/>
        <w:t>(éves és kumulált növekedési ráták nominális értéken)</w:t>
      </w:r>
    </w:p>
    <w:p w14:paraId="1B4ABC77" w14:textId="77777777" w:rsidR="00BF4749" w:rsidRPr="000329BE" w:rsidRDefault="00BF4749" w:rsidP="00BF4749">
      <w:pPr>
        <w:contextualSpacing/>
        <w:jc w:val="center"/>
        <w:rPr>
          <w:noProof/>
          <w:szCs w:val="24"/>
        </w:rPr>
      </w:pPr>
      <w:r w:rsidRPr="000329BE">
        <w:rPr>
          <w:noProof/>
        </w:rPr>
        <w:t>Horvátország</w:t>
      </w:r>
    </w:p>
    <w:tbl>
      <w:tblPr>
        <w:tblStyle w:val="TableGrid"/>
        <w:tblW w:w="7176" w:type="dxa"/>
        <w:jc w:val="center"/>
        <w:tblBorders>
          <w:left w:val="none" w:sz="0" w:space="0" w:color="auto"/>
          <w:right w:val="none" w:sz="0" w:space="0" w:color="auto"/>
        </w:tblBorders>
        <w:tblLayout w:type="fixed"/>
        <w:tblLook w:val="04A0" w:firstRow="1" w:lastRow="0" w:firstColumn="1" w:lastColumn="0" w:noHBand="0" w:noVBand="1"/>
      </w:tblPr>
      <w:tblGrid>
        <w:gridCol w:w="1308"/>
        <w:gridCol w:w="1780"/>
        <w:gridCol w:w="1022"/>
        <w:gridCol w:w="1022"/>
        <w:gridCol w:w="1022"/>
        <w:gridCol w:w="1022"/>
      </w:tblGrid>
      <w:tr w:rsidR="0046692B" w:rsidRPr="000329BE" w14:paraId="6EAC2BA4" w14:textId="77777777" w:rsidTr="00E973BE">
        <w:trPr>
          <w:trHeight w:val="300"/>
          <w:jc w:val="center"/>
        </w:trPr>
        <w:tc>
          <w:tcPr>
            <w:tcW w:w="3088" w:type="dxa"/>
            <w:gridSpan w:val="2"/>
          </w:tcPr>
          <w:p w14:paraId="1D2CF334" w14:textId="77777777" w:rsidR="00BF4749" w:rsidRPr="000329BE" w:rsidRDefault="00BF4749">
            <w:pPr>
              <w:jc w:val="center"/>
              <w:rPr>
                <w:noProof/>
                <w:szCs w:val="24"/>
              </w:rPr>
            </w:pPr>
            <w:r w:rsidRPr="000329BE">
              <w:rPr>
                <w:noProof/>
              </w:rPr>
              <w:t>Év</w:t>
            </w:r>
          </w:p>
        </w:tc>
        <w:tc>
          <w:tcPr>
            <w:tcW w:w="1022" w:type="dxa"/>
            <w:vAlign w:val="center"/>
          </w:tcPr>
          <w:p w14:paraId="607AE0CA" w14:textId="77777777" w:rsidR="00BF4749" w:rsidRPr="000329BE" w:rsidRDefault="00BF4749">
            <w:pPr>
              <w:keepNext/>
              <w:keepLines/>
              <w:jc w:val="center"/>
              <w:rPr>
                <w:noProof/>
                <w:szCs w:val="24"/>
              </w:rPr>
            </w:pPr>
            <w:r w:rsidRPr="000329BE">
              <w:rPr>
                <w:noProof/>
              </w:rPr>
              <w:t>2025</w:t>
            </w:r>
          </w:p>
        </w:tc>
        <w:tc>
          <w:tcPr>
            <w:tcW w:w="1022" w:type="dxa"/>
            <w:vAlign w:val="center"/>
          </w:tcPr>
          <w:p w14:paraId="650E897C" w14:textId="77777777" w:rsidR="00BF4749" w:rsidRPr="000329BE" w:rsidRDefault="00BF4749">
            <w:pPr>
              <w:keepNext/>
              <w:keepLines/>
              <w:jc w:val="center"/>
              <w:rPr>
                <w:noProof/>
                <w:szCs w:val="24"/>
              </w:rPr>
            </w:pPr>
            <w:r w:rsidRPr="000329BE">
              <w:rPr>
                <w:noProof/>
              </w:rPr>
              <w:t>2026</w:t>
            </w:r>
          </w:p>
        </w:tc>
        <w:tc>
          <w:tcPr>
            <w:tcW w:w="1022" w:type="dxa"/>
            <w:vAlign w:val="center"/>
          </w:tcPr>
          <w:p w14:paraId="79BD4DA8" w14:textId="77777777" w:rsidR="00BF4749" w:rsidRPr="000329BE" w:rsidRDefault="00BF4749">
            <w:pPr>
              <w:keepNext/>
              <w:keepLines/>
              <w:jc w:val="center"/>
              <w:rPr>
                <w:noProof/>
                <w:szCs w:val="24"/>
              </w:rPr>
            </w:pPr>
            <w:r w:rsidRPr="000329BE">
              <w:rPr>
                <w:noProof/>
              </w:rPr>
              <w:t>2027</w:t>
            </w:r>
          </w:p>
        </w:tc>
        <w:tc>
          <w:tcPr>
            <w:tcW w:w="1022" w:type="dxa"/>
            <w:vAlign w:val="center"/>
          </w:tcPr>
          <w:p w14:paraId="6E5930A5" w14:textId="77777777" w:rsidR="00BF4749" w:rsidRPr="000329BE" w:rsidRDefault="00BF4749">
            <w:pPr>
              <w:jc w:val="center"/>
              <w:rPr>
                <w:noProof/>
                <w:szCs w:val="24"/>
              </w:rPr>
            </w:pPr>
            <w:r w:rsidRPr="000329BE">
              <w:rPr>
                <w:noProof/>
              </w:rPr>
              <w:t>2028</w:t>
            </w:r>
          </w:p>
        </w:tc>
      </w:tr>
      <w:tr w:rsidR="0046692B" w:rsidRPr="000329BE" w14:paraId="1B26BE9A" w14:textId="77777777" w:rsidTr="00E973BE">
        <w:trPr>
          <w:trHeight w:val="300"/>
          <w:jc w:val="center"/>
        </w:trPr>
        <w:tc>
          <w:tcPr>
            <w:tcW w:w="1308" w:type="dxa"/>
            <w:vMerge w:val="restart"/>
          </w:tcPr>
          <w:p w14:paraId="5E131C9A" w14:textId="77777777" w:rsidR="00BF4749" w:rsidRPr="000329BE" w:rsidRDefault="00BF4749" w:rsidP="00BF4749">
            <w:pPr>
              <w:jc w:val="center"/>
              <w:rPr>
                <w:noProof/>
                <w:szCs w:val="24"/>
              </w:rPr>
            </w:pPr>
            <w:r w:rsidRPr="000329BE">
              <w:rPr>
                <w:noProof/>
              </w:rPr>
              <w:t>Növekedési ráta</w:t>
            </w:r>
          </w:p>
          <w:p w14:paraId="1E3D1AB0" w14:textId="77777777" w:rsidR="00BF4749" w:rsidRPr="000329BE" w:rsidRDefault="00B01DFF" w:rsidP="00BF4749">
            <w:pPr>
              <w:jc w:val="center"/>
              <w:rPr>
                <w:noProof/>
                <w:szCs w:val="22"/>
              </w:rPr>
            </w:pPr>
            <w:r w:rsidRPr="000329BE">
              <w:rPr>
                <w:noProof/>
              </w:rPr>
              <w:t>(%)</w:t>
            </w:r>
          </w:p>
        </w:tc>
        <w:tc>
          <w:tcPr>
            <w:tcW w:w="1780" w:type="dxa"/>
          </w:tcPr>
          <w:p w14:paraId="29358424" w14:textId="77777777" w:rsidR="00BF4749" w:rsidRPr="000329BE" w:rsidRDefault="00D577D5" w:rsidP="00BF4749">
            <w:pPr>
              <w:jc w:val="center"/>
              <w:rPr>
                <w:noProof/>
                <w:szCs w:val="24"/>
              </w:rPr>
            </w:pPr>
            <w:r w:rsidRPr="000329BE">
              <w:rPr>
                <w:noProof/>
              </w:rPr>
              <w:t>Éves</w:t>
            </w:r>
          </w:p>
        </w:tc>
        <w:tc>
          <w:tcPr>
            <w:tcW w:w="1022" w:type="dxa"/>
          </w:tcPr>
          <w:p w14:paraId="051B2762" w14:textId="77777777" w:rsidR="00BF4749" w:rsidRPr="000329BE" w:rsidRDefault="00E50ACC" w:rsidP="00BF4749">
            <w:pPr>
              <w:jc w:val="center"/>
              <w:rPr>
                <w:noProof/>
              </w:rPr>
            </w:pPr>
            <w:r w:rsidRPr="000329BE">
              <w:rPr>
                <w:noProof/>
              </w:rPr>
              <w:t>6,4</w:t>
            </w:r>
          </w:p>
        </w:tc>
        <w:tc>
          <w:tcPr>
            <w:tcW w:w="1022" w:type="dxa"/>
          </w:tcPr>
          <w:p w14:paraId="7DC286F5" w14:textId="77777777" w:rsidR="00BF4749" w:rsidRPr="000329BE" w:rsidRDefault="00BF4749" w:rsidP="00BF4749">
            <w:pPr>
              <w:jc w:val="center"/>
              <w:rPr>
                <w:noProof/>
              </w:rPr>
            </w:pPr>
            <w:r w:rsidRPr="000329BE">
              <w:rPr>
                <w:noProof/>
              </w:rPr>
              <w:t>4,9</w:t>
            </w:r>
          </w:p>
        </w:tc>
        <w:tc>
          <w:tcPr>
            <w:tcW w:w="1022" w:type="dxa"/>
          </w:tcPr>
          <w:p w14:paraId="2AC0533A" w14:textId="77777777" w:rsidR="00BF4749" w:rsidRPr="000329BE" w:rsidRDefault="001869C5" w:rsidP="00BF4749">
            <w:pPr>
              <w:jc w:val="center"/>
              <w:rPr>
                <w:noProof/>
              </w:rPr>
            </w:pPr>
            <w:r w:rsidRPr="000329BE">
              <w:rPr>
                <w:noProof/>
              </w:rPr>
              <w:t>4,1</w:t>
            </w:r>
          </w:p>
        </w:tc>
        <w:tc>
          <w:tcPr>
            <w:tcW w:w="1022" w:type="dxa"/>
          </w:tcPr>
          <w:p w14:paraId="2F45930A" w14:textId="77777777" w:rsidR="00BF4749" w:rsidRPr="000329BE" w:rsidRDefault="007D578D" w:rsidP="00BF4749">
            <w:pPr>
              <w:jc w:val="center"/>
              <w:rPr>
                <w:noProof/>
              </w:rPr>
            </w:pPr>
            <w:r w:rsidRPr="000329BE">
              <w:rPr>
                <w:noProof/>
              </w:rPr>
              <w:t>3,7</w:t>
            </w:r>
          </w:p>
        </w:tc>
      </w:tr>
      <w:tr w:rsidR="00BF4749" w:rsidRPr="000329BE" w14:paraId="55C7BB88" w14:textId="77777777" w:rsidTr="006E75A8">
        <w:trPr>
          <w:trHeight w:val="300"/>
          <w:jc w:val="center"/>
        </w:trPr>
        <w:tc>
          <w:tcPr>
            <w:tcW w:w="1308" w:type="dxa"/>
            <w:vMerge/>
          </w:tcPr>
          <w:p w14:paraId="386AD6DD" w14:textId="77777777" w:rsidR="00BF4749" w:rsidRPr="000329BE" w:rsidRDefault="00BF4749" w:rsidP="00BF4749">
            <w:pPr>
              <w:jc w:val="center"/>
              <w:rPr>
                <w:noProof/>
                <w:szCs w:val="24"/>
              </w:rPr>
            </w:pPr>
          </w:p>
        </w:tc>
        <w:tc>
          <w:tcPr>
            <w:tcW w:w="1780" w:type="dxa"/>
            <w:shd w:val="clear" w:color="auto" w:fill="auto"/>
          </w:tcPr>
          <w:p w14:paraId="75C1A99C" w14:textId="77777777" w:rsidR="00BF4749" w:rsidRPr="000329BE" w:rsidRDefault="00BF4749" w:rsidP="00BF4749">
            <w:pPr>
              <w:jc w:val="center"/>
              <w:rPr>
                <w:noProof/>
              </w:rPr>
            </w:pPr>
            <w:r w:rsidRPr="000329BE">
              <w:rPr>
                <w:noProof/>
              </w:rPr>
              <w:t>Kumulált (*)</w:t>
            </w:r>
          </w:p>
        </w:tc>
        <w:tc>
          <w:tcPr>
            <w:tcW w:w="1022" w:type="dxa"/>
            <w:shd w:val="clear" w:color="auto" w:fill="auto"/>
          </w:tcPr>
          <w:p w14:paraId="2194B0E5" w14:textId="77777777" w:rsidR="00BF4749" w:rsidRPr="000329BE" w:rsidRDefault="00BF4749" w:rsidP="00BF4749">
            <w:pPr>
              <w:jc w:val="center"/>
              <w:rPr>
                <w:noProof/>
              </w:rPr>
            </w:pPr>
            <w:r w:rsidRPr="000329BE">
              <w:rPr>
                <w:noProof/>
              </w:rPr>
              <w:t>26,2</w:t>
            </w:r>
          </w:p>
        </w:tc>
        <w:tc>
          <w:tcPr>
            <w:tcW w:w="1022" w:type="dxa"/>
            <w:shd w:val="clear" w:color="auto" w:fill="auto"/>
          </w:tcPr>
          <w:p w14:paraId="60531855" w14:textId="77777777" w:rsidR="00BF4749" w:rsidRPr="000329BE" w:rsidRDefault="00BF4749" w:rsidP="00BF4749">
            <w:pPr>
              <w:jc w:val="center"/>
              <w:rPr>
                <w:noProof/>
              </w:rPr>
            </w:pPr>
            <w:r w:rsidRPr="000329BE">
              <w:rPr>
                <w:noProof/>
              </w:rPr>
              <w:t>32,3</w:t>
            </w:r>
          </w:p>
        </w:tc>
        <w:tc>
          <w:tcPr>
            <w:tcW w:w="1022" w:type="dxa"/>
            <w:shd w:val="clear" w:color="auto" w:fill="auto"/>
          </w:tcPr>
          <w:p w14:paraId="6ED9583B" w14:textId="77777777" w:rsidR="00BF4749" w:rsidRPr="000329BE" w:rsidRDefault="000E197A" w:rsidP="00BF4749">
            <w:pPr>
              <w:jc w:val="center"/>
              <w:rPr>
                <w:noProof/>
              </w:rPr>
            </w:pPr>
            <w:r w:rsidRPr="000329BE">
              <w:rPr>
                <w:noProof/>
              </w:rPr>
              <w:t>37,8</w:t>
            </w:r>
          </w:p>
        </w:tc>
        <w:tc>
          <w:tcPr>
            <w:tcW w:w="1022" w:type="dxa"/>
            <w:shd w:val="clear" w:color="auto" w:fill="auto"/>
          </w:tcPr>
          <w:p w14:paraId="231ACA18" w14:textId="77777777" w:rsidR="00BF4749" w:rsidRPr="000329BE" w:rsidRDefault="00BF4749" w:rsidP="00BF4749">
            <w:pPr>
              <w:jc w:val="center"/>
              <w:rPr>
                <w:noProof/>
              </w:rPr>
            </w:pPr>
            <w:r w:rsidRPr="000329BE">
              <w:rPr>
                <w:noProof/>
              </w:rPr>
              <w:t>42,9</w:t>
            </w:r>
          </w:p>
        </w:tc>
      </w:tr>
    </w:tbl>
    <w:p w14:paraId="39E8369E" w14:textId="77777777" w:rsidR="00914CE2" w:rsidRDefault="00BF4749" w:rsidP="00BF4749">
      <w:pPr>
        <w:contextualSpacing/>
        <w:jc w:val="center"/>
        <w:rPr>
          <w:noProof/>
          <w:sz w:val="20"/>
        </w:rPr>
      </w:pPr>
      <w:r w:rsidRPr="000329BE">
        <w:rPr>
          <w:noProof/>
          <w:sz w:val="20"/>
        </w:rPr>
        <w:t>(*) A kumulált növekedési ráták a 2023-as bázisév alapján kerültek kiszámításra.</w:t>
      </w:r>
    </w:p>
    <w:p w14:paraId="6A722ED0" w14:textId="3054A26F" w:rsidR="00BF4749" w:rsidRPr="000329BE" w:rsidRDefault="00BF4749" w:rsidP="00BF4749">
      <w:pPr>
        <w:contextualSpacing/>
        <w:jc w:val="center"/>
        <w:rPr>
          <w:b/>
          <w:bCs/>
          <w:noProof/>
          <w:szCs w:val="24"/>
        </w:rPr>
      </w:pPr>
    </w:p>
    <w:sectPr w:rsidR="00BF4749" w:rsidRPr="000329BE" w:rsidSect="00F80497">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BDB64" w14:textId="77777777" w:rsidR="00150311" w:rsidRDefault="00150311" w:rsidP="00AF3F52">
      <w:pPr>
        <w:spacing w:before="0" w:after="0"/>
      </w:pPr>
      <w:r>
        <w:separator/>
      </w:r>
    </w:p>
  </w:endnote>
  <w:endnote w:type="continuationSeparator" w:id="0">
    <w:p w14:paraId="7B8F655D" w14:textId="77777777" w:rsidR="00150311" w:rsidRDefault="00150311" w:rsidP="00AF3F52">
      <w:pPr>
        <w:spacing w:before="0" w:after="0"/>
      </w:pPr>
      <w:r>
        <w:continuationSeparator/>
      </w:r>
    </w:p>
  </w:endnote>
  <w:endnote w:type="continuationNotice" w:id="1">
    <w:p w14:paraId="2DF36ECC" w14:textId="77777777" w:rsidR="00150311" w:rsidRDefault="0015031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80ED6" w14:textId="0092D304" w:rsidR="00F80497" w:rsidRPr="00F80497" w:rsidRDefault="00F80497" w:rsidP="00F80497">
    <w:pPr>
      <w:pStyle w:val="Footer"/>
      <w:rPr>
        <w:rFonts w:ascii="Arial" w:hAnsi="Arial" w:cs="Arial"/>
        <w:b/>
        <w:sz w:val="48"/>
      </w:rPr>
    </w:pPr>
    <w:r w:rsidRPr="00F80497">
      <w:rPr>
        <w:rFonts w:ascii="Arial" w:hAnsi="Arial" w:cs="Arial"/>
        <w:b/>
        <w:sz w:val="48"/>
      </w:rPr>
      <w:t>HU</w:t>
    </w:r>
    <w:r w:rsidRPr="00F80497">
      <w:rPr>
        <w:rFonts w:ascii="Arial" w:hAnsi="Arial" w:cs="Arial"/>
        <w:b/>
        <w:sz w:val="48"/>
      </w:rPr>
      <w:tab/>
    </w:r>
    <w:r w:rsidRPr="00F80497">
      <w:rPr>
        <w:rFonts w:ascii="Arial" w:hAnsi="Arial" w:cs="Arial"/>
        <w:b/>
        <w:sz w:val="48"/>
      </w:rPr>
      <w:tab/>
    </w:r>
    <w:r w:rsidRPr="00F80497">
      <w:tab/>
    </w:r>
    <w:r w:rsidRPr="00F80497">
      <w:rPr>
        <w:rFonts w:ascii="Arial" w:hAnsi="Arial" w:cs="Arial"/>
        <w:b/>
        <w:sz w:val="48"/>
      </w:rPr>
      <w:t>HU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99BCE" w14:textId="0265559D" w:rsidR="00F80497" w:rsidRPr="00F80497" w:rsidRDefault="00F80497" w:rsidP="00F80497">
    <w:pPr>
      <w:pStyle w:val="Footer"/>
      <w:rPr>
        <w:rFonts w:ascii="Arial" w:hAnsi="Arial" w:cs="Arial"/>
        <w:b/>
        <w:sz w:val="48"/>
      </w:rPr>
    </w:pPr>
    <w:r w:rsidRPr="00F80497">
      <w:rPr>
        <w:rFonts w:ascii="Arial" w:hAnsi="Arial" w:cs="Arial"/>
        <w:b/>
        <w:sz w:val="48"/>
      </w:rPr>
      <w:t>HU</w:t>
    </w:r>
    <w:r w:rsidRPr="00F80497">
      <w:rPr>
        <w:rFonts w:ascii="Arial" w:hAnsi="Arial" w:cs="Arial"/>
        <w:b/>
        <w:sz w:val="48"/>
      </w:rPr>
      <w:tab/>
    </w:r>
    <w:r w:rsidRPr="00F80497">
      <w:rPr>
        <w:rFonts w:ascii="Arial" w:hAnsi="Arial" w:cs="Arial"/>
        <w:b/>
        <w:sz w:val="48"/>
      </w:rPr>
      <w:tab/>
    </w:r>
    <w:r w:rsidRPr="00F80497">
      <w:tab/>
    </w:r>
    <w:r w:rsidRPr="00F80497">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ABCE8" w14:textId="77777777" w:rsidR="00F80497" w:rsidRDefault="00F804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2F98C" w14:textId="2B897E87" w:rsidR="00F80497" w:rsidRPr="00F80497" w:rsidRDefault="00F80497" w:rsidP="00F80497">
    <w:pPr>
      <w:pStyle w:val="Footer"/>
      <w:rPr>
        <w:rFonts w:ascii="Arial" w:hAnsi="Arial" w:cs="Arial"/>
        <w:b/>
        <w:sz w:val="48"/>
      </w:rPr>
    </w:pPr>
    <w:r w:rsidRPr="00F80497">
      <w:rPr>
        <w:rFonts w:ascii="Arial" w:hAnsi="Arial" w:cs="Arial"/>
        <w:b/>
        <w:sz w:val="48"/>
      </w:rPr>
      <w:t>HU</w:t>
    </w:r>
    <w:r w:rsidRPr="00F80497">
      <w:rPr>
        <w:rFonts w:ascii="Arial" w:hAnsi="Arial" w:cs="Arial"/>
        <w:b/>
        <w:sz w:val="48"/>
      </w:rPr>
      <w:tab/>
    </w:r>
    <w:r>
      <w:fldChar w:fldCharType="begin"/>
    </w:r>
    <w:r>
      <w:instrText xml:space="preserve"> PAGE  \* MERGEFORMAT </w:instrText>
    </w:r>
    <w:r>
      <w:fldChar w:fldCharType="separate"/>
    </w:r>
    <w:r w:rsidR="00914CE2">
      <w:rPr>
        <w:noProof/>
      </w:rPr>
      <w:t>14</w:t>
    </w:r>
    <w:r>
      <w:fldChar w:fldCharType="end"/>
    </w:r>
    <w:r>
      <w:tab/>
    </w:r>
    <w:r w:rsidRPr="00F80497">
      <w:tab/>
    </w:r>
    <w:r w:rsidRPr="00F80497">
      <w:rPr>
        <w:rFonts w:ascii="Arial" w:hAnsi="Arial" w:cs="Arial"/>
        <w:b/>
        <w:sz w:val="48"/>
      </w:rPr>
      <w:t>HU</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1CDBB" w14:textId="77777777" w:rsidR="00F80497" w:rsidRDefault="00F80497" w:rsidP="00F80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9B8A7" w14:textId="77777777" w:rsidR="00150311" w:rsidRDefault="00150311" w:rsidP="00AF3F52">
      <w:pPr>
        <w:spacing w:before="0" w:after="0"/>
      </w:pPr>
      <w:r>
        <w:separator/>
      </w:r>
    </w:p>
  </w:footnote>
  <w:footnote w:type="continuationSeparator" w:id="0">
    <w:p w14:paraId="19A1621D" w14:textId="77777777" w:rsidR="00150311" w:rsidRDefault="00150311" w:rsidP="00AF3F52">
      <w:pPr>
        <w:spacing w:before="0" w:after="0"/>
      </w:pPr>
      <w:r>
        <w:continuationSeparator/>
      </w:r>
    </w:p>
  </w:footnote>
  <w:footnote w:type="continuationNotice" w:id="1">
    <w:p w14:paraId="5BA08C8D" w14:textId="77777777" w:rsidR="00150311" w:rsidRDefault="00150311">
      <w:pPr>
        <w:spacing w:before="0" w:after="0"/>
      </w:pPr>
    </w:p>
  </w:footnote>
  <w:footnote w:id="2">
    <w:p w14:paraId="4EE04547" w14:textId="77777777" w:rsidR="00E3430A" w:rsidRPr="00262703" w:rsidRDefault="00E3430A" w:rsidP="00E3430A">
      <w:pPr>
        <w:pStyle w:val="FootnoteText"/>
      </w:pPr>
      <w:r>
        <w:rPr>
          <w:rStyle w:val="FootnoteReference"/>
        </w:rPr>
        <w:footnoteRef/>
      </w:r>
      <w:r>
        <w:tab/>
        <w:t>Az Európai Parlament és a Tanács (EU) 2024/1263 rendelete (2024. április 29.) a gazdaságpolitikák hatékony összehangolásáról és a többoldalú költségvetési felügyeletről, valamint az 1466/97/EK tanácsi rendelet hatályon kívül helyezéséről (HL L, 2024/1263, 2024.4.30., ELI: ttp://data.europa.eu/eli/dir/2024/1265/oj).</w:t>
      </w:r>
    </w:p>
  </w:footnote>
  <w:footnote w:id="3">
    <w:p w14:paraId="0CCEA15E" w14:textId="77777777" w:rsidR="00E3430A" w:rsidRPr="00262703" w:rsidRDefault="00E3430A" w:rsidP="00E3430A">
      <w:pPr>
        <w:pStyle w:val="FootnoteText"/>
      </w:pPr>
      <w:r>
        <w:rPr>
          <w:rStyle w:val="FootnoteReference"/>
        </w:rPr>
        <w:footnoteRef/>
      </w:r>
      <w:r>
        <w:tab/>
        <w:t>A Tanács (EU) 2024/1264 rendelete (2024. április 29.) a túlzott hiány esetén követendő eljárás végrehajtásának felgyorsításáról és pontosításáról szóló 1467/97/EK rendelet módosításáról (HL L, 2024/1264, 2024.4.30., ELI: http://data.europa.eu/eli/reg/2024/1264/oj).</w:t>
      </w:r>
    </w:p>
  </w:footnote>
  <w:footnote w:id="4">
    <w:p w14:paraId="6E114E30" w14:textId="77777777" w:rsidR="00E3430A" w:rsidRPr="00201640" w:rsidRDefault="00E3430A" w:rsidP="00E3430A">
      <w:pPr>
        <w:pStyle w:val="FootnoteText"/>
      </w:pPr>
      <w:r>
        <w:rPr>
          <w:rStyle w:val="FootnoteReference"/>
        </w:rPr>
        <w:footnoteRef/>
      </w:r>
      <w:r>
        <w:tab/>
        <w:t>A Tanács (EU) 2024/1265 irányelve (2024. április 29.) a tagállamok költségvetési keretrendszerére vonatkozó követelményekről szóló 2011/85/EU irányelv módosításáról (HL L, 2024/1265, 2024.4.30., ELI: http://data.europa.eu/eli/dir/2024/1265/oj).</w:t>
      </w:r>
    </w:p>
  </w:footnote>
  <w:footnote w:id="5">
    <w:p w14:paraId="28F18CBD" w14:textId="77777777" w:rsidR="00E3430A" w:rsidRPr="003029B5" w:rsidRDefault="00E3430A" w:rsidP="00E3430A">
      <w:pPr>
        <w:pStyle w:val="FootnoteText"/>
      </w:pPr>
      <w:r>
        <w:rPr>
          <w:rStyle w:val="FootnoteReference"/>
        </w:rPr>
        <w:footnoteRef/>
      </w:r>
      <w:r>
        <w:tab/>
        <w:t>Nettó kiadások alatt az (EU) 2024/1263 rendelet 2. cikkében meghatározottak szerint i. a kamatkiadások, ii. a diszkrecionális bevételi intézkedések, iii. az uniós alapokból származó bevételek által teljes mértékben fedezett, uniós programokkal kapcsolatos kiadások, iv. az Unió által finanszírozott programok társfinanszírozásával kapcsolatos nemzeti kiadások, v. a munkanélküli ellátásokra fordított kiadások ciklikus elemei, valamint vi. az egyszeri és egyéb átmeneti intézkedések nélkül számított kormányzati kiadások értendők.</w:t>
      </w:r>
    </w:p>
  </w:footnote>
  <w:footnote w:id="6">
    <w:p w14:paraId="55B0E788" w14:textId="77777777" w:rsidR="0084699F" w:rsidRPr="00891B92" w:rsidRDefault="0084699F" w:rsidP="0084699F">
      <w:pPr>
        <w:pStyle w:val="FootnoteText"/>
      </w:pPr>
      <w:r>
        <w:rPr>
          <w:rStyle w:val="FootnoteReference"/>
        </w:rPr>
        <w:footnoteRef/>
      </w:r>
      <w:r w:rsidR="006A5093">
        <w:tab/>
      </w:r>
      <w:r>
        <w:t>A tagállamoknak és a Gazdasági és Pénzügyi Bizottságnak továbbított előzetes iránymutatás technikai információt tartalmaz i. a meghosszabbított (hétéves) és a meghosszabbítás nélküli (négyéves) kiigazítási időszakra, valamint ii. a költségvetési hiányra vonatkozó rezilienciacélú védintézkedés meglétére, illetve hiányára vonatkozóan.</w:t>
      </w:r>
    </w:p>
  </w:footnote>
  <w:footnote w:id="7">
    <w:p w14:paraId="7EAF2112" w14:textId="77777777" w:rsidR="0084699F" w:rsidRPr="00891B92" w:rsidRDefault="0084699F" w:rsidP="0084699F">
      <w:pPr>
        <w:pStyle w:val="FootnoteText"/>
      </w:pPr>
      <w:r>
        <w:rPr>
          <w:rStyle w:val="FootnoteReference"/>
        </w:rPr>
        <w:footnoteRef/>
      </w:r>
      <w:r>
        <w:tab/>
        <w:t>https://economy-finance.ec.europa.eu/economic-and-fiscal-governance/national-medium-term-fiscal-structural-plans_en#Croatia.</w:t>
      </w:r>
    </w:p>
  </w:footnote>
  <w:footnote w:id="8">
    <w:p w14:paraId="1F94B97C" w14:textId="77777777" w:rsidR="0084699F" w:rsidRPr="00262703" w:rsidRDefault="0084699F" w:rsidP="0084699F">
      <w:pPr>
        <w:pStyle w:val="FootnoteText"/>
      </w:pPr>
      <w:r>
        <w:rPr>
          <w:rStyle w:val="FootnoteReference"/>
        </w:rPr>
        <w:footnoteRef/>
      </w:r>
      <w:r w:rsidR="006A5093">
        <w:tab/>
      </w:r>
      <w:r>
        <w:t>Az (EU) 2024/1263 rendelet 8. cikkében meghatározott, a költségvetési hiányra vonatkozó rezilienciacélú védintézkedés értelmében a strukturális elsődleges egyenleg éves javulása a GDP 0,4 százalékpontja (vagy a kiigazítási időszak meghosszabbítása esetén 0,25 százalékpontja), amíg a strukturális hiány a GDP 1,5 %-a alá nem csökken.</w:t>
      </w:r>
    </w:p>
  </w:footnote>
  <w:footnote w:id="9">
    <w:p w14:paraId="279C8CF6" w14:textId="77777777" w:rsidR="0027283D" w:rsidRPr="002E2B47" w:rsidRDefault="0027283D" w:rsidP="0027283D">
      <w:pPr>
        <w:pStyle w:val="FootnoteText"/>
      </w:pPr>
      <w:r>
        <w:rPr>
          <w:rStyle w:val="FootnoteReference"/>
        </w:rPr>
        <w:footnoteRef/>
      </w:r>
      <w:r>
        <w:tab/>
        <w:t>A Bizottság véleménye Horvátország költségvetésiterv-javaslatáról, 2024.11.26., C(2024)90XX final.</w:t>
      </w:r>
    </w:p>
  </w:footnote>
  <w:footnote w:id="10">
    <w:p w14:paraId="3BD874B6" w14:textId="77777777" w:rsidR="0027283D" w:rsidRPr="00925C13" w:rsidRDefault="0027283D" w:rsidP="0027283D">
      <w:pPr>
        <w:pStyle w:val="FootnoteText"/>
      </w:pPr>
      <w:r>
        <w:rPr>
          <w:rStyle w:val="FootnoteReference"/>
        </w:rPr>
        <w:footnoteRef/>
      </w:r>
      <w:r>
        <w:tab/>
        <w:t>A Tanács ajánlása Horvátország gazdaság-, költségvetési, foglalkoztatás- és strukturális politikájáról. (Még nem tették közzé.)</w:t>
      </w:r>
    </w:p>
  </w:footnote>
  <w:footnote w:id="11">
    <w:p w14:paraId="7A023E8F" w14:textId="77777777" w:rsidR="1A707669" w:rsidRPr="003C574D" w:rsidRDefault="1A707669" w:rsidP="00561E2B">
      <w:pPr>
        <w:pStyle w:val="FootnoteText"/>
      </w:pPr>
      <w:r>
        <w:rPr>
          <w:rStyle w:val="FootnoteReference"/>
        </w:rPr>
        <w:footnoteRef/>
      </w:r>
      <w:r>
        <w:rPr>
          <w:sz w:val="12"/>
        </w:rPr>
        <w:tab/>
      </w:r>
      <w:r>
        <w:t>Ez nem tükrözi a 2024. november 21-én benyújtott kiegészítést és annak a nettó kiadási pályára vonatkozó konzervatív megközelítését.</w:t>
      </w:r>
    </w:p>
  </w:footnote>
  <w:footnote w:id="12">
    <w:p w14:paraId="4326E8FD" w14:textId="77777777" w:rsidR="000C4541" w:rsidRPr="006C0904" w:rsidRDefault="000C4541" w:rsidP="000C4541">
      <w:pPr>
        <w:pStyle w:val="FootnoteText"/>
      </w:pPr>
      <w:r>
        <w:rPr>
          <w:rStyle w:val="FootnoteReference"/>
        </w:rPr>
        <w:footnoteRef/>
      </w:r>
      <w:r>
        <w:tab/>
        <w:t>A költségvetési hiányra vonatkozó rezilienciacélú védintézkedéssel nem számoló forgatókönyv esetén.</w:t>
      </w:r>
    </w:p>
  </w:footnote>
  <w:footnote w:id="13">
    <w:p w14:paraId="46C50142" w14:textId="77777777" w:rsidR="00D07C0F" w:rsidRPr="005E0A02" w:rsidRDefault="00D07C0F" w:rsidP="00D07C0F">
      <w:pPr>
        <w:pStyle w:val="FootnoteText"/>
      </w:pPr>
      <w:r>
        <w:rPr>
          <w:rStyle w:val="FootnoteReference"/>
        </w:rPr>
        <w:footnoteRef/>
      </w:r>
      <w:r>
        <w:tab/>
        <w:t>Lásd a Bizottság 2024. november 26-i véleményét Horvátország költségvetésiterv-javaslatáról.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663F4" w14:textId="77777777" w:rsidR="00F80497" w:rsidRDefault="00F804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18271" w14:textId="77777777" w:rsidR="00F80497" w:rsidRDefault="00F804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93629E4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BEECD3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7E28A4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038F67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5"/>
  </w:num>
  <w:num w:numId="6">
    <w:abstractNumId w:val="8"/>
  </w:num>
  <w:num w:numId="7">
    <w:abstractNumId w:val="17"/>
  </w:num>
  <w:num w:numId="8">
    <w:abstractNumId w:val="7"/>
  </w:num>
  <w:num w:numId="9">
    <w:abstractNumId w:val="9"/>
  </w:num>
  <w:num w:numId="10">
    <w:abstractNumId w:val="10"/>
  </w:num>
  <w:num w:numId="11">
    <w:abstractNumId w:val="5"/>
  </w:num>
  <w:num w:numId="12">
    <w:abstractNumId w:val="16"/>
  </w:num>
  <w:num w:numId="13">
    <w:abstractNumId w:val="4"/>
  </w:num>
  <w:num w:numId="14">
    <w:abstractNumId w:val="11"/>
  </w:num>
  <w:num w:numId="15">
    <w:abstractNumId w:val="13"/>
  </w:num>
  <w:num w:numId="16">
    <w:abstractNumId w:val="14"/>
  </w:num>
  <w:num w:numId="17">
    <w:abstractNumId w:val="6"/>
  </w:num>
  <w:num w:numId="18">
    <w:abstractNumId w:val="12"/>
  </w:num>
  <w:num w:numId="19">
    <w:abstractNumId w:val="18"/>
  </w:num>
  <w:num w:numId="20">
    <w:abstractNumId w:val="15"/>
  </w:num>
  <w:num w:numId="21">
    <w:abstractNumId w:val="8"/>
  </w:num>
  <w:num w:numId="22">
    <w:abstractNumId w:val="17"/>
  </w:num>
  <w:num w:numId="23">
    <w:abstractNumId w:val="7"/>
  </w:num>
  <w:num w:numId="24">
    <w:abstractNumId w:val="9"/>
  </w:num>
  <w:num w:numId="25">
    <w:abstractNumId w:val="10"/>
  </w:num>
  <w:num w:numId="26">
    <w:abstractNumId w:val="5"/>
  </w:num>
  <w:num w:numId="27">
    <w:abstractNumId w:val="16"/>
  </w:num>
  <w:num w:numId="28">
    <w:abstractNumId w:val="4"/>
  </w:num>
  <w:num w:numId="29">
    <w:abstractNumId w:val="11"/>
  </w:num>
  <w:num w:numId="30">
    <w:abstractNumId w:val="13"/>
  </w:num>
  <w:num w:numId="31">
    <w:abstractNumId w:val="14"/>
  </w:num>
  <w:num w:numId="32">
    <w:abstractNumId w:val="6"/>
  </w:num>
  <w:num w:numId="33">
    <w:abstractNumId w:val="12"/>
  </w:num>
  <w:num w:numId="34">
    <w:abstractNumId w:val="18"/>
  </w:num>
  <w:num w:numId="35">
    <w:abstractNumId w:val="15"/>
  </w:num>
  <w:num w:numId="36">
    <w:abstractNumId w:val="8"/>
  </w:num>
  <w:num w:numId="37">
    <w:abstractNumId w:val="17"/>
  </w:num>
  <w:num w:numId="38">
    <w:abstractNumId w:val="7"/>
  </w:num>
  <w:num w:numId="39">
    <w:abstractNumId w:val="9"/>
  </w:num>
  <w:num w:numId="40">
    <w:abstractNumId w:val="10"/>
  </w:num>
  <w:num w:numId="41">
    <w:abstractNumId w:val="5"/>
  </w:num>
  <w:num w:numId="42">
    <w:abstractNumId w:val="16"/>
  </w:num>
  <w:num w:numId="43">
    <w:abstractNumId w:val="4"/>
  </w:num>
  <w:num w:numId="44">
    <w:abstractNumId w:val="11"/>
  </w:num>
  <w:num w:numId="45">
    <w:abstractNumId w:val="13"/>
  </w:num>
  <w:num w:numId="46">
    <w:abstractNumId w:val="14"/>
  </w:num>
  <w:num w:numId="47">
    <w:abstractNumId w:val="6"/>
  </w:num>
  <w:num w:numId="48">
    <w:abstractNumId w:val="12"/>
  </w:num>
  <w:num w:numId="4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1-07 16:36:5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EPKit_DocumentHasBeenSaved" w:val="true"/>
    <w:docVar w:name="LW_CORRIGENDUM" w:val="&lt;UNUSED&gt;"/>
    <w:docVar w:name="LW_COVERPAGE_EXISTS" w:val="True"/>
    <w:docVar w:name="LW_COVERPAGE_GUID" w:val="B47F1AAC-213B-4247-AD7E-3AE137968CB8"/>
    <w:docVar w:name="LW_COVERPAGE_TYPE" w:val="1"/>
    <w:docVar w:name="LW_CROSSREFERENCE" w:val="&lt;UNUSED&gt;"/>
    <w:docVar w:name="LW_DocType" w:val="COM"/>
    <w:docVar w:name="LW_EMISSION" w:val="2024.11.26."/>
    <w:docVar w:name="LW_EMISSION_ISODATE" w:val="2024-11-26"/>
    <w:docVar w:name="LW_EMISSION_LOCATION" w:val="STR"/>
    <w:docVar w:name="LW_EMISSION_PREFIX" w:val="Strasbourg, "/>
    <w:docVar w:name="LW_EMISSION_SUFFIX" w:val=" "/>
    <w:docVar w:name="LW_ID_DOCMODEL" w:val="SG-002"/>
    <w:docVar w:name="LW_ID_DOCSIGNATURE" w:val="SG-002"/>
    <w:docVar w:name="LW_ID_DOCSTRUCTURE" w:val="COM/PL/ORG/NOEEA"/>
    <w:docVar w:name="LW_ID_DOCTYPE" w:val="SG-002"/>
    <w:docVar w:name="LW_ID_STATUT" w:val="SG-002"/>
    <w:docVar w:name="LW_INSERT_EXP.MOTIFS.NEW" w:val="1"/>
    <w:docVar w:name="LW_LANGUE" w:val="HU"/>
    <w:docVar w:name="LW_LEVEL_OF_SENSITIVITY" w:val="Standard treatment"/>
    <w:docVar w:name="LW_NOM.INST" w:val="EURÓPAI BIZOTTSÁG"/>
    <w:docVar w:name="LW_NOM.INST_JOINTDOC" w:val="&lt;EMPTY&gt;"/>
    <w:docVar w:name="LW_PART_NBR" w:val="1"/>
    <w:docVar w:name="LW_PART_NBR_TOTAL" w:val="1"/>
    <w:docVar w:name="LW_REF.II.NEW.CP" w:val="&lt;UNUSED&gt;"/>
    <w:docVar w:name="LW_REF.II.NEW.CP_NUMBER" w:val="&lt;UNUSED&gt;"/>
    <w:docVar w:name="LW_REF.II.NEW.CP_YEAR" w:val="2024"/>
    <w:docVar w:name="LW_REF.INST.NEW" w:val="COM"/>
    <w:docVar w:name="LW_REF.INST.NEW_ADOPTED" w:val="final"/>
    <w:docVar w:name="LW_REF.INST.NEW_TEXT" w:val="(2024) 72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 w:val="Ajánlás"/>
    <w:docVar w:name="LW_STATUT.CP" w:val="Ajánlás"/>
    <w:docVar w:name="LW_SUPERTITRE" w:val="&lt;UNUSED&gt;"/>
    <w:docVar w:name="LW_TITRE.OBJ" w:val="Horvátország nemzeti középtávú költségvetési-strukturális tervének jóváhagyásáról"/>
    <w:docVar w:name="LW_TITRE.OBJ.CP" w:val="Horvátország nemzeti középtávú költségvetési-strukturális tervének jóváhagyásáról"/>
    <w:docVar w:name="LW_TYPE.DOC" w:val="A TANÁCS AJÁNLÁSA"/>
    <w:docVar w:name="LW_TYPE.DOC.CP" w:val="A TANÁCS AJÁNLÁSA"/>
    <w:docVar w:name="LwApiVersions" w:val="LW4CoDe 1.24.5.0; LW 9.0, Build 20240221"/>
  </w:docVars>
  <w:rsids>
    <w:rsidRoot w:val="00AF3F52"/>
    <w:rsid w:val="0000022A"/>
    <w:rsid w:val="00000263"/>
    <w:rsid w:val="0000029A"/>
    <w:rsid w:val="000002D1"/>
    <w:rsid w:val="0000037A"/>
    <w:rsid w:val="000003D1"/>
    <w:rsid w:val="000003E0"/>
    <w:rsid w:val="000003E2"/>
    <w:rsid w:val="000008ED"/>
    <w:rsid w:val="000008F7"/>
    <w:rsid w:val="00000BA7"/>
    <w:rsid w:val="00000BC0"/>
    <w:rsid w:val="00000BF3"/>
    <w:rsid w:val="00000CC1"/>
    <w:rsid w:val="00000D14"/>
    <w:rsid w:val="00000DE1"/>
    <w:rsid w:val="00000E8B"/>
    <w:rsid w:val="00000EC8"/>
    <w:rsid w:val="00000F06"/>
    <w:rsid w:val="00001071"/>
    <w:rsid w:val="00001090"/>
    <w:rsid w:val="00001113"/>
    <w:rsid w:val="00001114"/>
    <w:rsid w:val="000013E5"/>
    <w:rsid w:val="00001406"/>
    <w:rsid w:val="00001407"/>
    <w:rsid w:val="0000143A"/>
    <w:rsid w:val="0000144F"/>
    <w:rsid w:val="00001631"/>
    <w:rsid w:val="00001662"/>
    <w:rsid w:val="00001754"/>
    <w:rsid w:val="0000191D"/>
    <w:rsid w:val="000019A0"/>
    <w:rsid w:val="000019BF"/>
    <w:rsid w:val="000019D6"/>
    <w:rsid w:val="00001A5C"/>
    <w:rsid w:val="00001B1A"/>
    <w:rsid w:val="00001CBB"/>
    <w:rsid w:val="00001CF2"/>
    <w:rsid w:val="00001D5F"/>
    <w:rsid w:val="00001E7C"/>
    <w:rsid w:val="00001EF7"/>
    <w:rsid w:val="00001F2C"/>
    <w:rsid w:val="00002049"/>
    <w:rsid w:val="000020D5"/>
    <w:rsid w:val="000020E3"/>
    <w:rsid w:val="00002348"/>
    <w:rsid w:val="00002435"/>
    <w:rsid w:val="00002463"/>
    <w:rsid w:val="00002522"/>
    <w:rsid w:val="0000271C"/>
    <w:rsid w:val="00002723"/>
    <w:rsid w:val="00002793"/>
    <w:rsid w:val="000028E6"/>
    <w:rsid w:val="000028FE"/>
    <w:rsid w:val="00002934"/>
    <w:rsid w:val="00002A6F"/>
    <w:rsid w:val="00002BE6"/>
    <w:rsid w:val="00002F3E"/>
    <w:rsid w:val="00003004"/>
    <w:rsid w:val="000031B8"/>
    <w:rsid w:val="000031DA"/>
    <w:rsid w:val="00003279"/>
    <w:rsid w:val="00003367"/>
    <w:rsid w:val="000035A0"/>
    <w:rsid w:val="00003897"/>
    <w:rsid w:val="000038F9"/>
    <w:rsid w:val="00003A9F"/>
    <w:rsid w:val="00003B30"/>
    <w:rsid w:val="00003C2F"/>
    <w:rsid w:val="00004144"/>
    <w:rsid w:val="0000437B"/>
    <w:rsid w:val="00004386"/>
    <w:rsid w:val="00004435"/>
    <w:rsid w:val="00004446"/>
    <w:rsid w:val="00004549"/>
    <w:rsid w:val="000047D5"/>
    <w:rsid w:val="0000481A"/>
    <w:rsid w:val="0000487D"/>
    <w:rsid w:val="00004947"/>
    <w:rsid w:val="000049FB"/>
    <w:rsid w:val="00004AED"/>
    <w:rsid w:val="00004C16"/>
    <w:rsid w:val="00004D8F"/>
    <w:rsid w:val="00004EC2"/>
    <w:rsid w:val="00004F59"/>
    <w:rsid w:val="00004FC0"/>
    <w:rsid w:val="00004FC9"/>
    <w:rsid w:val="00005278"/>
    <w:rsid w:val="00005598"/>
    <w:rsid w:val="000056AE"/>
    <w:rsid w:val="00005794"/>
    <w:rsid w:val="00005913"/>
    <w:rsid w:val="00005C6C"/>
    <w:rsid w:val="00005D28"/>
    <w:rsid w:val="00005DEC"/>
    <w:rsid w:val="00005DFC"/>
    <w:rsid w:val="00006190"/>
    <w:rsid w:val="00006284"/>
    <w:rsid w:val="00006288"/>
    <w:rsid w:val="00006435"/>
    <w:rsid w:val="000064E2"/>
    <w:rsid w:val="00006504"/>
    <w:rsid w:val="000065B8"/>
    <w:rsid w:val="0000661D"/>
    <w:rsid w:val="0000673F"/>
    <w:rsid w:val="000067D1"/>
    <w:rsid w:val="000067DA"/>
    <w:rsid w:val="000067EC"/>
    <w:rsid w:val="000068B9"/>
    <w:rsid w:val="00006AD9"/>
    <w:rsid w:val="00006D08"/>
    <w:rsid w:val="00006F28"/>
    <w:rsid w:val="00006F2C"/>
    <w:rsid w:val="00006F6A"/>
    <w:rsid w:val="00006FAD"/>
    <w:rsid w:val="0000721D"/>
    <w:rsid w:val="0000728E"/>
    <w:rsid w:val="000072B1"/>
    <w:rsid w:val="00007301"/>
    <w:rsid w:val="0000744D"/>
    <w:rsid w:val="000074DF"/>
    <w:rsid w:val="000075C9"/>
    <w:rsid w:val="00007803"/>
    <w:rsid w:val="000079B1"/>
    <w:rsid w:val="00007AB5"/>
    <w:rsid w:val="00007BD3"/>
    <w:rsid w:val="00007E59"/>
    <w:rsid w:val="00007F5A"/>
    <w:rsid w:val="00010080"/>
    <w:rsid w:val="0001031C"/>
    <w:rsid w:val="0001058B"/>
    <w:rsid w:val="00010612"/>
    <w:rsid w:val="00010691"/>
    <w:rsid w:val="00010714"/>
    <w:rsid w:val="000107F7"/>
    <w:rsid w:val="00010953"/>
    <w:rsid w:val="00010A88"/>
    <w:rsid w:val="00010B17"/>
    <w:rsid w:val="00010B8C"/>
    <w:rsid w:val="00010DC6"/>
    <w:rsid w:val="00010E62"/>
    <w:rsid w:val="00011041"/>
    <w:rsid w:val="00011084"/>
    <w:rsid w:val="00011241"/>
    <w:rsid w:val="000113A0"/>
    <w:rsid w:val="000113EA"/>
    <w:rsid w:val="00011521"/>
    <w:rsid w:val="000116A8"/>
    <w:rsid w:val="00011819"/>
    <w:rsid w:val="00011836"/>
    <w:rsid w:val="0001191F"/>
    <w:rsid w:val="000119D1"/>
    <w:rsid w:val="00011D71"/>
    <w:rsid w:val="00011DC5"/>
    <w:rsid w:val="000122BA"/>
    <w:rsid w:val="0001252B"/>
    <w:rsid w:val="00012549"/>
    <w:rsid w:val="00012606"/>
    <w:rsid w:val="00012831"/>
    <w:rsid w:val="000128F6"/>
    <w:rsid w:val="00012B00"/>
    <w:rsid w:val="00012C03"/>
    <w:rsid w:val="00012D36"/>
    <w:rsid w:val="00012DDC"/>
    <w:rsid w:val="00012E63"/>
    <w:rsid w:val="00012FF6"/>
    <w:rsid w:val="000130B3"/>
    <w:rsid w:val="000130DC"/>
    <w:rsid w:val="00013117"/>
    <w:rsid w:val="00013176"/>
    <w:rsid w:val="00013214"/>
    <w:rsid w:val="000135B4"/>
    <w:rsid w:val="0001390A"/>
    <w:rsid w:val="00013B57"/>
    <w:rsid w:val="00013DC1"/>
    <w:rsid w:val="000141F8"/>
    <w:rsid w:val="00014449"/>
    <w:rsid w:val="00014479"/>
    <w:rsid w:val="00014788"/>
    <w:rsid w:val="00014A19"/>
    <w:rsid w:val="00014A97"/>
    <w:rsid w:val="00014D42"/>
    <w:rsid w:val="00014F29"/>
    <w:rsid w:val="00014F59"/>
    <w:rsid w:val="00014FF9"/>
    <w:rsid w:val="00015095"/>
    <w:rsid w:val="00015189"/>
    <w:rsid w:val="0001519A"/>
    <w:rsid w:val="00015275"/>
    <w:rsid w:val="000152AC"/>
    <w:rsid w:val="000153F9"/>
    <w:rsid w:val="00015508"/>
    <w:rsid w:val="000155BF"/>
    <w:rsid w:val="0001567D"/>
    <w:rsid w:val="00015960"/>
    <w:rsid w:val="0001597D"/>
    <w:rsid w:val="00015B3C"/>
    <w:rsid w:val="00015C19"/>
    <w:rsid w:val="00015C76"/>
    <w:rsid w:val="00015D4A"/>
    <w:rsid w:val="00015DBB"/>
    <w:rsid w:val="00015E75"/>
    <w:rsid w:val="00015FF6"/>
    <w:rsid w:val="000162C9"/>
    <w:rsid w:val="000162FE"/>
    <w:rsid w:val="0001643C"/>
    <w:rsid w:val="00016649"/>
    <w:rsid w:val="0001671D"/>
    <w:rsid w:val="0001679A"/>
    <w:rsid w:val="00016A8A"/>
    <w:rsid w:val="00016B77"/>
    <w:rsid w:val="00016BD1"/>
    <w:rsid w:val="00016CE7"/>
    <w:rsid w:val="00016D30"/>
    <w:rsid w:val="00016E22"/>
    <w:rsid w:val="00016F3C"/>
    <w:rsid w:val="00017469"/>
    <w:rsid w:val="0001754C"/>
    <w:rsid w:val="000176AA"/>
    <w:rsid w:val="000177CB"/>
    <w:rsid w:val="00017848"/>
    <w:rsid w:val="000178CC"/>
    <w:rsid w:val="000178D3"/>
    <w:rsid w:val="000178E3"/>
    <w:rsid w:val="00017A84"/>
    <w:rsid w:val="00017AD9"/>
    <w:rsid w:val="00017D41"/>
    <w:rsid w:val="00017D94"/>
    <w:rsid w:val="00017F3C"/>
    <w:rsid w:val="0002003F"/>
    <w:rsid w:val="00020119"/>
    <w:rsid w:val="000204FA"/>
    <w:rsid w:val="0002073D"/>
    <w:rsid w:val="00020861"/>
    <w:rsid w:val="00020932"/>
    <w:rsid w:val="00020A05"/>
    <w:rsid w:val="00020B4D"/>
    <w:rsid w:val="00020B90"/>
    <w:rsid w:val="00020F4C"/>
    <w:rsid w:val="00021097"/>
    <w:rsid w:val="00021120"/>
    <w:rsid w:val="00021298"/>
    <w:rsid w:val="000212AC"/>
    <w:rsid w:val="00021374"/>
    <w:rsid w:val="000213F1"/>
    <w:rsid w:val="000214C1"/>
    <w:rsid w:val="000215E8"/>
    <w:rsid w:val="00021743"/>
    <w:rsid w:val="0002179F"/>
    <w:rsid w:val="000218D3"/>
    <w:rsid w:val="00021946"/>
    <w:rsid w:val="00021979"/>
    <w:rsid w:val="00021AEB"/>
    <w:rsid w:val="00021B8B"/>
    <w:rsid w:val="00021C6C"/>
    <w:rsid w:val="00021D3E"/>
    <w:rsid w:val="00021D73"/>
    <w:rsid w:val="00021DE1"/>
    <w:rsid w:val="000224CC"/>
    <w:rsid w:val="000225A8"/>
    <w:rsid w:val="00022858"/>
    <w:rsid w:val="00022A45"/>
    <w:rsid w:val="00022C64"/>
    <w:rsid w:val="00022DF8"/>
    <w:rsid w:val="00022E50"/>
    <w:rsid w:val="00022E57"/>
    <w:rsid w:val="00022E9F"/>
    <w:rsid w:val="0002327B"/>
    <w:rsid w:val="00023369"/>
    <w:rsid w:val="000233DE"/>
    <w:rsid w:val="000238A2"/>
    <w:rsid w:val="0002399C"/>
    <w:rsid w:val="00023AB3"/>
    <w:rsid w:val="00023C0E"/>
    <w:rsid w:val="00023CE0"/>
    <w:rsid w:val="00023DFB"/>
    <w:rsid w:val="00023E3A"/>
    <w:rsid w:val="00023FF3"/>
    <w:rsid w:val="0002419F"/>
    <w:rsid w:val="0002420D"/>
    <w:rsid w:val="0002448F"/>
    <w:rsid w:val="000245DB"/>
    <w:rsid w:val="00024689"/>
    <w:rsid w:val="0002486B"/>
    <w:rsid w:val="000248F6"/>
    <w:rsid w:val="00024B06"/>
    <w:rsid w:val="00024B21"/>
    <w:rsid w:val="00024C4A"/>
    <w:rsid w:val="00024D86"/>
    <w:rsid w:val="00024EB7"/>
    <w:rsid w:val="00024F46"/>
    <w:rsid w:val="00024FE0"/>
    <w:rsid w:val="000251AE"/>
    <w:rsid w:val="000251D0"/>
    <w:rsid w:val="00025358"/>
    <w:rsid w:val="000253A3"/>
    <w:rsid w:val="000257F4"/>
    <w:rsid w:val="000259FF"/>
    <w:rsid w:val="00025AC9"/>
    <w:rsid w:val="00025B9B"/>
    <w:rsid w:val="00025C95"/>
    <w:rsid w:val="00025CE4"/>
    <w:rsid w:val="00025D2D"/>
    <w:rsid w:val="00025D8D"/>
    <w:rsid w:val="00025E83"/>
    <w:rsid w:val="00025EBB"/>
    <w:rsid w:val="00025F10"/>
    <w:rsid w:val="00025F22"/>
    <w:rsid w:val="0002626C"/>
    <w:rsid w:val="00026285"/>
    <w:rsid w:val="000262B3"/>
    <w:rsid w:val="000263BE"/>
    <w:rsid w:val="000267B0"/>
    <w:rsid w:val="000268ED"/>
    <w:rsid w:val="00026AA1"/>
    <w:rsid w:val="00026B1E"/>
    <w:rsid w:val="00026FD0"/>
    <w:rsid w:val="00027029"/>
    <w:rsid w:val="000274C7"/>
    <w:rsid w:val="000276E6"/>
    <w:rsid w:val="0002774A"/>
    <w:rsid w:val="00027969"/>
    <w:rsid w:val="00027A4D"/>
    <w:rsid w:val="00027A72"/>
    <w:rsid w:val="00027A77"/>
    <w:rsid w:val="00027B8A"/>
    <w:rsid w:val="00027BBF"/>
    <w:rsid w:val="00027D6E"/>
    <w:rsid w:val="0003062B"/>
    <w:rsid w:val="0003062D"/>
    <w:rsid w:val="000306F3"/>
    <w:rsid w:val="00030C62"/>
    <w:rsid w:val="00030C7C"/>
    <w:rsid w:val="00030D84"/>
    <w:rsid w:val="00030E0B"/>
    <w:rsid w:val="00030EEB"/>
    <w:rsid w:val="00030F3F"/>
    <w:rsid w:val="0003151E"/>
    <w:rsid w:val="000316CF"/>
    <w:rsid w:val="00031729"/>
    <w:rsid w:val="000317CB"/>
    <w:rsid w:val="0003192B"/>
    <w:rsid w:val="00031934"/>
    <w:rsid w:val="000319D6"/>
    <w:rsid w:val="00031C8E"/>
    <w:rsid w:val="00031CA8"/>
    <w:rsid w:val="00031CB1"/>
    <w:rsid w:val="00031D10"/>
    <w:rsid w:val="00031FE0"/>
    <w:rsid w:val="00031FF7"/>
    <w:rsid w:val="00032124"/>
    <w:rsid w:val="0003227C"/>
    <w:rsid w:val="00032466"/>
    <w:rsid w:val="00032504"/>
    <w:rsid w:val="0003265D"/>
    <w:rsid w:val="000327C5"/>
    <w:rsid w:val="000329BE"/>
    <w:rsid w:val="00032A35"/>
    <w:rsid w:val="00032B28"/>
    <w:rsid w:val="00032DFB"/>
    <w:rsid w:val="00032E0C"/>
    <w:rsid w:val="00032E54"/>
    <w:rsid w:val="00032FB0"/>
    <w:rsid w:val="000331AF"/>
    <w:rsid w:val="000332F4"/>
    <w:rsid w:val="000333B2"/>
    <w:rsid w:val="000333F8"/>
    <w:rsid w:val="000334D5"/>
    <w:rsid w:val="000334DB"/>
    <w:rsid w:val="000336BB"/>
    <w:rsid w:val="0003370F"/>
    <w:rsid w:val="0003396E"/>
    <w:rsid w:val="00033993"/>
    <w:rsid w:val="00033B74"/>
    <w:rsid w:val="00033BD6"/>
    <w:rsid w:val="00033CEA"/>
    <w:rsid w:val="00033D43"/>
    <w:rsid w:val="00033E11"/>
    <w:rsid w:val="00033E5D"/>
    <w:rsid w:val="00033E9A"/>
    <w:rsid w:val="00033EA8"/>
    <w:rsid w:val="00033F53"/>
    <w:rsid w:val="00034289"/>
    <w:rsid w:val="00034356"/>
    <w:rsid w:val="00034563"/>
    <w:rsid w:val="0003464F"/>
    <w:rsid w:val="000346DB"/>
    <w:rsid w:val="000346FA"/>
    <w:rsid w:val="0003475E"/>
    <w:rsid w:val="00034ABF"/>
    <w:rsid w:val="00034D78"/>
    <w:rsid w:val="00034EA2"/>
    <w:rsid w:val="000350DA"/>
    <w:rsid w:val="0003539D"/>
    <w:rsid w:val="000353AE"/>
    <w:rsid w:val="00035453"/>
    <w:rsid w:val="00035525"/>
    <w:rsid w:val="00035986"/>
    <w:rsid w:val="000359EE"/>
    <w:rsid w:val="00035ADB"/>
    <w:rsid w:val="00035AE4"/>
    <w:rsid w:val="00035C8B"/>
    <w:rsid w:val="00035D3C"/>
    <w:rsid w:val="00035E2F"/>
    <w:rsid w:val="00035EFD"/>
    <w:rsid w:val="00035F5F"/>
    <w:rsid w:val="00035FCB"/>
    <w:rsid w:val="00036003"/>
    <w:rsid w:val="000362B7"/>
    <w:rsid w:val="000363D0"/>
    <w:rsid w:val="0003641F"/>
    <w:rsid w:val="0003643E"/>
    <w:rsid w:val="000365FC"/>
    <w:rsid w:val="00036938"/>
    <w:rsid w:val="000369BD"/>
    <w:rsid w:val="000369EE"/>
    <w:rsid w:val="00036C93"/>
    <w:rsid w:val="00036CBF"/>
    <w:rsid w:val="00036DEF"/>
    <w:rsid w:val="00036FC1"/>
    <w:rsid w:val="0003708C"/>
    <w:rsid w:val="00037131"/>
    <w:rsid w:val="0003713A"/>
    <w:rsid w:val="00037329"/>
    <w:rsid w:val="00037357"/>
    <w:rsid w:val="0003739C"/>
    <w:rsid w:val="000375EE"/>
    <w:rsid w:val="00037746"/>
    <w:rsid w:val="0003774B"/>
    <w:rsid w:val="000377AC"/>
    <w:rsid w:val="0003783E"/>
    <w:rsid w:val="00037841"/>
    <w:rsid w:val="00037849"/>
    <w:rsid w:val="0003785D"/>
    <w:rsid w:val="00037866"/>
    <w:rsid w:val="00037A0C"/>
    <w:rsid w:val="00037A29"/>
    <w:rsid w:val="00037A5B"/>
    <w:rsid w:val="00037A77"/>
    <w:rsid w:val="00037C7C"/>
    <w:rsid w:val="00037EAE"/>
    <w:rsid w:val="00037F56"/>
    <w:rsid w:val="00037FC1"/>
    <w:rsid w:val="000400DA"/>
    <w:rsid w:val="0004036A"/>
    <w:rsid w:val="000405AC"/>
    <w:rsid w:val="0004062E"/>
    <w:rsid w:val="000406AD"/>
    <w:rsid w:val="0004073D"/>
    <w:rsid w:val="000407BA"/>
    <w:rsid w:val="000407C1"/>
    <w:rsid w:val="0004091F"/>
    <w:rsid w:val="00040B38"/>
    <w:rsid w:val="00040BA8"/>
    <w:rsid w:val="00040BFC"/>
    <w:rsid w:val="00040CEB"/>
    <w:rsid w:val="00040D11"/>
    <w:rsid w:val="00040E12"/>
    <w:rsid w:val="00040FFD"/>
    <w:rsid w:val="000411C7"/>
    <w:rsid w:val="0004149A"/>
    <w:rsid w:val="00041543"/>
    <w:rsid w:val="00041607"/>
    <w:rsid w:val="00041630"/>
    <w:rsid w:val="00041A21"/>
    <w:rsid w:val="00041ED9"/>
    <w:rsid w:val="00041F96"/>
    <w:rsid w:val="00042270"/>
    <w:rsid w:val="000423BF"/>
    <w:rsid w:val="000423CD"/>
    <w:rsid w:val="000424C8"/>
    <w:rsid w:val="00042767"/>
    <w:rsid w:val="0004279A"/>
    <w:rsid w:val="000427C6"/>
    <w:rsid w:val="0004289B"/>
    <w:rsid w:val="000428A0"/>
    <w:rsid w:val="00042B4F"/>
    <w:rsid w:val="00042C4A"/>
    <w:rsid w:val="00042DA5"/>
    <w:rsid w:val="00042E11"/>
    <w:rsid w:val="00042E8A"/>
    <w:rsid w:val="00042FE7"/>
    <w:rsid w:val="00043085"/>
    <w:rsid w:val="000430BF"/>
    <w:rsid w:val="000430DA"/>
    <w:rsid w:val="00043311"/>
    <w:rsid w:val="000433BA"/>
    <w:rsid w:val="000433D1"/>
    <w:rsid w:val="0004372A"/>
    <w:rsid w:val="00043736"/>
    <w:rsid w:val="00043744"/>
    <w:rsid w:val="000438D0"/>
    <w:rsid w:val="000438D2"/>
    <w:rsid w:val="00043947"/>
    <w:rsid w:val="00043A61"/>
    <w:rsid w:val="00043B10"/>
    <w:rsid w:val="00044184"/>
    <w:rsid w:val="000441DB"/>
    <w:rsid w:val="000442B4"/>
    <w:rsid w:val="000443A7"/>
    <w:rsid w:val="00044529"/>
    <w:rsid w:val="0004459E"/>
    <w:rsid w:val="000445DB"/>
    <w:rsid w:val="000447B4"/>
    <w:rsid w:val="0004488C"/>
    <w:rsid w:val="000449A6"/>
    <w:rsid w:val="00044A05"/>
    <w:rsid w:val="00044A3B"/>
    <w:rsid w:val="00044A63"/>
    <w:rsid w:val="00044FC6"/>
    <w:rsid w:val="00044FE1"/>
    <w:rsid w:val="00045251"/>
    <w:rsid w:val="000452D8"/>
    <w:rsid w:val="00045386"/>
    <w:rsid w:val="00045431"/>
    <w:rsid w:val="00045598"/>
    <w:rsid w:val="00045605"/>
    <w:rsid w:val="0004560D"/>
    <w:rsid w:val="00045673"/>
    <w:rsid w:val="000456D4"/>
    <w:rsid w:val="000457A8"/>
    <w:rsid w:val="00045B91"/>
    <w:rsid w:val="00045C34"/>
    <w:rsid w:val="00045C4C"/>
    <w:rsid w:val="00045CBB"/>
    <w:rsid w:val="00045DA2"/>
    <w:rsid w:val="00045E47"/>
    <w:rsid w:val="00045E7E"/>
    <w:rsid w:val="00045F17"/>
    <w:rsid w:val="00045FFD"/>
    <w:rsid w:val="000462A0"/>
    <w:rsid w:val="00046482"/>
    <w:rsid w:val="00046681"/>
    <w:rsid w:val="000466B9"/>
    <w:rsid w:val="00046709"/>
    <w:rsid w:val="00046731"/>
    <w:rsid w:val="0004681E"/>
    <w:rsid w:val="0004689D"/>
    <w:rsid w:val="000468CE"/>
    <w:rsid w:val="00046A05"/>
    <w:rsid w:val="00046A76"/>
    <w:rsid w:val="00046AD2"/>
    <w:rsid w:val="00046D4E"/>
    <w:rsid w:val="00046FB1"/>
    <w:rsid w:val="0004707D"/>
    <w:rsid w:val="000470C9"/>
    <w:rsid w:val="00047173"/>
    <w:rsid w:val="00047398"/>
    <w:rsid w:val="0004739D"/>
    <w:rsid w:val="00047502"/>
    <w:rsid w:val="0004751E"/>
    <w:rsid w:val="00047549"/>
    <w:rsid w:val="000475C6"/>
    <w:rsid w:val="000475F9"/>
    <w:rsid w:val="00047625"/>
    <w:rsid w:val="000476B1"/>
    <w:rsid w:val="00047762"/>
    <w:rsid w:val="00047881"/>
    <w:rsid w:val="00047A44"/>
    <w:rsid w:val="00047C08"/>
    <w:rsid w:val="00047C1F"/>
    <w:rsid w:val="00047F60"/>
    <w:rsid w:val="000501EB"/>
    <w:rsid w:val="000502CA"/>
    <w:rsid w:val="000505F1"/>
    <w:rsid w:val="0005066A"/>
    <w:rsid w:val="000507BC"/>
    <w:rsid w:val="000507C3"/>
    <w:rsid w:val="000507D7"/>
    <w:rsid w:val="00050885"/>
    <w:rsid w:val="00050933"/>
    <w:rsid w:val="000509C8"/>
    <w:rsid w:val="00050A1C"/>
    <w:rsid w:val="00050A69"/>
    <w:rsid w:val="00050A89"/>
    <w:rsid w:val="00050C3B"/>
    <w:rsid w:val="00050C93"/>
    <w:rsid w:val="00050D2E"/>
    <w:rsid w:val="00050D4F"/>
    <w:rsid w:val="00050D68"/>
    <w:rsid w:val="000510A8"/>
    <w:rsid w:val="000510F4"/>
    <w:rsid w:val="000513DF"/>
    <w:rsid w:val="00051405"/>
    <w:rsid w:val="0005171B"/>
    <w:rsid w:val="00051790"/>
    <w:rsid w:val="000517B3"/>
    <w:rsid w:val="00051917"/>
    <w:rsid w:val="00051AF0"/>
    <w:rsid w:val="00051BB9"/>
    <w:rsid w:val="00051C34"/>
    <w:rsid w:val="00051C71"/>
    <w:rsid w:val="00051CDB"/>
    <w:rsid w:val="00051EB2"/>
    <w:rsid w:val="00052011"/>
    <w:rsid w:val="00052042"/>
    <w:rsid w:val="000520AE"/>
    <w:rsid w:val="00052192"/>
    <w:rsid w:val="000521F5"/>
    <w:rsid w:val="000525BA"/>
    <w:rsid w:val="00052857"/>
    <w:rsid w:val="000528EB"/>
    <w:rsid w:val="00052B22"/>
    <w:rsid w:val="00052B5D"/>
    <w:rsid w:val="00052C50"/>
    <w:rsid w:val="00052D24"/>
    <w:rsid w:val="00052ED8"/>
    <w:rsid w:val="00052F39"/>
    <w:rsid w:val="0005300A"/>
    <w:rsid w:val="0005311B"/>
    <w:rsid w:val="00053288"/>
    <w:rsid w:val="000532DC"/>
    <w:rsid w:val="0005332F"/>
    <w:rsid w:val="00053719"/>
    <w:rsid w:val="000538F8"/>
    <w:rsid w:val="0005394D"/>
    <w:rsid w:val="000539B4"/>
    <w:rsid w:val="00053C78"/>
    <w:rsid w:val="00053CEE"/>
    <w:rsid w:val="00054195"/>
    <w:rsid w:val="00054544"/>
    <w:rsid w:val="000547A2"/>
    <w:rsid w:val="0005483D"/>
    <w:rsid w:val="00054AE5"/>
    <w:rsid w:val="00054B5F"/>
    <w:rsid w:val="00054C7C"/>
    <w:rsid w:val="00054FCB"/>
    <w:rsid w:val="000550DC"/>
    <w:rsid w:val="00055300"/>
    <w:rsid w:val="0005539D"/>
    <w:rsid w:val="000554C6"/>
    <w:rsid w:val="00055834"/>
    <w:rsid w:val="00055A60"/>
    <w:rsid w:val="00055A93"/>
    <w:rsid w:val="00055B7B"/>
    <w:rsid w:val="00055B95"/>
    <w:rsid w:val="00055BAC"/>
    <w:rsid w:val="00055D39"/>
    <w:rsid w:val="00055DCF"/>
    <w:rsid w:val="00055EA0"/>
    <w:rsid w:val="00056091"/>
    <w:rsid w:val="000560A3"/>
    <w:rsid w:val="00056291"/>
    <w:rsid w:val="000562BA"/>
    <w:rsid w:val="00056389"/>
    <w:rsid w:val="000563C7"/>
    <w:rsid w:val="00056599"/>
    <w:rsid w:val="000565A2"/>
    <w:rsid w:val="00056674"/>
    <w:rsid w:val="0005683E"/>
    <w:rsid w:val="00056950"/>
    <w:rsid w:val="00056954"/>
    <w:rsid w:val="00056A26"/>
    <w:rsid w:val="00056A33"/>
    <w:rsid w:val="00056A57"/>
    <w:rsid w:val="00056C94"/>
    <w:rsid w:val="00056D07"/>
    <w:rsid w:val="00056DBE"/>
    <w:rsid w:val="00056ECE"/>
    <w:rsid w:val="0005710A"/>
    <w:rsid w:val="00057153"/>
    <w:rsid w:val="00057231"/>
    <w:rsid w:val="00057240"/>
    <w:rsid w:val="0005734E"/>
    <w:rsid w:val="00057483"/>
    <w:rsid w:val="000575E6"/>
    <w:rsid w:val="000578B3"/>
    <w:rsid w:val="000579B9"/>
    <w:rsid w:val="00057A50"/>
    <w:rsid w:val="00057D09"/>
    <w:rsid w:val="00057D0D"/>
    <w:rsid w:val="00057DF6"/>
    <w:rsid w:val="00057E23"/>
    <w:rsid w:val="00057E2F"/>
    <w:rsid w:val="0006007A"/>
    <w:rsid w:val="0006028C"/>
    <w:rsid w:val="000603DA"/>
    <w:rsid w:val="00060620"/>
    <w:rsid w:val="00060716"/>
    <w:rsid w:val="00060786"/>
    <w:rsid w:val="000607CC"/>
    <w:rsid w:val="000607E8"/>
    <w:rsid w:val="00060938"/>
    <w:rsid w:val="00060BCA"/>
    <w:rsid w:val="00060C01"/>
    <w:rsid w:val="00060C8C"/>
    <w:rsid w:val="00060D5E"/>
    <w:rsid w:val="00060F0C"/>
    <w:rsid w:val="00060F9E"/>
    <w:rsid w:val="000611E6"/>
    <w:rsid w:val="00061482"/>
    <w:rsid w:val="00061792"/>
    <w:rsid w:val="0006187D"/>
    <w:rsid w:val="000618B7"/>
    <w:rsid w:val="000619A1"/>
    <w:rsid w:val="00061B19"/>
    <w:rsid w:val="00061BEF"/>
    <w:rsid w:val="00061EB3"/>
    <w:rsid w:val="00062059"/>
    <w:rsid w:val="00062080"/>
    <w:rsid w:val="0006219F"/>
    <w:rsid w:val="0006237E"/>
    <w:rsid w:val="0006248A"/>
    <w:rsid w:val="0006262F"/>
    <w:rsid w:val="00062830"/>
    <w:rsid w:val="00062A7F"/>
    <w:rsid w:val="00062B69"/>
    <w:rsid w:val="00062D95"/>
    <w:rsid w:val="00062FDA"/>
    <w:rsid w:val="000631C6"/>
    <w:rsid w:val="000638D2"/>
    <w:rsid w:val="00063A26"/>
    <w:rsid w:val="00063AAE"/>
    <w:rsid w:val="00063C95"/>
    <w:rsid w:val="00064206"/>
    <w:rsid w:val="00064246"/>
    <w:rsid w:val="00064294"/>
    <w:rsid w:val="0006436A"/>
    <w:rsid w:val="000644EB"/>
    <w:rsid w:val="0006494D"/>
    <w:rsid w:val="00064AF5"/>
    <w:rsid w:val="00064D78"/>
    <w:rsid w:val="00064E48"/>
    <w:rsid w:val="00064E61"/>
    <w:rsid w:val="00064E6A"/>
    <w:rsid w:val="00065241"/>
    <w:rsid w:val="00065260"/>
    <w:rsid w:val="00065374"/>
    <w:rsid w:val="000654E6"/>
    <w:rsid w:val="000654F0"/>
    <w:rsid w:val="00065508"/>
    <w:rsid w:val="00065786"/>
    <w:rsid w:val="0006588F"/>
    <w:rsid w:val="00065956"/>
    <w:rsid w:val="000659EB"/>
    <w:rsid w:val="00065BC5"/>
    <w:rsid w:val="00065DAB"/>
    <w:rsid w:val="00065DCF"/>
    <w:rsid w:val="0006609E"/>
    <w:rsid w:val="00066583"/>
    <w:rsid w:val="00066779"/>
    <w:rsid w:val="00066A01"/>
    <w:rsid w:val="00066ADF"/>
    <w:rsid w:val="00066B99"/>
    <w:rsid w:val="00066C2C"/>
    <w:rsid w:val="00066D8D"/>
    <w:rsid w:val="0006700C"/>
    <w:rsid w:val="00067330"/>
    <w:rsid w:val="00067511"/>
    <w:rsid w:val="0006756D"/>
    <w:rsid w:val="000676F0"/>
    <w:rsid w:val="0006777E"/>
    <w:rsid w:val="00067787"/>
    <w:rsid w:val="000679CF"/>
    <w:rsid w:val="00067AD3"/>
    <w:rsid w:val="00067C10"/>
    <w:rsid w:val="00067C7B"/>
    <w:rsid w:val="00067D38"/>
    <w:rsid w:val="00067E4D"/>
    <w:rsid w:val="00070037"/>
    <w:rsid w:val="000703E6"/>
    <w:rsid w:val="0007068C"/>
    <w:rsid w:val="00070897"/>
    <w:rsid w:val="00070C9B"/>
    <w:rsid w:val="00070DAF"/>
    <w:rsid w:val="00070E33"/>
    <w:rsid w:val="000711C5"/>
    <w:rsid w:val="00071493"/>
    <w:rsid w:val="00071531"/>
    <w:rsid w:val="000715DC"/>
    <w:rsid w:val="0007167B"/>
    <w:rsid w:val="00071804"/>
    <w:rsid w:val="00071969"/>
    <w:rsid w:val="000719A6"/>
    <w:rsid w:val="00071B21"/>
    <w:rsid w:val="00071BBC"/>
    <w:rsid w:val="00071D57"/>
    <w:rsid w:val="00071DE7"/>
    <w:rsid w:val="00071F6B"/>
    <w:rsid w:val="000721ED"/>
    <w:rsid w:val="0007220A"/>
    <w:rsid w:val="00072239"/>
    <w:rsid w:val="00072260"/>
    <w:rsid w:val="00072263"/>
    <w:rsid w:val="0007228B"/>
    <w:rsid w:val="00072443"/>
    <w:rsid w:val="00072580"/>
    <w:rsid w:val="00072641"/>
    <w:rsid w:val="000726C2"/>
    <w:rsid w:val="000728B3"/>
    <w:rsid w:val="00072D5F"/>
    <w:rsid w:val="00072E1C"/>
    <w:rsid w:val="00072E9F"/>
    <w:rsid w:val="00072FD0"/>
    <w:rsid w:val="00073040"/>
    <w:rsid w:val="00073120"/>
    <w:rsid w:val="000731DD"/>
    <w:rsid w:val="00073226"/>
    <w:rsid w:val="0007330D"/>
    <w:rsid w:val="00073347"/>
    <w:rsid w:val="00073417"/>
    <w:rsid w:val="0007351D"/>
    <w:rsid w:val="0007372B"/>
    <w:rsid w:val="0007376D"/>
    <w:rsid w:val="0007376F"/>
    <w:rsid w:val="00073CFB"/>
    <w:rsid w:val="00073D77"/>
    <w:rsid w:val="00073F68"/>
    <w:rsid w:val="00074044"/>
    <w:rsid w:val="00074190"/>
    <w:rsid w:val="000741AA"/>
    <w:rsid w:val="00074251"/>
    <w:rsid w:val="000743A1"/>
    <w:rsid w:val="0007443B"/>
    <w:rsid w:val="0007448F"/>
    <w:rsid w:val="00074589"/>
    <w:rsid w:val="000745B6"/>
    <w:rsid w:val="00074781"/>
    <w:rsid w:val="000747AE"/>
    <w:rsid w:val="00074810"/>
    <w:rsid w:val="000748D1"/>
    <w:rsid w:val="00074989"/>
    <w:rsid w:val="00074E4E"/>
    <w:rsid w:val="00074E7F"/>
    <w:rsid w:val="00075071"/>
    <w:rsid w:val="0007539D"/>
    <w:rsid w:val="00075490"/>
    <w:rsid w:val="000755CA"/>
    <w:rsid w:val="00075640"/>
    <w:rsid w:val="000757A9"/>
    <w:rsid w:val="00075910"/>
    <w:rsid w:val="00075A79"/>
    <w:rsid w:val="00075DCA"/>
    <w:rsid w:val="00075F05"/>
    <w:rsid w:val="00075FA3"/>
    <w:rsid w:val="00076085"/>
    <w:rsid w:val="00076090"/>
    <w:rsid w:val="00076247"/>
    <w:rsid w:val="000762E7"/>
    <w:rsid w:val="00076382"/>
    <w:rsid w:val="000764D3"/>
    <w:rsid w:val="00076509"/>
    <w:rsid w:val="00076563"/>
    <w:rsid w:val="00076903"/>
    <w:rsid w:val="000769ED"/>
    <w:rsid w:val="000770DD"/>
    <w:rsid w:val="0007711A"/>
    <w:rsid w:val="00077227"/>
    <w:rsid w:val="00077242"/>
    <w:rsid w:val="00077442"/>
    <w:rsid w:val="00077455"/>
    <w:rsid w:val="0007748E"/>
    <w:rsid w:val="000777C5"/>
    <w:rsid w:val="00077942"/>
    <w:rsid w:val="00077986"/>
    <w:rsid w:val="00077A11"/>
    <w:rsid w:val="00077A9F"/>
    <w:rsid w:val="00077E4B"/>
    <w:rsid w:val="00077F1B"/>
    <w:rsid w:val="000801C9"/>
    <w:rsid w:val="000802EA"/>
    <w:rsid w:val="000804DC"/>
    <w:rsid w:val="00080533"/>
    <w:rsid w:val="00080630"/>
    <w:rsid w:val="000806E1"/>
    <w:rsid w:val="00080A58"/>
    <w:rsid w:val="00080AB7"/>
    <w:rsid w:val="00080C44"/>
    <w:rsid w:val="00080CA4"/>
    <w:rsid w:val="00080D0D"/>
    <w:rsid w:val="00080D94"/>
    <w:rsid w:val="00081054"/>
    <w:rsid w:val="00081239"/>
    <w:rsid w:val="0008174E"/>
    <w:rsid w:val="000817B8"/>
    <w:rsid w:val="00081964"/>
    <w:rsid w:val="000819DA"/>
    <w:rsid w:val="00081D9F"/>
    <w:rsid w:val="00081F6E"/>
    <w:rsid w:val="00082016"/>
    <w:rsid w:val="00082149"/>
    <w:rsid w:val="00082172"/>
    <w:rsid w:val="000821FC"/>
    <w:rsid w:val="0008221B"/>
    <w:rsid w:val="00082234"/>
    <w:rsid w:val="0008256B"/>
    <w:rsid w:val="00082802"/>
    <w:rsid w:val="00082988"/>
    <w:rsid w:val="00082AF4"/>
    <w:rsid w:val="00082CF6"/>
    <w:rsid w:val="00082D89"/>
    <w:rsid w:val="00082E0F"/>
    <w:rsid w:val="00082E14"/>
    <w:rsid w:val="00082EB4"/>
    <w:rsid w:val="00082F55"/>
    <w:rsid w:val="00083204"/>
    <w:rsid w:val="00083221"/>
    <w:rsid w:val="000832F0"/>
    <w:rsid w:val="0008330A"/>
    <w:rsid w:val="00083360"/>
    <w:rsid w:val="00083396"/>
    <w:rsid w:val="0008344D"/>
    <w:rsid w:val="000835C7"/>
    <w:rsid w:val="000835E4"/>
    <w:rsid w:val="00083615"/>
    <w:rsid w:val="000836CD"/>
    <w:rsid w:val="00083908"/>
    <w:rsid w:val="00083969"/>
    <w:rsid w:val="00083B03"/>
    <w:rsid w:val="00083B59"/>
    <w:rsid w:val="00083CCE"/>
    <w:rsid w:val="00083DDA"/>
    <w:rsid w:val="000840FC"/>
    <w:rsid w:val="00084106"/>
    <w:rsid w:val="00084256"/>
    <w:rsid w:val="0008427E"/>
    <w:rsid w:val="0008466A"/>
    <w:rsid w:val="0008470A"/>
    <w:rsid w:val="000847BA"/>
    <w:rsid w:val="000847C2"/>
    <w:rsid w:val="000848AD"/>
    <w:rsid w:val="00084A8B"/>
    <w:rsid w:val="00084D03"/>
    <w:rsid w:val="00084D20"/>
    <w:rsid w:val="00084D55"/>
    <w:rsid w:val="00084DF8"/>
    <w:rsid w:val="00084F19"/>
    <w:rsid w:val="000851D0"/>
    <w:rsid w:val="000852E0"/>
    <w:rsid w:val="000853BC"/>
    <w:rsid w:val="00085476"/>
    <w:rsid w:val="00085531"/>
    <w:rsid w:val="000857EF"/>
    <w:rsid w:val="00085F02"/>
    <w:rsid w:val="00086055"/>
    <w:rsid w:val="00086089"/>
    <w:rsid w:val="00086164"/>
    <w:rsid w:val="00086471"/>
    <w:rsid w:val="000865E0"/>
    <w:rsid w:val="00086652"/>
    <w:rsid w:val="000866AD"/>
    <w:rsid w:val="000867CF"/>
    <w:rsid w:val="000868D7"/>
    <w:rsid w:val="00086971"/>
    <w:rsid w:val="0008698E"/>
    <w:rsid w:val="00086DE9"/>
    <w:rsid w:val="00086F7F"/>
    <w:rsid w:val="00086F9E"/>
    <w:rsid w:val="0008706B"/>
    <w:rsid w:val="00087105"/>
    <w:rsid w:val="0008725B"/>
    <w:rsid w:val="000873E4"/>
    <w:rsid w:val="00087434"/>
    <w:rsid w:val="0008747E"/>
    <w:rsid w:val="0008765C"/>
    <w:rsid w:val="000877D7"/>
    <w:rsid w:val="000877EA"/>
    <w:rsid w:val="00087901"/>
    <w:rsid w:val="00087A68"/>
    <w:rsid w:val="00087B03"/>
    <w:rsid w:val="00087BB2"/>
    <w:rsid w:val="00087C48"/>
    <w:rsid w:val="00087E75"/>
    <w:rsid w:val="00087F56"/>
    <w:rsid w:val="0009011B"/>
    <w:rsid w:val="000901F3"/>
    <w:rsid w:val="00090515"/>
    <w:rsid w:val="00090553"/>
    <w:rsid w:val="0009058A"/>
    <w:rsid w:val="000907FF"/>
    <w:rsid w:val="00090812"/>
    <w:rsid w:val="000908E4"/>
    <w:rsid w:val="00090910"/>
    <w:rsid w:val="00090B29"/>
    <w:rsid w:val="00090C12"/>
    <w:rsid w:val="00090E25"/>
    <w:rsid w:val="00090F69"/>
    <w:rsid w:val="0009109F"/>
    <w:rsid w:val="0009125D"/>
    <w:rsid w:val="000912F9"/>
    <w:rsid w:val="000913E7"/>
    <w:rsid w:val="000915F4"/>
    <w:rsid w:val="0009168F"/>
    <w:rsid w:val="0009180D"/>
    <w:rsid w:val="00091AEA"/>
    <w:rsid w:val="00091B55"/>
    <w:rsid w:val="00091E5F"/>
    <w:rsid w:val="000920E0"/>
    <w:rsid w:val="00092151"/>
    <w:rsid w:val="00092439"/>
    <w:rsid w:val="000924EF"/>
    <w:rsid w:val="00092516"/>
    <w:rsid w:val="00092532"/>
    <w:rsid w:val="00092661"/>
    <w:rsid w:val="000927A0"/>
    <w:rsid w:val="000929D6"/>
    <w:rsid w:val="00092CB8"/>
    <w:rsid w:val="00092D71"/>
    <w:rsid w:val="00092DE4"/>
    <w:rsid w:val="00092DEF"/>
    <w:rsid w:val="00092E36"/>
    <w:rsid w:val="00092FF0"/>
    <w:rsid w:val="0009310E"/>
    <w:rsid w:val="00093165"/>
    <w:rsid w:val="00093188"/>
    <w:rsid w:val="000932C8"/>
    <w:rsid w:val="000934BA"/>
    <w:rsid w:val="000937D8"/>
    <w:rsid w:val="00093A83"/>
    <w:rsid w:val="00093A84"/>
    <w:rsid w:val="00093AF0"/>
    <w:rsid w:val="00093B87"/>
    <w:rsid w:val="00093C6E"/>
    <w:rsid w:val="00094056"/>
    <w:rsid w:val="0009441F"/>
    <w:rsid w:val="00094494"/>
    <w:rsid w:val="0009466E"/>
    <w:rsid w:val="000947AF"/>
    <w:rsid w:val="00094C6D"/>
    <w:rsid w:val="00094E2E"/>
    <w:rsid w:val="00095627"/>
    <w:rsid w:val="0009564A"/>
    <w:rsid w:val="00095779"/>
    <w:rsid w:val="00095944"/>
    <w:rsid w:val="00095BC7"/>
    <w:rsid w:val="00095CE9"/>
    <w:rsid w:val="00095D11"/>
    <w:rsid w:val="0009605E"/>
    <w:rsid w:val="000961C3"/>
    <w:rsid w:val="0009633D"/>
    <w:rsid w:val="00096406"/>
    <w:rsid w:val="000966BD"/>
    <w:rsid w:val="000967F1"/>
    <w:rsid w:val="000968BD"/>
    <w:rsid w:val="0009691A"/>
    <w:rsid w:val="00096949"/>
    <w:rsid w:val="00096970"/>
    <w:rsid w:val="000969AE"/>
    <w:rsid w:val="00096DA0"/>
    <w:rsid w:val="00096DD5"/>
    <w:rsid w:val="00096FE3"/>
    <w:rsid w:val="00097389"/>
    <w:rsid w:val="000973CA"/>
    <w:rsid w:val="000974D4"/>
    <w:rsid w:val="000975B7"/>
    <w:rsid w:val="000977BA"/>
    <w:rsid w:val="00097917"/>
    <w:rsid w:val="0009795D"/>
    <w:rsid w:val="00097B87"/>
    <w:rsid w:val="00097C84"/>
    <w:rsid w:val="00097DBE"/>
    <w:rsid w:val="00097F44"/>
    <w:rsid w:val="00097FD3"/>
    <w:rsid w:val="000A006A"/>
    <w:rsid w:val="000A017F"/>
    <w:rsid w:val="000A02CD"/>
    <w:rsid w:val="000A02F3"/>
    <w:rsid w:val="000A051F"/>
    <w:rsid w:val="000A082F"/>
    <w:rsid w:val="000A0895"/>
    <w:rsid w:val="000A08B2"/>
    <w:rsid w:val="000A0B5F"/>
    <w:rsid w:val="000A0C3C"/>
    <w:rsid w:val="000A0C46"/>
    <w:rsid w:val="000A0DFA"/>
    <w:rsid w:val="000A0ED3"/>
    <w:rsid w:val="000A10D0"/>
    <w:rsid w:val="000A1188"/>
    <w:rsid w:val="000A1251"/>
    <w:rsid w:val="000A1704"/>
    <w:rsid w:val="000A18FD"/>
    <w:rsid w:val="000A19A1"/>
    <w:rsid w:val="000A1A04"/>
    <w:rsid w:val="000A1ADF"/>
    <w:rsid w:val="000A1CF6"/>
    <w:rsid w:val="000A1F66"/>
    <w:rsid w:val="000A2069"/>
    <w:rsid w:val="000A2083"/>
    <w:rsid w:val="000A20FC"/>
    <w:rsid w:val="000A222D"/>
    <w:rsid w:val="000A25CF"/>
    <w:rsid w:val="000A2732"/>
    <w:rsid w:val="000A281E"/>
    <w:rsid w:val="000A29C8"/>
    <w:rsid w:val="000A2A45"/>
    <w:rsid w:val="000A2B03"/>
    <w:rsid w:val="000A2BFA"/>
    <w:rsid w:val="000A2CB5"/>
    <w:rsid w:val="000A2F5A"/>
    <w:rsid w:val="000A30EE"/>
    <w:rsid w:val="000A3171"/>
    <w:rsid w:val="000A35EF"/>
    <w:rsid w:val="000A368C"/>
    <w:rsid w:val="000A36C7"/>
    <w:rsid w:val="000A36DB"/>
    <w:rsid w:val="000A39BF"/>
    <w:rsid w:val="000A3A10"/>
    <w:rsid w:val="000A3A5D"/>
    <w:rsid w:val="000A3C28"/>
    <w:rsid w:val="000A3D50"/>
    <w:rsid w:val="000A3E43"/>
    <w:rsid w:val="000A3E78"/>
    <w:rsid w:val="000A3F7D"/>
    <w:rsid w:val="000A4045"/>
    <w:rsid w:val="000A416C"/>
    <w:rsid w:val="000A4195"/>
    <w:rsid w:val="000A41B8"/>
    <w:rsid w:val="000A432D"/>
    <w:rsid w:val="000A4485"/>
    <w:rsid w:val="000A493A"/>
    <w:rsid w:val="000A4DCC"/>
    <w:rsid w:val="000A4E69"/>
    <w:rsid w:val="000A4EEC"/>
    <w:rsid w:val="000A4F74"/>
    <w:rsid w:val="000A4F83"/>
    <w:rsid w:val="000A53A8"/>
    <w:rsid w:val="000A58C1"/>
    <w:rsid w:val="000A5973"/>
    <w:rsid w:val="000A5D4C"/>
    <w:rsid w:val="000A5F1E"/>
    <w:rsid w:val="000A61CE"/>
    <w:rsid w:val="000A63E5"/>
    <w:rsid w:val="000A64C4"/>
    <w:rsid w:val="000A6530"/>
    <w:rsid w:val="000A6536"/>
    <w:rsid w:val="000A66CE"/>
    <w:rsid w:val="000A68C3"/>
    <w:rsid w:val="000A68FE"/>
    <w:rsid w:val="000A6A51"/>
    <w:rsid w:val="000A6B0F"/>
    <w:rsid w:val="000A6C59"/>
    <w:rsid w:val="000A6C94"/>
    <w:rsid w:val="000A6CFB"/>
    <w:rsid w:val="000A6D1B"/>
    <w:rsid w:val="000A6D85"/>
    <w:rsid w:val="000A6DD6"/>
    <w:rsid w:val="000A6E3E"/>
    <w:rsid w:val="000A7106"/>
    <w:rsid w:val="000A71D2"/>
    <w:rsid w:val="000A7218"/>
    <w:rsid w:val="000A73A4"/>
    <w:rsid w:val="000A7497"/>
    <w:rsid w:val="000A77DF"/>
    <w:rsid w:val="000A789E"/>
    <w:rsid w:val="000A79A1"/>
    <w:rsid w:val="000A7A4F"/>
    <w:rsid w:val="000A7B57"/>
    <w:rsid w:val="000A7B76"/>
    <w:rsid w:val="000A7BC4"/>
    <w:rsid w:val="000A7E26"/>
    <w:rsid w:val="000A7F7C"/>
    <w:rsid w:val="000B0045"/>
    <w:rsid w:val="000B0232"/>
    <w:rsid w:val="000B0521"/>
    <w:rsid w:val="000B055A"/>
    <w:rsid w:val="000B0610"/>
    <w:rsid w:val="000B0774"/>
    <w:rsid w:val="000B090C"/>
    <w:rsid w:val="000B0983"/>
    <w:rsid w:val="000B0ABB"/>
    <w:rsid w:val="000B0AC4"/>
    <w:rsid w:val="000B0C94"/>
    <w:rsid w:val="000B0CE4"/>
    <w:rsid w:val="000B0D16"/>
    <w:rsid w:val="000B0FE8"/>
    <w:rsid w:val="000B1418"/>
    <w:rsid w:val="000B15C1"/>
    <w:rsid w:val="000B1604"/>
    <w:rsid w:val="000B1990"/>
    <w:rsid w:val="000B1C61"/>
    <w:rsid w:val="000B1CFB"/>
    <w:rsid w:val="000B217B"/>
    <w:rsid w:val="000B2231"/>
    <w:rsid w:val="000B22AD"/>
    <w:rsid w:val="000B22F4"/>
    <w:rsid w:val="000B2651"/>
    <w:rsid w:val="000B27A1"/>
    <w:rsid w:val="000B2808"/>
    <w:rsid w:val="000B2A61"/>
    <w:rsid w:val="000B2A6A"/>
    <w:rsid w:val="000B2A84"/>
    <w:rsid w:val="000B2A88"/>
    <w:rsid w:val="000B2F14"/>
    <w:rsid w:val="000B3033"/>
    <w:rsid w:val="000B313E"/>
    <w:rsid w:val="000B31BA"/>
    <w:rsid w:val="000B31F8"/>
    <w:rsid w:val="000B3286"/>
    <w:rsid w:val="000B32BF"/>
    <w:rsid w:val="000B3343"/>
    <w:rsid w:val="000B35D7"/>
    <w:rsid w:val="000B3618"/>
    <w:rsid w:val="000B36B9"/>
    <w:rsid w:val="000B37E9"/>
    <w:rsid w:val="000B386F"/>
    <w:rsid w:val="000B387E"/>
    <w:rsid w:val="000B3ADE"/>
    <w:rsid w:val="000B3CDC"/>
    <w:rsid w:val="000B3D62"/>
    <w:rsid w:val="000B3DA1"/>
    <w:rsid w:val="000B3E52"/>
    <w:rsid w:val="000B3E71"/>
    <w:rsid w:val="000B3FBC"/>
    <w:rsid w:val="000B4137"/>
    <w:rsid w:val="000B4293"/>
    <w:rsid w:val="000B441C"/>
    <w:rsid w:val="000B4557"/>
    <w:rsid w:val="000B4699"/>
    <w:rsid w:val="000B48FE"/>
    <w:rsid w:val="000B4A04"/>
    <w:rsid w:val="000B4A82"/>
    <w:rsid w:val="000B4E43"/>
    <w:rsid w:val="000B51D0"/>
    <w:rsid w:val="000B51FF"/>
    <w:rsid w:val="000B52D4"/>
    <w:rsid w:val="000B5538"/>
    <w:rsid w:val="000B583F"/>
    <w:rsid w:val="000B5966"/>
    <w:rsid w:val="000B59F1"/>
    <w:rsid w:val="000B5AEF"/>
    <w:rsid w:val="000B5B50"/>
    <w:rsid w:val="000B5B58"/>
    <w:rsid w:val="000B5B6D"/>
    <w:rsid w:val="000B5C4E"/>
    <w:rsid w:val="000B5CA4"/>
    <w:rsid w:val="000B5CA8"/>
    <w:rsid w:val="000B5CD3"/>
    <w:rsid w:val="000B5D8A"/>
    <w:rsid w:val="000B6083"/>
    <w:rsid w:val="000B611D"/>
    <w:rsid w:val="000B63E0"/>
    <w:rsid w:val="000B652F"/>
    <w:rsid w:val="000B66A0"/>
    <w:rsid w:val="000B681A"/>
    <w:rsid w:val="000B698B"/>
    <w:rsid w:val="000B6A05"/>
    <w:rsid w:val="000B6A65"/>
    <w:rsid w:val="000B6BE6"/>
    <w:rsid w:val="000B6D98"/>
    <w:rsid w:val="000B6DB0"/>
    <w:rsid w:val="000B6F31"/>
    <w:rsid w:val="000B7223"/>
    <w:rsid w:val="000B72AE"/>
    <w:rsid w:val="000B72EA"/>
    <w:rsid w:val="000B733A"/>
    <w:rsid w:val="000B75C6"/>
    <w:rsid w:val="000B7915"/>
    <w:rsid w:val="000B7AEB"/>
    <w:rsid w:val="000B7CE8"/>
    <w:rsid w:val="000B7D8B"/>
    <w:rsid w:val="000B7DDF"/>
    <w:rsid w:val="000B7DE0"/>
    <w:rsid w:val="000B7FF1"/>
    <w:rsid w:val="000C007F"/>
    <w:rsid w:val="000C0186"/>
    <w:rsid w:val="000C088C"/>
    <w:rsid w:val="000C0973"/>
    <w:rsid w:val="000C10B1"/>
    <w:rsid w:val="000C120B"/>
    <w:rsid w:val="000C1543"/>
    <w:rsid w:val="000C15C0"/>
    <w:rsid w:val="000C1871"/>
    <w:rsid w:val="000C18F8"/>
    <w:rsid w:val="000C1950"/>
    <w:rsid w:val="000C1B43"/>
    <w:rsid w:val="000C1B5C"/>
    <w:rsid w:val="000C1E5A"/>
    <w:rsid w:val="000C202C"/>
    <w:rsid w:val="000C23F7"/>
    <w:rsid w:val="000C26F0"/>
    <w:rsid w:val="000C2756"/>
    <w:rsid w:val="000C279E"/>
    <w:rsid w:val="000C2815"/>
    <w:rsid w:val="000C284A"/>
    <w:rsid w:val="000C28E8"/>
    <w:rsid w:val="000C2900"/>
    <w:rsid w:val="000C2A7A"/>
    <w:rsid w:val="000C2C5E"/>
    <w:rsid w:val="000C2CE1"/>
    <w:rsid w:val="000C2D57"/>
    <w:rsid w:val="000C2DAC"/>
    <w:rsid w:val="000C2EDF"/>
    <w:rsid w:val="000C2FFC"/>
    <w:rsid w:val="000C309C"/>
    <w:rsid w:val="000C3215"/>
    <w:rsid w:val="000C365C"/>
    <w:rsid w:val="000C37D3"/>
    <w:rsid w:val="000C395C"/>
    <w:rsid w:val="000C3B0F"/>
    <w:rsid w:val="000C3BAE"/>
    <w:rsid w:val="000C3BB4"/>
    <w:rsid w:val="000C3C40"/>
    <w:rsid w:val="000C3C9D"/>
    <w:rsid w:val="000C3D3E"/>
    <w:rsid w:val="000C428E"/>
    <w:rsid w:val="000C4454"/>
    <w:rsid w:val="000C446B"/>
    <w:rsid w:val="000C4541"/>
    <w:rsid w:val="000C454B"/>
    <w:rsid w:val="000C4653"/>
    <w:rsid w:val="000C48C5"/>
    <w:rsid w:val="000C491C"/>
    <w:rsid w:val="000C4974"/>
    <w:rsid w:val="000C49DF"/>
    <w:rsid w:val="000C4A54"/>
    <w:rsid w:val="000C4A87"/>
    <w:rsid w:val="000C4AB3"/>
    <w:rsid w:val="000C4BA7"/>
    <w:rsid w:val="000C4D4B"/>
    <w:rsid w:val="000C5209"/>
    <w:rsid w:val="000C520D"/>
    <w:rsid w:val="000C5335"/>
    <w:rsid w:val="000C5584"/>
    <w:rsid w:val="000C5709"/>
    <w:rsid w:val="000C5B57"/>
    <w:rsid w:val="000C5DEA"/>
    <w:rsid w:val="000C5E59"/>
    <w:rsid w:val="000C5F10"/>
    <w:rsid w:val="000C601C"/>
    <w:rsid w:val="000C6041"/>
    <w:rsid w:val="000C60B8"/>
    <w:rsid w:val="000C61B9"/>
    <w:rsid w:val="000C6227"/>
    <w:rsid w:val="000C63AA"/>
    <w:rsid w:val="000C63D3"/>
    <w:rsid w:val="000C64A0"/>
    <w:rsid w:val="000C65AF"/>
    <w:rsid w:val="000C67C2"/>
    <w:rsid w:val="000C68D4"/>
    <w:rsid w:val="000C6A14"/>
    <w:rsid w:val="000C6C18"/>
    <w:rsid w:val="000C6DC5"/>
    <w:rsid w:val="000C702D"/>
    <w:rsid w:val="000C7193"/>
    <w:rsid w:val="000C7231"/>
    <w:rsid w:val="000C7279"/>
    <w:rsid w:val="000C72EE"/>
    <w:rsid w:val="000C7729"/>
    <w:rsid w:val="000C78DB"/>
    <w:rsid w:val="000C795C"/>
    <w:rsid w:val="000C798C"/>
    <w:rsid w:val="000C7C5E"/>
    <w:rsid w:val="000C7D11"/>
    <w:rsid w:val="000C7E52"/>
    <w:rsid w:val="000C7E97"/>
    <w:rsid w:val="000C7F96"/>
    <w:rsid w:val="000C7FD1"/>
    <w:rsid w:val="000D011D"/>
    <w:rsid w:val="000D0402"/>
    <w:rsid w:val="000D04B6"/>
    <w:rsid w:val="000D04D8"/>
    <w:rsid w:val="000D055C"/>
    <w:rsid w:val="000D0D5C"/>
    <w:rsid w:val="000D0F56"/>
    <w:rsid w:val="000D0FBD"/>
    <w:rsid w:val="000D12F0"/>
    <w:rsid w:val="000D13EC"/>
    <w:rsid w:val="000D152A"/>
    <w:rsid w:val="000D1532"/>
    <w:rsid w:val="000D16D6"/>
    <w:rsid w:val="000D1887"/>
    <w:rsid w:val="000D18DD"/>
    <w:rsid w:val="000D18F7"/>
    <w:rsid w:val="000D1AD1"/>
    <w:rsid w:val="000D1BC6"/>
    <w:rsid w:val="000D1EA9"/>
    <w:rsid w:val="000D21AE"/>
    <w:rsid w:val="000D2594"/>
    <w:rsid w:val="000D25A3"/>
    <w:rsid w:val="000D25AB"/>
    <w:rsid w:val="000D2693"/>
    <w:rsid w:val="000D2801"/>
    <w:rsid w:val="000D29C4"/>
    <w:rsid w:val="000D29CD"/>
    <w:rsid w:val="000D2A6C"/>
    <w:rsid w:val="000D2AD3"/>
    <w:rsid w:val="000D2BF5"/>
    <w:rsid w:val="000D2DCB"/>
    <w:rsid w:val="000D306C"/>
    <w:rsid w:val="000D3428"/>
    <w:rsid w:val="000D344D"/>
    <w:rsid w:val="000D374E"/>
    <w:rsid w:val="000D3A32"/>
    <w:rsid w:val="000D3BE7"/>
    <w:rsid w:val="000D3BF4"/>
    <w:rsid w:val="000D3C07"/>
    <w:rsid w:val="000D3D11"/>
    <w:rsid w:val="000D418C"/>
    <w:rsid w:val="000D4596"/>
    <w:rsid w:val="000D4600"/>
    <w:rsid w:val="000D4656"/>
    <w:rsid w:val="000D4888"/>
    <w:rsid w:val="000D4AAF"/>
    <w:rsid w:val="000D4B17"/>
    <w:rsid w:val="000D4CA0"/>
    <w:rsid w:val="000D4DB3"/>
    <w:rsid w:val="000D4EFE"/>
    <w:rsid w:val="000D52C6"/>
    <w:rsid w:val="000D52D2"/>
    <w:rsid w:val="000D53E4"/>
    <w:rsid w:val="000D5406"/>
    <w:rsid w:val="000D54C1"/>
    <w:rsid w:val="000D5556"/>
    <w:rsid w:val="000D55F5"/>
    <w:rsid w:val="000D5695"/>
    <w:rsid w:val="000D57B7"/>
    <w:rsid w:val="000D57D4"/>
    <w:rsid w:val="000D5917"/>
    <w:rsid w:val="000D5A26"/>
    <w:rsid w:val="000D5A50"/>
    <w:rsid w:val="000D5A62"/>
    <w:rsid w:val="000D5BB6"/>
    <w:rsid w:val="000D5DA4"/>
    <w:rsid w:val="000D6174"/>
    <w:rsid w:val="000D61CC"/>
    <w:rsid w:val="000D620A"/>
    <w:rsid w:val="000D6302"/>
    <w:rsid w:val="000D67F5"/>
    <w:rsid w:val="000D6833"/>
    <w:rsid w:val="000D6A0D"/>
    <w:rsid w:val="000D6AAC"/>
    <w:rsid w:val="000D6C2D"/>
    <w:rsid w:val="000D6DEE"/>
    <w:rsid w:val="000D6EDB"/>
    <w:rsid w:val="000D6F0F"/>
    <w:rsid w:val="000D6F65"/>
    <w:rsid w:val="000D705C"/>
    <w:rsid w:val="000D731D"/>
    <w:rsid w:val="000D7352"/>
    <w:rsid w:val="000D740E"/>
    <w:rsid w:val="000D74AB"/>
    <w:rsid w:val="000D76B9"/>
    <w:rsid w:val="000D7747"/>
    <w:rsid w:val="000D7B0D"/>
    <w:rsid w:val="000D7C1A"/>
    <w:rsid w:val="000D7E63"/>
    <w:rsid w:val="000D7ED5"/>
    <w:rsid w:val="000D7F9F"/>
    <w:rsid w:val="000E01DB"/>
    <w:rsid w:val="000E027D"/>
    <w:rsid w:val="000E043A"/>
    <w:rsid w:val="000E04A3"/>
    <w:rsid w:val="000E0503"/>
    <w:rsid w:val="000E0526"/>
    <w:rsid w:val="000E06AD"/>
    <w:rsid w:val="000E07B5"/>
    <w:rsid w:val="000E0902"/>
    <w:rsid w:val="000E0AFD"/>
    <w:rsid w:val="000E0B73"/>
    <w:rsid w:val="000E0BB9"/>
    <w:rsid w:val="000E0C21"/>
    <w:rsid w:val="000E0DFC"/>
    <w:rsid w:val="000E0F9E"/>
    <w:rsid w:val="000E1225"/>
    <w:rsid w:val="000E1253"/>
    <w:rsid w:val="000E1532"/>
    <w:rsid w:val="000E1794"/>
    <w:rsid w:val="000E1877"/>
    <w:rsid w:val="000E197A"/>
    <w:rsid w:val="000E1D42"/>
    <w:rsid w:val="000E203A"/>
    <w:rsid w:val="000E2061"/>
    <w:rsid w:val="000E2132"/>
    <w:rsid w:val="000E21B6"/>
    <w:rsid w:val="000E23FC"/>
    <w:rsid w:val="000E2483"/>
    <w:rsid w:val="000E2884"/>
    <w:rsid w:val="000E290E"/>
    <w:rsid w:val="000E2BC0"/>
    <w:rsid w:val="000E2C12"/>
    <w:rsid w:val="000E2D21"/>
    <w:rsid w:val="000E2DBD"/>
    <w:rsid w:val="000E2E33"/>
    <w:rsid w:val="000E2F01"/>
    <w:rsid w:val="000E2F39"/>
    <w:rsid w:val="000E2F54"/>
    <w:rsid w:val="000E2FA5"/>
    <w:rsid w:val="000E3216"/>
    <w:rsid w:val="000E32C2"/>
    <w:rsid w:val="000E3316"/>
    <w:rsid w:val="000E3338"/>
    <w:rsid w:val="000E336C"/>
    <w:rsid w:val="000E3670"/>
    <w:rsid w:val="000E3808"/>
    <w:rsid w:val="000E3876"/>
    <w:rsid w:val="000E38B5"/>
    <w:rsid w:val="000E3C29"/>
    <w:rsid w:val="000E3DB9"/>
    <w:rsid w:val="000E3F57"/>
    <w:rsid w:val="000E3F65"/>
    <w:rsid w:val="000E4121"/>
    <w:rsid w:val="000E416E"/>
    <w:rsid w:val="000E4275"/>
    <w:rsid w:val="000E443E"/>
    <w:rsid w:val="000E4618"/>
    <w:rsid w:val="000E4622"/>
    <w:rsid w:val="000E466D"/>
    <w:rsid w:val="000E468A"/>
    <w:rsid w:val="000E46EE"/>
    <w:rsid w:val="000E472E"/>
    <w:rsid w:val="000E477C"/>
    <w:rsid w:val="000E49B8"/>
    <w:rsid w:val="000E4A0C"/>
    <w:rsid w:val="000E4D33"/>
    <w:rsid w:val="000E4DCB"/>
    <w:rsid w:val="000E4E8D"/>
    <w:rsid w:val="000E5304"/>
    <w:rsid w:val="000E5496"/>
    <w:rsid w:val="000E55ED"/>
    <w:rsid w:val="000E5639"/>
    <w:rsid w:val="000E5660"/>
    <w:rsid w:val="000E57A9"/>
    <w:rsid w:val="000E5868"/>
    <w:rsid w:val="000E5BEC"/>
    <w:rsid w:val="000E5C45"/>
    <w:rsid w:val="000E5DA2"/>
    <w:rsid w:val="000E5E4E"/>
    <w:rsid w:val="000E5F20"/>
    <w:rsid w:val="000E5F32"/>
    <w:rsid w:val="000E6120"/>
    <w:rsid w:val="000E648A"/>
    <w:rsid w:val="000E6493"/>
    <w:rsid w:val="000E655F"/>
    <w:rsid w:val="000E65F3"/>
    <w:rsid w:val="000E671B"/>
    <w:rsid w:val="000E6812"/>
    <w:rsid w:val="000E6952"/>
    <w:rsid w:val="000E6A32"/>
    <w:rsid w:val="000E6AD0"/>
    <w:rsid w:val="000E6B2E"/>
    <w:rsid w:val="000E6B90"/>
    <w:rsid w:val="000E6C39"/>
    <w:rsid w:val="000E6D00"/>
    <w:rsid w:val="000E6F3F"/>
    <w:rsid w:val="000E6F67"/>
    <w:rsid w:val="000E6F8F"/>
    <w:rsid w:val="000E6F9B"/>
    <w:rsid w:val="000E6FB4"/>
    <w:rsid w:val="000E7482"/>
    <w:rsid w:val="000E768E"/>
    <w:rsid w:val="000E794B"/>
    <w:rsid w:val="000E7A61"/>
    <w:rsid w:val="000E7BDC"/>
    <w:rsid w:val="000E7BE3"/>
    <w:rsid w:val="000E7F00"/>
    <w:rsid w:val="000F0018"/>
    <w:rsid w:val="000F0064"/>
    <w:rsid w:val="000F00AD"/>
    <w:rsid w:val="000F00DA"/>
    <w:rsid w:val="000F0137"/>
    <w:rsid w:val="000F0229"/>
    <w:rsid w:val="000F0231"/>
    <w:rsid w:val="000F0838"/>
    <w:rsid w:val="000F08C6"/>
    <w:rsid w:val="000F097B"/>
    <w:rsid w:val="000F0DFE"/>
    <w:rsid w:val="000F101B"/>
    <w:rsid w:val="000F1053"/>
    <w:rsid w:val="000F110B"/>
    <w:rsid w:val="000F1115"/>
    <w:rsid w:val="000F1189"/>
    <w:rsid w:val="000F11E5"/>
    <w:rsid w:val="000F130A"/>
    <w:rsid w:val="000F1560"/>
    <w:rsid w:val="000F160D"/>
    <w:rsid w:val="000F1ACA"/>
    <w:rsid w:val="000F21F1"/>
    <w:rsid w:val="000F260B"/>
    <w:rsid w:val="000F2617"/>
    <w:rsid w:val="000F29D8"/>
    <w:rsid w:val="000F2A7D"/>
    <w:rsid w:val="000F2AC0"/>
    <w:rsid w:val="000F2AD3"/>
    <w:rsid w:val="000F2B7B"/>
    <w:rsid w:val="000F2C76"/>
    <w:rsid w:val="000F2E4A"/>
    <w:rsid w:val="000F319A"/>
    <w:rsid w:val="000F326B"/>
    <w:rsid w:val="000F34E9"/>
    <w:rsid w:val="000F3602"/>
    <w:rsid w:val="000F3621"/>
    <w:rsid w:val="000F3972"/>
    <w:rsid w:val="000F3A6B"/>
    <w:rsid w:val="000F3AC8"/>
    <w:rsid w:val="000F3D17"/>
    <w:rsid w:val="000F3E3A"/>
    <w:rsid w:val="000F3FD9"/>
    <w:rsid w:val="000F40D1"/>
    <w:rsid w:val="000F4141"/>
    <w:rsid w:val="000F4206"/>
    <w:rsid w:val="000F439A"/>
    <w:rsid w:val="000F43F9"/>
    <w:rsid w:val="000F4610"/>
    <w:rsid w:val="000F4678"/>
    <w:rsid w:val="000F47A0"/>
    <w:rsid w:val="000F48D9"/>
    <w:rsid w:val="000F4937"/>
    <w:rsid w:val="000F4A3F"/>
    <w:rsid w:val="000F4ACD"/>
    <w:rsid w:val="000F4C50"/>
    <w:rsid w:val="000F4D1A"/>
    <w:rsid w:val="000F4F46"/>
    <w:rsid w:val="000F4FA1"/>
    <w:rsid w:val="000F511D"/>
    <w:rsid w:val="000F51AB"/>
    <w:rsid w:val="000F5334"/>
    <w:rsid w:val="000F55BB"/>
    <w:rsid w:val="000F5624"/>
    <w:rsid w:val="000F566C"/>
    <w:rsid w:val="000F5717"/>
    <w:rsid w:val="000F581B"/>
    <w:rsid w:val="000F5823"/>
    <w:rsid w:val="000F59BC"/>
    <w:rsid w:val="000F5A3B"/>
    <w:rsid w:val="000F5AC2"/>
    <w:rsid w:val="000F5B6A"/>
    <w:rsid w:val="000F5B6D"/>
    <w:rsid w:val="000F5BAA"/>
    <w:rsid w:val="000F5BF1"/>
    <w:rsid w:val="000F5E38"/>
    <w:rsid w:val="000F5EED"/>
    <w:rsid w:val="000F5FDE"/>
    <w:rsid w:val="000F6134"/>
    <w:rsid w:val="000F6182"/>
    <w:rsid w:val="000F6260"/>
    <w:rsid w:val="000F629A"/>
    <w:rsid w:val="000F631C"/>
    <w:rsid w:val="000F6377"/>
    <w:rsid w:val="000F63CB"/>
    <w:rsid w:val="000F6553"/>
    <w:rsid w:val="000F65B6"/>
    <w:rsid w:val="000F6619"/>
    <w:rsid w:val="000F68C2"/>
    <w:rsid w:val="000F69D6"/>
    <w:rsid w:val="000F6AD4"/>
    <w:rsid w:val="000F6C4F"/>
    <w:rsid w:val="000F6DF1"/>
    <w:rsid w:val="000F6E6A"/>
    <w:rsid w:val="000F70C5"/>
    <w:rsid w:val="000F71AA"/>
    <w:rsid w:val="000F7469"/>
    <w:rsid w:val="000F768E"/>
    <w:rsid w:val="000F76F2"/>
    <w:rsid w:val="000F7AF1"/>
    <w:rsid w:val="000F7D0D"/>
    <w:rsid w:val="000F7D1A"/>
    <w:rsid w:val="00100364"/>
    <w:rsid w:val="0010042A"/>
    <w:rsid w:val="001005A2"/>
    <w:rsid w:val="0010064C"/>
    <w:rsid w:val="001006AC"/>
    <w:rsid w:val="0010089D"/>
    <w:rsid w:val="00100B39"/>
    <w:rsid w:val="00100E1B"/>
    <w:rsid w:val="00100F54"/>
    <w:rsid w:val="00101107"/>
    <w:rsid w:val="001015F3"/>
    <w:rsid w:val="0010176A"/>
    <w:rsid w:val="0010176D"/>
    <w:rsid w:val="0010179F"/>
    <w:rsid w:val="00101913"/>
    <w:rsid w:val="00101934"/>
    <w:rsid w:val="00101A42"/>
    <w:rsid w:val="00101B7F"/>
    <w:rsid w:val="00101C77"/>
    <w:rsid w:val="00101C94"/>
    <w:rsid w:val="00101F84"/>
    <w:rsid w:val="00102245"/>
    <w:rsid w:val="00102521"/>
    <w:rsid w:val="0010263F"/>
    <w:rsid w:val="00102705"/>
    <w:rsid w:val="00102748"/>
    <w:rsid w:val="00102A27"/>
    <w:rsid w:val="00102B71"/>
    <w:rsid w:val="00102B78"/>
    <w:rsid w:val="00102BF1"/>
    <w:rsid w:val="00102C04"/>
    <w:rsid w:val="00102CA8"/>
    <w:rsid w:val="00102D6F"/>
    <w:rsid w:val="00102E55"/>
    <w:rsid w:val="00102E5A"/>
    <w:rsid w:val="00102F96"/>
    <w:rsid w:val="00103370"/>
    <w:rsid w:val="001034DA"/>
    <w:rsid w:val="0010381B"/>
    <w:rsid w:val="00103A31"/>
    <w:rsid w:val="00103B40"/>
    <w:rsid w:val="00103DCD"/>
    <w:rsid w:val="001040D1"/>
    <w:rsid w:val="001040E0"/>
    <w:rsid w:val="00104114"/>
    <w:rsid w:val="00104448"/>
    <w:rsid w:val="00104585"/>
    <w:rsid w:val="00104695"/>
    <w:rsid w:val="0010481B"/>
    <w:rsid w:val="0010483B"/>
    <w:rsid w:val="00104B91"/>
    <w:rsid w:val="00104BD3"/>
    <w:rsid w:val="00104C78"/>
    <w:rsid w:val="00104D2A"/>
    <w:rsid w:val="0010520A"/>
    <w:rsid w:val="00105302"/>
    <w:rsid w:val="001053BD"/>
    <w:rsid w:val="0010542B"/>
    <w:rsid w:val="001055F8"/>
    <w:rsid w:val="001056CC"/>
    <w:rsid w:val="00105717"/>
    <w:rsid w:val="00105843"/>
    <w:rsid w:val="00105859"/>
    <w:rsid w:val="001058A7"/>
    <w:rsid w:val="001058FF"/>
    <w:rsid w:val="0010594E"/>
    <w:rsid w:val="00105A17"/>
    <w:rsid w:val="00105AD2"/>
    <w:rsid w:val="00105E4E"/>
    <w:rsid w:val="00106151"/>
    <w:rsid w:val="00106191"/>
    <w:rsid w:val="00106353"/>
    <w:rsid w:val="001063D2"/>
    <w:rsid w:val="00106431"/>
    <w:rsid w:val="001065F5"/>
    <w:rsid w:val="0010679D"/>
    <w:rsid w:val="00106802"/>
    <w:rsid w:val="0010691C"/>
    <w:rsid w:val="00106921"/>
    <w:rsid w:val="0010695D"/>
    <w:rsid w:val="00106BBB"/>
    <w:rsid w:val="00106BF8"/>
    <w:rsid w:val="00106C44"/>
    <w:rsid w:val="00106E4B"/>
    <w:rsid w:val="0010726F"/>
    <w:rsid w:val="00107274"/>
    <w:rsid w:val="00107310"/>
    <w:rsid w:val="00107362"/>
    <w:rsid w:val="001073FB"/>
    <w:rsid w:val="001074A7"/>
    <w:rsid w:val="00107528"/>
    <w:rsid w:val="0010768A"/>
    <w:rsid w:val="00107775"/>
    <w:rsid w:val="001079CA"/>
    <w:rsid w:val="00107E17"/>
    <w:rsid w:val="00107E3B"/>
    <w:rsid w:val="00107FEA"/>
    <w:rsid w:val="001100EB"/>
    <w:rsid w:val="001102BF"/>
    <w:rsid w:val="00110562"/>
    <w:rsid w:val="001105C0"/>
    <w:rsid w:val="001106A4"/>
    <w:rsid w:val="00110865"/>
    <w:rsid w:val="00110961"/>
    <w:rsid w:val="0011099E"/>
    <w:rsid w:val="001109B5"/>
    <w:rsid w:val="00110A71"/>
    <w:rsid w:val="00110AD0"/>
    <w:rsid w:val="00110B70"/>
    <w:rsid w:val="00110CE9"/>
    <w:rsid w:val="00110D5E"/>
    <w:rsid w:val="00110FC1"/>
    <w:rsid w:val="0011108E"/>
    <w:rsid w:val="001111CD"/>
    <w:rsid w:val="0011121B"/>
    <w:rsid w:val="001112B5"/>
    <w:rsid w:val="00111310"/>
    <w:rsid w:val="0011155B"/>
    <w:rsid w:val="00111566"/>
    <w:rsid w:val="0011166D"/>
    <w:rsid w:val="0011170A"/>
    <w:rsid w:val="00111995"/>
    <w:rsid w:val="00111D8F"/>
    <w:rsid w:val="00112084"/>
    <w:rsid w:val="00112201"/>
    <w:rsid w:val="0011224C"/>
    <w:rsid w:val="0011234D"/>
    <w:rsid w:val="0011237D"/>
    <w:rsid w:val="00112672"/>
    <w:rsid w:val="001126C4"/>
    <w:rsid w:val="001126FB"/>
    <w:rsid w:val="0011289D"/>
    <w:rsid w:val="001129FD"/>
    <w:rsid w:val="00112D04"/>
    <w:rsid w:val="00112D66"/>
    <w:rsid w:val="001130DC"/>
    <w:rsid w:val="001133EB"/>
    <w:rsid w:val="00113446"/>
    <w:rsid w:val="001136F6"/>
    <w:rsid w:val="0011379F"/>
    <w:rsid w:val="001137D2"/>
    <w:rsid w:val="00113C48"/>
    <w:rsid w:val="00113D64"/>
    <w:rsid w:val="00113DBC"/>
    <w:rsid w:val="00113FD7"/>
    <w:rsid w:val="0011411E"/>
    <w:rsid w:val="0011416E"/>
    <w:rsid w:val="00114321"/>
    <w:rsid w:val="001144CB"/>
    <w:rsid w:val="0011451F"/>
    <w:rsid w:val="0011458A"/>
    <w:rsid w:val="001146DD"/>
    <w:rsid w:val="00114722"/>
    <w:rsid w:val="00114819"/>
    <w:rsid w:val="00114A8F"/>
    <w:rsid w:val="00114B92"/>
    <w:rsid w:val="00114CFA"/>
    <w:rsid w:val="00114D95"/>
    <w:rsid w:val="00114DC1"/>
    <w:rsid w:val="00114DEF"/>
    <w:rsid w:val="00115088"/>
    <w:rsid w:val="001150B6"/>
    <w:rsid w:val="001150EB"/>
    <w:rsid w:val="0011518D"/>
    <w:rsid w:val="00115392"/>
    <w:rsid w:val="001154CE"/>
    <w:rsid w:val="00115594"/>
    <w:rsid w:val="001155FD"/>
    <w:rsid w:val="0011586A"/>
    <w:rsid w:val="001158C6"/>
    <w:rsid w:val="001158D6"/>
    <w:rsid w:val="0011595A"/>
    <w:rsid w:val="00115BF6"/>
    <w:rsid w:val="00115FAB"/>
    <w:rsid w:val="001160C9"/>
    <w:rsid w:val="001160EF"/>
    <w:rsid w:val="001161E8"/>
    <w:rsid w:val="001167A4"/>
    <w:rsid w:val="001169B7"/>
    <w:rsid w:val="00116A47"/>
    <w:rsid w:val="00116B4F"/>
    <w:rsid w:val="00116E64"/>
    <w:rsid w:val="00116EA9"/>
    <w:rsid w:val="00116F1F"/>
    <w:rsid w:val="001173AE"/>
    <w:rsid w:val="00117492"/>
    <w:rsid w:val="0011756B"/>
    <w:rsid w:val="001175EF"/>
    <w:rsid w:val="0011762A"/>
    <w:rsid w:val="00117687"/>
    <w:rsid w:val="00117A43"/>
    <w:rsid w:val="00117AB0"/>
    <w:rsid w:val="00117DA7"/>
    <w:rsid w:val="00117E64"/>
    <w:rsid w:val="00117E73"/>
    <w:rsid w:val="00117E7A"/>
    <w:rsid w:val="00117ECB"/>
    <w:rsid w:val="00117ED2"/>
    <w:rsid w:val="00117F39"/>
    <w:rsid w:val="00117FF6"/>
    <w:rsid w:val="00120060"/>
    <w:rsid w:val="00120169"/>
    <w:rsid w:val="0012018A"/>
    <w:rsid w:val="00120209"/>
    <w:rsid w:val="001203D2"/>
    <w:rsid w:val="00120490"/>
    <w:rsid w:val="0012084A"/>
    <w:rsid w:val="00120967"/>
    <w:rsid w:val="00120C5E"/>
    <w:rsid w:val="00120D12"/>
    <w:rsid w:val="00120EC2"/>
    <w:rsid w:val="00120F6A"/>
    <w:rsid w:val="00121197"/>
    <w:rsid w:val="00121217"/>
    <w:rsid w:val="0012160C"/>
    <w:rsid w:val="001216BB"/>
    <w:rsid w:val="0012172E"/>
    <w:rsid w:val="001217E2"/>
    <w:rsid w:val="001218CD"/>
    <w:rsid w:val="001219A3"/>
    <w:rsid w:val="001219EF"/>
    <w:rsid w:val="00121CC0"/>
    <w:rsid w:val="00121D4D"/>
    <w:rsid w:val="00121EAB"/>
    <w:rsid w:val="00121F70"/>
    <w:rsid w:val="001220E7"/>
    <w:rsid w:val="001220FF"/>
    <w:rsid w:val="00122158"/>
    <w:rsid w:val="001222F3"/>
    <w:rsid w:val="00122845"/>
    <w:rsid w:val="00122885"/>
    <w:rsid w:val="0012292F"/>
    <w:rsid w:val="00122BD5"/>
    <w:rsid w:val="00122BF4"/>
    <w:rsid w:val="00122C09"/>
    <w:rsid w:val="00122C64"/>
    <w:rsid w:val="00122CA9"/>
    <w:rsid w:val="00122D2D"/>
    <w:rsid w:val="00122D6C"/>
    <w:rsid w:val="00123234"/>
    <w:rsid w:val="001232E8"/>
    <w:rsid w:val="00123409"/>
    <w:rsid w:val="0012342A"/>
    <w:rsid w:val="001234C3"/>
    <w:rsid w:val="001235CE"/>
    <w:rsid w:val="001236DD"/>
    <w:rsid w:val="001236F4"/>
    <w:rsid w:val="00123803"/>
    <w:rsid w:val="001238EF"/>
    <w:rsid w:val="001238F1"/>
    <w:rsid w:val="0012399F"/>
    <w:rsid w:val="00123A08"/>
    <w:rsid w:val="00123B5D"/>
    <w:rsid w:val="00123BE4"/>
    <w:rsid w:val="00123D0B"/>
    <w:rsid w:val="00123D13"/>
    <w:rsid w:val="00123DD4"/>
    <w:rsid w:val="00124160"/>
    <w:rsid w:val="001243D9"/>
    <w:rsid w:val="001244A5"/>
    <w:rsid w:val="001244A6"/>
    <w:rsid w:val="0012450E"/>
    <w:rsid w:val="00124777"/>
    <w:rsid w:val="0012484C"/>
    <w:rsid w:val="00124BE3"/>
    <w:rsid w:val="00124D0C"/>
    <w:rsid w:val="00124DC0"/>
    <w:rsid w:val="0012531A"/>
    <w:rsid w:val="0012533B"/>
    <w:rsid w:val="0012547E"/>
    <w:rsid w:val="001254A7"/>
    <w:rsid w:val="001257D9"/>
    <w:rsid w:val="0012585C"/>
    <w:rsid w:val="00125EEA"/>
    <w:rsid w:val="0012612D"/>
    <w:rsid w:val="001261A9"/>
    <w:rsid w:val="0012654E"/>
    <w:rsid w:val="00126696"/>
    <w:rsid w:val="0012679B"/>
    <w:rsid w:val="001267E8"/>
    <w:rsid w:val="00126830"/>
    <w:rsid w:val="0012688D"/>
    <w:rsid w:val="00126AD7"/>
    <w:rsid w:val="00126D4F"/>
    <w:rsid w:val="00126D70"/>
    <w:rsid w:val="00126E76"/>
    <w:rsid w:val="00127128"/>
    <w:rsid w:val="0012731E"/>
    <w:rsid w:val="00127427"/>
    <w:rsid w:val="00127544"/>
    <w:rsid w:val="001275C5"/>
    <w:rsid w:val="001275FE"/>
    <w:rsid w:val="00127733"/>
    <w:rsid w:val="0012792E"/>
    <w:rsid w:val="0012797C"/>
    <w:rsid w:val="00127EBE"/>
    <w:rsid w:val="00127ED6"/>
    <w:rsid w:val="00130018"/>
    <w:rsid w:val="00130061"/>
    <w:rsid w:val="00130128"/>
    <w:rsid w:val="001302FF"/>
    <w:rsid w:val="001303F9"/>
    <w:rsid w:val="00130403"/>
    <w:rsid w:val="00130540"/>
    <w:rsid w:val="00130583"/>
    <w:rsid w:val="00130693"/>
    <w:rsid w:val="0013071A"/>
    <w:rsid w:val="001307C0"/>
    <w:rsid w:val="001307CC"/>
    <w:rsid w:val="00130800"/>
    <w:rsid w:val="001308C6"/>
    <w:rsid w:val="00130AB0"/>
    <w:rsid w:val="00130CB6"/>
    <w:rsid w:val="00130EEC"/>
    <w:rsid w:val="001310A0"/>
    <w:rsid w:val="00131357"/>
    <w:rsid w:val="001313C2"/>
    <w:rsid w:val="001314E1"/>
    <w:rsid w:val="001314EB"/>
    <w:rsid w:val="001314F6"/>
    <w:rsid w:val="001315CC"/>
    <w:rsid w:val="001316FA"/>
    <w:rsid w:val="00131776"/>
    <w:rsid w:val="001317C2"/>
    <w:rsid w:val="0013188B"/>
    <w:rsid w:val="00131B72"/>
    <w:rsid w:val="00131CC5"/>
    <w:rsid w:val="00131D0A"/>
    <w:rsid w:val="00131F91"/>
    <w:rsid w:val="00132451"/>
    <w:rsid w:val="0013248E"/>
    <w:rsid w:val="0013275C"/>
    <w:rsid w:val="00132A8D"/>
    <w:rsid w:val="00132AD3"/>
    <w:rsid w:val="00132B98"/>
    <w:rsid w:val="00132C0C"/>
    <w:rsid w:val="00132C0D"/>
    <w:rsid w:val="00132DEF"/>
    <w:rsid w:val="00132E78"/>
    <w:rsid w:val="00132F64"/>
    <w:rsid w:val="00132FD3"/>
    <w:rsid w:val="001330CB"/>
    <w:rsid w:val="00133133"/>
    <w:rsid w:val="001331E5"/>
    <w:rsid w:val="001331FA"/>
    <w:rsid w:val="00133303"/>
    <w:rsid w:val="00133445"/>
    <w:rsid w:val="00133765"/>
    <w:rsid w:val="001337B5"/>
    <w:rsid w:val="00133BDF"/>
    <w:rsid w:val="00133D73"/>
    <w:rsid w:val="00133E4E"/>
    <w:rsid w:val="00133F35"/>
    <w:rsid w:val="0013449E"/>
    <w:rsid w:val="0013455E"/>
    <w:rsid w:val="00134683"/>
    <w:rsid w:val="00134A3D"/>
    <w:rsid w:val="00134AD8"/>
    <w:rsid w:val="00134D56"/>
    <w:rsid w:val="00134E88"/>
    <w:rsid w:val="00134EA1"/>
    <w:rsid w:val="00134EF4"/>
    <w:rsid w:val="00135005"/>
    <w:rsid w:val="00135253"/>
    <w:rsid w:val="0013525E"/>
    <w:rsid w:val="0013536E"/>
    <w:rsid w:val="001354FE"/>
    <w:rsid w:val="0013559C"/>
    <w:rsid w:val="001355ED"/>
    <w:rsid w:val="00135794"/>
    <w:rsid w:val="00135929"/>
    <w:rsid w:val="00135A57"/>
    <w:rsid w:val="00135AC3"/>
    <w:rsid w:val="00135B06"/>
    <w:rsid w:val="00135B4F"/>
    <w:rsid w:val="00135B69"/>
    <w:rsid w:val="00135C15"/>
    <w:rsid w:val="00135CF1"/>
    <w:rsid w:val="00135D7F"/>
    <w:rsid w:val="00135F0A"/>
    <w:rsid w:val="0013602B"/>
    <w:rsid w:val="00136034"/>
    <w:rsid w:val="001360D4"/>
    <w:rsid w:val="001360E7"/>
    <w:rsid w:val="00136409"/>
    <w:rsid w:val="001364FB"/>
    <w:rsid w:val="00136810"/>
    <w:rsid w:val="00136E85"/>
    <w:rsid w:val="00136F60"/>
    <w:rsid w:val="00137010"/>
    <w:rsid w:val="0013707B"/>
    <w:rsid w:val="001371C0"/>
    <w:rsid w:val="0013720F"/>
    <w:rsid w:val="00137369"/>
    <w:rsid w:val="00137377"/>
    <w:rsid w:val="001374C0"/>
    <w:rsid w:val="001374E4"/>
    <w:rsid w:val="001377C8"/>
    <w:rsid w:val="00137B53"/>
    <w:rsid w:val="00137C3F"/>
    <w:rsid w:val="00137D43"/>
    <w:rsid w:val="00137DA3"/>
    <w:rsid w:val="00137E01"/>
    <w:rsid w:val="00137E17"/>
    <w:rsid w:val="00137E6C"/>
    <w:rsid w:val="00137FE4"/>
    <w:rsid w:val="001400AD"/>
    <w:rsid w:val="0014011E"/>
    <w:rsid w:val="0014016B"/>
    <w:rsid w:val="001402C5"/>
    <w:rsid w:val="001405CA"/>
    <w:rsid w:val="00140618"/>
    <w:rsid w:val="00140900"/>
    <w:rsid w:val="00140B29"/>
    <w:rsid w:val="00140C11"/>
    <w:rsid w:val="00140D4D"/>
    <w:rsid w:val="00140D9E"/>
    <w:rsid w:val="00140EE6"/>
    <w:rsid w:val="00141009"/>
    <w:rsid w:val="0014106E"/>
    <w:rsid w:val="001411ED"/>
    <w:rsid w:val="00141254"/>
    <w:rsid w:val="00141273"/>
    <w:rsid w:val="0014136E"/>
    <w:rsid w:val="0014142B"/>
    <w:rsid w:val="001414C3"/>
    <w:rsid w:val="001415D3"/>
    <w:rsid w:val="00141BF1"/>
    <w:rsid w:val="00141C42"/>
    <w:rsid w:val="00142074"/>
    <w:rsid w:val="001422FE"/>
    <w:rsid w:val="00142700"/>
    <w:rsid w:val="00142762"/>
    <w:rsid w:val="00142769"/>
    <w:rsid w:val="0014280F"/>
    <w:rsid w:val="00142B1B"/>
    <w:rsid w:val="00142DB8"/>
    <w:rsid w:val="00143324"/>
    <w:rsid w:val="0014339B"/>
    <w:rsid w:val="001433C4"/>
    <w:rsid w:val="001435B0"/>
    <w:rsid w:val="00143669"/>
    <w:rsid w:val="00143A81"/>
    <w:rsid w:val="00143BA4"/>
    <w:rsid w:val="00143C15"/>
    <w:rsid w:val="00143CB4"/>
    <w:rsid w:val="00143DAF"/>
    <w:rsid w:val="00144315"/>
    <w:rsid w:val="00144407"/>
    <w:rsid w:val="0014442A"/>
    <w:rsid w:val="00144588"/>
    <w:rsid w:val="001446E3"/>
    <w:rsid w:val="00144734"/>
    <w:rsid w:val="00144788"/>
    <w:rsid w:val="00144CB2"/>
    <w:rsid w:val="00144D86"/>
    <w:rsid w:val="00144DF1"/>
    <w:rsid w:val="00144EC6"/>
    <w:rsid w:val="001450C6"/>
    <w:rsid w:val="00145263"/>
    <w:rsid w:val="001452B6"/>
    <w:rsid w:val="001456AE"/>
    <w:rsid w:val="001456CB"/>
    <w:rsid w:val="00145738"/>
    <w:rsid w:val="001457C3"/>
    <w:rsid w:val="001457E6"/>
    <w:rsid w:val="00145A6F"/>
    <w:rsid w:val="00145ADC"/>
    <w:rsid w:val="00145CA9"/>
    <w:rsid w:val="00145D61"/>
    <w:rsid w:val="00145D8C"/>
    <w:rsid w:val="00145E42"/>
    <w:rsid w:val="00145E71"/>
    <w:rsid w:val="00145E74"/>
    <w:rsid w:val="0014601F"/>
    <w:rsid w:val="00146064"/>
    <w:rsid w:val="00146106"/>
    <w:rsid w:val="001462D5"/>
    <w:rsid w:val="0014659B"/>
    <w:rsid w:val="001465B3"/>
    <w:rsid w:val="001469C2"/>
    <w:rsid w:val="001469DC"/>
    <w:rsid w:val="00146A5E"/>
    <w:rsid w:val="00146C18"/>
    <w:rsid w:val="00146C41"/>
    <w:rsid w:val="00146CDB"/>
    <w:rsid w:val="00146F44"/>
    <w:rsid w:val="00147181"/>
    <w:rsid w:val="00147212"/>
    <w:rsid w:val="00147539"/>
    <w:rsid w:val="001476B7"/>
    <w:rsid w:val="00147748"/>
    <w:rsid w:val="00147B44"/>
    <w:rsid w:val="00147B4A"/>
    <w:rsid w:val="00147D84"/>
    <w:rsid w:val="00147E70"/>
    <w:rsid w:val="00147F88"/>
    <w:rsid w:val="00150060"/>
    <w:rsid w:val="0015021E"/>
    <w:rsid w:val="00150311"/>
    <w:rsid w:val="001503D1"/>
    <w:rsid w:val="0015044C"/>
    <w:rsid w:val="001506E9"/>
    <w:rsid w:val="0015070F"/>
    <w:rsid w:val="001507DE"/>
    <w:rsid w:val="00150896"/>
    <w:rsid w:val="00150BA2"/>
    <w:rsid w:val="00150C13"/>
    <w:rsid w:val="00150FA4"/>
    <w:rsid w:val="00151006"/>
    <w:rsid w:val="0015102F"/>
    <w:rsid w:val="00151178"/>
    <w:rsid w:val="001511E0"/>
    <w:rsid w:val="00151333"/>
    <w:rsid w:val="001513BA"/>
    <w:rsid w:val="0015143F"/>
    <w:rsid w:val="001514C3"/>
    <w:rsid w:val="0015152F"/>
    <w:rsid w:val="00151573"/>
    <w:rsid w:val="001515BF"/>
    <w:rsid w:val="0015162D"/>
    <w:rsid w:val="00151634"/>
    <w:rsid w:val="00151809"/>
    <w:rsid w:val="0015193E"/>
    <w:rsid w:val="00151A79"/>
    <w:rsid w:val="00151AF4"/>
    <w:rsid w:val="00151AFE"/>
    <w:rsid w:val="00151C5B"/>
    <w:rsid w:val="00151CF1"/>
    <w:rsid w:val="001520EF"/>
    <w:rsid w:val="0015214D"/>
    <w:rsid w:val="00152168"/>
    <w:rsid w:val="00152222"/>
    <w:rsid w:val="0015229F"/>
    <w:rsid w:val="001522DE"/>
    <w:rsid w:val="0015277F"/>
    <w:rsid w:val="00152785"/>
    <w:rsid w:val="001528CE"/>
    <w:rsid w:val="001528D0"/>
    <w:rsid w:val="00152983"/>
    <w:rsid w:val="001529FB"/>
    <w:rsid w:val="00152AC7"/>
    <w:rsid w:val="00152AD8"/>
    <w:rsid w:val="00152DD8"/>
    <w:rsid w:val="00152E50"/>
    <w:rsid w:val="00152E64"/>
    <w:rsid w:val="00152E67"/>
    <w:rsid w:val="00152F86"/>
    <w:rsid w:val="0015304D"/>
    <w:rsid w:val="001531CD"/>
    <w:rsid w:val="001531E8"/>
    <w:rsid w:val="0015325D"/>
    <w:rsid w:val="00153333"/>
    <w:rsid w:val="00153400"/>
    <w:rsid w:val="001535DD"/>
    <w:rsid w:val="0015369F"/>
    <w:rsid w:val="001537F9"/>
    <w:rsid w:val="001538F7"/>
    <w:rsid w:val="00153935"/>
    <w:rsid w:val="00153A6C"/>
    <w:rsid w:val="00153BB9"/>
    <w:rsid w:val="00153C7D"/>
    <w:rsid w:val="00153DE2"/>
    <w:rsid w:val="00153DEE"/>
    <w:rsid w:val="00153E21"/>
    <w:rsid w:val="00153FAB"/>
    <w:rsid w:val="00153FCB"/>
    <w:rsid w:val="00154082"/>
    <w:rsid w:val="001540E5"/>
    <w:rsid w:val="001542DA"/>
    <w:rsid w:val="001543EB"/>
    <w:rsid w:val="001543F9"/>
    <w:rsid w:val="0015444B"/>
    <w:rsid w:val="001544D3"/>
    <w:rsid w:val="00154929"/>
    <w:rsid w:val="00154C57"/>
    <w:rsid w:val="00154E4E"/>
    <w:rsid w:val="00155035"/>
    <w:rsid w:val="0015507F"/>
    <w:rsid w:val="001550B9"/>
    <w:rsid w:val="00155341"/>
    <w:rsid w:val="00155343"/>
    <w:rsid w:val="001553FF"/>
    <w:rsid w:val="0015549E"/>
    <w:rsid w:val="001556DB"/>
    <w:rsid w:val="00155905"/>
    <w:rsid w:val="00155B0A"/>
    <w:rsid w:val="00155CC7"/>
    <w:rsid w:val="00155CCD"/>
    <w:rsid w:val="00155E0B"/>
    <w:rsid w:val="00155E38"/>
    <w:rsid w:val="00155F47"/>
    <w:rsid w:val="00156096"/>
    <w:rsid w:val="00156155"/>
    <w:rsid w:val="0015629C"/>
    <w:rsid w:val="0015629E"/>
    <w:rsid w:val="00156426"/>
    <w:rsid w:val="00156456"/>
    <w:rsid w:val="001564AB"/>
    <w:rsid w:val="001565DF"/>
    <w:rsid w:val="001566F8"/>
    <w:rsid w:val="00156761"/>
    <w:rsid w:val="001568E9"/>
    <w:rsid w:val="0015691B"/>
    <w:rsid w:val="001569CE"/>
    <w:rsid w:val="00156BC6"/>
    <w:rsid w:val="00156C4E"/>
    <w:rsid w:val="00156C97"/>
    <w:rsid w:val="00156E05"/>
    <w:rsid w:val="00156EF4"/>
    <w:rsid w:val="00156F19"/>
    <w:rsid w:val="00156F79"/>
    <w:rsid w:val="00157389"/>
    <w:rsid w:val="0015740D"/>
    <w:rsid w:val="0015745B"/>
    <w:rsid w:val="0015748B"/>
    <w:rsid w:val="00157590"/>
    <w:rsid w:val="001576CD"/>
    <w:rsid w:val="001577A9"/>
    <w:rsid w:val="0015799A"/>
    <w:rsid w:val="00157A36"/>
    <w:rsid w:val="00157A40"/>
    <w:rsid w:val="00157A71"/>
    <w:rsid w:val="00157C8D"/>
    <w:rsid w:val="00157D3E"/>
    <w:rsid w:val="00157D6D"/>
    <w:rsid w:val="00157F24"/>
    <w:rsid w:val="00157FA9"/>
    <w:rsid w:val="001600BD"/>
    <w:rsid w:val="00160187"/>
    <w:rsid w:val="00160315"/>
    <w:rsid w:val="00160318"/>
    <w:rsid w:val="0016044B"/>
    <w:rsid w:val="0016058E"/>
    <w:rsid w:val="0016061B"/>
    <w:rsid w:val="001607E4"/>
    <w:rsid w:val="00160822"/>
    <w:rsid w:val="00160956"/>
    <w:rsid w:val="00160A40"/>
    <w:rsid w:val="00160A47"/>
    <w:rsid w:val="00160A6B"/>
    <w:rsid w:val="00160A78"/>
    <w:rsid w:val="00160B1C"/>
    <w:rsid w:val="00160B55"/>
    <w:rsid w:val="00160D1C"/>
    <w:rsid w:val="00160E3D"/>
    <w:rsid w:val="00160FB6"/>
    <w:rsid w:val="00161025"/>
    <w:rsid w:val="00161236"/>
    <w:rsid w:val="00161251"/>
    <w:rsid w:val="001612AE"/>
    <w:rsid w:val="00161485"/>
    <w:rsid w:val="0016165C"/>
    <w:rsid w:val="00161671"/>
    <w:rsid w:val="001618DD"/>
    <w:rsid w:val="00161908"/>
    <w:rsid w:val="0016192A"/>
    <w:rsid w:val="00161AE8"/>
    <w:rsid w:val="00161B0C"/>
    <w:rsid w:val="00161CDB"/>
    <w:rsid w:val="00161E36"/>
    <w:rsid w:val="00161E56"/>
    <w:rsid w:val="00161E80"/>
    <w:rsid w:val="00161FC6"/>
    <w:rsid w:val="00162055"/>
    <w:rsid w:val="0016234A"/>
    <w:rsid w:val="00162368"/>
    <w:rsid w:val="0016236F"/>
    <w:rsid w:val="001624E0"/>
    <w:rsid w:val="001624E3"/>
    <w:rsid w:val="00162512"/>
    <w:rsid w:val="001627B9"/>
    <w:rsid w:val="00162809"/>
    <w:rsid w:val="00162CA2"/>
    <w:rsid w:val="00162F88"/>
    <w:rsid w:val="00162FA8"/>
    <w:rsid w:val="0016310C"/>
    <w:rsid w:val="00163246"/>
    <w:rsid w:val="001636CF"/>
    <w:rsid w:val="00163AEA"/>
    <w:rsid w:val="00163B40"/>
    <w:rsid w:val="00163BD5"/>
    <w:rsid w:val="00163C00"/>
    <w:rsid w:val="00163DE9"/>
    <w:rsid w:val="00163E5B"/>
    <w:rsid w:val="00163E83"/>
    <w:rsid w:val="00163FA3"/>
    <w:rsid w:val="00163FDE"/>
    <w:rsid w:val="0016400E"/>
    <w:rsid w:val="00164036"/>
    <w:rsid w:val="001640EB"/>
    <w:rsid w:val="00164211"/>
    <w:rsid w:val="001642F3"/>
    <w:rsid w:val="00164401"/>
    <w:rsid w:val="0016472B"/>
    <w:rsid w:val="00164807"/>
    <w:rsid w:val="001648BA"/>
    <w:rsid w:val="001648D3"/>
    <w:rsid w:val="001649F3"/>
    <w:rsid w:val="00164A06"/>
    <w:rsid w:val="00164DA2"/>
    <w:rsid w:val="00164DBB"/>
    <w:rsid w:val="00164F3E"/>
    <w:rsid w:val="00164F55"/>
    <w:rsid w:val="00164F62"/>
    <w:rsid w:val="00164FA7"/>
    <w:rsid w:val="00165050"/>
    <w:rsid w:val="001654E8"/>
    <w:rsid w:val="001654F7"/>
    <w:rsid w:val="001655F4"/>
    <w:rsid w:val="001657BB"/>
    <w:rsid w:val="00165816"/>
    <w:rsid w:val="00165C4A"/>
    <w:rsid w:val="00165EB7"/>
    <w:rsid w:val="00165F18"/>
    <w:rsid w:val="00165F24"/>
    <w:rsid w:val="00165F90"/>
    <w:rsid w:val="001662B9"/>
    <w:rsid w:val="00166365"/>
    <w:rsid w:val="00166425"/>
    <w:rsid w:val="0016657D"/>
    <w:rsid w:val="001665F0"/>
    <w:rsid w:val="001666FC"/>
    <w:rsid w:val="001667CC"/>
    <w:rsid w:val="00166833"/>
    <w:rsid w:val="001668CE"/>
    <w:rsid w:val="00166C74"/>
    <w:rsid w:val="00167086"/>
    <w:rsid w:val="00167143"/>
    <w:rsid w:val="001674EC"/>
    <w:rsid w:val="0016764C"/>
    <w:rsid w:val="0016768B"/>
    <w:rsid w:val="001677A9"/>
    <w:rsid w:val="001677BF"/>
    <w:rsid w:val="00167808"/>
    <w:rsid w:val="0016785A"/>
    <w:rsid w:val="00167887"/>
    <w:rsid w:val="0016793D"/>
    <w:rsid w:val="00167998"/>
    <w:rsid w:val="00167A62"/>
    <w:rsid w:val="00167C8B"/>
    <w:rsid w:val="00167E1E"/>
    <w:rsid w:val="00170188"/>
    <w:rsid w:val="001703B5"/>
    <w:rsid w:val="001705CC"/>
    <w:rsid w:val="0017073E"/>
    <w:rsid w:val="001707B2"/>
    <w:rsid w:val="001708F4"/>
    <w:rsid w:val="00170AD3"/>
    <w:rsid w:val="00170BED"/>
    <w:rsid w:val="00170C59"/>
    <w:rsid w:val="00170C73"/>
    <w:rsid w:val="00170F22"/>
    <w:rsid w:val="00170FB7"/>
    <w:rsid w:val="0017109C"/>
    <w:rsid w:val="00171281"/>
    <w:rsid w:val="00171372"/>
    <w:rsid w:val="00171422"/>
    <w:rsid w:val="00171545"/>
    <w:rsid w:val="0017160E"/>
    <w:rsid w:val="001716F1"/>
    <w:rsid w:val="0017176C"/>
    <w:rsid w:val="00171777"/>
    <w:rsid w:val="001719D0"/>
    <w:rsid w:val="00171B76"/>
    <w:rsid w:val="00171C77"/>
    <w:rsid w:val="00171CE1"/>
    <w:rsid w:val="00171D32"/>
    <w:rsid w:val="00171ECB"/>
    <w:rsid w:val="00171FC5"/>
    <w:rsid w:val="0017222A"/>
    <w:rsid w:val="001722C0"/>
    <w:rsid w:val="0017232A"/>
    <w:rsid w:val="00172407"/>
    <w:rsid w:val="0017260C"/>
    <w:rsid w:val="001726EA"/>
    <w:rsid w:val="00172796"/>
    <w:rsid w:val="0017284E"/>
    <w:rsid w:val="00172D2D"/>
    <w:rsid w:val="00172D33"/>
    <w:rsid w:val="00172ED2"/>
    <w:rsid w:val="00173080"/>
    <w:rsid w:val="0017329D"/>
    <w:rsid w:val="001733FE"/>
    <w:rsid w:val="001735C5"/>
    <w:rsid w:val="0017362A"/>
    <w:rsid w:val="00173831"/>
    <w:rsid w:val="001739D8"/>
    <w:rsid w:val="00173BF2"/>
    <w:rsid w:val="00173D0C"/>
    <w:rsid w:val="00173F01"/>
    <w:rsid w:val="00174253"/>
    <w:rsid w:val="0017453F"/>
    <w:rsid w:val="001746A0"/>
    <w:rsid w:val="001747AA"/>
    <w:rsid w:val="001747D9"/>
    <w:rsid w:val="00174C17"/>
    <w:rsid w:val="00174D42"/>
    <w:rsid w:val="00174DCA"/>
    <w:rsid w:val="00174EE2"/>
    <w:rsid w:val="00174F6D"/>
    <w:rsid w:val="00174F73"/>
    <w:rsid w:val="0017500E"/>
    <w:rsid w:val="00175226"/>
    <w:rsid w:val="0017526C"/>
    <w:rsid w:val="001755AC"/>
    <w:rsid w:val="001755D5"/>
    <w:rsid w:val="00175602"/>
    <w:rsid w:val="001757B5"/>
    <w:rsid w:val="001757C3"/>
    <w:rsid w:val="0017588C"/>
    <w:rsid w:val="001758E3"/>
    <w:rsid w:val="00175A41"/>
    <w:rsid w:val="00175A6D"/>
    <w:rsid w:val="00175A7E"/>
    <w:rsid w:val="00175A87"/>
    <w:rsid w:val="00175BA4"/>
    <w:rsid w:val="00175D2A"/>
    <w:rsid w:val="00175DDC"/>
    <w:rsid w:val="00175E16"/>
    <w:rsid w:val="00175EFE"/>
    <w:rsid w:val="00176022"/>
    <w:rsid w:val="00176037"/>
    <w:rsid w:val="00176038"/>
    <w:rsid w:val="00176184"/>
    <w:rsid w:val="00176241"/>
    <w:rsid w:val="00176428"/>
    <w:rsid w:val="00176430"/>
    <w:rsid w:val="001764C7"/>
    <w:rsid w:val="0017659E"/>
    <w:rsid w:val="001766E2"/>
    <w:rsid w:val="00176832"/>
    <w:rsid w:val="00176A86"/>
    <w:rsid w:val="00176C48"/>
    <w:rsid w:val="00176F25"/>
    <w:rsid w:val="0017712E"/>
    <w:rsid w:val="00177192"/>
    <w:rsid w:val="001771BE"/>
    <w:rsid w:val="001772DA"/>
    <w:rsid w:val="0017737E"/>
    <w:rsid w:val="001773F9"/>
    <w:rsid w:val="001774A9"/>
    <w:rsid w:val="0017753F"/>
    <w:rsid w:val="0017768F"/>
    <w:rsid w:val="001776B1"/>
    <w:rsid w:val="00177723"/>
    <w:rsid w:val="00177750"/>
    <w:rsid w:val="00177E69"/>
    <w:rsid w:val="00177EDF"/>
    <w:rsid w:val="00177FCE"/>
    <w:rsid w:val="0018005C"/>
    <w:rsid w:val="001800CD"/>
    <w:rsid w:val="001800DD"/>
    <w:rsid w:val="001800FB"/>
    <w:rsid w:val="0018015F"/>
    <w:rsid w:val="001801B2"/>
    <w:rsid w:val="001802C8"/>
    <w:rsid w:val="00180473"/>
    <w:rsid w:val="0018059E"/>
    <w:rsid w:val="0018090E"/>
    <w:rsid w:val="001809DF"/>
    <w:rsid w:val="00180A29"/>
    <w:rsid w:val="00180B71"/>
    <w:rsid w:val="00180BBA"/>
    <w:rsid w:val="00180C82"/>
    <w:rsid w:val="00180D37"/>
    <w:rsid w:val="00180EC2"/>
    <w:rsid w:val="00180F36"/>
    <w:rsid w:val="00181211"/>
    <w:rsid w:val="00181241"/>
    <w:rsid w:val="00181252"/>
    <w:rsid w:val="00181372"/>
    <w:rsid w:val="0018146F"/>
    <w:rsid w:val="001814E4"/>
    <w:rsid w:val="00181500"/>
    <w:rsid w:val="00181637"/>
    <w:rsid w:val="001816D8"/>
    <w:rsid w:val="00181742"/>
    <w:rsid w:val="001817D2"/>
    <w:rsid w:val="00181870"/>
    <w:rsid w:val="001819F1"/>
    <w:rsid w:val="00181A66"/>
    <w:rsid w:val="00181BB5"/>
    <w:rsid w:val="00181C05"/>
    <w:rsid w:val="00181FC4"/>
    <w:rsid w:val="00182035"/>
    <w:rsid w:val="00182381"/>
    <w:rsid w:val="00182437"/>
    <w:rsid w:val="001826CA"/>
    <w:rsid w:val="001826DD"/>
    <w:rsid w:val="00182776"/>
    <w:rsid w:val="0018278E"/>
    <w:rsid w:val="0018287D"/>
    <w:rsid w:val="001829D9"/>
    <w:rsid w:val="00182E3A"/>
    <w:rsid w:val="00182F0E"/>
    <w:rsid w:val="00182F2B"/>
    <w:rsid w:val="00182F42"/>
    <w:rsid w:val="00182FA6"/>
    <w:rsid w:val="00182FB1"/>
    <w:rsid w:val="0018315C"/>
    <w:rsid w:val="00183213"/>
    <w:rsid w:val="001832DA"/>
    <w:rsid w:val="00183354"/>
    <w:rsid w:val="001833A2"/>
    <w:rsid w:val="00183830"/>
    <w:rsid w:val="00183968"/>
    <w:rsid w:val="00183A0F"/>
    <w:rsid w:val="00183AD0"/>
    <w:rsid w:val="00183C66"/>
    <w:rsid w:val="00183C9E"/>
    <w:rsid w:val="00183E95"/>
    <w:rsid w:val="00183F6A"/>
    <w:rsid w:val="00183FA8"/>
    <w:rsid w:val="00183FD1"/>
    <w:rsid w:val="00183FDB"/>
    <w:rsid w:val="00184005"/>
    <w:rsid w:val="001840D3"/>
    <w:rsid w:val="0018410D"/>
    <w:rsid w:val="001843C7"/>
    <w:rsid w:val="0018452F"/>
    <w:rsid w:val="00184584"/>
    <w:rsid w:val="001848BA"/>
    <w:rsid w:val="001849B0"/>
    <w:rsid w:val="00184A06"/>
    <w:rsid w:val="00184B77"/>
    <w:rsid w:val="00184E4B"/>
    <w:rsid w:val="00184E4C"/>
    <w:rsid w:val="0018517C"/>
    <w:rsid w:val="0018528C"/>
    <w:rsid w:val="001853C8"/>
    <w:rsid w:val="001854D7"/>
    <w:rsid w:val="001855FB"/>
    <w:rsid w:val="00185772"/>
    <w:rsid w:val="00185851"/>
    <w:rsid w:val="00185926"/>
    <w:rsid w:val="00185CEE"/>
    <w:rsid w:val="00185DC1"/>
    <w:rsid w:val="00185E51"/>
    <w:rsid w:val="00185F79"/>
    <w:rsid w:val="001860B0"/>
    <w:rsid w:val="0018637F"/>
    <w:rsid w:val="001864B6"/>
    <w:rsid w:val="00186532"/>
    <w:rsid w:val="0018656E"/>
    <w:rsid w:val="00186592"/>
    <w:rsid w:val="00186912"/>
    <w:rsid w:val="00186932"/>
    <w:rsid w:val="001869C5"/>
    <w:rsid w:val="001869CF"/>
    <w:rsid w:val="00186AFF"/>
    <w:rsid w:val="00186B6C"/>
    <w:rsid w:val="00186B90"/>
    <w:rsid w:val="00186F6D"/>
    <w:rsid w:val="00186FCC"/>
    <w:rsid w:val="00186FE1"/>
    <w:rsid w:val="001873B4"/>
    <w:rsid w:val="001874F0"/>
    <w:rsid w:val="001874FB"/>
    <w:rsid w:val="001875B6"/>
    <w:rsid w:val="00187679"/>
    <w:rsid w:val="00187A28"/>
    <w:rsid w:val="00187BC4"/>
    <w:rsid w:val="00187CBE"/>
    <w:rsid w:val="00187D03"/>
    <w:rsid w:val="00187E5B"/>
    <w:rsid w:val="00187EAF"/>
    <w:rsid w:val="00187F2D"/>
    <w:rsid w:val="00187F9E"/>
    <w:rsid w:val="00190142"/>
    <w:rsid w:val="001903E4"/>
    <w:rsid w:val="0019063F"/>
    <w:rsid w:val="001906CC"/>
    <w:rsid w:val="00190A96"/>
    <w:rsid w:val="00190EAE"/>
    <w:rsid w:val="00190FBA"/>
    <w:rsid w:val="0019123F"/>
    <w:rsid w:val="001912A4"/>
    <w:rsid w:val="0019137E"/>
    <w:rsid w:val="0019138A"/>
    <w:rsid w:val="0019147D"/>
    <w:rsid w:val="001916D2"/>
    <w:rsid w:val="0019181F"/>
    <w:rsid w:val="00191835"/>
    <w:rsid w:val="00191899"/>
    <w:rsid w:val="001919FE"/>
    <w:rsid w:val="00191D14"/>
    <w:rsid w:val="00191E58"/>
    <w:rsid w:val="00191E78"/>
    <w:rsid w:val="00191E91"/>
    <w:rsid w:val="00191F57"/>
    <w:rsid w:val="0019215A"/>
    <w:rsid w:val="0019245F"/>
    <w:rsid w:val="001924B4"/>
    <w:rsid w:val="001927FF"/>
    <w:rsid w:val="00192993"/>
    <w:rsid w:val="00192D80"/>
    <w:rsid w:val="00192DBB"/>
    <w:rsid w:val="00192DC5"/>
    <w:rsid w:val="00192E13"/>
    <w:rsid w:val="0019331A"/>
    <w:rsid w:val="00193698"/>
    <w:rsid w:val="00193826"/>
    <w:rsid w:val="001939AF"/>
    <w:rsid w:val="00193A4F"/>
    <w:rsid w:val="00193D31"/>
    <w:rsid w:val="00193DF0"/>
    <w:rsid w:val="00193EC0"/>
    <w:rsid w:val="00193F4A"/>
    <w:rsid w:val="00193FD0"/>
    <w:rsid w:val="00194242"/>
    <w:rsid w:val="00194436"/>
    <w:rsid w:val="00194750"/>
    <w:rsid w:val="001947CD"/>
    <w:rsid w:val="00194930"/>
    <w:rsid w:val="00194963"/>
    <w:rsid w:val="0019499E"/>
    <w:rsid w:val="00194B36"/>
    <w:rsid w:val="00194B4B"/>
    <w:rsid w:val="00194B61"/>
    <w:rsid w:val="00194D40"/>
    <w:rsid w:val="00194E70"/>
    <w:rsid w:val="00194EB4"/>
    <w:rsid w:val="0019512C"/>
    <w:rsid w:val="001952F4"/>
    <w:rsid w:val="001953DE"/>
    <w:rsid w:val="001953DF"/>
    <w:rsid w:val="00195462"/>
    <w:rsid w:val="001954A2"/>
    <w:rsid w:val="001954AE"/>
    <w:rsid w:val="001955FD"/>
    <w:rsid w:val="001957A7"/>
    <w:rsid w:val="001957E1"/>
    <w:rsid w:val="001957E4"/>
    <w:rsid w:val="00195A2D"/>
    <w:rsid w:val="00195A63"/>
    <w:rsid w:val="00195AF5"/>
    <w:rsid w:val="00195B9F"/>
    <w:rsid w:val="00195C89"/>
    <w:rsid w:val="00195D20"/>
    <w:rsid w:val="00195D3D"/>
    <w:rsid w:val="00196429"/>
    <w:rsid w:val="001964F4"/>
    <w:rsid w:val="00196715"/>
    <w:rsid w:val="001968B3"/>
    <w:rsid w:val="00196923"/>
    <w:rsid w:val="00196962"/>
    <w:rsid w:val="00196E6D"/>
    <w:rsid w:val="00197309"/>
    <w:rsid w:val="00197369"/>
    <w:rsid w:val="0019757B"/>
    <w:rsid w:val="001975F0"/>
    <w:rsid w:val="00197613"/>
    <w:rsid w:val="00197626"/>
    <w:rsid w:val="001976DA"/>
    <w:rsid w:val="001976E5"/>
    <w:rsid w:val="00197743"/>
    <w:rsid w:val="00197832"/>
    <w:rsid w:val="001978C6"/>
    <w:rsid w:val="00197901"/>
    <w:rsid w:val="00197B7F"/>
    <w:rsid w:val="00197BCF"/>
    <w:rsid w:val="00197C01"/>
    <w:rsid w:val="00197CFF"/>
    <w:rsid w:val="00197D45"/>
    <w:rsid w:val="00197E4E"/>
    <w:rsid w:val="00197EB3"/>
    <w:rsid w:val="00197F40"/>
    <w:rsid w:val="001A01B6"/>
    <w:rsid w:val="001A01D7"/>
    <w:rsid w:val="001A023B"/>
    <w:rsid w:val="001A023E"/>
    <w:rsid w:val="001A029D"/>
    <w:rsid w:val="001A0461"/>
    <w:rsid w:val="001A04A1"/>
    <w:rsid w:val="001A05FE"/>
    <w:rsid w:val="001A07A3"/>
    <w:rsid w:val="001A08F9"/>
    <w:rsid w:val="001A08FF"/>
    <w:rsid w:val="001A09F6"/>
    <w:rsid w:val="001A0BF2"/>
    <w:rsid w:val="001A0D50"/>
    <w:rsid w:val="001A0E26"/>
    <w:rsid w:val="001A105B"/>
    <w:rsid w:val="001A114F"/>
    <w:rsid w:val="001A128D"/>
    <w:rsid w:val="001A12FB"/>
    <w:rsid w:val="001A1426"/>
    <w:rsid w:val="001A15BC"/>
    <w:rsid w:val="001A1710"/>
    <w:rsid w:val="001A184D"/>
    <w:rsid w:val="001A1940"/>
    <w:rsid w:val="001A19FE"/>
    <w:rsid w:val="001A1A95"/>
    <w:rsid w:val="001A1AD6"/>
    <w:rsid w:val="001A1DB3"/>
    <w:rsid w:val="001A1E1D"/>
    <w:rsid w:val="001A1EF3"/>
    <w:rsid w:val="001A1FF9"/>
    <w:rsid w:val="001A2024"/>
    <w:rsid w:val="001A20E8"/>
    <w:rsid w:val="001A2464"/>
    <w:rsid w:val="001A24D4"/>
    <w:rsid w:val="001A254A"/>
    <w:rsid w:val="001A2678"/>
    <w:rsid w:val="001A26B0"/>
    <w:rsid w:val="001A2710"/>
    <w:rsid w:val="001A2916"/>
    <w:rsid w:val="001A29B5"/>
    <w:rsid w:val="001A29FA"/>
    <w:rsid w:val="001A2D35"/>
    <w:rsid w:val="001A2DE1"/>
    <w:rsid w:val="001A303E"/>
    <w:rsid w:val="001A3157"/>
    <w:rsid w:val="001A319F"/>
    <w:rsid w:val="001A31BC"/>
    <w:rsid w:val="001A3214"/>
    <w:rsid w:val="001A329C"/>
    <w:rsid w:val="001A334F"/>
    <w:rsid w:val="001A34D8"/>
    <w:rsid w:val="001A360D"/>
    <w:rsid w:val="001A37EA"/>
    <w:rsid w:val="001A38A7"/>
    <w:rsid w:val="001A3925"/>
    <w:rsid w:val="001A3CC5"/>
    <w:rsid w:val="001A3E4E"/>
    <w:rsid w:val="001A3ECC"/>
    <w:rsid w:val="001A3EE4"/>
    <w:rsid w:val="001A3F28"/>
    <w:rsid w:val="001A4176"/>
    <w:rsid w:val="001A4223"/>
    <w:rsid w:val="001A42F6"/>
    <w:rsid w:val="001A432D"/>
    <w:rsid w:val="001A43B8"/>
    <w:rsid w:val="001A4429"/>
    <w:rsid w:val="001A444F"/>
    <w:rsid w:val="001A448F"/>
    <w:rsid w:val="001A4CD1"/>
    <w:rsid w:val="001A4D80"/>
    <w:rsid w:val="001A5132"/>
    <w:rsid w:val="001A52E0"/>
    <w:rsid w:val="001A52F9"/>
    <w:rsid w:val="001A5669"/>
    <w:rsid w:val="001A570E"/>
    <w:rsid w:val="001A5789"/>
    <w:rsid w:val="001A597E"/>
    <w:rsid w:val="001A5A7F"/>
    <w:rsid w:val="001A5EEB"/>
    <w:rsid w:val="001A60AA"/>
    <w:rsid w:val="001A6170"/>
    <w:rsid w:val="001A62A4"/>
    <w:rsid w:val="001A62B5"/>
    <w:rsid w:val="001A6A76"/>
    <w:rsid w:val="001A6DFE"/>
    <w:rsid w:val="001A6EE9"/>
    <w:rsid w:val="001A6F3F"/>
    <w:rsid w:val="001A6FE2"/>
    <w:rsid w:val="001A702C"/>
    <w:rsid w:val="001A7237"/>
    <w:rsid w:val="001A7377"/>
    <w:rsid w:val="001A7429"/>
    <w:rsid w:val="001A7771"/>
    <w:rsid w:val="001A77E0"/>
    <w:rsid w:val="001A7809"/>
    <w:rsid w:val="001A78B0"/>
    <w:rsid w:val="001A798C"/>
    <w:rsid w:val="001A79F2"/>
    <w:rsid w:val="001A7AC1"/>
    <w:rsid w:val="001A7B46"/>
    <w:rsid w:val="001A7CBB"/>
    <w:rsid w:val="001A7EAC"/>
    <w:rsid w:val="001B01CB"/>
    <w:rsid w:val="001B0257"/>
    <w:rsid w:val="001B0271"/>
    <w:rsid w:val="001B05B0"/>
    <w:rsid w:val="001B062F"/>
    <w:rsid w:val="001B0720"/>
    <w:rsid w:val="001B07B6"/>
    <w:rsid w:val="001B0863"/>
    <w:rsid w:val="001B0966"/>
    <w:rsid w:val="001B09DB"/>
    <w:rsid w:val="001B0C82"/>
    <w:rsid w:val="001B0DD6"/>
    <w:rsid w:val="001B0E2D"/>
    <w:rsid w:val="001B0E3E"/>
    <w:rsid w:val="001B0E49"/>
    <w:rsid w:val="001B0E5B"/>
    <w:rsid w:val="001B0E6F"/>
    <w:rsid w:val="001B10CA"/>
    <w:rsid w:val="001B1318"/>
    <w:rsid w:val="001B1335"/>
    <w:rsid w:val="001B153C"/>
    <w:rsid w:val="001B15E1"/>
    <w:rsid w:val="001B1607"/>
    <w:rsid w:val="001B1665"/>
    <w:rsid w:val="001B1694"/>
    <w:rsid w:val="001B18A2"/>
    <w:rsid w:val="001B1938"/>
    <w:rsid w:val="001B19B0"/>
    <w:rsid w:val="001B1ACE"/>
    <w:rsid w:val="001B1C38"/>
    <w:rsid w:val="001B1D82"/>
    <w:rsid w:val="001B1ECC"/>
    <w:rsid w:val="001B1F72"/>
    <w:rsid w:val="001B1FEB"/>
    <w:rsid w:val="001B24E4"/>
    <w:rsid w:val="001B2529"/>
    <w:rsid w:val="001B2563"/>
    <w:rsid w:val="001B25E0"/>
    <w:rsid w:val="001B278D"/>
    <w:rsid w:val="001B297C"/>
    <w:rsid w:val="001B29E9"/>
    <w:rsid w:val="001B2BCE"/>
    <w:rsid w:val="001B2D08"/>
    <w:rsid w:val="001B2F8B"/>
    <w:rsid w:val="001B2FC2"/>
    <w:rsid w:val="001B3030"/>
    <w:rsid w:val="001B3195"/>
    <w:rsid w:val="001B31C5"/>
    <w:rsid w:val="001B31E1"/>
    <w:rsid w:val="001B3497"/>
    <w:rsid w:val="001B3515"/>
    <w:rsid w:val="001B356A"/>
    <w:rsid w:val="001B389F"/>
    <w:rsid w:val="001B38B6"/>
    <w:rsid w:val="001B3BAB"/>
    <w:rsid w:val="001B3F03"/>
    <w:rsid w:val="001B3FD9"/>
    <w:rsid w:val="001B4101"/>
    <w:rsid w:val="001B41EC"/>
    <w:rsid w:val="001B436A"/>
    <w:rsid w:val="001B4474"/>
    <w:rsid w:val="001B4492"/>
    <w:rsid w:val="001B4668"/>
    <w:rsid w:val="001B4720"/>
    <w:rsid w:val="001B48A4"/>
    <w:rsid w:val="001B4965"/>
    <w:rsid w:val="001B4B42"/>
    <w:rsid w:val="001B4C2E"/>
    <w:rsid w:val="001B4C3E"/>
    <w:rsid w:val="001B4E31"/>
    <w:rsid w:val="001B4EEF"/>
    <w:rsid w:val="001B4F69"/>
    <w:rsid w:val="001B500F"/>
    <w:rsid w:val="001B5142"/>
    <w:rsid w:val="001B516D"/>
    <w:rsid w:val="001B51CC"/>
    <w:rsid w:val="001B525B"/>
    <w:rsid w:val="001B5357"/>
    <w:rsid w:val="001B53B1"/>
    <w:rsid w:val="001B53CE"/>
    <w:rsid w:val="001B5459"/>
    <w:rsid w:val="001B5540"/>
    <w:rsid w:val="001B5594"/>
    <w:rsid w:val="001B5644"/>
    <w:rsid w:val="001B5810"/>
    <w:rsid w:val="001B590E"/>
    <w:rsid w:val="001B59A2"/>
    <w:rsid w:val="001B59D6"/>
    <w:rsid w:val="001B5A11"/>
    <w:rsid w:val="001B5C19"/>
    <w:rsid w:val="001B5C85"/>
    <w:rsid w:val="001B5EB4"/>
    <w:rsid w:val="001B6089"/>
    <w:rsid w:val="001B625B"/>
    <w:rsid w:val="001B6731"/>
    <w:rsid w:val="001B68E1"/>
    <w:rsid w:val="001B697A"/>
    <w:rsid w:val="001B6AF4"/>
    <w:rsid w:val="001B6C24"/>
    <w:rsid w:val="001B6C5C"/>
    <w:rsid w:val="001B6CD6"/>
    <w:rsid w:val="001B6D14"/>
    <w:rsid w:val="001B6DD6"/>
    <w:rsid w:val="001B6DE7"/>
    <w:rsid w:val="001B6E04"/>
    <w:rsid w:val="001B6E64"/>
    <w:rsid w:val="001B6ECC"/>
    <w:rsid w:val="001B6F69"/>
    <w:rsid w:val="001B7000"/>
    <w:rsid w:val="001B712D"/>
    <w:rsid w:val="001B71BF"/>
    <w:rsid w:val="001B72DE"/>
    <w:rsid w:val="001B7379"/>
    <w:rsid w:val="001B73C4"/>
    <w:rsid w:val="001B7692"/>
    <w:rsid w:val="001B7773"/>
    <w:rsid w:val="001B7A30"/>
    <w:rsid w:val="001B7BA1"/>
    <w:rsid w:val="001B7FA3"/>
    <w:rsid w:val="001C003D"/>
    <w:rsid w:val="001C03E8"/>
    <w:rsid w:val="001C05E4"/>
    <w:rsid w:val="001C076E"/>
    <w:rsid w:val="001C07EA"/>
    <w:rsid w:val="001C099C"/>
    <w:rsid w:val="001C0AA9"/>
    <w:rsid w:val="001C0AC4"/>
    <w:rsid w:val="001C0AC7"/>
    <w:rsid w:val="001C0B0B"/>
    <w:rsid w:val="001C0C7A"/>
    <w:rsid w:val="001C0CDC"/>
    <w:rsid w:val="001C0F9E"/>
    <w:rsid w:val="001C1287"/>
    <w:rsid w:val="001C12D0"/>
    <w:rsid w:val="001C13F5"/>
    <w:rsid w:val="001C149B"/>
    <w:rsid w:val="001C1C26"/>
    <w:rsid w:val="001C1CA0"/>
    <w:rsid w:val="001C1D51"/>
    <w:rsid w:val="001C1DFF"/>
    <w:rsid w:val="001C1E3A"/>
    <w:rsid w:val="001C1F7D"/>
    <w:rsid w:val="001C1FE8"/>
    <w:rsid w:val="001C2009"/>
    <w:rsid w:val="001C2189"/>
    <w:rsid w:val="001C237D"/>
    <w:rsid w:val="001C241B"/>
    <w:rsid w:val="001C24CA"/>
    <w:rsid w:val="001C2523"/>
    <w:rsid w:val="001C25FE"/>
    <w:rsid w:val="001C2615"/>
    <w:rsid w:val="001C2633"/>
    <w:rsid w:val="001C265E"/>
    <w:rsid w:val="001C28FE"/>
    <w:rsid w:val="001C2906"/>
    <w:rsid w:val="001C290E"/>
    <w:rsid w:val="001C2A13"/>
    <w:rsid w:val="001C2B52"/>
    <w:rsid w:val="001C2C49"/>
    <w:rsid w:val="001C2E4D"/>
    <w:rsid w:val="001C2ED7"/>
    <w:rsid w:val="001C3110"/>
    <w:rsid w:val="001C3158"/>
    <w:rsid w:val="001C328B"/>
    <w:rsid w:val="001C330D"/>
    <w:rsid w:val="001C335E"/>
    <w:rsid w:val="001C34D2"/>
    <w:rsid w:val="001C351C"/>
    <w:rsid w:val="001C35CF"/>
    <w:rsid w:val="001C371D"/>
    <w:rsid w:val="001C3822"/>
    <w:rsid w:val="001C384A"/>
    <w:rsid w:val="001C38A3"/>
    <w:rsid w:val="001C38F2"/>
    <w:rsid w:val="001C392B"/>
    <w:rsid w:val="001C39AB"/>
    <w:rsid w:val="001C39CB"/>
    <w:rsid w:val="001C3BA5"/>
    <w:rsid w:val="001C3D0F"/>
    <w:rsid w:val="001C3D89"/>
    <w:rsid w:val="001C3E6C"/>
    <w:rsid w:val="001C3E9B"/>
    <w:rsid w:val="001C3F5B"/>
    <w:rsid w:val="001C3FC8"/>
    <w:rsid w:val="001C414A"/>
    <w:rsid w:val="001C4253"/>
    <w:rsid w:val="001C43F3"/>
    <w:rsid w:val="001C457A"/>
    <w:rsid w:val="001C471C"/>
    <w:rsid w:val="001C4971"/>
    <w:rsid w:val="001C4B23"/>
    <w:rsid w:val="001C4C1E"/>
    <w:rsid w:val="001C4D6C"/>
    <w:rsid w:val="001C4E74"/>
    <w:rsid w:val="001C4EEB"/>
    <w:rsid w:val="001C4F8C"/>
    <w:rsid w:val="001C50D6"/>
    <w:rsid w:val="001C50FB"/>
    <w:rsid w:val="001C5566"/>
    <w:rsid w:val="001C5774"/>
    <w:rsid w:val="001C5836"/>
    <w:rsid w:val="001C5A9F"/>
    <w:rsid w:val="001C5D0F"/>
    <w:rsid w:val="001C6032"/>
    <w:rsid w:val="001C638E"/>
    <w:rsid w:val="001C655D"/>
    <w:rsid w:val="001C66C3"/>
    <w:rsid w:val="001C67B6"/>
    <w:rsid w:val="001C6808"/>
    <w:rsid w:val="001C68A0"/>
    <w:rsid w:val="001C6B83"/>
    <w:rsid w:val="001C6BFC"/>
    <w:rsid w:val="001C6CB1"/>
    <w:rsid w:val="001C6E93"/>
    <w:rsid w:val="001C70A4"/>
    <w:rsid w:val="001C72AD"/>
    <w:rsid w:val="001C72D8"/>
    <w:rsid w:val="001C75F1"/>
    <w:rsid w:val="001C7735"/>
    <w:rsid w:val="001C7A0F"/>
    <w:rsid w:val="001C7A38"/>
    <w:rsid w:val="001C7A51"/>
    <w:rsid w:val="001C7CFE"/>
    <w:rsid w:val="001C7D24"/>
    <w:rsid w:val="001C7D7D"/>
    <w:rsid w:val="001C7F00"/>
    <w:rsid w:val="001C7F35"/>
    <w:rsid w:val="001D0144"/>
    <w:rsid w:val="001D036E"/>
    <w:rsid w:val="001D03A0"/>
    <w:rsid w:val="001D049B"/>
    <w:rsid w:val="001D04B0"/>
    <w:rsid w:val="001D06EE"/>
    <w:rsid w:val="001D0779"/>
    <w:rsid w:val="001D0878"/>
    <w:rsid w:val="001D0B74"/>
    <w:rsid w:val="001D0B9A"/>
    <w:rsid w:val="001D0EC2"/>
    <w:rsid w:val="001D112B"/>
    <w:rsid w:val="001D11EA"/>
    <w:rsid w:val="001D12CC"/>
    <w:rsid w:val="001D13B4"/>
    <w:rsid w:val="001D1761"/>
    <w:rsid w:val="001D1779"/>
    <w:rsid w:val="001D1789"/>
    <w:rsid w:val="001D1932"/>
    <w:rsid w:val="001D1968"/>
    <w:rsid w:val="001D1AAB"/>
    <w:rsid w:val="001D1AFF"/>
    <w:rsid w:val="001D1DBF"/>
    <w:rsid w:val="001D1E03"/>
    <w:rsid w:val="001D20CE"/>
    <w:rsid w:val="001D222E"/>
    <w:rsid w:val="001D22A2"/>
    <w:rsid w:val="001D238D"/>
    <w:rsid w:val="001D2479"/>
    <w:rsid w:val="001D247E"/>
    <w:rsid w:val="001D24E7"/>
    <w:rsid w:val="001D25DC"/>
    <w:rsid w:val="001D2956"/>
    <w:rsid w:val="001D29EC"/>
    <w:rsid w:val="001D2ABF"/>
    <w:rsid w:val="001D2AD3"/>
    <w:rsid w:val="001D2B4D"/>
    <w:rsid w:val="001D2DBC"/>
    <w:rsid w:val="001D2FEF"/>
    <w:rsid w:val="001D3054"/>
    <w:rsid w:val="001D33C9"/>
    <w:rsid w:val="001D3468"/>
    <w:rsid w:val="001D360B"/>
    <w:rsid w:val="001D3696"/>
    <w:rsid w:val="001D37C3"/>
    <w:rsid w:val="001D39FD"/>
    <w:rsid w:val="001D3C92"/>
    <w:rsid w:val="001D3D8D"/>
    <w:rsid w:val="001D3E3C"/>
    <w:rsid w:val="001D4336"/>
    <w:rsid w:val="001D436C"/>
    <w:rsid w:val="001D4387"/>
    <w:rsid w:val="001D456B"/>
    <w:rsid w:val="001D4900"/>
    <w:rsid w:val="001D4947"/>
    <w:rsid w:val="001D4C39"/>
    <w:rsid w:val="001D53ED"/>
    <w:rsid w:val="001D553B"/>
    <w:rsid w:val="001D5660"/>
    <w:rsid w:val="001D5665"/>
    <w:rsid w:val="001D5689"/>
    <w:rsid w:val="001D575D"/>
    <w:rsid w:val="001D58A6"/>
    <w:rsid w:val="001D5AB7"/>
    <w:rsid w:val="001D5B99"/>
    <w:rsid w:val="001D5BB2"/>
    <w:rsid w:val="001D5D4B"/>
    <w:rsid w:val="001D5DB9"/>
    <w:rsid w:val="001D5DED"/>
    <w:rsid w:val="001D5FDD"/>
    <w:rsid w:val="001D638A"/>
    <w:rsid w:val="001D63C0"/>
    <w:rsid w:val="001D63FC"/>
    <w:rsid w:val="001D648D"/>
    <w:rsid w:val="001D649D"/>
    <w:rsid w:val="001D64B0"/>
    <w:rsid w:val="001D650B"/>
    <w:rsid w:val="001D652E"/>
    <w:rsid w:val="001D67B3"/>
    <w:rsid w:val="001D6840"/>
    <w:rsid w:val="001D688E"/>
    <w:rsid w:val="001D6CE5"/>
    <w:rsid w:val="001D6CEF"/>
    <w:rsid w:val="001D6CFF"/>
    <w:rsid w:val="001D6D0A"/>
    <w:rsid w:val="001D6E8E"/>
    <w:rsid w:val="001D6EA6"/>
    <w:rsid w:val="001D7063"/>
    <w:rsid w:val="001D75BF"/>
    <w:rsid w:val="001D75C7"/>
    <w:rsid w:val="001D7648"/>
    <w:rsid w:val="001D785A"/>
    <w:rsid w:val="001D78B4"/>
    <w:rsid w:val="001D78C7"/>
    <w:rsid w:val="001D78E0"/>
    <w:rsid w:val="001D78FF"/>
    <w:rsid w:val="001D7940"/>
    <w:rsid w:val="001D796E"/>
    <w:rsid w:val="001D79C5"/>
    <w:rsid w:val="001D7A99"/>
    <w:rsid w:val="001D7D02"/>
    <w:rsid w:val="001D7D09"/>
    <w:rsid w:val="001D7F11"/>
    <w:rsid w:val="001D7F3D"/>
    <w:rsid w:val="001E0270"/>
    <w:rsid w:val="001E02A8"/>
    <w:rsid w:val="001E0486"/>
    <w:rsid w:val="001E04C6"/>
    <w:rsid w:val="001E06B2"/>
    <w:rsid w:val="001E074B"/>
    <w:rsid w:val="001E07EF"/>
    <w:rsid w:val="001E0B38"/>
    <w:rsid w:val="001E0D58"/>
    <w:rsid w:val="001E0D5A"/>
    <w:rsid w:val="001E0EF4"/>
    <w:rsid w:val="001E1006"/>
    <w:rsid w:val="001E1457"/>
    <w:rsid w:val="001E14E2"/>
    <w:rsid w:val="001E156B"/>
    <w:rsid w:val="001E17BE"/>
    <w:rsid w:val="001E1816"/>
    <w:rsid w:val="001E189F"/>
    <w:rsid w:val="001E196C"/>
    <w:rsid w:val="001E19AE"/>
    <w:rsid w:val="001E1D38"/>
    <w:rsid w:val="001E1E7C"/>
    <w:rsid w:val="001E1FA4"/>
    <w:rsid w:val="001E2051"/>
    <w:rsid w:val="001E20CD"/>
    <w:rsid w:val="001E2164"/>
    <w:rsid w:val="001E2368"/>
    <w:rsid w:val="001E243B"/>
    <w:rsid w:val="001E24B3"/>
    <w:rsid w:val="001E25BF"/>
    <w:rsid w:val="001E2A2B"/>
    <w:rsid w:val="001E2A81"/>
    <w:rsid w:val="001E2AD1"/>
    <w:rsid w:val="001E2B80"/>
    <w:rsid w:val="001E2C56"/>
    <w:rsid w:val="001E2D8B"/>
    <w:rsid w:val="001E2DEE"/>
    <w:rsid w:val="001E2E1C"/>
    <w:rsid w:val="001E2FEF"/>
    <w:rsid w:val="001E30D5"/>
    <w:rsid w:val="001E30F5"/>
    <w:rsid w:val="001E324A"/>
    <w:rsid w:val="001E33FB"/>
    <w:rsid w:val="001E34AF"/>
    <w:rsid w:val="001E36B0"/>
    <w:rsid w:val="001E36DD"/>
    <w:rsid w:val="001E3885"/>
    <w:rsid w:val="001E3931"/>
    <w:rsid w:val="001E3951"/>
    <w:rsid w:val="001E3985"/>
    <w:rsid w:val="001E3A8F"/>
    <w:rsid w:val="001E3B77"/>
    <w:rsid w:val="001E3DB6"/>
    <w:rsid w:val="001E3ECD"/>
    <w:rsid w:val="001E3FBA"/>
    <w:rsid w:val="001E405A"/>
    <w:rsid w:val="001E4280"/>
    <w:rsid w:val="001E4946"/>
    <w:rsid w:val="001E495D"/>
    <w:rsid w:val="001E49EE"/>
    <w:rsid w:val="001E4A25"/>
    <w:rsid w:val="001E4EB6"/>
    <w:rsid w:val="001E4F20"/>
    <w:rsid w:val="001E4F82"/>
    <w:rsid w:val="001E4FAB"/>
    <w:rsid w:val="001E4FE8"/>
    <w:rsid w:val="001E5108"/>
    <w:rsid w:val="001E51C4"/>
    <w:rsid w:val="001E526E"/>
    <w:rsid w:val="001E52F2"/>
    <w:rsid w:val="001E5396"/>
    <w:rsid w:val="001E5728"/>
    <w:rsid w:val="001E5744"/>
    <w:rsid w:val="001E57A7"/>
    <w:rsid w:val="001E57F9"/>
    <w:rsid w:val="001E5960"/>
    <w:rsid w:val="001E5A5E"/>
    <w:rsid w:val="001E5C93"/>
    <w:rsid w:val="001E5CD6"/>
    <w:rsid w:val="001E5DD7"/>
    <w:rsid w:val="001E6072"/>
    <w:rsid w:val="001E60EC"/>
    <w:rsid w:val="001E6290"/>
    <w:rsid w:val="001E64A3"/>
    <w:rsid w:val="001E664B"/>
    <w:rsid w:val="001E6703"/>
    <w:rsid w:val="001E6819"/>
    <w:rsid w:val="001E6830"/>
    <w:rsid w:val="001E6838"/>
    <w:rsid w:val="001E6960"/>
    <w:rsid w:val="001E6A44"/>
    <w:rsid w:val="001E6A50"/>
    <w:rsid w:val="001E6A89"/>
    <w:rsid w:val="001E6AB9"/>
    <w:rsid w:val="001E6AD8"/>
    <w:rsid w:val="001E6CF3"/>
    <w:rsid w:val="001E6E49"/>
    <w:rsid w:val="001E6F9C"/>
    <w:rsid w:val="001E71D4"/>
    <w:rsid w:val="001E71DF"/>
    <w:rsid w:val="001E7504"/>
    <w:rsid w:val="001E7578"/>
    <w:rsid w:val="001E75AA"/>
    <w:rsid w:val="001E76BB"/>
    <w:rsid w:val="001E7722"/>
    <w:rsid w:val="001E7824"/>
    <w:rsid w:val="001E7825"/>
    <w:rsid w:val="001E7A20"/>
    <w:rsid w:val="001E7A9B"/>
    <w:rsid w:val="001F004D"/>
    <w:rsid w:val="001F0083"/>
    <w:rsid w:val="001F01CE"/>
    <w:rsid w:val="001F03A5"/>
    <w:rsid w:val="001F04AC"/>
    <w:rsid w:val="001F055B"/>
    <w:rsid w:val="001F05F4"/>
    <w:rsid w:val="001F068C"/>
    <w:rsid w:val="001F0702"/>
    <w:rsid w:val="001F09CA"/>
    <w:rsid w:val="001F0AC6"/>
    <w:rsid w:val="001F0B8C"/>
    <w:rsid w:val="001F0CFA"/>
    <w:rsid w:val="001F0F1D"/>
    <w:rsid w:val="001F0F75"/>
    <w:rsid w:val="001F0F9D"/>
    <w:rsid w:val="001F114E"/>
    <w:rsid w:val="001F1151"/>
    <w:rsid w:val="001F12F8"/>
    <w:rsid w:val="001F136C"/>
    <w:rsid w:val="001F136D"/>
    <w:rsid w:val="001F13C1"/>
    <w:rsid w:val="001F14C4"/>
    <w:rsid w:val="001F178B"/>
    <w:rsid w:val="001F1859"/>
    <w:rsid w:val="001F186E"/>
    <w:rsid w:val="001F1BF8"/>
    <w:rsid w:val="001F1CEF"/>
    <w:rsid w:val="001F1CF2"/>
    <w:rsid w:val="001F1E26"/>
    <w:rsid w:val="001F1EEC"/>
    <w:rsid w:val="001F1F2F"/>
    <w:rsid w:val="001F1F90"/>
    <w:rsid w:val="001F1FE2"/>
    <w:rsid w:val="001F22EA"/>
    <w:rsid w:val="001F2432"/>
    <w:rsid w:val="001F2489"/>
    <w:rsid w:val="001F253E"/>
    <w:rsid w:val="001F2974"/>
    <w:rsid w:val="001F29C7"/>
    <w:rsid w:val="001F2AB8"/>
    <w:rsid w:val="001F2B15"/>
    <w:rsid w:val="001F2C69"/>
    <w:rsid w:val="001F2EAA"/>
    <w:rsid w:val="001F2F3D"/>
    <w:rsid w:val="001F3079"/>
    <w:rsid w:val="001F3105"/>
    <w:rsid w:val="001F3162"/>
    <w:rsid w:val="001F3207"/>
    <w:rsid w:val="001F3289"/>
    <w:rsid w:val="001F33EB"/>
    <w:rsid w:val="001F3416"/>
    <w:rsid w:val="001F352D"/>
    <w:rsid w:val="001F356E"/>
    <w:rsid w:val="001F36D9"/>
    <w:rsid w:val="001F3729"/>
    <w:rsid w:val="001F372C"/>
    <w:rsid w:val="001F376C"/>
    <w:rsid w:val="001F376D"/>
    <w:rsid w:val="001F37AE"/>
    <w:rsid w:val="001F384D"/>
    <w:rsid w:val="001F3924"/>
    <w:rsid w:val="001F3A7E"/>
    <w:rsid w:val="001F3C17"/>
    <w:rsid w:val="001F3C91"/>
    <w:rsid w:val="001F3EA1"/>
    <w:rsid w:val="001F3FBC"/>
    <w:rsid w:val="001F41AB"/>
    <w:rsid w:val="001F4442"/>
    <w:rsid w:val="001F444E"/>
    <w:rsid w:val="001F44E1"/>
    <w:rsid w:val="001F4838"/>
    <w:rsid w:val="001F49D4"/>
    <w:rsid w:val="001F4A05"/>
    <w:rsid w:val="001F4A4F"/>
    <w:rsid w:val="001F4B53"/>
    <w:rsid w:val="001F4B89"/>
    <w:rsid w:val="001F4CCD"/>
    <w:rsid w:val="001F4CF8"/>
    <w:rsid w:val="001F4DBB"/>
    <w:rsid w:val="001F4EE7"/>
    <w:rsid w:val="001F4EEA"/>
    <w:rsid w:val="001F509E"/>
    <w:rsid w:val="001F50A9"/>
    <w:rsid w:val="001F50B7"/>
    <w:rsid w:val="001F520B"/>
    <w:rsid w:val="001F5399"/>
    <w:rsid w:val="001F562B"/>
    <w:rsid w:val="001F567D"/>
    <w:rsid w:val="001F56BB"/>
    <w:rsid w:val="001F582F"/>
    <w:rsid w:val="001F586A"/>
    <w:rsid w:val="001F58B3"/>
    <w:rsid w:val="001F599F"/>
    <w:rsid w:val="001F5D6E"/>
    <w:rsid w:val="001F5EAB"/>
    <w:rsid w:val="001F5FBF"/>
    <w:rsid w:val="001F6503"/>
    <w:rsid w:val="001F683F"/>
    <w:rsid w:val="001F695E"/>
    <w:rsid w:val="001F6AB9"/>
    <w:rsid w:val="001F6B71"/>
    <w:rsid w:val="001F6E08"/>
    <w:rsid w:val="001F7067"/>
    <w:rsid w:val="001F70D3"/>
    <w:rsid w:val="001F712F"/>
    <w:rsid w:val="001F723D"/>
    <w:rsid w:val="001F72C9"/>
    <w:rsid w:val="001F72F1"/>
    <w:rsid w:val="001F751D"/>
    <w:rsid w:val="001F7547"/>
    <w:rsid w:val="001F77C4"/>
    <w:rsid w:val="001F7844"/>
    <w:rsid w:val="001F7851"/>
    <w:rsid w:val="001F78A0"/>
    <w:rsid w:val="001F7B83"/>
    <w:rsid w:val="001F7B8F"/>
    <w:rsid w:val="001F7BE5"/>
    <w:rsid w:val="001F7C40"/>
    <w:rsid w:val="001F7CBF"/>
    <w:rsid w:val="001F7D49"/>
    <w:rsid w:val="001F7D96"/>
    <w:rsid w:val="001F7DB8"/>
    <w:rsid w:val="001F7E01"/>
    <w:rsid w:val="001F7E93"/>
    <w:rsid w:val="001F7F31"/>
    <w:rsid w:val="0020010C"/>
    <w:rsid w:val="00200238"/>
    <w:rsid w:val="002005C0"/>
    <w:rsid w:val="00200665"/>
    <w:rsid w:val="00200B8C"/>
    <w:rsid w:val="00200BF9"/>
    <w:rsid w:val="00200E2E"/>
    <w:rsid w:val="00200E37"/>
    <w:rsid w:val="00200EA0"/>
    <w:rsid w:val="00200F03"/>
    <w:rsid w:val="0020101D"/>
    <w:rsid w:val="00201033"/>
    <w:rsid w:val="0020116A"/>
    <w:rsid w:val="00201294"/>
    <w:rsid w:val="002013A6"/>
    <w:rsid w:val="0020149E"/>
    <w:rsid w:val="002014A3"/>
    <w:rsid w:val="0020157D"/>
    <w:rsid w:val="00201600"/>
    <w:rsid w:val="00201782"/>
    <w:rsid w:val="0020184F"/>
    <w:rsid w:val="002018BB"/>
    <w:rsid w:val="00201923"/>
    <w:rsid w:val="002019BF"/>
    <w:rsid w:val="002019D7"/>
    <w:rsid w:val="00201B21"/>
    <w:rsid w:val="00201EDD"/>
    <w:rsid w:val="00201F33"/>
    <w:rsid w:val="00202135"/>
    <w:rsid w:val="002022FE"/>
    <w:rsid w:val="0020233B"/>
    <w:rsid w:val="0020241B"/>
    <w:rsid w:val="0020251D"/>
    <w:rsid w:val="002025A6"/>
    <w:rsid w:val="0020260D"/>
    <w:rsid w:val="00202675"/>
    <w:rsid w:val="002027B6"/>
    <w:rsid w:val="002027F9"/>
    <w:rsid w:val="0020297D"/>
    <w:rsid w:val="0020299B"/>
    <w:rsid w:val="00202A90"/>
    <w:rsid w:val="00202AA2"/>
    <w:rsid w:val="00202E47"/>
    <w:rsid w:val="00202E73"/>
    <w:rsid w:val="0020301C"/>
    <w:rsid w:val="002031CB"/>
    <w:rsid w:val="002031E6"/>
    <w:rsid w:val="002032AA"/>
    <w:rsid w:val="002032BB"/>
    <w:rsid w:val="002034D5"/>
    <w:rsid w:val="00203544"/>
    <w:rsid w:val="002037BB"/>
    <w:rsid w:val="002038E3"/>
    <w:rsid w:val="002039F6"/>
    <w:rsid w:val="00203D66"/>
    <w:rsid w:val="00203F90"/>
    <w:rsid w:val="00204011"/>
    <w:rsid w:val="0020409E"/>
    <w:rsid w:val="00204173"/>
    <w:rsid w:val="0020432C"/>
    <w:rsid w:val="0020436F"/>
    <w:rsid w:val="002046AA"/>
    <w:rsid w:val="002046DE"/>
    <w:rsid w:val="00204B94"/>
    <w:rsid w:val="00204C98"/>
    <w:rsid w:val="00204C9C"/>
    <w:rsid w:val="00204CBC"/>
    <w:rsid w:val="00204D2B"/>
    <w:rsid w:val="00204D90"/>
    <w:rsid w:val="00204E3D"/>
    <w:rsid w:val="00204FCD"/>
    <w:rsid w:val="00205025"/>
    <w:rsid w:val="00205178"/>
    <w:rsid w:val="00205338"/>
    <w:rsid w:val="0020536F"/>
    <w:rsid w:val="00205481"/>
    <w:rsid w:val="002056B3"/>
    <w:rsid w:val="00205729"/>
    <w:rsid w:val="00205773"/>
    <w:rsid w:val="00205B12"/>
    <w:rsid w:val="00205D92"/>
    <w:rsid w:val="00206298"/>
    <w:rsid w:val="002065F1"/>
    <w:rsid w:val="00206673"/>
    <w:rsid w:val="002067D6"/>
    <w:rsid w:val="002068B6"/>
    <w:rsid w:val="002068F0"/>
    <w:rsid w:val="0020693C"/>
    <w:rsid w:val="002069F6"/>
    <w:rsid w:val="00206A32"/>
    <w:rsid w:val="00206B37"/>
    <w:rsid w:val="00206D18"/>
    <w:rsid w:val="00206D6B"/>
    <w:rsid w:val="00206ED4"/>
    <w:rsid w:val="00206F7F"/>
    <w:rsid w:val="00207019"/>
    <w:rsid w:val="0020711D"/>
    <w:rsid w:val="0020724B"/>
    <w:rsid w:val="002073D9"/>
    <w:rsid w:val="002073DD"/>
    <w:rsid w:val="0020744C"/>
    <w:rsid w:val="00207670"/>
    <w:rsid w:val="002077C1"/>
    <w:rsid w:val="002077E1"/>
    <w:rsid w:val="002077FB"/>
    <w:rsid w:val="002078FD"/>
    <w:rsid w:val="00207907"/>
    <w:rsid w:val="00207B03"/>
    <w:rsid w:val="00207C65"/>
    <w:rsid w:val="00207D2C"/>
    <w:rsid w:val="00207E46"/>
    <w:rsid w:val="00207FF1"/>
    <w:rsid w:val="0021005D"/>
    <w:rsid w:val="00210619"/>
    <w:rsid w:val="002108AD"/>
    <w:rsid w:val="00210E1B"/>
    <w:rsid w:val="002113F2"/>
    <w:rsid w:val="002114E7"/>
    <w:rsid w:val="0021156F"/>
    <w:rsid w:val="00211607"/>
    <w:rsid w:val="0021163F"/>
    <w:rsid w:val="0021168C"/>
    <w:rsid w:val="002116CF"/>
    <w:rsid w:val="002116EB"/>
    <w:rsid w:val="002116EC"/>
    <w:rsid w:val="002117AC"/>
    <w:rsid w:val="002118BB"/>
    <w:rsid w:val="00211B68"/>
    <w:rsid w:val="00211CAF"/>
    <w:rsid w:val="00211F5B"/>
    <w:rsid w:val="00211FC5"/>
    <w:rsid w:val="00211FC7"/>
    <w:rsid w:val="0021206A"/>
    <w:rsid w:val="0021215A"/>
    <w:rsid w:val="00212303"/>
    <w:rsid w:val="00212562"/>
    <w:rsid w:val="0021267A"/>
    <w:rsid w:val="00212740"/>
    <w:rsid w:val="00212808"/>
    <w:rsid w:val="00212B18"/>
    <w:rsid w:val="00212B59"/>
    <w:rsid w:val="00212D39"/>
    <w:rsid w:val="00212E9C"/>
    <w:rsid w:val="002130B0"/>
    <w:rsid w:val="0021317F"/>
    <w:rsid w:val="0021322F"/>
    <w:rsid w:val="0021334C"/>
    <w:rsid w:val="00213416"/>
    <w:rsid w:val="0021343A"/>
    <w:rsid w:val="00213586"/>
    <w:rsid w:val="0021362C"/>
    <w:rsid w:val="00213655"/>
    <w:rsid w:val="0021368A"/>
    <w:rsid w:val="00213988"/>
    <w:rsid w:val="00213A8D"/>
    <w:rsid w:val="00213CAA"/>
    <w:rsid w:val="00213CF1"/>
    <w:rsid w:val="00213FB5"/>
    <w:rsid w:val="00214001"/>
    <w:rsid w:val="00214153"/>
    <w:rsid w:val="00214177"/>
    <w:rsid w:val="002144D4"/>
    <w:rsid w:val="0021454E"/>
    <w:rsid w:val="00214799"/>
    <w:rsid w:val="002148D7"/>
    <w:rsid w:val="002148F2"/>
    <w:rsid w:val="00214AB7"/>
    <w:rsid w:val="00214CDE"/>
    <w:rsid w:val="00214EB6"/>
    <w:rsid w:val="00214ED0"/>
    <w:rsid w:val="00214F0F"/>
    <w:rsid w:val="00214F29"/>
    <w:rsid w:val="00215109"/>
    <w:rsid w:val="002152C8"/>
    <w:rsid w:val="00215316"/>
    <w:rsid w:val="00215339"/>
    <w:rsid w:val="00215634"/>
    <w:rsid w:val="002159E4"/>
    <w:rsid w:val="002159FE"/>
    <w:rsid w:val="00215A03"/>
    <w:rsid w:val="00215B8F"/>
    <w:rsid w:val="00215D5C"/>
    <w:rsid w:val="00215DC7"/>
    <w:rsid w:val="00215F95"/>
    <w:rsid w:val="00216055"/>
    <w:rsid w:val="00216427"/>
    <w:rsid w:val="0021660E"/>
    <w:rsid w:val="00216692"/>
    <w:rsid w:val="0021673D"/>
    <w:rsid w:val="00216754"/>
    <w:rsid w:val="002168BC"/>
    <w:rsid w:val="0021695E"/>
    <w:rsid w:val="00216ACA"/>
    <w:rsid w:val="00216AF4"/>
    <w:rsid w:val="00216B95"/>
    <w:rsid w:val="00216BFD"/>
    <w:rsid w:val="00216EAC"/>
    <w:rsid w:val="0021709C"/>
    <w:rsid w:val="00217130"/>
    <w:rsid w:val="002171CD"/>
    <w:rsid w:val="00217346"/>
    <w:rsid w:val="00217E68"/>
    <w:rsid w:val="00217EF8"/>
    <w:rsid w:val="00217F13"/>
    <w:rsid w:val="002200BE"/>
    <w:rsid w:val="00220153"/>
    <w:rsid w:val="00220224"/>
    <w:rsid w:val="00220233"/>
    <w:rsid w:val="002202F8"/>
    <w:rsid w:val="002204A1"/>
    <w:rsid w:val="002204EF"/>
    <w:rsid w:val="00220608"/>
    <w:rsid w:val="0022082F"/>
    <w:rsid w:val="00220860"/>
    <w:rsid w:val="00220896"/>
    <w:rsid w:val="00220DA3"/>
    <w:rsid w:val="00220E4C"/>
    <w:rsid w:val="00220FC3"/>
    <w:rsid w:val="00220FCA"/>
    <w:rsid w:val="00221015"/>
    <w:rsid w:val="00221273"/>
    <w:rsid w:val="002213F4"/>
    <w:rsid w:val="0022148F"/>
    <w:rsid w:val="0022165F"/>
    <w:rsid w:val="0022168B"/>
    <w:rsid w:val="002216AB"/>
    <w:rsid w:val="002217D8"/>
    <w:rsid w:val="002217DF"/>
    <w:rsid w:val="002218EB"/>
    <w:rsid w:val="00221A8D"/>
    <w:rsid w:val="00221C4B"/>
    <w:rsid w:val="00221C82"/>
    <w:rsid w:val="00221DD1"/>
    <w:rsid w:val="00221E29"/>
    <w:rsid w:val="00221EA7"/>
    <w:rsid w:val="00221ECC"/>
    <w:rsid w:val="00221FF1"/>
    <w:rsid w:val="00222152"/>
    <w:rsid w:val="0022226C"/>
    <w:rsid w:val="00222395"/>
    <w:rsid w:val="0022260A"/>
    <w:rsid w:val="0022285A"/>
    <w:rsid w:val="00222950"/>
    <w:rsid w:val="00222960"/>
    <w:rsid w:val="002229EE"/>
    <w:rsid w:val="00222D65"/>
    <w:rsid w:val="00222DDC"/>
    <w:rsid w:val="00222E04"/>
    <w:rsid w:val="00222E46"/>
    <w:rsid w:val="00222E62"/>
    <w:rsid w:val="00223014"/>
    <w:rsid w:val="0022310E"/>
    <w:rsid w:val="002233E5"/>
    <w:rsid w:val="002235D1"/>
    <w:rsid w:val="0022370D"/>
    <w:rsid w:val="00223A50"/>
    <w:rsid w:val="00223B21"/>
    <w:rsid w:val="00223B71"/>
    <w:rsid w:val="00223D60"/>
    <w:rsid w:val="00223E5A"/>
    <w:rsid w:val="00223F21"/>
    <w:rsid w:val="00224192"/>
    <w:rsid w:val="0022445D"/>
    <w:rsid w:val="002244A7"/>
    <w:rsid w:val="0022458A"/>
    <w:rsid w:val="002245F7"/>
    <w:rsid w:val="002246B0"/>
    <w:rsid w:val="002248A5"/>
    <w:rsid w:val="002248F1"/>
    <w:rsid w:val="00224918"/>
    <w:rsid w:val="0022491C"/>
    <w:rsid w:val="00224DEF"/>
    <w:rsid w:val="00224E53"/>
    <w:rsid w:val="00224FBE"/>
    <w:rsid w:val="0022507F"/>
    <w:rsid w:val="00225091"/>
    <w:rsid w:val="002250C4"/>
    <w:rsid w:val="002251DF"/>
    <w:rsid w:val="002258A1"/>
    <w:rsid w:val="002258A3"/>
    <w:rsid w:val="00225A2E"/>
    <w:rsid w:val="00225C5F"/>
    <w:rsid w:val="00225CA5"/>
    <w:rsid w:val="00225E68"/>
    <w:rsid w:val="00225ECB"/>
    <w:rsid w:val="002260B5"/>
    <w:rsid w:val="00226174"/>
    <w:rsid w:val="0022621D"/>
    <w:rsid w:val="00226600"/>
    <w:rsid w:val="002266E2"/>
    <w:rsid w:val="00226B8A"/>
    <w:rsid w:val="00226F4A"/>
    <w:rsid w:val="00226FA4"/>
    <w:rsid w:val="0022700F"/>
    <w:rsid w:val="002271AC"/>
    <w:rsid w:val="00227BA2"/>
    <w:rsid w:val="00227C40"/>
    <w:rsid w:val="00227CC4"/>
    <w:rsid w:val="00227D3D"/>
    <w:rsid w:val="00227D9B"/>
    <w:rsid w:val="00227E1E"/>
    <w:rsid w:val="00227F5F"/>
    <w:rsid w:val="002301EE"/>
    <w:rsid w:val="002302A4"/>
    <w:rsid w:val="0023063C"/>
    <w:rsid w:val="00230742"/>
    <w:rsid w:val="002307B8"/>
    <w:rsid w:val="00230A01"/>
    <w:rsid w:val="00230AE9"/>
    <w:rsid w:val="00230C5E"/>
    <w:rsid w:val="00230D20"/>
    <w:rsid w:val="00230D6E"/>
    <w:rsid w:val="00230EA6"/>
    <w:rsid w:val="00230FAC"/>
    <w:rsid w:val="00231022"/>
    <w:rsid w:val="0023108C"/>
    <w:rsid w:val="00231128"/>
    <w:rsid w:val="002311B1"/>
    <w:rsid w:val="00231325"/>
    <w:rsid w:val="00231515"/>
    <w:rsid w:val="002316D0"/>
    <w:rsid w:val="0023175B"/>
    <w:rsid w:val="002317FA"/>
    <w:rsid w:val="002319A6"/>
    <w:rsid w:val="00231A64"/>
    <w:rsid w:val="00231C6A"/>
    <w:rsid w:val="0023200F"/>
    <w:rsid w:val="002320C4"/>
    <w:rsid w:val="00232179"/>
    <w:rsid w:val="002321AC"/>
    <w:rsid w:val="00232272"/>
    <w:rsid w:val="0023227A"/>
    <w:rsid w:val="002322C9"/>
    <w:rsid w:val="00232305"/>
    <w:rsid w:val="002323CE"/>
    <w:rsid w:val="002324EB"/>
    <w:rsid w:val="002325FE"/>
    <w:rsid w:val="0023274D"/>
    <w:rsid w:val="00232A6D"/>
    <w:rsid w:val="00232ACB"/>
    <w:rsid w:val="00232B08"/>
    <w:rsid w:val="00232BBF"/>
    <w:rsid w:val="00232C23"/>
    <w:rsid w:val="00232EA3"/>
    <w:rsid w:val="00232FF2"/>
    <w:rsid w:val="00233050"/>
    <w:rsid w:val="00233067"/>
    <w:rsid w:val="0023307A"/>
    <w:rsid w:val="0023307E"/>
    <w:rsid w:val="002330A0"/>
    <w:rsid w:val="002330D3"/>
    <w:rsid w:val="0023327B"/>
    <w:rsid w:val="002332F8"/>
    <w:rsid w:val="00233468"/>
    <w:rsid w:val="00233498"/>
    <w:rsid w:val="0023369C"/>
    <w:rsid w:val="002336F3"/>
    <w:rsid w:val="002337BB"/>
    <w:rsid w:val="002337D3"/>
    <w:rsid w:val="00233A17"/>
    <w:rsid w:val="00233A45"/>
    <w:rsid w:val="00233A82"/>
    <w:rsid w:val="00233AFD"/>
    <w:rsid w:val="00233BFF"/>
    <w:rsid w:val="00233DC7"/>
    <w:rsid w:val="00233E41"/>
    <w:rsid w:val="00233F5D"/>
    <w:rsid w:val="00234042"/>
    <w:rsid w:val="00234087"/>
    <w:rsid w:val="002340DD"/>
    <w:rsid w:val="00234145"/>
    <w:rsid w:val="00234194"/>
    <w:rsid w:val="0023423E"/>
    <w:rsid w:val="002342E1"/>
    <w:rsid w:val="0023431E"/>
    <w:rsid w:val="002343EB"/>
    <w:rsid w:val="00234592"/>
    <w:rsid w:val="002345CE"/>
    <w:rsid w:val="0023466C"/>
    <w:rsid w:val="00234680"/>
    <w:rsid w:val="002347CB"/>
    <w:rsid w:val="00234A23"/>
    <w:rsid w:val="00234A4E"/>
    <w:rsid w:val="00234A76"/>
    <w:rsid w:val="00234CCF"/>
    <w:rsid w:val="00234E0D"/>
    <w:rsid w:val="002351AA"/>
    <w:rsid w:val="002352BF"/>
    <w:rsid w:val="00235397"/>
    <w:rsid w:val="002353A1"/>
    <w:rsid w:val="002353B0"/>
    <w:rsid w:val="00235475"/>
    <w:rsid w:val="0023548F"/>
    <w:rsid w:val="0023559E"/>
    <w:rsid w:val="002355ED"/>
    <w:rsid w:val="00235751"/>
    <w:rsid w:val="00235A6D"/>
    <w:rsid w:val="00235B1A"/>
    <w:rsid w:val="00235D6F"/>
    <w:rsid w:val="00235EFE"/>
    <w:rsid w:val="0023607E"/>
    <w:rsid w:val="00236117"/>
    <w:rsid w:val="00236182"/>
    <w:rsid w:val="002362CA"/>
    <w:rsid w:val="0023637C"/>
    <w:rsid w:val="002367C0"/>
    <w:rsid w:val="00236A59"/>
    <w:rsid w:val="00236A79"/>
    <w:rsid w:val="00236BB4"/>
    <w:rsid w:val="00236D51"/>
    <w:rsid w:val="00236DCE"/>
    <w:rsid w:val="00236F7E"/>
    <w:rsid w:val="00236F88"/>
    <w:rsid w:val="00237057"/>
    <w:rsid w:val="00237226"/>
    <w:rsid w:val="002373DB"/>
    <w:rsid w:val="00237628"/>
    <w:rsid w:val="0023777C"/>
    <w:rsid w:val="002377A6"/>
    <w:rsid w:val="00237804"/>
    <w:rsid w:val="002378B0"/>
    <w:rsid w:val="0023791C"/>
    <w:rsid w:val="00237968"/>
    <w:rsid w:val="00237B19"/>
    <w:rsid w:val="00237C94"/>
    <w:rsid w:val="00237D45"/>
    <w:rsid w:val="00237D4A"/>
    <w:rsid w:val="00237EAD"/>
    <w:rsid w:val="00237F16"/>
    <w:rsid w:val="0024023E"/>
    <w:rsid w:val="0024025B"/>
    <w:rsid w:val="002403C6"/>
    <w:rsid w:val="0024050E"/>
    <w:rsid w:val="00240533"/>
    <w:rsid w:val="0024072A"/>
    <w:rsid w:val="002408E3"/>
    <w:rsid w:val="0024093E"/>
    <w:rsid w:val="00240A07"/>
    <w:rsid w:val="00240B0B"/>
    <w:rsid w:val="00240C29"/>
    <w:rsid w:val="00240C42"/>
    <w:rsid w:val="00240E80"/>
    <w:rsid w:val="00240E90"/>
    <w:rsid w:val="00240F08"/>
    <w:rsid w:val="0024103D"/>
    <w:rsid w:val="002410CF"/>
    <w:rsid w:val="00241134"/>
    <w:rsid w:val="002412E8"/>
    <w:rsid w:val="002413B0"/>
    <w:rsid w:val="002413DF"/>
    <w:rsid w:val="002413F7"/>
    <w:rsid w:val="00241430"/>
    <w:rsid w:val="002415A6"/>
    <w:rsid w:val="00241731"/>
    <w:rsid w:val="00241776"/>
    <w:rsid w:val="00241801"/>
    <w:rsid w:val="00241B80"/>
    <w:rsid w:val="00241D12"/>
    <w:rsid w:val="00241E96"/>
    <w:rsid w:val="00241F80"/>
    <w:rsid w:val="002420DF"/>
    <w:rsid w:val="002421F6"/>
    <w:rsid w:val="00242239"/>
    <w:rsid w:val="00242314"/>
    <w:rsid w:val="0024256E"/>
    <w:rsid w:val="002425DA"/>
    <w:rsid w:val="002425E3"/>
    <w:rsid w:val="0024260E"/>
    <w:rsid w:val="0024264E"/>
    <w:rsid w:val="00242766"/>
    <w:rsid w:val="00242845"/>
    <w:rsid w:val="00242913"/>
    <w:rsid w:val="00242A08"/>
    <w:rsid w:val="00242A2A"/>
    <w:rsid w:val="00242C55"/>
    <w:rsid w:val="00242D4A"/>
    <w:rsid w:val="00242EBB"/>
    <w:rsid w:val="00243019"/>
    <w:rsid w:val="0024310A"/>
    <w:rsid w:val="00243193"/>
    <w:rsid w:val="00243227"/>
    <w:rsid w:val="0024329D"/>
    <w:rsid w:val="0024333E"/>
    <w:rsid w:val="002434CE"/>
    <w:rsid w:val="002435AF"/>
    <w:rsid w:val="002436A4"/>
    <w:rsid w:val="0024375E"/>
    <w:rsid w:val="002438A0"/>
    <w:rsid w:val="002438D1"/>
    <w:rsid w:val="00243918"/>
    <w:rsid w:val="00243A74"/>
    <w:rsid w:val="00243D26"/>
    <w:rsid w:val="00243E14"/>
    <w:rsid w:val="00243E32"/>
    <w:rsid w:val="00243EC4"/>
    <w:rsid w:val="00243ED6"/>
    <w:rsid w:val="00244273"/>
    <w:rsid w:val="00244969"/>
    <w:rsid w:val="00244A4D"/>
    <w:rsid w:val="00244AC1"/>
    <w:rsid w:val="00244C99"/>
    <w:rsid w:val="00244EA0"/>
    <w:rsid w:val="00245091"/>
    <w:rsid w:val="002451AD"/>
    <w:rsid w:val="002451DB"/>
    <w:rsid w:val="0024547F"/>
    <w:rsid w:val="002454E5"/>
    <w:rsid w:val="002454E6"/>
    <w:rsid w:val="002457F3"/>
    <w:rsid w:val="002458D2"/>
    <w:rsid w:val="00245966"/>
    <w:rsid w:val="00245AD7"/>
    <w:rsid w:val="00245B53"/>
    <w:rsid w:val="00245E5D"/>
    <w:rsid w:val="00245EF7"/>
    <w:rsid w:val="00245FC5"/>
    <w:rsid w:val="0024639D"/>
    <w:rsid w:val="002464CA"/>
    <w:rsid w:val="002465A2"/>
    <w:rsid w:val="0024665C"/>
    <w:rsid w:val="00246915"/>
    <w:rsid w:val="0024692F"/>
    <w:rsid w:val="002469B9"/>
    <w:rsid w:val="002469F0"/>
    <w:rsid w:val="00246AE2"/>
    <w:rsid w:val="00246C34"/>
    <w:rsid w:val="00246D73"/>
    <w:rsid w:val="00246E08"/>
    <w:rsid w:val="00246E81"/>
    <w:rsid w:val="00247082"/>
    <w:rsid w:val="002470AF"/>
    <w:rsid w:val="00247132"/>
    <w:rsid w:val="0024744E"/>
    <w:rsid w:val="002475A4"/>
    <w:rsid w:val="00247742"/>
    <w:rsid w:val="00247779"/>
    <w:rsid w:val="0024789B"/>
    <w:rsid w:val="0024790A"/>
    <w:rsid w:val="00247A86"/>
    <w:rsid w:val="00247AB3"/>
    <w:rsid w:val="00247AC2"/>
    <w:rsid w:val="00247AF9"/>
    <w:rsid w:val="00247D07"/>
    <w:rsid w:val="00247E42"/>
    <w:rsid w:val="00247F25"/>
    <w:rsid w:val="00247F51"/>
    <w:rsid w:val="00247FEB"/>
    <w:rsid w:val="00250016"/>
    <w:rsid w:val="002500B1"/>
    <w:rsid w:val="002500DE"/>
    <w:rsid w:val="002503B8"/>
    <w:rsid w:val="00250620"/>
    <w:rsid w:val="002507AB"/>
    <w:rsid w:val="002508B6"/>
    <w:rsid w:val="002509ED"/>
    <w:rsid w:val="00250A31"/>
    <w:rsid w:val="00250B17"/>
    <w:rsid w:val="00250BC5"/>
    <w:rsid w:val="00250CB4"/>
    <w:rsid w:val="00250D0E"/>
    <w:rsid w:val="00250D1F"/>
    <w:rsid w:val="0025113B"/>
    <w:rsid w:val="0025115B"/>
    <w:rsid w:val="0025144C"/>
    <w:rsid w:val="002514E8"/>
    <w:rsid w:val="002516C0"/>
    <w:rsid w:val="00251882"/>
    <w:rsid w:val="00251A41"/>
    <w:rsid w:val="00251B0C"/>
    <w:rsid w:val="00251B29"/>
    <w:rsid w:val="00251B8E"/>
    <w:rsid w:val="00251DBF"/>
    <w:rsid w:val="00251E30"/>
    <w:rsid w:val="00252362"/>
    <w:rsid w:val="00252452"/>
    <w:rsid w:val="00252497"/>
    <w:rsid w:val="00252794"/>
    <w:rsid w:val="00252837"/>
    <w:rsid w:val="0025299A"/>
    <w:rsid w:val="002529EB"/>
    <w:rsid w:val="00252BAF"/>
    <w:rsid w:val="00252CE9"/>
    <w:rsid w:val="0025309B"/>
    <w:rsid w:val="002530B4"/>
    <w:rsid w:val="00253442"/>
    <w:rsid w:val="00253586"/>
    <w:rsid w:val="0025365E"/>
    <w:rsid w:val="00253705"/>
    <w:rsid w:val="00253742"/>
    <w:rsid w:val="002537C3"/>
    <w:rsid w:val="002537CE"/>
    <w:rsid w:val="00253878"/>
    <w:rsid w:val="002538D7"/>
    <w:rsid w:val="002538E5"/>
    <w:rsid w:val="002538FB"/>
    <w:rsid w:val="00253A78"/>
    <w:rsid w:val="00253A8A"/>
    <w:rsid w:val="00253B02"/>
    <w:rsid w:val="00253BE0"/>
    <w:rsid w:val="00253D05"/>
    <w:rsid w:val="00254064"/>
    <w:rsid w:val="002540DC"/>
    <w:rsid w:val="002542A9"/>
    <w:rsid w:val="002543C1"/>
    <w:rsid w:val="002543F0"/>
    <w:rsid w:val="002544F8"/>
    <w:rsid w:val="0025457F"/>
    <w:rsid w:val="00254584"/>
    <w:rsid w:val="00254869"/>
    <w:rsid w:val="00254E19"/>
    <w:rsid w:val="00254E37"/>
    <w:rsid w:val="00254F5B"/>
    <w:rsid w:val="00255063"/>
    <w:rsid w:val="00255122"/>
    <w:rsid w:val="00255536"/>
    <w:rsid w:val="002557B4"/>
    <w:rsid w:val="00255B46"/>
    <w:rsid w:val="00255BAA"/>
    <w:rsid w:val="00255C64"/>
    <w:rsid w:val="00255DE9"/>
    <w:rsid w:val="00255F1E"/>
    <w:rsid w:val="00256001"/>
    <w:rsid w:val="002560B5"/>
    <w:rsid w:val="002562CC"/>
    <w:rsid w:val="0025634D"/>
    <w:rsid w:val="00256474"/>
    <w:rsid w:val="0025647D"/>
    <w:rsid w:val="00256745"/>
    <w:rsid w:val="00256810"/>
    <w:rsid w:val="00256819"/>
    <w:rsid w:val="0025687F"/>
    <w:rsid w:val="00256A25"/>
    <w:rsid w:val="00256B6C"/>
    <w:rsid w:val="002572FF"/>
    <w:rsid w:val="0025735C"/>
    <w:rsid w:val="00257460"/>
    <w:rsid w:val="00257525"/>
    <w:rsid w:val="002575F9"/>
    <w:rsid w:val="002577D1"/>
    <w:rsid w:val="00257875"/>
    <w:rsid w:val="00257BDE"/>
    <w:rsid w:val="00260243"/>
    <w:rsid w:val="002602B0"/>
    <w:rsid w:val="0026043C"/>
    <w:rsid w:val="00260576"/>
    <w:rsid w:val="00260983"/>
    <w:rsid w:val="002609BB"/>
    <w:rsid w:val="00260C37"/>
    <w:rsid w:val="00260D78"/>
    <w:rsid w:val="00260D83"/>
    <w:rsid w:val="00260E06"/>
    <w:rsid w:val="00260F4F"/>
    <w:rsid w:val="00260F80"/>
    <w:rsid w:val="00261106"/>
    <w:rsid w:val="00261244"/>
    <w:rsid w:val="002613A3"/>
    <w:rsid w:val="00261462"/>
    <w:rsid w:val="0026169F"/>
    <w:rsid w:val="00261885"/>
    <w:rsid w:val="0026193F"/>
    <w:rsid w:val="002619D3"/>
    <w:rsid w:val="00261B28"/>
    <w:rsid w:val="00261D23"/>
    <w:rsid w:val="00261DE1"/>
    <w:rsid w:val="00261E09"/>
    <w:rsid w:val="002620EB"/>
    <w:rsid w:val="00262143"/>
    <w:rsid w:val="00262222"/>
    <w:rsid w:val="00262299"/>
    <w:rsid w:val="002622CB"/>
    <w:rsid w:val="002622F1"/>
    <w:rsid w:val="00262436"/>
    <w:rsid w:val="002624D5"/>
    <w:rsid w:val="00262526"/>
    <w:rsid w:val="00262687"/>
    <w:rsid w:val="0026272D"/>
    <w:rsid w:val="00262731"/>
    <w:rsid w:val="002627EF"/>
    <w:rsid w:val="002627FD"/>
    <w:rsid w:val="00262831"/>
    <w:rsid w:val="002628B1"/>
    <w:rsid w:val="0026291A"/>
    <w:rsid w:val="00262974"/>
    <w:rsid w:val="00262A1B"/>
    <w:rsid w:val="00262A81"/>
    <w:rsid w:val="00262D4A"/>
    <w:rsid w:val="00263031"/>
    <w:rsid w:val="00263138"/>
    <w:rsid w:val="002631E9"/>
    <w:rsid w:val="00263248"/>
    <w:rsid w:val="00263380"/>
    <w:rsid w:val="002634F3"/>
    <w:rsid w:val="002635DF"/>
    <w:rsid w:val="0026378E"/>
    <w:rsid w:val="00263850"/>
    <w:rsid w:val="00263918"/>
    <w:rsid w:val="002639E3"/>
    <w:rsid w:val="00263CDE"/>
    <w:rsid w:val="00263D7D"/>
    <w:rsid w:val="0026416F"/>
    <w:rsid w:val="00264170"/>
    <w:rsid w:val="0026420F"/>
    <w:rsid w:val="002644FE"/>
    <w:rsid w:val="002645ED"/>
    <w:rsid w:val="00264635"/>
    <w:rsid w:val="002646AF"/>
    <w:rsid w:val="002646B9"/>
    <w:rsid w:val="0026497E"/>
    <w:rsid w:val="00264992"/>
    <w:rsid w:val="00264A7B"/>
    <w:rsid w:val="00264ADD"/>
    <w:rsid w:val="00265027"/>
    <w:rsid w:val="00265036"/>
    <w:rsid w:val="002650EE"/>
    <w:rsid w:val="00265140"/>
    <w:rsid w:val="002651AF"/>
    <w:rsid w:val="002652CB"/>
    <w:rsid w:val="002652DA"/>
    <w:rsid w:val="00265487"/>
    <w:rsid w:val="002658C6"/>
    <w:rsid w:val="00265909"/>
    <w:rsid w:val="0026592A"/>
    <w:rsid w:val="00265A52"/>
    <w:rsid w:val="00265AB2"/>
    <w:rsid w:val="00266008"/>
    <w:rsid w:val="002660EB"/>
    <w:rsid w:val="0026624F"/>
    <w:rsid w:val="0026641F"/>
    <w:rsid w:val="002664F7"/>
    <w:rsid w:val="0026659E"/>
    <w:rsid w:val="0026662E"/>
    <w:rsid w:val="00266639"/>
    <w:rsid w:val="0026667F"/>
    <w:rsid w:val="0026671D"/>
    <w:rsid w:val="002668B7"/>
    <w:rsid w:val="002668E7"/>
    <w:rsid w:val="00266A38"/>
    <w:rsid w:val="00266C2D"/>
    <w:rsid w:val="00266C64"/>
    <w:rsid w:val="00266CFB"/>
    <w:rsid w:val="00266D3B"/>
    <w:rsid w:val="00266E6C"/>
    <w:rsid w:val="0026708E"/>
    <w:rsid w:val="002671CF"/>
    <w:rsid w:val="0026721E"/>
    <w:rsid w:val="002673DB"/>
    <w:rsid w:val="00267805"/>
    <w:rsid w:val="002678CF"/>
    <w:rsid w:val="00267966"/>
    <w:rsid w:val="002679FD"/>
    <w:rsid w:val="00267DEB"/>
    <w:rsid w:val="00267ECB"/>
    <w:rsid w:val="00267F2C"/>
    <w:rsid w:val="00267FF7"/>
    <w:rsid w:val="002700BD"/>
    <w:rsid w:val="00270152"/>
    <w:rsid w:val="00270194"/>
    <w:rsid w:val="0027042F"/>
    <w:rsid w:val="0027045C"/>
    <w:rsid w:val="002704E6"/>
    <w:rsid w:val="002705DA"/>
    <w:rsid w:val="00270604"/>
    <w:rsid w:val="0027079D"/>
    <w:rsid w:val="002707D2"/>
    <w:rsid w:val="00270933"/>
    <w:rsid w:val="00270A57"/>
    <w:rsid w:val="00270C67"/>
    <w:rsid w:val="00270CDE"/>
    <w:rsid w:val="00270ED7"/>
    <w:rsid w:val="00271263"/>
    <w:rsid w:val="0027130D"/>
    <w:rsid w:val="00271357"/>
    <w:rsid w:val="002714A0"/>
    <w:rsid w:val="00271626"/>
    <w:rsid w:val="00271650"/>
    <w:rsid w:val="00271851"/>
    <w:rsid w:val="00271AEB"/>
    <w:rsid w:val="00271B9F"/>
    <w:rsid w:val="00271C0E"/>
    <w:rsid w:val="00271E82"/>
    <w:rsid w:val="0027215B"/>
    <w:rsid w:val="002722F8"/>
    <w:rsid w:val="0027237F"/>
    <w:rsid w:val="00272479"/>
    <w:rsid w:val="00272707"/>
    <w:rsid w:val="0027276F"/>
    <w:rsid w:val="0027283D"/>
    <w:rsid w:val="00272A58"/>
    <w:rsid w:val="00272AEC"/>
    <w:rsid w:val="00272C51"/>
    <w:rsid w:val="00272FD0"/>
    <w:rsid w:val="00273205"/>
    <w:rsid w:val="0027326D"/>
    <w:rsid w:val="002732A7"/>
    <w:rsid w:val="0027334E"/>
    <w:rsid w:val="00273409"/>
    <w:rsid w:val="002734E4"/>
    <w:rsid w:val="002734FA"/>
    <w:rsid w:val="00273640"/>
    <w:rsid w:val="002736EA"/>
    <w:rsid w:val="0027379B"/>
    <w:rsid w:val="002737BE"/>
    <w:rsid w:val="00273847"/>
    <w:rsid w:val="00273934"/>
    <w:rsid w:val="002739E5"/>
    <w:rsid w:val="00273A5B"/>
    <w:rsid w:val="00273C19"/>
    <w:rsid w:val="00273E0C"/>
    <w:rsid w:val="00273F62"/>
    <w:rsid w:val="00273F90"/>
    <w:rsid w:val="00274078"/>
    <w:rsid w:val="00274256"/>
    <w:rsid w:val="00274288"/>
    <w:rsid w:val="00274432"/>
    <w:rsid w:val="002744A1"/>
    <w:rsid w:val="002744A5"/>
    <w:rsid w:val="002744E2"/>
    <w:rsid w:val="0027466F"/>
    <w:rsid w:val="002747CF"/>
    <w:rsid w:val="002748F8"/>
    <w:rsid w:val="0027495B"/>
    <w:rsid w:val="00274A0E"/>
    <w:rsid w:val="00274C1A"/>
    <w:rsid w:val="00274C3C"/>
    <w:rsid w:val="00274CF4"/>
    <w:rsid w:val="00274D6E"/>
    <w:rsid w:val="00274DB2"/>
    <w:rsid w:val="00274F60"/>
    <w:rsid w:val="002750F6"/>
    <w:rsid w:val="00275251"/>
    <w:rsid w:val="0027532D"/>
    <w:rsid w:val="0027537C"/>
    <w:rsid w:val="002753CC"/>
    <w:rsid w:val="0027557F"/>
    <w:rsid w:val="0027584E"/>
    <w:rsid w:val="00275C03"/>
    <w:rsid w:val="00275CEE"/>
    <w:rsid w:val="00275DFB"/>
    <w:rsid w:val="00275E49"/>
    <w:rsid w:val="00275F33"/>
    <w:rsid w:val="00275F9D"/>
    <w:rsid w:val="002760BC"/>
    <w:rsid w:val="0027617D"/>
    <w:rsid w:val="002764A0"/>
    <w:rsid w:val="00276598"/>
    <w:rsid w:val="002765F0"/>
    <w:rsid w:val="002768A9"/>
    <w:rsid w:val="00276AB7"/>
    <w:rsid w:val="00276BE8"/>
    <w:rsid w:val="00276F6B"/>
    <w:rsid w:val="00277006"/>
    <w:rsid w:val="002771A8"/>
    <w:rsid w:val="0027721D"/>
    <w:rsid w:val="00277638"/>
    <w:rsid w:val="002776C9"/>
    <w:rsid w:val="00277A78"/>
    <w:rsid w:val="00277BF6"/>
    <w:rsid w:val="00277C3E"/>
    <w:rsid w:val="00277C7A"/>
    <w:rsid w:val="00277D3C"/>
    <w:rsid w:val="00277F02"/>
    <w:rsid w:val="00277F06"/>
    <w:rsid w:val="00280017"/>
    <w:rsid w:val="002800A6"/>
    <w:rsid w:val="002800AF"/>
    <w:rsid w:val="0028029A"/>
    <w:rsid w:val="00280457"/>
    <w:rsid w:val="00280711"/>
    <w:rsid w:val="002808F8"/>
    <w:rsid w:val="002809E3"/>
    <w:rsid w:val="00280E6C"/>
    <w:rsid w:val="00280EA5"/>
    <w:rsid w:val="00280EAE"/>
    <w:rsid w:val="00280F72"/>
    <w:rsid w:val="00281184"/>
    <w:rsid w:val="00281357"/>
    <w:rsid w:val="002815EA"/>
    <w:rsid w:val="00281770"/>
    <w:rsid w:val="002817C3"/>
    <w:rsid w:val="0028191E"/>
    <w:rsid w:val="00281ADE"/>
    <w:rsid w:val="00281BE3"/>
    <w:rsid w:val="00281CEB"/>
    <w:rsid w:val="00281E89"/>
    <w:rsid w:val="0028220C"/>
    <w:rsid w:val="002823BF"/>
    <w:rsid w:val="0028266A"/>
    <w:rsid w:val="00282744"/>
    <w:rsid w:val="002827C4"/>
    <w:rsid w:val="0028292E"/>
    <w:rsid w:val="00282976"/>
    <w:rsid w:val="00282C22"/>
    <w:rsid w:val="00282D40"/>
    <w:rsid w:val="00282D85"/>
    <w:rsid w:val="00282DB2"/>
    <w:rsid w:val="00283008"/>
    <w:rsid w:val="00283152"/>
    <w:rsid w:val="0028334B"/>
    <w:rsid w:val="00283363"/>
    <w:rsid w:val="002835DF"/>
    <w:rsid w:val="00283731"/>
    <w:rsid w:val="00283801"/>
    <w:rsid w:val="00283C5A"/>
    <w:rsid w:val="00283E75"/>
    <w:rsid w:val="00283F4E"/>
    <w:rsid w:val="00284282"/>
    <w:rsid w:val="00284536"/>
    <w:rsid w:val="00284745"/>
    <w:rsid w:val="00284820"/>
    <w:rsid w:val="00284833"/>
    <w:rsid w:val="0028486C"/>
    <w:rsid w:val="002848E6"/>
    <w:rsid w:val="00284904"/>
    <w:rsid w:val="00284F41"/>
    <w:rsid w:val="00284FC6"/>
    <w:rsid w:val="0028510E"/>
    <w:rsid w:val="0028521A"/>
    <w:rsid w:val="00285376"/>
    <w:rsid w:val="00285464"/>
    <w:rsid w:val="0028554E"/>
    <w:rsid w:val="002855D5"/>
    <w:rsid w:val="00285ACD"/>
    <w:rsid w:val="00285BA5"/>
    <w:rsid w:val="00285BEA"/>
    <w:rsid w:val="00285BEE"/>
    <w:rsid w:val="00285C68"/>
    <w:rsid w:val="00285CCA"/>
    <w:rsid w:val="00285ECF"/>
    <w:rsid w:val="00285F50"/>
    <w:rsid w:val="002861A9"/>
    <w:rsid w:val="00286242"/>
    <w:rsid w:val="00286339"/>
    <w:rsid w:val="00286349"/>
    <w:rsid w:val="0028639A"/>
    <w:rsid w:val="002866E4"/>
    <w:rsid w:val="00286789"/>
    <w:rsid w:val="002867DC"/>
    <w:rsid w:val="002868AF"/>
    <w:rsid w:val="00286A16"/>
    <w:rsid w:val="00286ACA"/>
    <w:rsid w:val="00286BC8"/>
    <w:rsid w:val="00286C9E"/>
    <w:rsid w:val="00286D03"/>
    <w:rsid w:val="00286D8F"/>
    <w:rsid w:val="00286DB4"/>
    <w:rsid w:val="00286EA9"/>
    <w:rsid w:val="00286F5D"/>
    <w:rsid w:val="00286FB5"/>
    <w:rsid w:val="0028708B"/>
    <w:rsid w:val="00287248"/>
    <w:rsid w:val="002873B0"/>
    <w:rsid w:val="002873DE"/>
    <w:rsid w:val="00287636"/>
    <w:rsid w:val="002876AC"/>
    <w:rsid w:val="002876CF"/>
    <w:rsid w:val="002876E9"/>
    <w:rsid w:val="00287845"/>
    <w:rsid w:val="002879E0"/>
    <w:rsid w:val="00287BB5"/>
    <w:rsid w:val="00287E27"/>
    <w:rsid w:val="00290063"/>
    <w:rsid w:val="002901D4"/>
    <w:rsid w:val="00290376"/>
    <w:rsid w:val="00290387"/>
    <w:rsid w:val="002905F1"/>
    <w:rsid w:val="00290873"/>
    <w:rsid w:val="002909F7"/>
    <w:rsid w:val="00290AC5"/>
    <w:rsid w:val="00290CA5"/>
    <w:rsid w:val="00290E91"/>
    <w:rsid w:val="002910DC"/>
    <w:rsid w:val="002911BA"/>
    <w:rsid w:val="0029123F"/>
    <w:rsid w:val="002913FA"/>
    <w:rsid w:val="00291475"/>
    <w:rsid w:val="0029147E"/>
    <w:rsid w:val="00291536"/>
    <w:rsid w:val="00291895"/>
    <w:rsid w:val="002918E9"/>
    <w:rsid w:val="00291ADC"/>
    <w:rsid w:val="00291C96"/>
    <w:rsid w:val="00291FA5"/>
    <w:rsid w:val="00291FA7"/>
    <w:rsid w:val="00292028"/>
    <w:rsid w:val="0029203A"/>
    <w:rsid w:val="002920E7"/>
    <w:rsid w:val="00292156"/>
    <w:rsid w:val="002921B9"/>
    <w:rsid w:val="00292360"/>
    <w:rsid w:val="00292461"/>
    <w:rsid w:val="0029255F"/>
    <w:rsid w:val="00292A1A"/>
    <w:rsid w:val="00292BCF"/>
    <w:rsid w:val="00292C72"/>
    <w:rsid w:val="00292C85"/>
    <w:rsid w:val="00293074"/>
    <w:rsid w:val="002930B0"/>
    <w:rsid w:val="0029318C"/>
    <w:rsid w:val="0029325E"/>
    <w:rsid w:val="00293421"/>
    <w:rsid w:val="00293A46"/>
    <w:rsid w:val="00293AB6"/>
    <w:rsid w:val="00293C43"/>
    <w:rsid w:val="00293C5A"/>
    <w:rsid w:val="00293D23"/>
    <w:rsid w:val="00293E06"/>
    <w:rsid w:val="00293ED7"/>
    <w:rsid w:val="00293F0F"/>
    <w:rsid w:val="00293F14"/>
    <w:rsid w:val="00294024"/>
    <w:rsid w:val="0029415F"/>
    <w:rsid w:val="0029421E"/>
    <w:rsid w:val="002943F4"/>
    <w:rsid w:val="00294552"/>
    <w:rsid w:val="002945AA"/>
    <w:rsid w:val="00294623"/>
    <w:rsid w:val="002946C8"/>
    <w:rsid w:val="00294C08"/>
    <w:rsid w:val="00294C44"/>
    <w:rsid w:val="00294CA5"/>
    <w:rsid w:val="00294D2A"/>
    <w:rsid w:val="00294D7E"/>
    <w:rsid w:val="00294E0B"/>
    <w:rsid w:val="00294E65"/>
    <w:rsid w:val="00295091"/>
    <w:rsid w:val="0029521F"/>
    <w:rsid w:val="00295231"/>
    <w:rsid w:val="002952DA"/>
    <w:rsid w:val="0029533F"/>
    <w:rsid w:val="002953BA"/>
    <w:rsid w:val="002957F7"/>
    <w:rsid w:val="0029581F"/>
    <w:rsid w:val="0029594B"/>
    <w:rsid w:val="00295A1D"/>
    <w:rsid w:val="00295B65"/>
    <w:rsid w:val="00295D4D"/>
    <w:rsid w:val="00295EDC"/>
    <w:rsid w:val="00295F5C"/>
    <w:rsid w:val="00295FCB"/>
    <w:rsid w:val="00296030"/>
    <w:rsid w:val="002960DA"/>
    <w:rsid w:val="002961EB"/>
    <w:rsid w:val="002963B0"/>
    <w:rsid w:val="0029640B"/>
    <w:rsid w:val="0029653C"/>
    <w:rsid w:val="0029661A"/>
    <w:rsid w:val="0029667C"/>
    <w:rsid w:val="002966DA"/>
    <w:rsid w:val="00296739"/>
    <w:rsid w:val="00296743"/>
    <w:rsid w:val="0029677C"/>
    <w:rsid w:val="002969A1"/>
    <w:rsid w:val="00296BBD"/>
    <w:rsid w:val="00297050"/>
    <w:rsid w:val="00297564"/>
    <w:rsid w:val="0029757D"/>
    <w:rsid w:val="002975CE"/>
    <w:rsid w:val="0029776C"/>
    <w:rsid w:val="002977CF"/>
    <w:rsid w:val="0029788D"/>
    <w:rsid w:val="00297981"/>
    <w:rsid w:val="002979F7"/>
    <w:rsid w:val="00297A1B"/>
    <w:rsid w:val="00297A9B"/>
    <w:rsid w:val="00297A9F"/>
    <w:rsid w:val="00297BA4"/>
    <w:rsid w:val="00297BBF"/>
    <w:rsid w:val="00297C0C"/>
    <w:rsid w:val="00297C30"/>
    <w:rsid w:val="00297ED1"/>
    <w:rsid w:val="002A01D2"/>
    <w:rsid w:val="002A02AB"/>
    <w:rsid w:val="002A083A"/>
    <w:rsid w:val="002A0885"/>
    <w:rsid w:val="002A0A45"/>
    <w:rsid w:val="002A0D5F"/>
    <w:rsid w:val="002A0D84"/>
    <w:rsid w:val="002A0E9F"/>
    <w:rsid w:val="002A0FF0"/>
    <w:rsid w:val="002A10E8"/>
    <w:rsid w:val="002A130B"/>
    <w:rsid w:val="002A1738"/>
    <w:rsid w:val="002A1959"/>
    <w:rsid w:val="002A1A31"/>
    <w:rsid w:val="002A1AEA"/>
    <w:rsid w:val="002A1B16"/>
    <w:rsid w:val="002A1C3E"/>
    <w:rsid w:val="002A1C91"/>
    <w:rsid w:val="002A1DA4"/>
    <w:rsid w:val="002A1E56"/>
    <w:rsid w:val="002A1E98"/>
    <w:rsid w:val="002A1EC9"/>
    <w:rsid w:val="002A1FF0"/>
    <w:rsid w:val="002A2645"/>
    <w:rsid w:val="002A264E"/>
    <w:rsid w:val="002A26D5"/>
    <w:rsid w:val="002A2743"/>
    <w:rsid w:val="002A28BD"/>
    <w:rsid w:val="002A2AFA"/>
    <w:rsid w:val="002A2BCB"/>
    <w:rsid w:val="002A2CFB"/>
    <w:rsid w:val="002A2E4E"/>
    <w:rsid w:val="002A3154"/>
    <w:rsid w:val="002A3442"/>
    <w:rsid w:val="002A34E6"/>
    <w:rsid w:val="002A35C7"/>
    <w:rsid w:val="002A378E"/>
    <w:rsid w:val="002A38CE"/>
    <w:rsid w:val="002A3A42"/>
    <w:rsid w:val="002A3A7C"/>
    <w:rsid w:val="002A3E56"/>
    <w:rsid w:val="002A4005"/>
    <w:rsid w:val="002A410D"/>
    <w:rsid w:val="002A42EE"/>
    <w:rsid w:val="002A4317"/>
    <w:rsid w:val="002A4349"/>
    <w:rsid w:val="002A46E1"/>
    <w:rsid w:val="002A499E"/>
    <w:rsid w:val="002A4A27"/>
    <w:rsid w:val="002A4B64"/>
    <w:rsid w:val="002A4C0A"/>
    <w:rsid w:val="002A4C72"/>
    <w:rsid w:val="002A4DFB"/>
    <w:rsid w:val="002A4E52"/>
    <w:rsid w:val="002A4EC0"/>
    <w:rsid w:val="002A4EEA"/>
    <w:rsid w:val="002A5099"/>
    <w:rsid w:val="002A50F7"/>
    <w:rsid w:val="002A52EE"/>
    <w:rsid w:val="002A53B4"/>
    <w:rsid w:val="002A5494"/>
    <w:rsid w:val="002A5562"/>
    <w:rsid w:val="002A58B6"/>
    <w:rsid w:val="002A5C57"/>
    <w:rsid w:val="002A5D15"/>
    <w:rsid w:val="002A5D1C"/>
    <w:rsid w:val="002A5D75"/>
    <w:rsid w:val="002A5E23"/>
    <w:rsid w:val="002A6027"/>
    <w:rsid w:val="002A6239"/>
    <w:rsid w:val="002A6244"/>
    <w:rsid w:val="002A6364"/>
    <w:rsid w:val="002A63C4"/>
    <w:rsid w:val="002A63E6"/>
    <w:rsid w:val="002A645A"/>
    <w:rsid w:val="002A6591"/>
    <w:rsid w:val="002A665B"/>
    <w:rsid w:val="002A66D3"/>
    <w:rsid w:val="002A6963"/>
    <w:rsid w:val="002A6978"/>
    <w:rsid w:val="002A6A54"/>
    <w:rsid w:val="002A6C30"/>
    <w:rsid w:val="002A6D44"/>
    <w:rsid w:val="002A6F89"/>
    <w:rsid w:val="002A75ED"/>
    <w:rsid w:val="002A762A"/>
    <w:rsid w:val="002A7719"/>
    <w:rsid w:val="002A7AD8"/>
    <w:rsid w:val="002A7B0D"/>
    <w:rsid w:val="002A7B10"/>
    <w:rsid w:val="002A7B8A"/>
    <w:rsid w:val="002A7C44"/>
    <w:rsid w:val="002A7C69"/>
    <w:rsid w:val="002A7DD9"/>
    <w:rsid w:val="002A7E8D"/>
    <w:rsid w:val="002B0150"/>
    <w:rsid w:val="002B02FA"/>
    <w:rsid w:val="002B067E"/>
    <w:rsid w:val="002B06DB"/>
    <w:rsid w:val="002B0715"/>
    <w:rsid w:val="002B071F"/>
    <w:rsid w:val="002B07F0"/>
    <w:rsid w:val="002B08EA"/>
    <w:rsid w:val="002B0C5C"/>
    <w:rsid w:val="002B0CA4"/>
    <w:rsid w:val="002B0D3E"/>
    <w:rsid w:val="002B109A"/>
    <w:rsid w:val="002B13D6"/>
    <w:rsid w:val="002B150C"/>
    <w:rsid w:val="002B183D"/>
    <w:rsid w:val="002B1AFE"/>
    <w:rsid w:val="002B1B5C"/>
    <w:rsid w:val="002B1B70"/>
    <w:rsid w:val="002B1E3B"/>
    <w:rsid w:val="002B1FF1"/>
    <w:rsid w:val="002B22E1"/>
    <w:rsid w:val="002B23F7"/>
    <w:rsid w:val="002B2403"/>
    <w:rsid w:val="002B2463"/>
    <w:rsid w:val="002B2536"/>
    <w:rsid w:val="002B28FF"/>
    <w:rsid w:val="002B295F"/>
    <w:rsid w:val="002B2A2B"/>
    <w:rsid w:val="002B2A5D"/>
    <w:rsid w:val="002B2B24"/>
    <w:rsid w:val="002B2B75"/>
    <w:rsid w:val="002B2D76"/>
    <w:rsid w:val="002B30AF"/>
    <w:rsid w:val="002B3149"/>
    <w:rsid w:val="002B323B"/>
    <w:rsid w:val="002B32C1"/>
    <w:rsid w:val="002B3457"/>
    <w:rsid w:val="002B37F7"/>
    <w:rsid w:val="002B3922"/>
    <w:rsid w:val="002B3B47"/>
    <w:rsid w:val="002B3B4F"/>
    <w:rsid w:val="002B3B54"/>
    <w:rsid w:val="002B3C1A"/>
    <w:rsid w:val="002B3D9A"/>
    <w:rsid w:val="002B4281"/>
    <w:rsid w:val="002B432D"/>
    <w:rsid w:val="002B433D"/>
    <w:rsid w:val="002B44D3"/>
    <w:rsid w:val="002B44F7"/>
    <w:rsid w:val="002B4546"/>
    <w:rsid w:val="002B4634"/>
    <w:rsid w:val="002B472C"/>
    <w:rsid w:val="002B47EE"/>
    <w:rsid w:val="002B486B"/>
    <w:rsid w:val="002B48AE"/>
    <w:rsid w:val="002B48C7"/>
    <w:rsid w:val="002B4A44"/>
    <w:rsid w:val="002B4BFC"/>
    <w:rsid w:val="002B4DCC"/>
    <w:rsid w:val="002B4F83"/>
    <w:rsid w:val="002B572E"/>
    <w:rsid w:val="002B59A0"/>
    <w:rsid w:val="002B59A9"/>
    <w:rsid w:val="002B5AB1"/>
    <w:rsid w:val="002B5B4D"/>
    <w:rsid w:val="002B5C25"/>
    <w:rsid w:val="002B5E10"/>
    <w:rsid w:val="002B5EAC"/>
    <w:rsid w:val="002B5F4E"/>
    <w:rsid w:val="002B63E8"/>
    <w:rsid w:val="002B6619"/>
    <w:rsid w:val="002B6741"/>
    <w:rsid w:val="002B6857"/>
    <w:rsid w:val="002B69A4"/>
    <w:rsid w:val="002B6AC4"/>
    <w:rsid w:val="002B6ADB"/>
    <w:rsid w:val="002B6C61"/>
    <w:rsid w:val="002B6CD5"/>
    <w:rsid w:val="002B6D4D"/>
    <w:rsid w:val="002B6D72"/>
    <w:rsid w:val="002B6DD5"/>
    <w:rsid w:val="002B6ECB"/>
    <w:rsid w:val="002B6F60"/>
    <w:rsid w:val="002B6FE6"/>
    <w:rsid w:val="002B7019"/>
    <w:rsid w:val="002B70AA"/>
    <w:rsid w:val="002B70C0"/>
    <w:rsid w:val="002B712A"/>
    <w:rsid w:val="002B715C"/>
    <w:rsid w:val="002B7276"/>
    <w:rsid w:val="002B7368"/>
    <w:rsid w:val="002B7491"/>
    <w:rsid w:val="002B76E5"/>
    <w:rsid w:val="002B7966"/>
    <w:rsid w:val="002B7A73"/>
    <w:rsid w:val="002B7C37"/>
    <w:rsid w:val="002B7E18"/>
    <w:rsid w:val="002C0095"/>
    <w:rsid w:val="002C0169"/>
    <w:rsid w:val="002C021B"/>
    <w:rsid w:val="002C028E"/>
    <w:rsid w:val="002C04B7"/>
    <w:rsid w:val="002C0520"/>
    <w:rsid w:val="002C05BE"/>
    <w:rsid w:val="002C061B"/>
    <w:rsid w:val="002C06A0"/>
    <w:rsid w:val="002C0809"/>
    <w:rsid w:val="002C0A3E"/>
    <w:rsid w:val="002C0AF4"/>
    <w:rsid w:val="002C0C12"/>
    <w:rsid w:val="002C0C18"/>
    <w:rsid w:val="002C0E9A"/>
    <w:rsid w:val="002C0F28"/>
    <w:rsid w:val="002C120B"/>
    <w:rsid w:val="002C13A2"/>
    <w:rsid w:val="002C1446"/>
    <w:rsid w:val="002C17D8"/>
    <w:rsid w:val="002C1802"/>
    <w:rsid w:val="002C1879"/>
    <w:rsid w:val="002C194C"/>
    <w:rsid w:val="002C1AC9"/>
    <w:rsid w:val="002C1B42"/>
    <w:rsid w:val="002C1BEC"/>
    <w:rsid w:val="002C1C49"/>
    <w:rsid w:val="002C1D85"/>
    <w:rsid w:val="002C1EE9"/>
    <w:rsid w:val="002C1F33"/>
    <w:rsid w:val="002C203A"/>
    <w:rsid w:val="002C21F1"/>
    <w:rsid w:val="002C233F"/>
    <w:rsid w:val="002C23E6"/>
    <w:rsid w:val="002C263F"/>
    <w:rsid w:val="002C26C4"/>
    <w:rsid w:val="002C2780"/>
    <w:rsid w:val="002C282A"/>
    <w:rsid w:val="002C28C7"/>
    <w:rsid w:val="002C2EF2"/>
    <w:rsid w:val="002C2FFA"/>
    <w:rsid w:val="002C30EF"/>
    <w:rsid w:val="002C3221"/>
    <w:rsid w:val="002C339C"/>
    <w:rsid w:val="002C35BA"/>
    <w:rsid w:val="002C364D"/>
    <w:rsid w:val="002C39BA"/>
    <w:rsid w:val="002C3A11"/>
    <w:rsid w:val="002C3AA4"/>
    <w:rsid w:val="002C3C1C"/>
    <w:rsid w:val="002C3E48"/>
    <w:rsid w:val="002C40C6"/>
    <w:rsid w:val="002C417D"/>
    <w:rsid w:val="002C4214"/>
    <w:rsid w:val="002C4502"/>
    <w:rsid w:val="002C45A2"/>
    <w:rsid w:val="002C4658"/>
    <w:rsid w:val="002C4736"/>
    <w:rsid w:val="002C4A22"/>
    <w:rsid w:val="002C4BD8"/>
    <w:rsid w:val="002C4BED"/>
    <w:rsid w:val="002C4C96"/>
    <w:rsid w:val="002C4D93"/>
    <w:rsid w:val="002C4DFB"/>
    <w:rsid w:val="002C4F1F"/>
    <w:rsid w:val="002C4F38"/>
    <w:rsid w:val="002C5059"/>
    <w:rsid w:val="002C53C1"/>
    <w:rsid w:val="002C53E3"/>
    <w:rsid w:val="002C53EC"/>
    <w:rsid w:val="002C544C"/>
    <w:rsid w:val="002C54EB"/>
    <w:rsid w:val="002C56C6"/>
    <w:rsid w:val="002C57D5"/>
    <w:rsid w:val="002C5857"/>
    <w:rsid w:val="002C5A06"/>
    <w:rsid w:val="002C5ACE"/>
    <w:rsid w:val="002C5B38"/>
    <w:rsid w:val="002C5B9D"/>
    <w:rsid w:val="002C5CBB"/>
    <w:rsid w:val="002C5EE5"/>
    <w:rsid w:val="002C6027"/>
    <w:rsid w:val="002C62EB"/>
    <w:rsid w:val="002C63F9"/>
    <w:rsid w:val="002C6725"/>
    <w:rsid w:val="002C67B2"/>
    <w:rsid w:val="002C681E"/>
    <w:rsid w:val="002C6947"/>
    <w:rsid w:val="002C6A5F"/>
    <w:rsid w:val="002C6AC9"/>
    <w:rsid w:val="002C6D6A"/>
    <w:rsid w:val="002C6E35"/>
    <w:rsid w:val="002C6E52"/>
    <w:rsid w:val="002C7230"/>
    <w:rsid w:val="002C74B3"/>
    <w:rsid w:val="002C7660"/>
    <w:rsid w:val="002C7710"/>
    <w:rsid w:val="002C77BC"/>
    <w:rsid w:val="002C7888"/>
    <w:rsid w:val="002C7973"/>
    <w:rsid w:val="002C798B"/>
    <w:rsid w:val="002C79C8"/>
    <w:rsid w:val="002C7A57"/>
    <w:rsid w:val="002C7A5C"/>
    <w:rsid w:val="002C7B32"/>
    <w:rsid w:val="002C7BA0"/>
    <w:rsid w:val="002C7BC1"/>
    <w:rsid w:val="002C7D6D"/>
    <w:rsid w:val="002C7ED4"/>
    <w:rsid w:val="002C7ED8"/>
    <w:rsid w:val="002D0027"/>
    <w:rsid w:val="002D00D4"/>
    <w:rsid w:val="002D02CC"/>
    <w:rsid w:val="002D047A"/>
    <w:rsid w:val="002D0568"/>
    <w:rsid w:val="002D05BE"/>
    <w:rsid w:val="002D069C"/>
    <w:rsid w:val="002D075D"/>
    <w:rsid w:val="002D09D0"/>
    <w:rsid w:val="002D0B86"/>
    <w:rsid w:val="002D0EE7"/>
    <w:rsid w:val="002D114A"/>
    <w:rsid w:val="002D1211"/>
    <w:rsid w:val="002D1384"/>
    <w:rsid w:val="002D13C2"/>
    <w:rsid w:val="002D1415"/>
    <w:rsid w:val="002D14D7"/>
    <w:rsid w:val="002D150F"/>
    <w:rsid w:val="002D169A"/>
    <w:rsid w:val="002D1C97"/>
    <w:rsid w:val="002D1CA3"/>
    <w:rsid w:val="002D1F0D"/>
    <w:rsid w:val="002D1FF1"/>
    <w:rsid w:val="002D2022"/>
    <w:rsid w:val="002D246B"/>
    <w:rsid w:val="002D26C1"/>
    <w:rsid w:val="002D2A24"/>
    <w:rsid w:val="002D2CE3"/>
    <w:rsid w:val="002D2E20"/>
    <w:rsid w:val="002D2FBF"/>
    <w:rsid w:val="002D31D7"/>
    <w:rsid w:val="002D31EB"/>
    <w:rsid w:val="002D3264"/>
    <w:rsid w:val="002D349F"/>
    <w:rsid w:val="002D37E0"/>
    <w:rsid w:val="002D384B"/>
    <w:rsid w:val="002D3A07"/>
    <w:rsid w:val="002D3B82"/>
    <w:rsid w:val="002D3D5D"/>
    <w:rsid w:val="002D3E7E"/>
    <w:rsid w:val="002D3F7A"/>
    <w:rsid w:val="002D4244"/>
    <w:rsid w:val="002D4329"/>
    <w:rsid w:val="002D436B"/>
    <w:rsid w:val="002D4487"/>
    <w:rsid w:val="002D4498"/>
    <w:rsid w:val="002D45AF"/>
    <w:rsid w:val="002D4837"/>
    <w:rsid w:val="002D486E"/>
    <w:rsid w:val="002D4910"/>
    <w:rsid w:val="002D4931"/>
    <w:rsid w:val="002D4941"/>
    <w:rsid w:val="002D4AAC"/>
    <w:rsid w:val="002D4BFB"/>
    <w:rsid w:val="002D4D06"/>
    <w:rsid w:val="002D4DB0"/>
    <w:rsid w:val="002D4E5C"/>
    <w:rsid w:val="002D512C"/>
    <w:rsid w:val="002D5238"/>
    <w:rsid w:val="002D523C"/>
    <w:rsid w:val="002D548B"/>
    <w:rsid w:val="002D566E"/>
    <w:rsid w:val="002D5725"/>
    <w:rsid w:val="002D5860"/>
    <w:rsid w:val="002D58F2"/>
    <w:rsid w:val="002D5B0A"/>
    <w:rsid w:val="002D5E8E"/>
    <w:rsid w:val="002D5EDB"/>
    <w:rsid w:val="002D5FC6"/>
    <w:rsid w:val="002D6210"/>
    <w:rsid w:val="002D6279"/>
    <w:rsid w:val="002D6283"/>
    <w:rsid w:val="002D63CD"/>
    <w:rsid w:val="002D642F"/>
    <w:rsid w:val="002D666A"/>
    <w:rsid w:val="002D66F3"/>
    <w:rsid w:val="002D67A5"/>
    <w:rsid w:val="002D6B78"/>
    <w:rsid w:val="002D6D11"/>
    <w:rsid w:val="002D7002"/>
    <w:rsid w:val="002D7160"/>
    <w:rsid w:val="002D72F0"/>
    <w:rsid w:val="002D753E"/>
    <w:rsid w:val="002D762F"/>
    <w:rsid w:val="002D7649"/>
    <w:rsid w:val="002D7857"/>
    <w:rsid w:val="002D7AD8"/>
    <w:rsid w:val="002D7B77"/>
    <w:rsid w:val="002E0399"/>
    <w:rsid w:val="002E048C"/>
    <w:rsid w:val="002E04F9"/>
    <w:rsid w:val="002E05C3"/>
    <w:rsid w:val="002E07DB"/>
    <w:rsid w:val="002E08A6"/>
    <w:rsid w:val="002E096D"/>
    <w:rsid w:val="002E096F"/>
    <w:rsid w:val="002E09D0"/>
    <w:rsid w:val="002E0A58"/>
    <w:rsid w:val="002E0AA5"/>
    <w:rsid w:val="002E1050"/>
    <w:rsid w:val="002E1220"/>
    <w:rsid w:val="002E14AF"/>
    <w:rsid w:val="002E153D"/>
    <w:rsid w:val="002E18F9"/>
    <w:rsid w:val="002E1B30"/>
    <w:rsid w:val="002E1BEA"/>
    <w:rsid w:val="002E1C82"/>
    <w:rsid w:val="002E1CF5"/>
    <w:rsid w:val="002E1CF8"/>
    <w:rsid w:val="002E1F78"/>
    <w:rsid w:val="002E1F9D"/>
    <w:rsid w:val="002E21B5"/>
    <w:rsid w:val="002E21C1"/>
    <w:rsid w:val="002E21DA"/>
    <w:rsid w:val="002E238C"/>
    <w:rsid w:val="002E247D"/>
    <w:rsid w:val="002E2613"/>
    <w:rsid w:val="002E2788"/>
    <w:rsid w:val="002E27F5"/>
    <w:rsid w:val="002E2864"/>
    <w:rsid w:val="002E296D"/>
    <w:rsid w:val="002E2BD9"/>
    <w:rsid w:val="002E2C21"/>
    <w:rsid w:val="002E2CE6"/>
    <w:rsid w:val="002E2DDB"/>
    <w:rsid w:val="002E2DF9"/>
    <w:rsid w:val="002E2E36"/>
    <w:rsid w:val="002E3133"/>
    <w:rsid w:val="002E31C6"/>
    <w:rsid w:val="002E332C"/>
    <w:rsid w:val="002E358D"/>
    <w:rsid w:val="002E36E4"/>
    <w:rsid w:val="002E376A"/>
    <w:rsid w:val="002E37B1"/>
    <w:rsid w:val="002E37C3"/>
    <w:rsid w:val="002E386A"/>
    <w:rsid w:val="002E39C5"/>
    <w:rsid w:val="002E3CCD"/>
    <w:rsid w:val="002E3F25"/>
    <w:rsid w:val="002E3F5C"/>
    <w:rsid w:val="002E441A"/>
    <w:rsid w:val="002E4449"/>
    <w:rsid w:val="002E4599"/>
    <w:rsid w:val="002E45B8"/>
    <w:rsid w:val="002E4746"/>
    <w:rsid w:val="002E4821"/>
    <w:rsid w:val="002E4867"/>
    <w:rsid w:val="002E48E5"/>
    <w:rsid w:val="002E4964"/>
    <w:rsid w:val="002E4A2F"/>
    <w:rsid w:val="002E4AED"/>
    <w:rsid w:val="002E4BA1"/>
    <w:rsid w:val="002E4D38"/>
    <w:rsid w:val="002E4E15"/>
    <w:rsid w:val="002E4E9D"/>
    <w:rsid w:val="002E515D"/>
    <w:rsid w:val="002E524B"/>
    <w:rsid w:val="002E53E6"/>
    <w:rsid w:val="002E55BC"/>
    <w:rsid w:val="002E5742"/>
    <w:rsid w:val="002E58DB"/>
    <w:rsid w:val="002E59E4"/>
    <w:rsid w:val="002E5A47"/>
    <w:rsid w:val="002E5ADD"/>
    <w:rsid w:val="002E5BE0"/>
    <w:rsid w:val="002E5D33"/>
    <w:rsid w:val="002E5D36"/>
    <w:rsid w:val="002E5D38"/>
    <w:rsid w:val="002E6047"/>
    <w:rsid w:val="002E6089"/>
    <w:rsid w:val="002E60BB"/>
    <w:rsid w:val="002E6274"/>
    <w:rsid w:val="002E654B"/>
    <w:rsid w:val="002E66A0"/>
    <w:rsid w:val="002E66E9"/>
    <w:rsid w:val="002E6785"/>
    <w:rsid w:val="002E696A"/>
    <w:rsid w:val="002E69E9"/>
    <w:rsid w:val="002E6AAD"/>
    <w:rsid w:val="002E6BFD"/>
    <w:rsid w:val="002E6E1F"/>
    <w:rsid w:val="002E70E3"/>
    <w:rsid w:val="002E71BD"/>
    <w:rsid w:val="002E72C1"/>
    <w:rsid w:val="002E7675"/>
    <w:rsid w:val="002E7752"/>
    <w:rsid w:val="002E786A"/>
    <w:rsid w:val="002E79E1"/>
    <w:rsid w:val="002E7A3C"/>
    <w:rsid w:val="002E7B08"/>
    <w:rsid w:val="002E7BBB"/>
    <w:rsid w:val="002E7D6F"/>
    <w:rsid w:val="002F00B7"/>
    <w:rsid w:val="002F00C8"/>
    <w:rsid w:val="002F019B"/>
    <w:rsid w:val="002F026B"/>
    <w:rsid w:val="002F0275"/>
    <w:rsid w:val="002F0335"/>
    <w:rsid w:val="002F04E9"/>
    <w:rsid w:val="002F0AB4"/>
    <w:rsid w:val="002F0C2A"/>
    <w:rsid w:val="002F0E33"/>
    <w:rsid w:val="002F0E51"/>
    <w:rsid w:val="002F0E99"/>
    <w:rsid w:val="002F126D"/>
    <w:rsid w:val="002F1433"/>
    <w:rsid w:val="002F14A7"/>
    <w:rsid w:val="002F177A"/>
    <w:rsid w:val="002F17CD"/>
    <w:rsid w:val="002F1827"/>
    <w:rsid w:val="002F1A3D"/>
    <w:rsid w:val="002F1B76"/>
    <w:rsid w:val="002F1B8F"/>
    <w:rsid w:val="002F1F0A"/>
    <w:rsid w:val="002F202F"/>
    <w:rsid w:val="002F2175"/>
    <w:rsid w:val="002F221D"/>
    <w:rsid w:val="002F23B2"/>
    <w:rsid w:val="002F23B6"/>
    <w:rsid w:val="002F241B"/>
    <w:rsid w:val="002F24CC"/>
    <w:rsid w:val="002F24EB"/>
    <w:rsid w:val="002F25A6"/>
    <w:rsid w:val="002F2684"/>
    <w:rsid w:val="002F29BC"/>
    <w:rsid w:val="002F2BA5"/>
    <w:rsid w:val="002F2C48"/>
    <w:rsid w:val="002F2D75"/>
    <w:rsid w:val="002F337C"/>
    <w:rsid w:val="002F339B"/>
    <w:rsid w:val="002F34D8"/>
    <w:rsid w:val="002F34EA"/>
    <w:rsid w:val="002F35DE"/>
    <w:rsid w:val="002F3641"/>
    <w:rsid w:val="002F371E"/>
    <w:rsid w:val="002F374D"/>
    <w:rsid w:val="002F37DB"/>
    <w:rsid w:val="002F383C"/>
    <w:rsid w:val="002F3952"/>
    <w:rsid w:val="002F3A18"/>
    <w:rsid w:val="002F3A95"/>
    <w:rsid w:val="002F3BD9"/>
    <w:rsid w:val="002F3CE3"/>
    <w:rsid w:val="002F3D48"/>
    <w:rsid w:val="002F3E25"/>
    <w:rsid w:val="002F3FED"/>
    <w:rsid w:val="002F405C"/>
    <w:rsid w:val="002F4149"/>
    <w:rsid w:val="002F42C8"/>
    <w:rsid w:val="002F485D"/>
    <w:rsid w:val="002F48AF"/>
    <w:rsid w:val="002F48B4"/>
    <w:rsid w:val="002F49D0"/>
    <w:rsid w:val="002F4CA1"/>
    <w:rsid w:val="002F4D55"/>
    <w:rsid w:val="002F4DFF"/>
    <w:rsid w:val="002F4E8C"/>
    <w:rsid w:val="002F4EEC"/>
    <w:rsid w:val="002F4F4B"/>
    <w:rsid w:val="002F5029"/>
    <w:rsid w:val="002F5054"/>
    <w:rsid w:val="002F50D2"/>
    <w:rsid w:val="002F5258"/>
    <w:rsid w:val="002F5276"/>
    <w:rsid w:val="002F54F5"/>
    <w:rsid w:val="002F55C1"/>
    <w:rsid w:val="002F56D3"/>
    <w:rsid w:val="002F56F8"/>
    <w:rsid w:val="002F57C6"/>
    <w:rsid w:val="002F57EC"/>
    <w:rsid w:val="002F583F"/>
    <w:rsid w:val="002F5A93"/>
    <w:rsid w:val="002F5C07"/>
    <w:rsid w:val="002F5C52"/>
    <w:rsid w:val="002F5CAA"/>
    <w:rsid w:val="002F5D4A"/>
    <w:rsid w:val="002F5D4D"/>
    <w:rsid w:val="002F5E18"/>
    <w:rsid w:val="002F5ED0"/>
    <w:rsid w:val="002F5F5F"/>
    <w:rsid w:val="002F5F6E"/>
    <w:rsid w:val="002F6047"/>
    <w:rsid w:val="002F60BE"/>
    <w:rsid w:val="002F6160"/>
    <w:rsid w:val="002F629E"/>
    <w:rsid w:val="002F62E1"/>
    <w:rsid w:val="002F6509"/>
    <w:rsid w:val="002F6722"/>
    <w:rsid w:val="002F691F"/>
    <w:rsid w:val="002F6B63"/>
    <w:rsid w:val="002F6B76"/>
    <w:rsid w:val="002F6BB4"/>
    <w:rsid w:val="002F6BC0"/>
    <w:rsid w:val="002F6C46"/>
    <w:rsid w:val="002F6E81"/>
    <w:rsid w:val="002F6FC5"/>
    <w:rsid w:val="002F7303"/>
    <w:rsid w:val="002F73C9"/>
    <w:rsid w:val="002F7628"/>
    <w:rsid w:val="002F76B5"/>
    <w:rsid w:val="002F7DC8"/>
    <w:rsid w:val="002F7E45"/>
    <w:rsid w:val="002F7F04"/>
    <w:rsid w:val="0030002E"/>
    <w:rsid w:val="0030004B"/>
    <w:rsid w:val="00300051"/>
    <w:rsid w:val="00300306"/>
    <w:rsid w:val="00300366"/>
    <w:rsid w:val="00300713"/>
    <w:rsid w:val="00300794"/>
    <w:rsid w:val="003008B8"/>
    <w:rsid w:val="00300B59"/>
    <w:rsid w:val="00300E97"/>
    <w:rsid w:val="00300F17"/>
    <w:rsid w:val="00301162"/>
    <w:rsid w:val="00301197"/>
    <w:rsid w:val="003016DB"/>
    <w:rsid w:val="0030177E"/>
    <w:rsid w:val="00301813"/>
    <w:rsid w:val="00301BFC"/>
    <w:rsid w:val="00301F24"/>
    <w:rsid w:val="00301F85"/>
    <w:rsid w:val="00302065"/>
    <w:rsid w:val="003020BB"/>
    <w:rsid w:val="003021EB"/>
    <w:rsid w:val="0030273C"/>
    <w:rsid w:val="00302B44"/>
    <w:rsid w:val="00302F12"/>
    <w:rsid w:val="003031DF"/>
    <w:rsid w:val="003032A6"/>
    <w:rsid w:val="00303361"/>
    <w:rsid w:val="0030346F"/>
    <w:rsid w:val="00303685"/>
    <w:rsid w:val="0030373C"/>
    <w:rsid w:val="00303834"/>
    <w:rsid w:val="003038BB"/>
    <w:rsid w:val="003038E5"/>
    <w:rsid w:val="00303C16"/>
    <w:rsid w:val="00303C27"/>
    <w:rsid w:val="00303C59"/>
    <w:rsid w:val="00303DF4"/>
    <w:rsid w:val="003041AA"/>
    <w:rsid w:val="003041E5"/>
    <w:rsid w:val="003044A0"/>
    <w:rsid w:val="003045B5"/>
    <w:rsid w:val="003046B7"/>
    <w:rsid w:val="003046F5"/>
    <w:rsid w:val="003049FA"/>
    <w:rsid w:val="00304A00"/>
    <w:rsid w:val="00304AB8"/>
    <w:rsid w:val="00304CD1"/>
    <w:rsid w:val="00304EB8"/>
    <w:rsid w:val="00304F7B"/>
    <w:rsid w:val="0030516E"/>
    <w:rsid w:val="0030522F"/>
    <w:rsid w:val="003052F0"/>
    <w:rsid w:val="00305487"/>
    <w:rsid w:val="00305714"/>
    <w:rsid w:val="00305893"/>
    <w:rsid w:val="00305956"/>
    <w:rsid w:val="003059DD"/>
    <w:rsid w:val="00305A11"/>
    <w:rsid w:val="00305B01"/>
    <w:rsid w:val="00305B3C"/>
    <w:rsid w:val="00305EEF"/>
    <w:rsid w:val="00305EF1"/>
    <w:rsid w:val="003060A4"/>
    <w:rsid w:val="003060EA"/>
    <w:rsid w:val="0030636D"/>
    <w:rsid w:val="00306737"/>
    <w:rsid w:val="003067AB"/>
    <w:rsid w:val="003068F6"/>
    <w:rsid w:val="00306D57"/>
    <w:rsid w:val="00306F4B"/>
    <w:rsid w:val="00307182"/>
    <w:rsid w:val="00307191"/>
    <w:rsid w:val="00307316"/>
    <w:rsid w:val="0030782D"/>
    <w:rsid w:val="00307AE7"/>
    <w:rsid w:val="00307C7F"/>
    <w:rsid w:val="00307ED0"/>
    <w:rsid w:val="0031005A"/>
    <w:rsid w:val="003101EB"/>
    <w:rsid w:val="003101FE"/>
    <w:rsid w:val="003102E5"/>
    <w:rsid w:val="00310333"/>
    <w:rsid w:val="00310406"/>
    <w:rsid w:val="0031044A"/>
    <w:rsid w:val="00310496"/>
    <w:rsid w:val="003105F3"/>
    <w:rsid w:val="00310930"/>
    <w:rsid w:val="00310AE0"/>
    <w:rsid w:val="00310AE5"/>
    <w:rsid w:val="00310CA2"/>
    <w:rsid w:val="00310F60"/>
    <w:rsid w:val="00310FFA"/>
    <w:rsid w:val="0031102F"/>
    <w:rsid w:val="00311039"/>
    <w:rsid w:val="0031122B"/>
    <w:rsid w:val="00311417"/>
    <w:rsid w:val="003117AC"/>
    <w:rsid w:val="003118F5"/>
    <w:rsid w:val="00311A37"/>
    <w:rsid w:val="00311C72"/>
    <w:rsid w:val="00311DB6"/>
    <w:rsid w:val="00311DF8"/>
    <w:rsid w:val="0031203E"/>
    <w:rsid w:val="00312190"/>
    <w:rsid w:val="00312227"/>
    <w:rsid w:val="003122E1"/>
    <w:rsid w:val="00312334"/>
    <w:rsid w:val="00312359"/>
    <w:rsid w:val="003123EE"/>
    <w:rsid w:val="0031247F"/>
    <w:rsid w:val="003124B2"/>
    <w:rsid w:val="003124F7"/>
    <w:rsid w:val="00312521"/>
    <w:rsid w:val="00312579"/>
    <w:rsid w:val="0031284D"/>
    <w:rsid w:val="00312880"/>
    <w:rsid w:val="003128D0"/>
    <w:rsid w:val="00312977"/>
    <w:rsid w:val="00312994"/>
    <w:rsid w:val="00312AB1"/>
    <w:rsid w:val="00312E1E"/>
    <w:rsid w:val="00313324"/>
    <w:rsid w:val="00313337"/>
    <w:rsid w:val="003133C4"/>
    <w:rsid w:val="00313671"/>
    <w:rsid w:val="00313674"/>
    <w:rsid w:val="00313694"/>
    <w:rsid w:val="003138F8"/>
    <w:rsid w:val="00313A34"/>
    <w:rsid w:val="00313CAF"/>
    <w:rsid w:val="00313D37"/>
    <w:rsid w:val="00313E65"/>
    <w:rsid w:val="00313E80"/>
    <w:rsid w:val="00313F94"/>
    <w:rsid w:val="00313FB8"/>
    <w:rsid w:val="00313FE4"/>
    <w:rsid w:val="003144AA"/>
    <w:rsid w:val="0031453B"/>
    <w:rsid w:val="003145F9"/>
    <w:rsid w:val="00314656"/>
    <w:rsid w:val="00314672"/>
    <w:rsid w:val="0031468D"/>
    <w:rsid w:val="0031477E"/>
    <w:rsid w:val="0031485C"/>
    <w:rsid w:val="00314AE3"/>
    <w:rsid w:val="00314B0E"/>
    <w:rsid w:val="00314C2C"/>
    <w:rsid w:val="00314CFF"/>
    <w:rsid w:val="00314F42"/>
    <w:rsid w:val="003151A5"/>
    <w:rsid w:val="00315574"/>
    <w:rsid w:val="003156E0"/>
    <w:rsid w:val="0031584C"/>
    <w:rsid w:val="0031592B"/>
    <w:rsid w:val="0031594F"/>
    <w:rsid w:val="003159D9"/>
    <w:rsid w:val="00315C86"/>
    <w:rsid w:val="00315D40"/>
    <w:rsid w:val="00315F93"/>
    <w:rsid w:val="003161BD"/>
    <w:rsid w:val="0031652D"/>
    <w:rsid w:val="00316736"/>
    <w:rsid w:val="00316926"/>
    <w:rsid w:val="0031696E"/>
    <w:rsid w:val="00316A44"/>
    <w:rsid w:val="00316C67"/>
    <w:rsid w:val="00316E72"/>
    <w:rsid w:val="00317375"/>
    <w:rsid w:val="003173BF"/>
    <w:rsid w:val="003174A1"/>
    <w:rsid w:val="003174D1"/>
    <w:rsid w:val="00317569"/>
    <w:rsid w:val="0031758A"/>
    <w:rsid w:val="003175CE"/>
    <w:rsid w:val="00317A9F"/>
    <w:rsid w:val="00317B1E"/>
    <w:rsid w:val="00317CCE"/>
    <w:rsid w:val="00317EBF"/>
    <w:rsid w:val="00317EC1"/>
    <w:rsid w:val="00320304"/>
    <w:rsid w:val="00320428"/>
    <w:rsid w:val="003205BD"/>
    <w:rsid w:val="00320621"/>
    <w:rsid w:val="00320678"/>
    <w:rsid w:val="003206D3"/>
    <w:rsid w:val="00320CDF"/>
    <w:rsid w:val="00320E48"/>
    <w:rsid w:val="00320F36"/>
    <w:rsid w:val="003210FD"/>
    <w:rsid w:val="00321111"/>
    <w:rsid w:val="00321176"/>
    <w:rsid w:val="00321181"/>
    <w:rsid w:val="003212C3"/>
    <w:rsid w:val="003213D1"/>
    <w:rsid w:val="0032141B"/>
    <w:rsid w:val="003219FA"/>
    <w:rsid w:val="00321B3D"/>
    <w:rsid w:val="00321B89"/>
    <w:rsid w:val="00321C72"/>
    <w:rsid w:val="00321C94"/>
    <w:rsid w:val="00321DC9"/>
    <w:rsid w:val="00321E2D"/>
    <w:rsid w:val="00322192"/>
    <w:rsid w:val="003221EC"/>
    <w:rsid w:val="003222CA"/>
    <w:rsid w:val="0032234D"/>
    <w:rsid w:val="003226C6"/>
    <w:rsid w:val="003228EF"/>
    <w:rsid w:val="00322A3C"/>
    <w:rsid w:val="00322E85"/>
    <w:rsid w:val="00323142"/>
    <w:rsid w:val="00323216"/>
    <w:rsid w:val="00323276"/>
    <w:rsid w:val="003232DE"/>
    <w:rsid w:val="003232EF"/>
    <w:rsid w:val="00323735"/>
    <w:rsid w:val="00323B6D"/>
    <w:rsid w:val="00323B83"/>
    <w:rsid w:val="00323C38"/>
    <w:rsid w:val="00323D71"/>
    <w:rsid w:val="00323E71"/>
    <w:rsid w:val="00324015"/>
    <w:rsid w:val="0032438B"/>
    <w:rsid w:val="003244B1"/>
    <w:rsid w:val="0032457B"/>
    <w:rsid w:val="0032460F"/>
    <w:rsid w:val="00324627"/>
    <w:rsid w:val="00324840"/>
    <w:rsid w:val="00324A8F"/>
    <w:rsid w:val="00324C3D"/>
    <w:rsid w:val="00324D07"/>
    <w:rsid w:val="00324D13"/>
    <w:rsid w:val="00324DB2"/>
    <w:rsid w:val="00324EA9"/>
    <w:rsid w:val="00324FFD"/>
    <w:rsid w:val="003251FA"/>
    <w:rsid w:val="0032522D"/>
    <w:rsid w:val="0032592B"/>
    <w:rsid w:val="00325C15"/>
    <w:rsid w:val="00325E9E"/>
    <w:rsid w:val="00325EFD"/>
    <w:rsid w:val="003261A0"/>
    <w:rsid w:val="003261AC"/>
    <w:rsid w:val="003262CE"/>
    <w:rsid w:val="003263F8"/>
    <w:rsid w:val="003264E4"/>
    <w:rsid w:val="003265E5"/>
    <w:rsid w:val="00326951"/>
    <w:rsid w:val="00326992"/>
    <w:rsid w:val="00326AEC"/>
    <w:rsid w:val="00326B10"/>
    <w:rsid w:val="00326D63"/>
    <w:rsid w:val="00326DC6"/>
    <w:rsid w:val="00326DCC"/>
    <w:rsid w:val="00326EF8"/>
    <w:rsid w:val="00326F39"/>
    <w:rsid w:val="00326F97"/>
    <w:rsid w:val="00326FC6"/>
    <w:rsid w:val="003270FD"/>
    <w:rsid w:val="00327110"/>
    <w:rsid w:val="00327191"/>
    <w:rsid w:val="00327247"/>
    <w:rsid w:val="00327253"/>
    <w:rsid w:val="0032742D"/>
    <w:rsid w:val="0032763C"/>
    <w:rsid w:val="00327648"/>
    <w:rsid w:val="00327779"/>
    <w:rsid w:val="00327999"/>
    <w:rsid w:val="00327DC2"/>
    <w:rsid w:val="0033023C"/>
    <w:rsid w:val="003304AE"/>
    <w:rsid w:val="00330636"/>
    <w:rsid w:val="00330970"/>
    <w:rsid w:val="00330974"/>
    <w:rsid w:val="003310A5"/>
    <w:rsid w:val="003310BC"/>
    <w:rsid w:val="0033111C"/>
    <w:rsid w:val="0033135C"/>
    <w:rsid w:val="00331591"/>
    <w:rsid w:val="003316FB"/>
    <w:rsid w:val="003318D0"/>
    <w:rsid w:val="00331CF0"/>
    <w:rsid w:val="00331D7E"/>
    <w:rsid w:val="00331EE5"/>
    <w:rsid w:val="00331EF9"/>
    <w:rsid w:val="00331FEA"/>
    <w:rsid w:val="00332013"/>
    <w:rsid w:val="00332057"/>
    <w:rsid w:val="00332137"/>
    <w:rsid w:val="003323D5"/>
    <w:rsid w:val="0033254C"/>
    <w:rsid w:val="00332573"/>
    <w:rsid w:val="003325BA"/>
    <w:rsid w:val="0033273E"/>
    <w:rsid w:val="003327C8"/>
    <w:rsid w:val="0033282E"/>
    <w:rsid w:val="00332860"/>
    <w:rsid w:val="00332877"/>
    <w:rsid w:val="00332A39"/>
    <w:rsid w:val="00332B06"/>
    <w:rsid w:val="00332B1C"/>
    <w:rsid w:val="00332BCE"/>
    <w:rsid w:val="00332BE4"/>
    <w:rsid w:val="00332D42"/>
    <w:rsid w:val="00332D53"/>
    <w:rsid w:val="00332D58"/>
    <w:rsid w:val="00332DEE"/>
    <w:rsid w:val="00332E68"/>
    <w:rsid w:val="00332F49"/>
    <w:rsid w:val="003330D9"/>
    <w:rsid w:val="003333D8"/>
    <w:rsid w:val="0033344A"/>
    <w:rsid w:val="0033347C"/>
    <w:rsid w:val="00333668"/>
    <w:rsid w:val="00333794"/>
    <w:rsid w:val="00333822"/>
    <w:rsid w:val="0033396C"/>
    <w:rsid w:val="00333B8E"/>
    <w:rsid w:val="00333C63"/>
    <w:rsid w:val="00333C7C"/>
    <w:rsid w:val="00333C88"/>
    <w:rsid w:val="00333E1D"/>
    <w:rsid w:val="00333F09"/>
    <w:rsid w:val="003341E0"/>
    <w:rsid w:val="0033437A"/>
    <w:rsid w:val="003344AF"/>
    <w:rsid w:val="00334530"/>
    <w:rsid w:val="003346A6"/>
    <w:rsid w:val="003347AB"/>
    <w:rsid w:val="003347F6"/>
    <w:rsid w:val="0033485D"/>
    <w:rsid w:val="00334942"/>
    <w:rsid w:val="00334D1C"/>
    <w:rsid w:val="00334E29"/>
    <w:rsid w:val="00334E97"/>
    <w:rsid w:val="00335050"/>
    <w:rsid w:val="00335087"/>
    <w:rsid w:val="00335174"/>
    <w:rsid w:val="00335290"/>
    <w:rsid w:val="00335439"/>
    <w:rsid w:val="00335605"/>
    <w:rsid w:val="00335630"/>
    <w:rsid w:val="003356A8"/>
    <w:rsid w:val="00335723"/>
    <w:rsid w:val="0033578E"/>
    <w:rsid w:val="003357DD"/>
    <w:rsid w:val="00335803"/>
    <w:rsid w:val="003358A6"/>
    <w:rsid w:val="003358EB"/>
    <w:rsid w:val="00335A70"/>
    <w:rsid w:val="00335ACF"/>
    <w:rsid w:val="00335AD0"/>
    <w:rsid w:val="00335AD8"/>
    <w:rsid w:val="00335BD2"/>
    <w:rsid w:val="00335D6F"/>
    <w:rsid w:val="00335FF8"/>
    <w:rsid w:val="00336009"/>
    <w:rsid w:val="00336087"/>
    <w:rsid w:val="003361EC"/>
    <w:rsid w:val="00336538"/>
    <w:rsid w:val="00336581"/>
    <w:rsid w:val="0033667E"/>
    <w:rsid w:val="00336688"/>
    <w:rsid w:val="00336798"/>
    <w:rsid w:val="003367FF"/>
    <w:rsid w:val="0033683E"/>
    <w:rsid w:val="003368D7"/>
    <w:rsid w:val="00336B27"/>
    <w:rsid w:val="00336DCC"/>
    <w:rsid w:val="00336FD6"/>
    <w:rsid w:val="0033700C"/>
    <w:rsid w:val="00337043"/>
    <w:rsid w:val="0033707F"/>
    <w:rsid w:val="0033714C"/>
    <w:rsid w:val="0033715F"/>
    <w:rsid w:val="003371B2"/>
    <w:rsid w:val="00337262"/>
    <w:rsid w:val="003373B2"/>
    <w:rsid w:val="0033740F"/>
    <w:rsid w:val="003375BA"/>
    <w:rsid w:val="00337C9F"/>
    <w:rsid w:val="00337D7F"/>
    <w:rsid w:val="00337E15"/>
    <w:rsid w:val="00340291"/>
    <w:rsid w:val="00340464"/>
    <w:rsid w:val="003404D0"/>
    <w:rsid w:val="0034054F"/>
    <w:rsid w:val="00340564"/>
    <w:rsid w:val="003406BB"/>
    <w:rsid w:val="00340716"/>
    <w:rsid w:val="003408EC"/>
    <w:rsid w:val="00340A0C"/>
    <w:rsid w:val="00340B76"/>
    <w:rsid w:val="00341002"/>
    <w:rsid w:val="00341257"/>
    <w:rsid w:val="003413E4"/>
    <w:rsid w:val="0034144A"/>
    <w:rsid w:val="003414A3"/>
    <w:rsid w:val="0034180C"/>
    <w:rsid w:val="00341961"/>
    <w:rsid w:val="00341991"/>
    <w:rsid w:val="00341A7A"/>
    <w:rsid w:val="00341B0B"/>
    <w:rsid w:val="00341D83"/>
    <w:rsid w:val="00341E33"/>
    <w:rsid w:val="003420F3"/>
    <w:rsid w:val="003421C9"/>
    <w:rsid w:val="003422A1"/>
    <w:rsid w:val="0034235A"/>
    <w:rsid w:val="003424BA"/>
    <w:rsid w:val="00342513"/>
    <w:rsid w:val="00342638"/>
    <w:rsid w:val="003426A0"/>
    <w:rsid w:val="003426B0"/>
    <w:rsid w:val="003427D3"/>
    <w:rsid w:val="00342B26"/>
    <w:rsid w:val="00342B6F"/>
    <w:rsid w:val="00342D19"/>
    <w:rsid w:val="00342D49"/>
    <w:rsid w:val="00342DBE"/>
    <w:rsid w:val="00342EFE"/>
    <w:rsid w:val="00342F71"/>
    <w:rsid w:val="0034317F"/>
    <w:rsid w:val="003431A3"/>
    <w:rsid w:val="003431F6"/>
    <w:rsid w:val="0034329A"/>
    <w:rsid w:val="003432D6"/>
    <w:rsid w:val="00343346"/>
    <w:rsid w:val="003435B4"/>
    <w:rsid w:val="003435CD"/>
    <w:rsid w:val="0034363A"/>
    <w:rsid w:val="0034378C"/>
    <w:rsid w:val="0034380C"/>
    <w:rsid w:val="003438FD"/>
    <w:rsid w:val="00343948"/>
    <w:rsid w:val="00343B1C"/>
    <w:rsid w:val="00343C1F"/>
    <w:rsid w:val="00343D4E"/>
    <w:rsid w:val="00343DDE"/>
    <w:rsid w:val="00343DFE"/>
    <w:rsid w:val="00343F55"/>
    <w:rsid w:val="00343F9D"/>
    <w:rsid w:val="00344027"/>
    <w:rsid w:val="003442D3"/>
    <w:rsid w:val="003442F4"/>
    <w:rsid w:val="0034441D"/>
    <w:rsid w:val="0034454A"/>
    <w:rsid w:val="00344561"/>
    <w:rsid w:val="0034495B"/>
    <w:rsid w:val="00344CF1"/>
    <w:rsid w:val="00344E1F"/>
    <w:rsid w:val="00345062"/>
    <w:rsid w:val="003450C2"/>
    <w:rsid w:val="003453FC"/>
    <w:rsid w:val="0034548B"/>
    <w:rsid w:val="00345506"/>
    <w:rsid w:val="00345722"/>
    <w:rsid w:val="003457BC"/>
    <w:rsid w:val="003458CA"/>
    <w:rsid w:val="0034594F"/>
    <w:rsid w:val="00345A27"/>
    <w:rsid w:val="00345AED"/>
    <w:rsid w:val="00345C64"/>
    <w:rsid w:val="00345D34"/>
    <w:rsid w:val="00345D80"/>
    <w:rsid w:val="00346678"/>
    <w:rsid w:val="00346743"/>
    <w:rsid w:val="00346892"/>
    <w:rsid w:val="003470B9"/>
    <w:rsid w:val="00347179"/>
    <w:rsid w:val="003471DF"/>
    <w:rsid w:val="0034725A"/>
    <w:rsid w:val="0034728F"/>
    <w:rsid w:val="003472B4"/>
    <w:rsid w:val="003472FB"/>
    <w:rsid w:val="00347315"/>
    <w:rsid w:val="0034739C"/>
    <w:rsid w:val="003473D0"/>
    <w:rsid w:val="003473E0"/>
    <w:rsid w:val="00347468"/>
    <w:rsid w:val="0034750D"/>
    <w:rsid w:val="00347525"/>
    <w:rsid w:val="00347E22"/>
    <w:rsid w:val="00347ED9"/>
    <w:rsid w:val="00347F23"/>
    <w:rsid w:val="00350307"/>
    <w:rsid w:val="0035032F"/>
    <w:rsid w:val="003504EC"/>
    <w:rsid w:val="003504F7"/>
    <w:rsid w:val="0035056B"/>
    <w:rsid w:val="003505B9"/>
    <w:rsid w:val="0035063D"/>
    <w:rsid w:val="003506D4"/>
    <w:rsid w:val="0035094A"/>
    <w:rsid w:val="003509A7"/>
    <w:rsid w:val="00350C4F"/>
    <w:rsid w:val="00350C7B"/>
    <w:rsid w:val="00350CBA"/>
    <w:rsid w:val="00350F08"/>
    <w:rsid w:val="00350FF6"/>
    <w:rsid w:val="0035123D"/>
    <w:rsid w:val="00351327"/>
    <w:rsid w:val="00351469"/>
    <w:rsid w:val="003514F8"/>
    <w:rsid w:val="00351583"/>
    <w:rsid w:val="003515F2"/>
    <w:rsid w:val="00351605"/>
    <w:rsid w:val="00351731"/>
    <w:rsid w:val="00351771"/>
    <w:rsid w:val="00351C03"/>
    <w:rsid w:val="00351D01"/>
    <w:rsid w:val="00351D34"/>
    <w:rsid w:val="00351DB5"/>
    <w:rsid w:val="00351F70"/>
    <w:rsid w:val="003520F2"/>
    <w:rsid w:val="00352151"/>
    <w:rsid w:val="0035226B"/>
    <w:rsid w:val="00352336"/>
    <w:rsid w:val="00352340"/>
    <w:rsid w:val="0035244C"/>
    <w:rsid w:val="00352635"/>
    <w:rsid w:val="00352735"/>
    <w:rsid w:val="003528E5"/>
    <w:rsid w:val="0035298E"/>
    <w:rsid w:val="003529B3"/>
    <w:rsid w:val="00352AE5"/>
    <w:rsid w:val="00352E9C"/>
    <w:rsid w:val="003531D3"/>
    <w:rsid w:val="0035321A"/>
    <w:rsid w:val="00353224"/>
    <w:rsid w:val="0035325F"/>
    <w:rsid w:val="0035346A"/>
    <w:rsid w:val="00353589"/>
    <w:rsid w:val="00353664"/>
    <w:rsid w:val="00353743"/>
    <w:rsid w:val="0035390B"/>
    <w:rsid w:val="00353976"/>
    <w:rsid w:val="003539DD"/>
    <w:rsid w:val="00353ABC"/>
    <w:rsid w:val="00353C21"/>
    <w:rsid w:val="00353D9A"/>
    <w:rsid w:val="00353DE8"/>
    <w:rsid w:val="00353E84"/>
    <w:rsid w:val="00353FD0"/>
    <w:rsid w:val="003540E6"/>
    <w:rsid w:val="0035411E"/>
    <w:rsid w:val="003542A1"/>
    <w:rsid w:val="00354513"/>
    <w:rsid w:val="003546BD"/>
    <w:rsid w:val="00354750"/>
    <w:rsid w:val="00354B97"/>
    <w:rsid w:val="00354B99"/>
    <w:rsid w:val="00354C99"/>
    <w:rsid w:val="00354CB6"/>
    <w:rsid w:val="00355269"/>
    <w:rsid w:val="0035587C"/>
    <w:rsid w:val="00355AF1"/>
    <w:rsid w:val="00355B5F"/>
    <w:rsid w:val="00355BE9"/>
    <w:rsid w:val="00355C80"/>
    <w:rsid w:val="00355F5B"/>
    <w:rsid w:val="003565D9"/>
    <w:rsid w:val="00356668"/>
    <w:rsid w:val="00356822"/>
    <w:rsid w:val="0035687A"/>
    <w:rsid w:val="00356BB3"/>
    <w:rsid w:val="00356DCD"/>
    <w:rsid w:val="00357033"/>
    <w:rsid w:val="0035704D"/>
    <w:rsid w:val="003570F7"/>
    <w:rsid w:val="003572DF"/>
    <w:rsid w:val="003572EC"/>
    <w:rsid w:val="00357505"/>
    <w:rsid w:val="0035764E"/>
    <w:rsid w:val="0035774C"/>
    <w:rsid w:val="00357AB7"/>
    <w:rsid w:val="00357AF6"/>
    <w:rsid w:val="00357B6D"/>
    <w:rsid w:val="00357B9A"/>
    <w:rsid w:val="00357CE0"/>
    <w:rsid w:val="00360029"/>
    <w:rsid w:val="003600BF"/>
    <w:rsid w:val="00360206"/>
    <w:rsid w:val="00360386"/>
    <w:rsid w:val="00360406"/>
    <w:rsid w:val="00360454"/>
    <w:rsid w:val="00360683"/>
    <w:rsid w:val="0036077A"/>
    <w:rsid w:val="00360829"/>
    <w:rsid w:val="00360892"/>
    <w:rsid w:val="00360925"/>
    <w:rsid w:val="0036092D"/>
    <w:rsid w:val="00360963"/>
    <w:rsid w:val="00360985"/>
    <w:rsid w:val="00360C3E"/>
    <w:rsid w:val="00360CE9"/>
    <w:rsid w:val="00360DF1"/>
    <w:rsid w:val="00360FCF"/>
    <w:rsid w:val="0036111D"/>
    <w:rsid w:val="00361736"/>
    <w:rsid w:val="0036185C"/>
    <w:rsid w:val="00361896"/>
    <w:rsid w:val="003619FD"/>
    <w:rsid w:val="00361A26"/>
    <w:rsid w:val="00361A71"/>
    <w:rsid w:val="00361C17"/>
    <w:rsid w:val="00361D12"/>
    <w:rsid w:val="00361D17"/>
    <w:rsid w:val="00361D8A"/>
    <w:rsid w:val="00361DC2"/>
    <w:rsid w:val="00361E1D"/>
    <w:rsid w:val="00361E33"/>
    <w:rsid w:val="00361EC9"/>
    <w:rsid w:val="00362047"/>
    <w:rsid w:val="0036206C"/>
    <w:rsid w:val="0036208B"/>
    <w:rsid w:val="0036209E"/>
    <w:rsid w:val="00362170"/>
    <w:rsid w:val="003621CC"/>
    <w:rsid w:val="00362465"/>
    <w:rsid w:val="0036249A"/>
    <w:rsid w:val="00362578"/>
    <w:rsid w:val="003626A3"/>
    <w:rsid w:val="003626ED"/>
    <w:rsid w:val="00362C86"/>
    <w:rsid w:val="00362D16"/>
    <w:rsid w:val="00362F7E"/>
    <w:rsid w:val="00362FB2"/>
    <w:rsid w:val="003632B3"/>
    <w:rsid w:val="00363356"/>
    <w:rsid w:val="0036335D"/>
    <w:rsid w:val="00363463"/>
    <w:rsid w:val="0036351E"/>
    <w:rsid w:val="00363808"/>
    <w:rsid w:val="0036386C"/>
    <w:rsid w:val="00363AC9"/>
    <w:rsid w:val="00363BD8"/>
    <w:rsid w:val="00363C10"/>
    <w:rsid w:val="00363C50"/>
    <w:rsid w:val="00363D54"/>
    <w:rsid w:val="00363E4C"/>
    <w:rsid w:val="00363F9C"/>
    <w:rsid w:val="00363FAD"/>
    <w:rsid w:val="00364484"/>
    <w:rsid w:val="003644B9"/>
    <w:rsid w:val="003645AA"/>
    <w:rsid w:val="003646CA"/>
    <w:rsid w:val="003646FE"/>
    <w:rsid w:val="00364761"/>
    <w:rsid w:val="00364797"/>
    <w:rsid w:val="0036486A"/>
    <w:rsid w:val="003648E1"/>
    <w:rsid w:val="003649C2"/>
    <w:rsid w:val="003649E7"/>
    <w:rsid w:val="00364BF2"/>
    <w:rsid w:val="00364D35"/>
    <w:rsid w:val="00364D77"/>
    <w:rsid w:val="00364EA9"/>
    <w:rsid w:val="00364F62"/>
    <w:rsid w:val="00365175"/>
    <w:rsid w:val="00365208"/>
    <w:rsid w:val="003653FD"/>
    <w:rsid w:val="00365461"/>
    <w:rsid w:val="003654FB"/>
    <w:rsid w:val="0036552A"/>
    <w:rsid w:val="0036583E"/>
    <w:rsid w:val="003658B2"/>
    <w:rsid w:val="0036598D"/>
    <w:rsid w:val="003659CF"/>
    <w:rsid w:val="003659E5"/>
    <w:rsid w:val="00365AB4"/>
    <w:rsid w:val="00365BA2"/>
    <w:rsid w:val="00365BF6"/>
    <w:rsid w:val="00365D4D"/>
    <w:rsid w:val="00365E30"/>
    <w:rsid w:val="00365F4B"/>
    <w:rsid w:val="00365FC2"/>
    <w:rsid w:val="00365FF8"/>
    <w:rsid w:val="00365FFE"/>
    <w:rsid w:val="00366033"/>
    <w:rsid w:val="003660D1"/>
    <w:rsid w:val="00366197"/>
    <w:rsid w:val="00366260"/>
    <w:rsid w:val="0036642F"/>
    <w:rsid w:val="00366451"/>
    <w:rsid w:val="00366545"/>
    <w:rsid w:val="00366692"/>
    <w:rsid w:val="003666B2"/>
    <w:rsid w:val="00366788"/>
    <w:rsid w:val="00366890"/>
    <w:rsid w:val="003668E9"/>
    <w:rsid w:val="003668F8"/>
    <w:rsid w:val="0036690F"/>
    <w:rsid w:val="0036696B"/>
    <w:rsid w:val="00366B0C"/>
    <w:rsid w:val="00366B3D"/>
    <w:rsid w:val="00366BAB"/>
    <w:rsid w:val="00366C5A"/>
    <w:rsid w:val="00366CF5"/>
    <w:rsid w:val="00366E86"/>
    <w:rsid w:val="00366EA4"/>
    <w:rsid w:val="00367024"/>
    <w:rsid w:val="0036713C"/>
    <w:rsid w:val="00367236"/>
    <w:rsid w:val="00367301"/>
    <w:rsid w:val="00367341"/>
    <w:rsid w:val="0036738E"/>
    <w:rsid w:val="00367524"/>
    <w:rsid w:val="003675E6"/>
    <w:rsid w:val="003677AF"/>
    <w:rsid w:val="003679E7"/>
    <w:rsid w:val="00367A21"/>
    <w:rsid w:val="00367AEF"/>
    <w:rsid w:val="00367C85"/>
    <w:rsid w:val="00367D36"/>
    <w:rsid w:val="00367DEB"/>
    <w:rsid w:val="00367F3B"/>
    <w:rsid w:val="00367FCC"/>
    <w:rsid w:val="0037030E"/>
    <w:rsid w:val="00370386"/>
    <w:rsid w:val="003703D8"/>
    <w:rsid w:val="00370577"/>
    <w:rsid w:val="003706F0"/>
    <w:rsid w:val="00370810"/>
    <w:rsid w:val="00370A00"/>
    <w:rsid w:val="00370AC7"/>
    <w:rsid w:val="00370E57"/>
    <w:rsid w:val="00370E8C"/>
    <w:rsid w:val="00371079"/>
    <w:rsid w:val="00371091"/>
    <w:rsid w:val="003710CE"/>
    <w:rsid w:val="00371237"/>
    <w:rsid w:val="0037131F"/>
    <w:rsid w:val="0037173F"/>
    <w:rsid w:val="003717B9"/>
    <w:rsid w:val="0037189C"/>
    <w:rsid w:val="00371920"/>
    <w:rsid w:val="00371A68"/>
    <w:rsid w:val="00371B4E"/>
    <w:rsid w:val="00371B6C"/>
    <w:rsid w:val="00371D80"/>
    <w:rsid w:val="00371E73"/>
    <w:rsid w:val="00371EA3"/>
    <w:rsid w:val="003720CD"/>
    <w:rsid w:val="003722A0"/>
    <w:rsid w:val="00372450"/>
    <w:rsid w:val="0037249B"/>
    <w:rsid w:val="00372511"/>
    <w:rsid w:val="0037265C"/>
    <w:rsid w:val="00372726"/>
    <w:rsid w:val="0037288E"/>
    <w:rsid w:val="00372956"/>
    <w:rsid w:val="00372996"/>
    <w:rsid w:val="003729CA"/>
    <w:rsid w:val="00372A59"/>
    <w:rsid w:val="00372D6D"/>
    <w:rsid w:val="00372E8C"/>
    <w:rsid w:val="00372FD3"/>
    <w:rsid w:val="0037314C"/>
    <w:rsid w:val="0037338C"/>
    <w:rsid w:val="003733CD"/>
    <w:rsid w:val="00373551"/>
    <w:rsid w:val="003735DF"/>
    <w:rsid w:val="00373613"/>
    <w:rsid w:val="003736A2"/>
    <w:rsid w:val="0037378F"/>
    <w:rsid w:val="003737B0"/>
    <w:rsid w:val="003737B6"/>
    <w:rsid w:val="00373D27"/>
    <w:rsid w:val="003742E2"/>
    <w:rsid w:val="003742E5"/>
    <w:rsid w:val="003746B3"/>
    <w:rsid w:val="003746C0"/>
    <w:rsid w:val="00374936"/>
    <w:rsid w:val="00374B59"/>
    <w:rsid w:val="00374C36"/>
    <w:rsid w:val="00375355"/>
    <w:rsid w:val="00375683"/>
    <w:rsid w:val="00375686"/>
    <w:rsid w:val="0037578C"/>
    <w:rsid w:val="003757B8"/>
    <w:rsid w:val="0037581C"/>
    <w:rsid w:val="0037586F"/>
    <w:rsid w:val="0037588B"/>
    <w:rsid w:val="0037594A"/>
    <w:rsid w:val="00375D77"/>
    <w:rsid w:val="00375E3D"/>
    <w:rsid w:val="00375F53"/>
    <w:rsid w:val="00375FDA"/>
    <w:rsid w:val="00375FFB"/>
    <w:rsid w:val="00376088"/>
    <w:rsid w:val="00376177"/>
    <w:rsid w:val="0037650E"/>
    <w:rsid w:val="00376591"/>
    <w:rsid w:val="003765FF"/>
    <w:rsid w:val="00376910"/>
    <w:rsid w:val="00376914"/>
    <w:rsid w:val="00376A6C"/>
    <w:rsid w:val="00376B33"/>
    <w:rsid w:val="00376C58"/>
    <w:rsid w:val="00376D7A"/>
    <w:rsid w:val="00376DFE"/>
    <w:rsid w:val="00376E12"/>
    <w:rsid w:val="00376EB2"/>
    <w:rsid w:val="003770E8"/>
    <w:rsid w:val="003771A3"/>
    <w:rsid w:val="00377336"/>
    <w:rsid w:val="00377339"/>
    <w:rsid w:val="003773BC"/>
    <w:rsid w:val="00377523"/>
    <w:rsid w:val="00377571"/>
    <w:rsid w:val="00377908"/>
    <w:rsid w:val="00377A64"/>
    <w:rsid w:val="00377B04"/>
    <w:rsid w:val="00377B3B"/>
    <w:rsid w:val="00377F00"/>
    <w:rsid w:val="0038018A"/>
    <w:rsid w:val="00380227"/>
    <w:rsid w:val="003803A5"/>
    <w:rsid w:val="00380503"/>
    <w:rsid w:val="00380574"/>
    <w:rsid w:val="003805FD"/>
    <w:rsid w:val="00380618"/>
    <w:rsid w:val="003806BC"/>
    <w:rsid w:val="003806C3"/>
    <w:rsid w:val="0038083D"/>
    <w:rsid w:val="00380A87"/>
    <w:rsid w:val="00380B58"/>
    <w:rsid w:val="00380BAB"/>
    <w:rsid w:val="00380CEF"/>
    <w:rsid w:val="00380D12"/>
    <w:rsid w:val="00380D52"/>
    <w:rsid w:val="00380F5F"/>
    <w:rsid w:val="00380F97"/>
    <w:rsid w:val="0038124F"/>
    <w:rsid w:val="00381301"/>
    <w:rsid w:val="0038146A"/>
    <w:rsid w:val="00381476"/>
    <w:rsid w:val="003815C8"/>
    <w:rsid w:val="00381671"/>
    <w:rsid w:val="00381707"/>
    <w:rsid w:val="003818A5"/>
    <w:rsid w:val="00381AF1"/>
    <w:rsid w:val="00381CBF"/>
    <w:rsid w:val="00381CE8"/>
    <w:rsid w:val="00381D7F"/>
    <w:rsid w:val="00381D81"/>
    <w:rsid w:val="00381F0B"/>
    <w:rsid w:val="00381F75"/>
    <w:rsid w:val="00382059"/>
    <w:rsid w:val="00382166"/>
    <w:rsid w:val="003821DC"/>
    <w:rsid w:val="00382278"/>
    <w:rsid w:val="00382315"/>
    <w:rsid w:val="003823E8"/>
    <w:rsid w:val="003823FA"/>
    <w:rsid w:val="003824AE"/>
    <w:rsid w:val="00382713"/>
    <w:rsid w:val="00382718"/>
    <w:rsid w:val="0038271A"/>
    <w:rsid w:val="0038271F"/>
    <w:rsid w:val="003829C0"/>
    <w:rsid w:val="00382B97"/>
    <w:rsid w:val="00382BC4"/>
    <w:rsid w:val="00382C96"/>
    <w:rsid w:val="00382DF0"/>
    <w:rsid w:val="00382E77"/>
    <w:rsid w:val="00382ED5"/>
    <w:rsid w:val="00382EE2"/>
    <w:rsid w:val="00382F64"/>
    <w:rsid w:val="00383382"/>
    <w:rsid w:val="003833C8"/>
    <w:rsid w:val="003834CC"/>
    <w:rsid w:val="00383562"/>
    <w:rsid w:val="0038358E"/>
    <w:rsid w:val="00383746"/>
    <w:rsid w:val="0038375E"/>
    <w:rsid w:val="00383858"/>
    <w:rsid w:val="003838AD"/>
    <w:rsid w:val="00383AF4"/>
    <w:rsid w:val="00383BC1"/>
    <w:rsid w:val="00383BFC"/>
    <w:rsid w:val="00383DC3"/>
    <w:rsid w:val="00384010"/>
    <w:rsid w:val="00384139"/>
    <w:rsid w:val="0038415C"/>
    <w:rsid w:val="003841CA"/>
    <w:rsid w:val="00384280"/>
    <w:rsid w:val="00384487"/>
    <w:rsid w:val="00384497"/>
    <w:rsid w:val="00384826"/>
    <w:rsid w:val="0038495D"/>
    <w:rsid w:val="00384ADD"/>
    <w:rsid w:val="00384B19"/>
    <w:rsid w:val="00384B54"/>
    <w:rsid w:val="00384D17"/>
    <w:rsid w:val="00384E0B"/>
    <w:rsid w:val="00384ED8"/>
    <w:rsid w:val="0038526E"/>
    <w:rsid w:val="003853F6"/>
    <w:rsid w:val="003854D6"/>
    <w:rsid w:val="003855FA"/>
    <w:rsid w:val="00385613"/>
    <w:rsid w:val="00385958"/>
    <w:rsid w:val="00385BFB"/>
    <w:rsid w:val="00385D7D"/>
    <w:rsid w:val="00385F18"/>
    <w:rsid w:val="00386003"/>
    <w:rsid w:val="00386180"/>
    <w:rsid w:val="00386230"/>
    <w:rsid w:val="003862A0"/>
    <w:rsid w:val="00386399"/>
    <w:rsid w:val="00386500"/>
    <w:rsid w:val="003866B4"/>
    <w:rsid w:val="003867B8"/>
    <w:rsid w:val="0038680C"/>
    <w:rsid w:val="00386811"/>
    <w:rsid w:val="0038687F"/>
    <w:rsid w:val="00386B48"/>
    <w:rsid w:val="00386C54"/>
    <w:rsid w:val="00386D34"/>
    <w:rsid w:val="00386D5E"/>
    <w:rsid w:val="00386E6D"/>
    <w:rsid w:val="00386F20"/>
    <w:rsid w:val="003870A5"/>
    <w:rsid w:val="003872B0"/>
    <w:rsid w:val="003874B7"/>
    <w:rsid w:val="00387687"/>
    <w:rsid w:val="0038792B"/>
    <w:rsid w:val="00387B3C"/>
    <w:rsid w:val="00387DC9"/>
    <w:rsid w:val="00387E02"/>
    <w:rsid w:val="00390012"/>
    <w:rsid w:val="003901C2"/>
    <w:rsid w:val="00390371"/>
    <w:rsid w:val="00390499"/>
    <w:rsid w:val="0039062F"/>
    <w:rsid w:val="0039074B"/>
    <w:rsid w:val="0039089B"/>
    <w:rsid w:val="003909D4"/>
    <w:rsid w:val="00390BA2"/>
    <w:rsid w:val="00390BE0"/>
    <w:rsid w:val="00390C22"/>
    <w:rsid w:val="00391138"/>
    <w:rsid w:val="0039113B"/>
    <w:rsid w:val="00391289"/>
    <w:rsid w:val="00391521"/>
    <w:rsid w:val="003915FA"/>
    <w:rsid w:val="0039166F"/>
    <w:rsid w:val="00391867"/>
    <w:rsid w:val="003919EE"/>
    <w:rsid w:val="00391EC9"/>
    <w:rsid w:val="00392315"/>
    <w:rsid w:val="003924A4"/>
    <w:rsid w:val="003924EE"/>
    <w:rsid w:val="0039275D"/>
    <w:rsid w:val="003928C2"/>
    <w:rsid w:val="003928DF"/>
    <w:rsid w:val="00392B8F"/>
    <w:rsid w:val="00393006"/>
    <w:rsid w:val="0039301C"/>
    <w:rsid w:val="0039323C"/>
    <w:rsid w:val="003932EB"/>
    <w:rsid w:val="0039349E"/>
    <w:rsid w:val="003934DE"/>
    <w:rsid w:val="00393503"/>
    <w:rsid w:val="0039357E"/>
    <w:rsid w:val="003935CF"/>
    <w:rsid w:val="003935FC"/>
    <w:rsid w:val="00393669"/>
    <w:rsid w:val="00393745"/>
    <w:rsid w:val="003938C2"/>
    <w:rsid w:val="00393BA4"/>
    <w:rsid w:val="00393BBD"/>
    <w:rsid w:val="00393DBF"/>
    <w:rsid w:val="00393F87"/>
    <w:rsid w:val="0039446C"/>
    <w:rsid w:val="00394488"/>
    <w:rsid w:val="00394556"/>
    <w:rsid w:val="00394B6C"/>
    <w:rsid w:val="00394B7E"/>
    <w:rsid w:val="00394C0A"/>
    <w:rsid w:val="00394E80"/>
    <w:rsid w:val="003950E1"/>
    <w:rsid w:val="00395139"/>
    <w:rsid w:val="0039514C"/>
    <w:rsid w:val="00395275"/>
    <w:rsid w:val="003953FF"/>
    <w:rsid w:val="0039552B"/>
    <w:rsid w:val="003955D5"/>
    <w:rsid w:val="003955F8"/>
    <w:rsid w:val="003957EC"/>
    <w:rsid w:val="0039590B"/>
    <w:rsid w:val="00395929"/>
    <w:rsid w:val="003959A1"/>
    <w:rsid w:val="00395A35"/>
    <w:rsid w:val="00395DCE"/>
    <w:rsid w:val="00395F9D"/>
    <w:rsid w:val="003961B8"/>
    <w:rsid w:val="003961C8"/>
    <w:rsid w:val="003962C2"/>
    <w:rsid w:val="0039634F"/>
    <w:rsid w:val="003963E5"/>
    <w:rsid w:val="003965E1"/>
    <w:rsid w:val="003966FA"/>
    <w:rsid w:val="00396708"/>
    <w:rsid w:val="00396A57"/>
    <w:rsid w:val="00396A5B"/>
    <w:rsid w:val="00396A90"/>
    <w:rsid w:val="00396B84"/>
    <w:rsid w:val="00396C04"/>
    <w:rsid w:val="00396C3F"/>
    <w:rsid w:val="00396CAB"/>
    <w:rsid w:val="00396DA2"/>
    <w:rsid w:val="00396DF8"/>
    <w:rsid w:val="00397171"/>
    <w:rsid w:val="0039731C"/>
    <w:rsid w:val="0039771C"/>
    <w:rsid w:val="0039774A"/>
    <w:rsid w:val="00397767"/>
    <w:rsid w:val="0039786B"/>
    <w:rsid w:val="003978E8"/>
    <w:rsid w:val="00397BD1"/>
    <w:rsid w:val="00397EFA"/>
    <w:rsid w:val="00397F4B"/>
    <w:rsid w:val="00397F8F"/>
    <w:rsid w:val="003A023F"/>
    <w:rsid w:val="003A0256"/>
    <w:rsid w:val="003A033D"/>
    <w:rsid w:val="003A08C0"/>
    <w:rsid w:val="003A0994"/>
    <w:rsid w:val="003A0A92"/>
    <w:rsid w:val="003A0B0B"/>
    <w:rsid w:val="003A0BF7"/>
    <w:rsid w:val="003A0D7F"/>
    <w:rsid w:val="003A0D9E"/>
    <w:rsid w:val="003A0E27"/>
    <w:rsid w:val="003A0E54"/>
    <w:rsid w:val="003A0E77"/>
    <w:rsid w:val="003A0E9B"/>
    <w:rsid w:val="003A102E"/>
    <w:rsid w:val="003A10C1"/>
    <w:rsid w:val="003A132E"/>
    <w:rsid w:val="003A14D5"/>
    <w:rsid w:val="003A15F4"/>
    <w:rsid w:val="003A1724"/>
    <w:rsid w:val="003A177C"/>
    <w:rsid w:val="003A1A1A"/>
    <w:rsid w:val="003A1FCC"/>
    <w:rsid w:val="003A1FEB"/>
    <w:rsid w:val="003A2383"/>
    <w:rsid w:val="003A2439"/>
    <w:rsid w:val="003A24DA"/>
    <w:rsid w:val="003A2661"/>
    <w:rsid w:val="003A2679"/>
    <w:rsid w:val="003A2742"/>
    <w:rsid w:val="003A28F2"/>
    <w:rsid w:val="003A2AC8"/>
    <w:rsid w:val="003A2BE9"/>
    <w:rsid w:val="003A3354"/>
    <w:rsid w:val="003A3562"/>
    <w:rsid w:val="003A36ED"/>
    <w:rsid w:val="003A39E5"/>
    <w:rsid w:val="003A3C96"/>
    <w:rsid w:val="003A3D0E"/>
    <w:rsid w:val="003A43AB"/>
    <w:rsid w:val="003A452B"/>
    <w:rsid w:val="003A456B"/>
    <w:rsid w:val="003A458F"/>
    <w:rsid w:val="003A4615"/>
    <w:rsid w:val="003A463E"/>
    <w:rsid w:val="003A46E2"/>
    <w:rsid w:val="003A494D"/>
    <w:rsid w:val="003A49D5"/>
    <w:rsid w:val="003A4A40"/>
    <w:rsid w:val="003A4AC0"/>
    <w:rsid w:val="003A4E22"/>
    <w:rsid w:val="003A4F75"/>
    <w:rsid w:val="003A5013"/>
    <w:rsid w:val="003A5022"/>
    <w:rsid w:val="003A50A5"/>
    <w:rsid w:val="003A512A"/>
    <w:rsid w:val="003A53B8"/>
    <w:rsid w:val="003A543F"/>
    <w:rsid w:val="003A5555"/>
    <w:rsid w:val="003A5583"/>
    <w:rsid w:val="003A594C"/>
    <w:rsid w:val="003A5B0E"/>
    <w:rsid w:val="003A5B61"/>
    <w:rsid w:val="003A5B6E"/>
    <w:rsid w:val="003A5C4B"/>
    <w:rsid w:val="003A5DDD"/>
    <w:rsid w:val="003A5EE4"/>
    <w:rsid w:val="003A5F53"/>
    <w:rsid w:val="003A5F6E"/>
    <w:rsid w:val="003A6518"/>
    <w:rsid w:val="003A657B"/>
    <w:rsid w:val="003A67ED"/>
    <w:rsid w:val="003A6855"/>
    <w:rsid w:val="003A6870"/>
    <w:rsid w:val="003A6DAB"/>
    <w:rsid w:val="003A6E54"/>
    <w:rsid w:val="003A6E6E"/>
    <w:rsid w:val="003A6FF5"/>
    <w:rsid w:val="003A7295"/>
    <w:rsid w:val="003A73E7"/>
    <w:rsid w:val="003A75D2"/>
    <w:rsid w:val="003A76FC"/>
    <w:rsid w:val="003A786D"/>
    <w:rsid w:val="003A7937"/>
    <w:rsid w:val="003A7995"/>
    <w:rsid w:val="003A7A0F"/>
    <w:rsid w:val="003A7B83"/>
    <w:rsid w:val="003A7B95"/>
    <w:rsid w:val="003A7C62"/>
    <w:rsid w:val="003A7EA7"/>
    <w:rsid w:val="003A7FA2"/>
    <w:rsid w:val="003B003E"/>
    <w:rsid w:val="003B0322"/>
    <w:rsid w:val="003B047F"/>
    <w:rsid w:val="003B04DC"/>
    <w:rsid w:val="003B05EF"/>
    <w:rsid w:val="003B074A"/>
    <w:rsid w:val="003B09EE"/>
    <w:rsid w:val="003B0AFE"/>
    <w:rsid w:val="003B0B2C"/>
    <w:rsid w:val="003B0CAE"/>
    <w:rsid w:val="003B0F68"/>
    <w:rsid w:val="003B1330"/>
    <w:rsid w:val="003B160C"/>
    <w:rsid w:val="003B16AF"/>
    <w:rsid w:val="003B17A9"/>
    <w:rsid w:val="003B17C3"/>
    <w:rsid w:val="003B184B"/>
    <w:rsid w:val="003B1899"/>
    <w:rsid w:val="003B1B7D"/>
    <w:rsid w:val="003B1BAF"/>
    <w:rsid w:val="003B1E4E"/>
    <w:rsid w:val="003B1F3B"/>
    <w:rsid w:val="003B1F40"/>
    <w:rsid w:val="003B20EC"/>
    <w:rsid w:val="003B216D"/>
    <w:rsid w:val="003B2357"/>
    <w:rsid w:val="003B23AF"/>
    <w:rsid w:val="003B23DA"/>
    <w:rsid w:val="003B2524"/>
    <w:rsid w:val="003B26B5"/>
    <w:rsid w:val="003B28BC"/>
    <w:rsid w:val="003B2901"/>
    <w:rsid w:val="003B2988"/>
    <w:rsid w:val="003B2A10"/>
    <w:rsid w:val="003B2DB0"/>
    <w:rsid w:val="003B2EB7"/>
    <w:rsid w:val="003B2F12"/>
    <w:rsid w:val="003B2F7A"/>
    <w:rsid w:val="003B3061"/>
    <w:rsid w:val="003B30CC"/>
    <w:rsid w:val="003B31CF"/>
    <w:rsid w:val="003B32EC"/>
    <w:rsid w:val="003B33C4"/>
    <w:rsid w:val="003B3497"/>
    <w:rsid w:val="003B3566"/>
    <w:rsid w:val="003B3587"/>
    <w:rsid w:val="003B3670"/>
    <w:rsid w:val="003B3678"/>
    <w:rsid w:val="003B38BA"/>
    <w:rsid w:val="003B3B58"/>
    <w:rsid w:val="003B3B7D"/>
    <w:rsid w:val="003B3DB4"/>
    <w:rsid w:val="003B3E49"/>
    <w:rsid w:val="003B4671"/>
    <w:rsid w:val="003B469C"/>
    <w:rsid w:val="003B4772"/>
    <w:rsid w:val="003B4899"/>
    <w:rsid w:val="003B4967"/>
    <w:rsid w:val="003B4A77"/>
    <w:rsid w:val="003B4A96"/>
    <w:rsid w:val="003B4C1E"/>
    <w:rsid w:val="003B4EE9"/>
    <w:rsid w:val="003B4FB6"/>
    <w:rsid w:val="003B51C1"/>
    <w:rsid w:val="003B521D"/>
    <w:rsid w:val="003B5259"/>
    <w:rsid w:val="003B5293"/>
    <w:rsid w:val="003B52BA"/>
    <w:rsid w:val="003B5357"/>
    <w:rsid w:val="003B5707"/>
    <w:rsid w:val="003B5793"/>
    <w:rsid w:val="003B5860"/>
    <w:rsid w:val="003B5B55"/>
    <w:rsid w:val="003B5C4E"/>
    <w:rsid w:val="003B5D3C"/>
    <w:rsid w:val="003B5D77"/>
    <w:rsid w:val="003B5DD4"/>
    <w:rsid w:val="003B5E14"/>
    <w:rsid w:val="003B5F37"/>
    <w:rsid w:val="003B6163"/>
    <w:rsid w:val="003B64D6"/>
    <w:rsid w:val="003B65BB"/>
    <w:rsid w:val="003B66D6"/>
    <w:rsid w:val="003B67F8"/>
    <w:rsid w:val="003B6A1A"/>
    <w:rsid w:val="003B6B28"/>
    <w:rsid w:val="003B6C30"/>
    <w:rsid w:val="003B6CD2"/>
    <w:rsid w:val="003B6E5F"/>
    <w:rsid w:val="003B6EE4"/>
    <w:rsid w:val="003B7029"/>
    <w:rsid w:val="003B7174"/>
    <w:rsid w:val="003B7226"/>
    <w:rsid w:val="003B72A1"/>
    <w:rsid w:val="003B74AE"/>
    <w:rsid w:val="003B7646"/>
    <w:rsid w:val="003B7762"/>
    <w:rsid w:val="003B7872"/>
    <w:rsid w:val="003B7923"/>
    <w:rsid w:val="003B7A3F"/>
    <w:rsid w:val="003B7A56"/>
    <w:rsid w:val="003B7C91"/>
    <w:rsid w:val="003B7CD1"/>
    <w:rsid w:val="003B7D60"/>
    <w:rsid w:val="003C010F"/>
    <w:rsid w:val="003C02B8"/>
    <w:rsid w:val="003C04B4"/>
    <w:rsid w:val="003C05F6"/>
    <w:rsid w:val="003C06B6"/>
    <w:rsid w:val="003C076A"/>
    <w:rsid w:val="003C079B"/>
    <w:rsid w:val="003C0FC4"/>
    <w:rsid w:val="003C10A3"/>
    <w:rsid w:val="003C10BE"/>
    <w:rsid w:val="003C1145"/>
    <w:rsid w:val="003C13A8"/>
    <w:rsid w:val="003C13DE"/>
    <w:rsid w:val="003C152F"/>
    <w:rsid w:val="003C1B07"/>
    <w:rsid w:val="003C1B47"/>
    <w:rsid w:val="003C1B79"/>
    <w:rsid w:val="003C1CDE"/>
    <w:rsid w:val="003C1DA9"/>
    <w:rsid w:val="003C1DAF"/>
    <w:rsid w:val="003C1DE1"/>
    <w:rsid w:val="003C1E5C"/>
    <w:rsid w:val="003C1E6C"/>
    <w:rsid w:val="003C1EAC"/>
    <w:rsid w:val="003C1ECF"/>
    <w:rsid w:val="003C210D"/>
    <w:rsid w:val="003C221F"/>
    <w:rsid w:val="003C2412"/>
    <w:rsid w:val="003C24FC"/>
    <w:rsid w:val="003C2655"/>
    <w:rsid w:val="003C2722"/>
    <w:rsid w:val="003C2872"/>
    <w:rsid w:val="003C28AD"/>
    <w:rsid w:val="003C28F5"/>
    <w:rsid w:val="003C2A0D"/>
    <w:rsid w:val="003C2B69"/>
    <w:rsid w:val="003C2C6D"/>
    <w:rsid w:val="003C2F3A"/>
    <w:rsid w:val="003C30A8"/>
    <w:rsid w:val="003C318F"/>
    <w:rsid w:val="003C328D"/>
    <w:rsid w:val="003C34A8"/>
    <w:rsid w:val="003C35EB"/>
    <w:rsid w:val="003C3667"/>
    <w:rsid w:val="003C36E4"/>
    <w:rsid w:val="003C377B"/>
    <w:rsid w:val="003C384A"/>
    <w:rsid w:val="003C3953"/>
    <w:rsid w:val="003C3965"/>
    <w:rsid w:val="003C3BB3"/>
    <w:rsid w:val="003C3C85"/>
    <w:rsid w:val="003C3C97"/>
    <w:rsid w:val="003C3E50"/>
    <w:rsid w:val="003C3EAF"/>
    <w:rsid w:val="003C40EF"/>
    <w:rsid w:val="003C41E8"/>
    <w:rsid w:val="003C42F5"/>
    <w:rsid w:val="003C43B7"/>
    <w:rsid w:val="003C4575"/>
    <w:rsid w:val="003C4607"/>
    <w:rsid w:val="003C4910"/>
    <w:rsid w:val="003C4A7E"/>
    <w:rsid w:val="003C4B27"/>
    <w:rsid w:val="003C4C5B"/>
    <w:rsid w:val="003C4D9D"/>
    <w:rsid w:val="003C4ECD"/>
    <w:rsid w:val="003C4FD6"/>
    <w:rsid w:val="003C503E"/>
    <w:rsid w:val="003C51EE"/>
    <w:rsid w:val="003C5353"/>
    <w:rsid w:val="003C535B"/>
    <w:rsid w:val="003C55B8"/>
    <w:rsid w:val="003C55F2"/>
    <w:rsid w:val="003C5658"/>
    <w:rsid w:val="003C5746"/>
    <w:rsid w:val="003C574D"/>
    <w:rsid w:val="003C5876"/>
    <w:rsid w:val="003C5C24"/>
    <w:rsid w:val="003C5C4C"/>
    <w:rsid w:val="003C5F28"/>
    <w:rsid w:val="003C610B"/>
    <w:rsid w:val="003C613C"/>
    <w:rsid w:val="003C6441"/>
    <w:rsid w:val="003C649B"/>
    <w:rsid w:val="003C659C"/>
    <w:rsid w:val="003C67DA"/>
    <w:rsid w:val="003C68A7"/>
    <w:rsid w:val="003C6990"/>
    <w:rsid w:val="003C69EB"/>
    <w:rsid w:val="003C6CAF"/>
    <w:rsid w:val="003C6D88"/>
    <w:rsid w:val="003C6E0A"/>
    <w:rsid w:val="003C6E37"/>
    <w:rsid w:val="003C6E47"/>
    <w:rsid w:val="003C712A"/>
    <w:rsid w:val="003C7464"/>
    <w:rsid w:val="003C748A"/>
    <w:rsid w:val="003C7544"/>
    <w:rsid w:val="003C75AE"/>
    <w:rsid w:val="003C77BE"/>
    <w:rsid w:val="003C77F9"/>
    <w:rsid w:val="003C7888"/>
    <w:rsid w:val="003C7961"/>
    <w:rsid w:val="003C79F3"/>
    <w:rsid w:val="003C7BF2"/>
    <w:rsid w:val="003C7CA8"/>
    <w:rsid w:val="003C7F9C"/>
    <w:rsid w:val="003D002F"/>
    <w:rsid w:val="003D01B5"/>
    <w:rsid w:val="003D0311"/>
    <w:rsid w:val="003D0487"/>
    <w:rsid w:val="003D04E1"/>
    <w:rsid w:val="003D066E"/>
    <w:rsid w:val="003D07AB"/>
    <w:rsid w:val="003D0868"/>
    <w:rsid w:val="003D08CA"/>
    <w:rsid w:val="003D092E"/>
    <w:rsid w:val="003D09C6"/>
    <w:rsid w:val="003D0A8A"/>
    <w:rsid w:val="003D0A8B"/>
    <w:rsid w:val="003D0C2A"/>
    <w:rsid w:val="003D0D5D"/>
    <w:rsid w:val="003D0E72"/>
    <w:rsid w:val="003D1095"/>
    <w:rsid w:val="003D111D"/>
    <w:rsid w:val="003D1278"/>
    <w:rsid w:val="003D12FA"/>
    <w:rsid w:val="003D13E8"/>
    <w:rsid w:val="003D158E"/>
    <w:rsid w:val="003D16F6"/>
    <w:rsid w:val="003D194B"/>
    <w:rsid w:val="003D1975"/>
    <w:rsid w:val="003D197A"/>
    <w:rsid w:val="003D1A53"/>
    <w:rsid w:val="003D1ACF"/>
    <w:rsid w:val="003D1B12"/>
    <w:rsid w:val="003D1B4B"/>
    <w:rsid w:val="003D1B5D"/>
    <w:rsid w:val="003D1BEA"/>
    <w:rsid w:val="003D1D18"/>
    <w:rsid w:val="003D1DA9"/>
    <w:rsid w:val="003D2070"/>
    <w:rsid w:val="003D20DC"/>
    <w:rsid w:val="003D20FA"/>
    <w:rsid w:val="003D2121"/>
    <w:rsid w:val="003D221B"/>
    <w:rsid w:val="003D2269"/>
    <w:rsid w:val="003D22E7"/>
    <w:rsid w:val="003D2331"/>
    <w:rsid w:val="003D2371"/>
    <w:rsid w:val="003D23F8"/>
    <w:rsid w:val="003D24DA"/>
    <w:rsid w:val="003D251D"/>
    <w:rsid w:val="003D26C2"/>
    <w:rsid w:val="003D26CA"/>
    <w:rsid w:val="003D2A8D"/>
    <w:rsid w:val="003D2C47"/>
    <w:rsid w:val="003D2D07"/>
    <w:rsid w:val="003D2D66"/>
    <w:rsid w:val="003D2D7B"/>
    <w:rsid w:val="003D2DF3"/>
    <w:rsid w:val="003D2E23"/>
    <w:rsid w:val="003D2E6E"/>
    <w:rsid w:val="003D2FFC"/>
    <w:rsid w:val="003D30BF"/>
    <w:rsid w:val="003D32DE"/>
    <w:rsid w:val="003D3332"/>
    <w:rsid w:val="003D3595"/>
    <w:rsid w:val="003D35B1"/>
    <w:rsid w:val="003D35D4"/>
    <w:rsid w:val="003D3604"/>
    <w:rsid w:val="003D3640"/>
    <w:rsid w:val="003D366C"/>
    <w:rsid w:val="003D3699"/>
    <w:rsid w:val="003D38DD"/>
    <w:rsid w:val="003D3B28"/>
    <w:rsid w:val="003D404F"/>
    <w:rsid w:val="003D4090"/>
    <w:rsid w:val="003D411A"/>
    <w:rsid w:val="003D43FE"/>
    <w:rsid w:val="003D44FA"/>
    <w:rsid w:val="003D4521"/>
    <w:rsid w:val="003D458D"/>
    <w:rsid w:val="003D48B8"/>
    <w:rsid w:val="003D4A05"/>
    <w:rsid w:val="003D4A2E"/>
    <w:rsid w:val="003D4D9B"/>
    <w:rsid w:val="003D4ED9"/>
    <w:rsid w:val="003D4F54"/>
    <w:rsid w:val="003D501A"/>
    <w:rsid w:val="003D508E"/>
    <w:rsid w:val="003D559D"/>
    <w:rsid w:val="003D55CA"/>
    <w:rsid w:val="003D56B5"/>
    <w:rsid w:val="003D5708"/>
    <w:rsid w:val="003D5820"/>
    <w:rsid w:val="003D5A53"/>
    <w:rsid w:val="003D5AD4"/>
    <w:rsid w:val="003D5BD7"/>
    <w:rsid w:val="003D5CB1"/>
    <w:rsid w:val="003D5CF9"/>
    <w:rsid w:val="003D5D71"/>
    <w:rsid w:val="003D6089"/>
    <w:rsid w:val="003D6094"/>
    <w:rsid w:val="003D610C"/>
    <w:rsid w:val="003D63DA"/>
    <w:rsid w:val="003D6442"/>
    <w:rsid w:val="003D645C"/>
    <w:rsid w:val="003D677F"/>
    <w:rsid w:val="003D67BB"/>
    <w:rsid w:val="003D67E8"/>
    <w:rsid w:val="003D69B0"/>
    <w:rsid w:val="003D6B69"/>
    <w:rsid w:val="003D6D50"/>
    <w:rsid w:val="003D6E19"/>
    <w:rsid w:val="003D6EFD"/>
    <w:rsid w:val="003D7118"/>
    <w:rsid w:val="003D71E7"/>
    <w:rsid w:val="003D725F"/>
    <w:rsid w:val="003D735B"/>
    <w:rsid w:val="003D758B"/>
    <w:rsid w:val="003D75EB"/>
    <w:rsid w:val="003D76DA"/>
    <w:rsid w:val="003D774F"/>
    <w:rsid w:val="003D7AE9"/>
    <w:rsid w:val="003D7B34"/>
    <w:rsid w:val="003D7D58"/>
    <w:rsid w:val="003D7FCF"/>
    <w:rsid w:val="003E00AC"/>
    <w:rsid w:val="003E0346"/>
    <w:rsid w:val="003E0356"/>
    <w:rsid w:val="003E03C0"/>
    <w:rsid w:val="003E03FC"/>
    <w:rsid w:val="003E063E"/>
    <w:rsid w:val="003E06F1"/>
    <w:rsid w:val="003E07E2"/>
    <w:rsid w:val="003E081B"/>
    <w:rsid w:val="003E089A"/>
    <w:rsid w:val="003E09B1"/>
    <w:rsid w:val="003E0A05"/>
    <w:rsid w:val="003E0A54"/>
    <w:rsid w:val="003E0D2A"/>
    <w:rsid w:val="003E0D3B"/>
    <w:rsid w:val="003E0D91"/>
    <w:rsid w:val="003E0E45"/>
    <w:rsid w:val="003E1174"/>
    <w:rsid w:val="003E125D"/>
    <w:rsid w:val="003E1656"/>
    <w:rsid w:val="003E17B2"/>
    <w:rsid w:val="003E184F"/>
    <w:rsid w:val="003E188C"/>
    <w:rsid w:val="003E190B"/>
    <w:rsid w:val="003E1A29"/>
    <w:rsid w:val="003E1ABC"/>
    <w:rsid w:val="003E1AFE"/>
    <w:rsid w:val="003E1B3C"/>
    <w:rsid w:val="003E1E44"/>
    <w:rsid w:val="003E1E56"/>
    <w:rsid w:val="003E1EBE"/>
    <w:rsid w:val="003E1EBF"/>
    <w:rsid w:val="003E1EC3"/>
    <w:rsid w:val="003E21FF"/>
    <w:rsid w:val="003E2232"/>
    <w:rsid w:val="003E23EA"/>
    <w:rsid w:val="003E26A5"/>
    <w:rsid w:val="003E27B9"/>
    <w:rsid w:val="003E28A0"/>
    <w:rsid w:val="003E2B15"/>
    <w:rsid w:val="003E2BE6"/>
    <w:rsid w:val="003E2CE3"/>
    <w:rsid w:val="003E2D80"/>
    <w:rsid w:val="003E2F2B"/>
    <w:rsid w:val="003E309E"/>
    <w:rsid w:val="003E30A2"/>
    <w:rsid w:val="003E3133"/>
    <w:rsid w:val="003E33D2"/>
    <w:rsid w:val="003E3484"/>
    <w:rsid w:val="003E354E"/>
    <w:rsid w:val="003E3628"/>
    <w:rsid w:val="003E3740"/>
    <w:rsid w:val="003E3795"/>
    <w:rsid w:val="003E3961"/>
    <w:rsid w:val="003E3F50"/>
    <w:rsid w:val="003E3FD5"/>
    <w:rsid w:val="003E4066"/>
    <w:rsid w:val="003E40B4"/>
    <w:rsid w:val="003E418F"/>
    <w:rsid w:val="003E41CE"/>
    <w:rsid w:val="003E427B"/>
    <w:rsid w:val="003E4588"/>
    <w:rsid w:val="003E46F6"/>
    <w:rsid w:val="003E49E4"/>
    <w:rsid w:val="003E4A6D"/>
    <w:rsid w:val="003E4B2B"/>
    <w:rsid w:val="003E4B60"/>
    <w:rsid w:val="003E4B67"/>
    <w:rsid w:val="003E4E27"/>
    <w:rsid w:val="003E4E84"/>
    <w:rsid w:val="003E4E90"/>
    <w:rsid w:val="003E5000"/>
    <w:rsid w:val="003E519B"/>
    <w:rsid w:val="003E5225"/>
    <w:rsid w:val="003E531C"/>
    <w:rsid w:val="003E536B"/>
    <w:rsid w:val="003E550E"/>
    <w:rsid w:val="003E5525"/>
    <w:rsid w:val="003E5634"/>
    <w:rsid w:val="003E56FC"/>
    <w:rsid w:val="003E5739"/>
    <w:rsid w:val="003E5835"/>
    <w:rsid w:val="003E5848"/>
    <w:rsid w:val="003E5A75"/>
    <w:rsid w:val="003E5A87"/>
    <w:rsid w:val="003E5B88"/>
    <w:rsid w:val="003E5C0E"/>
    <w:rsid w:val="003E5C68"/>
    <w:rsid w:val="003E5EA7"/>
    <w:rsid w:val="003E5EDE"/>
    <w:rsid w:val="003E6083"/>
    <w:rsid w:val="003E6103"/>
    <w:rsid w:val="003E627E"/>
    <w:rsid w:val="003E640D"/>
    <w:rsid w:val="003E6457"/>
    <w:rsid w:val="003E65F2"/>
    <w:rsid w:val="003E65F8"/>
    <w:rsid w:val="003E66E3"/>
    <w:rsid w:val="003E6C5A"/>
    <w:rsid w:val="003E6CC4"/>
    <w:rsid w:val="003E70F7"/>
    <w:rsid w:val="003E7182"/>
    <w:rsid w:val="003E746D"/>
    <w:rsid w:val="003E749B"/>
    <w:rsid w:val="003E7783"/>
    <w:rsid w:val="003E783A"/>
    <w:rsid w:val="003E79F2"/>
    <w:rsid w:val="003E7A94"/>
    <w:rsid w:val="003E7BE2"/>
    <w:rsid w:val="003E7ED8"/>
    <w:rsid w:val="003E7FBD"/>
    <w:rsid w:val="003F0059"/>
    <w:rsid w:val="003F01A7"/>
    <w:rsid w:val="003F01EE"/>
    <w:rsid w:val="003F0593"/>
    <w:rsid w:val="003F060A"/>
    <w:rsid w:val="003F0719"/>
    <w:rsid w:val="003F077D"/>
    <w:rsid w:val="003F0850"/>
    <w:rsid w:val="003F09FA"/>
    <w:rsid w:val="003F0DC4"/>
    <w:rsid w:val="003F0E69"/>
    <w:rsid w:val="003F0EC0"/>
    <w:rsid w:val="003F0ED2"/>
    <w:rsid w:val="003F1198"/>
    <w:rsid w:val="003F11E4"/>
    <w:rsid w:val="003F126A"/>
    <w:rsid w:val="003F1331"/>
    <w:rsid w:val="003F151B"/>
    <w:rsid w:val="003F168E"/>
    <w:rsid w:val="003F172D"/>
    <w:rsid w:val="003F1964"/>
    <w:rsid w:val="003F19E7"/>
    <w:rsid w:val="003F1F27"/>
    <w:rsid w:val="003F217C"/>
    <w:rsid w:val="003F21A5"/>
    <w:rsid w:val="003F21A8"/>
    <w:rsid w:val="003F23D1"/>
    <w:rsid w:val="003F24C5"/>
    <w:rsid w:val="003F25E1"/>
    <w:rsid w:val="003F2667"/>
    <w:rsid w:val="003F26AE"/>
    <w:rsid w:val="003F2765"/>
    <w:rsid w:val="003F27A0"/>
    <w:rsid w:val="003F28AC"/>
    <w:rsid w:val="003F290A"/>
    <w:rsid w:val="003F290B"/>
    <w:rsid w:val="003F2A27"/>
    <w:rsid w:val="003F2AAD"/>
    <w:rsid w:val="003F2B0C"/>
    <w:rsid w:val="003F2B1C"/>
    <w:rsid w:val="003F2B2D"/>
    <w:rsid w:val="003F2CB6"/>
    <w:rsid w:val="003F2CCD"/>
    <w:rsid w:val="003F2CD5"/>
    <w:rsid w:val="003F3149"/>
    <w:rsid w:val="003F333F"/>
    <w:rsid w:val="003F3A8B"/>
    <w:rsid w:val="003F3D0D"/>
    <w:rsid w:val="003F3E12"/>
    <w:rsid w:val="003F3EA0"/>
    <w:rsid w:val="003F3F4E"/>
    <w:rsid w:val="003F3FD5"/>
    <w:rsid w:val="003F43DF"/>
    <w:rsid w:val="003F46FC"/>
    <w:rsid w:val="003F4A73"/>
    <w:rsid w:val="003F4B57"/>
    <w:rsid w:val="003F4C0F"/>
    <w:rsid w:val="003F4C24"/>
    <w:rsid w:val="003F4C63"/>
    <w:rsid w:val="003F4D4C"/>
    <w:rsid w:val="003F4DCB"/>
    <w:rsid w:val="003F50C2"/>
    <w:rsid w:val="003F5275"/>
    <w:rsid w:val="003F52AC"/>
    <w:rsid w:val="003F52EE"/>
    <w:rsid w:val="003F533F"/>
    <w:rsid w:val="003F567C"/>
    <w:rsid w:val="003F5850"/>
    <w:rsid w:val="003F5A9E"/>
    <w:rsid w:val="003F5BBD"/>
    <w:rsid w:val="003F5DE7"/>
    <w:rsid w:val="003F5F36"/>
    <w:rsid w:val="003F6134"/>
    <w:rsid w:val="003F622C"/>
    <w:rsid w:val="003F62D9"/>
    <w:rsid w:val="003F6478"/>
    <w:rsid w:val="003F658A"/>
    <w:rsid w:val="003F65F7"/>
    <w:rsid w:val="003F68B9"/>
    <w:rsid w:val="003F6A48"/>
    <w:rsid w:val="003F6C69"/>
    <w:rsid w:val="003F72AB"/>
    <w:rsid w:val="003F7345"/>
    <w:rsid w:val="003F7350"/>
    <w:rsid w:val="003F7369"/>
    <w:rsid w:val="003F7494"/>
    <w:rsid w:val="003F7560"/>
    <w:rsid w:val="003F75C4"/>
    <w:rsid w:val="003F7847"/>
    <w:rsid w:val="003F7903"/>
    <w:rsid w:val="003F7919"/>
    <w:rsid w:val="003F795C"/>
    <w:rsid w:val="003F7A83"/>
    <w:rsid w:val="003F7D1A"/>
    <w:rsid w:val="003F7D4C"/>
    <w:rsid w:val="004000F9"/>
    <w:rsid w:val="00400361"/>
    <w:rsid w:val="004003EE"/>
    <w:rsid w:val="00400538"/>
    <w:rsid w:val="00400595"/>
    <w:rsid w:val="00400667"/>
    <w:rsid w:val="004006CF"/>
    <w:rsid w:val="004008CB"/>
    <w:rsid w:val="00400CC5"/>
    <w:rsid w:val="00400D28"/>
    <w:rsid w:val="00400E82"/>
    <w:rsid w:val="00400F61"/>
    <w:rsid w:val="00401248"/>
    <w:rsid w:val="004013B6"/>
    <w:rsid w:val="0040140B"/>
    <w:rsid w:val="004014D6"/>
    <w:rsid w:val="00401576"/>
    <w:rsid w:val="00401681"/>
    <w:rsid w:val="0040198E"/>
    <w:rsid w:val="00401B5F"/>
    <w:rsid w:val="00401C0B"/>
    <w:rsid w:val="00401CB1"/>
    <w:rsid w:val="00401E1A"/>
    <w:rsid w:val="00401E69"/>
    <w:rsid w:val="00401ECE"/>
    <w:rsid w:val="0040209F"/>
    <w:rsid w:val="00402222"/>
    <w:rsid w:val="0040232A"/>
    <w:rsid w:val="00402540"/>
    <w:rsid w:val="004025CE"/>
    <w:rsid w:val="00402728"/>
    <w:rsid w:val="0040278E"/>
    <w:rsid w:val="00402A25"/>
    <w:rsid w:val="00402BC6"/>
    <w:rsid w:val="00402C7D"/>
    <w:rsid w:val="00402D24"/>
    <w:rsid w:val="00402E00"/>
    <w:rsid w:val="00403168"/>
    <w:rsid w:val="004032B3"/>
    <w:rsid w:val="004033C5"/>
    <w:rsid w:val="004034FF"/>
    <w:rsid w:val="00403588"/>
    <w:rsid w:val="00403688"/>
    <w:rsid w:val="00403818"/>
    <w:rsid w:val="00403830"/>
    <w:rsid w:val="0040387B"/>
    <w:rsid w:val="00403A98"/>
    <w:rsid w:val="00403B05"/>
    <w:rsid w:val="00403B9E"/>
    <w:rsid w:val="00403BFE"/>
    <w:rsid w:val="00403FB8"/>
    <w:rsid w:val="0040412B"/>
    <w:rsid w:val="004041AF"/>
    <w:rsid w:val="004041D7"/>
    <w:rsid w:val="00404217"/>
    <w:rsid w:val="004042A6"/>
    <w:rsid w:val="004044B7"/>
    <w:rsid w:val="00404526"/>
    <w:rsid w:val="0040460E"/>
    <w:rsid w:val="00404773"/>
    <w:rsid w:val="00404819"/>
    <w:rsid w:val="0040489A"/>
    <w:rsid w:val="004048A1"/>
    <w:rsid w:val="00404B42"/>
    <w:rsid w:val="00404D96"/>
    <w:rsid w:val="00404DDC"/>
    <w:rsid w:val="0040513D"/>
    <w:rsid w:val="00405193"/>
    <w:rsid w:val="004051F7"/>
    <w:rsid w:val="00405260"/>
    <w:rsid w:val="004055E6"/>
    <w:rsid w:val="004055F5"/>
    <w:rsid w:val="00405668"/>
    <w:rsid w:val="00405B2F"/>
    <w:rsid w:val="00405E25"/>
    <w:rsid w:val="00405FC3"/>
    <w:rsid w:val="00406133"/>
    <w:rsid w:val="00406151"/>
    <w:rsid w:val="0040626A"/>
    <w:rsid w:val="004062E3"/>
    <w:rsid w:val="00406308"/>
    <w:rsid w:val="00406473"/>
    <w:rsid w:val="00406555"/>
    <w:rsid w:val="004065DC"/>
    <w:rsid w:val="00406618"/>
    <w:rsid w:val="00406678"/>
    <w:rsid w:val="00406684"/>
    <w:rsid w:val="0040683A"/>
    <w:rsid w:val="004069FF"/>
    <w:rsid w:val="00406D3D"/>
    <w:rsid w:val="00406E10"/>
    <w:rsid w:val="00406EF5"/>
    <w:rsid w:val="00406F9F"/>
    <w:rsid w:val="004070A9"/>
    <w:rsid w:val="004070C7"/>
    <w:rsid w:val="0040765C"/>
    <w:rsid w:val="004079D4"/>
    <w:rsid w:val="00407D15"/>
    <w:rsid w:val="00407D63"/>
    <w:rsid w:val="00407EB6"/>
    <w:rsid w:val="0041003E"/>
    <w:rsid w:val="0041004E"/>
    <w:rsid w:val="0041006C"/>
    <w:rsid w:val="004101C0"/>
    <w:rsid w:val="004104B3"/>
    <w:rsid w:val="00410570"/>
    <w:rsid w:val="004105E0"/>
    <w:rsid w:val="00410724"/>
    <w:rsid w:val="00410A37"/>
    <w:rsid w:val="00410AED"/>
    <w:rsid w:val="00410DEA"/>
    <w:rsid w:val="00410F9E"/>
    <w:rsid w:val="00410FBB"/>
    <w:rsid w:val="00410FC2"/>
    <w:rsid w:val="0041108C"/>
    <w:rsid w:val="004110A7"/>
    <w:rsid w:val="004110C0"/>
    <w:rsid w:val="004110DB"/>
    <w:rsid w:val="004111CE"/>
    <w:rsid w:val="0041129B"/>
    <w:rsid w:val="004112C1"/>
    <w:rsid w:val="0041137A"/>
    <w:rsid w:val="0041146F"/>
    <w:rsid w:val="0041150B"/>
    <w:rsid w:val="00411513"/>
    <w:rsid w:val="004116A6"/>
    <w:rsid w:val="00411716"/>
    <w:rsid w:val="0041175F"/>
    <w:rsid w:val="004117BE"/>
    <w:rsid w:val="00411999"/>
    <w:rsid w:val="00411A36"/>
    <w:rsid w:val="00411A4B"/>
    <w:rsid w:val="00411A9A"/>
    <w:rsid w:val="00411BCF"/>
    <w:rsid w:val="00411CE9"/>
    <w:rsid w:val="00411D8B"/>
    <w:rsid w:val="00411DDE"/>
    <w:rsid w:val="00411F89"/>
    <w:rsid w:val="004121D3"/>
    <w:rsid w:val="00412200"/>
    <w:rsid w:val="0041229B"/>
    <w:rsid w:val="004122C8"/>
    <w:rsid w:val="00412512"/>
    <w:rsid w:val="004126E0"/>
    <w:rsid w:val="004127C4"/>
    <w:rsid w:val="004127E1"/>
    <w:rsid w:val="00412B27"/>
    <w:rsid w:val="00412C4C"/>
    <w:rsid w:val="00412EE5"/>
    <w:rsid w:val="004130DA"/>
    <w:rsid w:val="00413150"/>
    <w:rsid w:val="00413682"/>
    <w:rsid w:val="00413809"/>
    <w:rsid w:val="0041388A"/>
    <w:rsid w:val="00413952"/>
    <w:rsid w:val="0041398B"/>
    <w:rsid w:val="004139BA"/>
    <w:rsid w:val="00413AD1"/>
    <w:rsid w:val="00413B6E"/>
    <w:rsid w:val="00413DAF"/>
    <w:rsid w:val="00413E79"/>
    <w:rsid w:val="00413E80"/>
    <w:rsid w:val="00413EA2"/>
    <w:rsid w:val="00413F98"/>
    <w:rsid w:val="00413FBC"/>
    <w:rsid w:val="00414131"/>
    <w:rsid w:val="00414154"/>
    <w:rsid w:val="004141A2"/>
    <w:rsid w:val="004141BC"/>
    <w:rsid w:val="004143E2"/>
    <w:rsid w:val="004146A3"/>
    <w:rsid w:val="004146B2"/>
    <w:rsid w:val="004146B7"/>
    <w:rsid w:val="00414837"/>
    <w:rsid w:val="00414873"/>
    <w:rsid w:val="00414890"/>
    <w:rsid w:val="004148B9"/>
    <w:rsid w:val="0041491C"/>
    <w:rsid w:val="00414943"/>
    <w:rsid w:val="00414993"/>
    <w:rsid w:val="00414BEC"/>
    <w:rsid w:val="00414DCD"/>
    <w:rsid w:val="00414EF0"/>
    <w:rsid w:val="00415128"/>
    <w:rsid w:val="0041557A"/>
    <w:rsid w:val="004156A1"/>
    <w:rsid w:val="004156C2"/>
    <w:rsid w:val="00415793"/>
    <w:rsid w:val="0041593D"/>
    <w:rsid w:val="00415AFB"/>
    <w:rsid w:val="00415B58"/>
    <w:rsid w:val="00415BB0"/>
    <w:rsid w:val="00415C15"/>
    <w:rsid w:val="00415C89"/>
    <w:rsid w:val="00415D7F"/>
    <w:rsid w:val="00415D98"/>
    <w:rsid w:val="004163DD"/>
    <w:rsid w:val="0041656B"/>
    <w:rsid w:val="00416672"/>
    <w:rsid w:val="004167BE"/>
    <w:rsid w:val="00416A81"/>
    <w:rsid w:val="00416C05"/>
    <w:rsid w:val="00416CAA"/>
    <w:rsid w:val="00416D2F"/>
    <w:rsid w:val="00416DAB"/>
    <w:rsid w:val="00416EB4"/>
    <w:rsid w:val="00417036"/>
    <w:rsid w:val="0041705C"/>
    <w:rsid w:val="00417155"/>
    <w:rsid w:val="0041716A"/>
    <w:rsid w:val="00417201"/>
    <w:rsid w:val="0041729C"/>
    <w:rsid w:val="004172E9"/>
    <w:rsid w:val="004174B3"/>
    <w:rsid w:val="0041752E"/>
    <w:rsid w:val="004176AB"/>
    <w:rsid w:val="00417714"/>
    <w:rsid w:val="004179FA"/>
    <w:rsid w:val="00417C78"/>
    <w:rsid w:val="00417DD6"/>
    <w:rsid w:val="00417E28"/>
    <w:rsid w:val="00417E7F"/>
    <w:rsid w:val="00417F1D"/>
    <w:rsid w:val="004201D1"/>
    <w:rsid w:val="004201FE"/>
    <w:rsid w:val="0042021E"/>
    <w:rsid w:val="004202AB"/>
    <w:rsid w:val="004202C1"/>
    <w:rsid w:val="00420741"/>
    <w:rsid w:val="00420768"/>
    <w:rsid w:val="0042079E"/>
    <w:rsid w:val="004207BE"/>
    <w:rsid w:val="004207F8"/>
    <w:rsid w:val="00420904"/>
    <w:rsid w:val="00420C22"/>
    <w:rsid w:val="00420D66"/>
    <w:rsid w:val="00420F2D"/>
    <w:rsid w:val="00420F3F"/>
    <w:rsid w:val="00421394"/>
    <w:rsid w:val="00421501"/>
    <w:rsid w:val="004215AB"/>
    <w:rsid w:val="00421601"/>
    <w:rsid w:val="0042171A"/>
    <w:rsid w:val="0042171E"/>
    <w:rsid w:val="004217E6"/>
    <w:rsid w:val="00421819"/>
    <w:rsid w:val="00421904"/>
    <w:rsid w:val="00421B20"/>
    <w:rsid w:val="00421C05"/>
    <w:rsid w:val="00421CED"/>
    <w:rsid w:val="00421E21"/>
    <w:rsid w:val="00422262"/>
    <w:rsid w:val="00422379"/>
    <w:rsid w:val="00422474"/>
    <w:rsid w:val="004224CB"/>
    <w:rsid w:val="00422644"/>
    <w:rsid w:val="00422663"/>
    <w:rsid w:val="0042278A"/>
    <w:rsid w:val="00422AA7"/>
    <w:rsid w:val="00422CE4"/>
    <w:rsid w:val="00422EA5"/>
    <w:rsid w:val="00422F46"/>
    <w:rsid w:val="0042305D"/>
    <w:rsid w:val="0042313A"/>
    <w:rsid w:val="0042315A"/>
    <w:rsid w:val="004231DC"/>
    <w:rsid w:val="00423548"/>
    <w:rsid w:val="004241EA"/>
    <w:rsid w:val="004242D1"/>
    <w:rsid w:val="0042439A"/>
    <w:rsid w:val="004244D3"/>
    <w:rsid w:val="00424586"/>
    <w:rsid w:val="004245B3"/>
    <w:rsid w:val="004246EC"/>
    <w:rsid w:val="004246FF"/>
    <w:rsid w:val="0042472C"/>
    <w:rsid w:val="00424A7F"/>
    <w:rsid w:val="00424BB4"/>
    <w:rsid w:val="00424F8F"/>
    <w:rsid w:val="004250DB"/>
    <w:rsid w:val="00425176"/>
    <w:rsid w:val="00425377"/>
    <w:rsid w:val="00425396"/>
    <w:rsid w:val="004253FB"/>
    <w:rsid w:val="0042549F"/>
    <w:rsid w:val="0042550F"/>
    <w:rsid w:val="004255D7"/>
    <w:rsid w:val="004255F4"/>
    <w:rsid w:val="00425893"/>
    <w:rsid w:val="004259C4"/>
    <w:rsid w:val="00425A0B"/>
    <w:rsid w:val="00425B0E"/>
    <w:rsid w:val="00425B67"/>
    <w:rsid w:val="00425B6C"/>
    <w:rsid w:val="00425BB8"/>
    <w:rsid w:val="00425BC8"/>
    <w:rsid w:val="00425BF4"/>
    <w:rsid w:val="00425C7F"/>
    <w:rsid w:val="00425CE4"/>
    <w:rsid w:val="00425E14"/>
    <w:rsid w:val="00426051"/>
    <w:rsid w:val="004260FE"/>
    <w:rsid w:val="00426126"/>
    <w:rsid w:val="00426188"/>
    <w:rsid w:val="004261CC"/>
    <w:rsid w:val="004263F5"/>
    <w:rsid w:val="00426485"/>
    <w:rsid w:val="0042648E"/>
    <w:rsid w:val="004264C6"/>
    <w:rsid w:val="004264E3"/>
    <w:rsid w:val="0042660E"/>
    <w:rsid w:val="0042664B"/>
    <w:rsid w:val="0042670D"/>
    <w:rsid w:val="00426831"/>
    <w:rsid w:val="0042690D"/>
    <w:rsid w:val="00426A4C"/>
    <w:rsid w:val="00426BE5"/>
    <w:rsid w:val="00426C4F"/>
    <w:rsid w:val="00427101"/>
    <w:rsid w:val="0042718F"/>
    <w:rsid w:val="0042740B"/>
    <w:rsid w:val="00427419"/>
    <w:rsid w:val="00427428"/>
    <w:rsid w:val="004278F7"/>
    <w:rsid w:val="004279CD"/>
    <w:rsid w:val="00427BD1"/>
    <w:rsid w:val="00427C20"/>
    <w:rsid w:val="00427CDD"/>
    <w:rsid w:val="00427E80"/>
    <w:rsid w:val="00427F36"/>
    <w:rsid w:val="004300F9"/>
    <w:rsid w:val="00430164"/>
    <w:rsid w:val="004301D6"/>
    <w:rsid w:val="004306CD"/>
    <w:rsid w:val="004306F4"/>
    <w:rsid w:val="00430713"/>
    <w:rsid w:val="0043078C"/>
    <w:rsid w:val="004307B3"/>
    <w:rsid w:val="00430884"/>
    <w:rsid w:val="00430CD9"/>
    <w:rsid w:val="00430D7D"/>
    <w:rsid w:val="00430E24"/>
    <w:rsid w:val="00430EA9"/>
    <w:rsid w:val="00430FDF"/>
    <w:rsid w:val="00430FF0"/>
    <w:rsid w:val="00430FF7"/>
    <w:rsid w:val="004310A8"/>
    <w:rsid w:val="004311B9"/>
    <w:rsid w:val="004311BA"/>
    <w:rsid w:val="0043120D"/>
    <w:rsid w:val="00431425"/>
    <w:rsid w:val="00431483"/>
    <w:rsid w:val="0043157D"/>
    <w:rsid w:val="004317A1"/>
    <w:rsid w:val="00431921"/>
    <w:rsid w:val="00431953"/>
    <w:rsid w:val="00431A95"/>
    <w:rsid w:val="00431B54"/>
    <w:rsid w:val="00431B69"/>
    <w:rsid w:val="00431C60"/>
    <w:rsid w:val="00431D86"/>
    <w:rsid w:val="00431DDA"/>
    <w:rsid w:val="00431FFD"/>
    <w:rsid w:val="00432106"/>
    <w:rsid w:val="00432476"/>
    <w:rsid w:val="0043269F"/>
    <w:rsid w:val="004329A1"/>
    <w:rsid w:val="00432A90"/>
    <w:rsid w:val="00432C5D"/>
    <w:rsid w:val="00432C7D"/>
    <w:rsid w:val="00432CD7"/>
    <w:rsid w:val="00432DC0"/>
    <w:rsid w:val="00432DE4"/>
    <w:rsid w:val="00432DF9"/>
    <w:rsid w:val="004332D4"/>
    <w:rsid w:val="00433338"/>
    <w:rsid w:val="004333E4"/>
    <w:rsid w:val="004333F1"/>
    <w:rsid w:val="0043359C"/>
    <w:rsid w:val="004335AC"/>
    <w:rsid w:val="00433874"/>
    <w:rsid w:val="00433930"/>
    <w:rsid w:val="00433A20"/>
    <w:rsid w:val="00433ADA"/>
    <w:rsid w:val="00433D04"/>
    <w:rsid w:val="0043400C"/>
    <w:rsid w:val="00434020"/>
    <w:rsid w:val="00434214"/>
    <w:rsid w:val="004342F9"/>
    <w:rsid w:val="004343DE"/>
    <w:rsid w:val="0043448E"/>
    <w:rsid w:val="004345A9"/>
    <w:rsid w:val="0043460C"/>
    <w:rsid w:val="00434852"/>
    <w:rsid w:val="00434A74"/>
    <w:rsid w:val="00434CAA"/>
    <w:rsid w:val="00434F56"/>
    <w:rsid w:val="00435014"/>
    <w:rsid w:val="004355C9"/>
    <w:rsid w:val="00435903"/>
    <w:rsid w:val="00435A34"/>
    <w:rsid w:val="00435AD3"/>
    <w:rsid w:val="00435CB9"/>
    <w:rsid w:val="00435D70"/>
    <w:rsid w:val="00435DBF"/>
    <w:rsid w:val="00435F34"/>
    <w:rsid w:val="00436338"/>
    <w:rsid w:val="00436371"/>
    <w:rsid w:val="00436436"/>
    <w:rsid w:val="0043657C"/>
    <w:rsid w:val="00436626"/>
    <w:rsid w:val="0043675A"/>
    <w:rsid w:val="004367E1"/>
    <w:rsid w:val="004368E9"/>
    <w:rsid w:val="004369DB"/>
    <w:rsid w:val="00436BE7"/>
    <w:rsid w:val="00436C04"/>
    <w:rsid w:val="0043727D"/>
    <w:rsid w:val="00437282"/>
    <w:rsid w:val="004375D5"/>
    <w:rsid w:val="004375E9"/>
    <w:rsid w:val="004377C7"/>
    <w:rsid w:val="00437B29"/>
    <w:rsid w:val="00437C33"/>
    <w:rsid w:val="00437D79"/>
    <w:rsid w:val="00437E6E"/>
    <w:rsid w:val="0044021F"/>
    <w:rsid w:val="00440265"/>
    <w:rsid w:val="00440440"/>
    <w:rsid w:val="004404D0"/>
    <w:rsid w:val="004404DF"/>
    <w:rsid w:val="0044070C"/>
    <w:rsid w:val="0044087D"/>
    <w:rsid w:val="00440A44"/>
    <w:rsid w:val="0044137D"/>
    <w:rsid w:val="004413D1"/>
    <w:rsid w:val="004416F5"/>
    <w:rsid w:val="00441711"/>
    <w:rsid w:val="0044173F"/>
    <w:rsid w:val="004417AF"/>
    <w:rsid w:val="004417C6"/>
    <w:rsid w:val="0044183C"/>
    <w:rsid w:val="00441867"/>
    <w:rsid w:val="00441999"/>
    <w:rsid w:val="004419FD"/>
    <w:rsid w:val="00441A26"/>
    <w:rsid w:val="00441BCD"/>
    <w:rsid w:val="00441C2E"/>
    <w:rsid w:val="00441D99"/>
    <w:rsid w:val="00441D9E"/>
    <w:rsid w:val="00441F07"/>
    <w:rsid w:val="00441F44"/>
    <w:rsid w:val="00441F65"/>
    <w:rsid w:val="0044203E"/>
    <w:rsid w:val="0044205C"/>
    <w:rsid w:val="0044220B"/>
    <w:rsid w:val="004422B5"/>
    <w:rsid w:val="00442353"/>
    <w:rsid w:val="0044244D"/>
    <w:rsid w:val="004424D8"/>
    <w:rsid w:val="0044255C"/>
    <w:rsid w:val="004425A8"/>
    <w:rsid w:val="004425F3"/>
    <w:rsid w:val="00442740"/>
    <w:rsid w:val="004427A3"/>
    <w:rsid w:val="00442810"/>
    <w:rsid w:val="00442832"/>
    <w:rsid w:val="004428D5"/>
    <w:rsid w:val="004429D8"/>
    <w:rsid w:val="00442A00"/>
    <w:rsid w:val="00442A23"/>
    <w:rsid w:val="00442B1B"/>
    <w:rsid w:val="00442B30"/>
    <w:rsid w:val="00442B62"/>
    <w:rsid w:val="00442C10"/>
    <w:rsid w:val="00442F44"/>
    <w:rsid w:val="0044302A"/>
    <w:rsid w:val="0044309C"/>
    <w:rsid w:val="00443197"/>
    <w:rsid w:val="004431B1"/>
    <w:rsid w:val="00443364"/>
    <w:rsid w:val="00443559"/>
    <w:rsid w:val="004435C3"/>
    <w:rsid w:val="00443714"/>
    <w:rsid w:val="00443834"/>
    <w:rsid w:val="0044391C"/>
    <w:rsid w:val="00443965"/>
    <w:rsid w:val="00443B0B"/>
    <w:rsid w:val="00443C9A"/>
    <w:rsid w:val="00443E85"/>
    <w:rsid w:val="00444061"/>
    <w:rsid w:val="004440FD"/>
    <w:rsid w:val="00444130"/>
    <w:rsid w:val="004441B2"/>
    <w:rsid w:val="0044440A"/>
    <w:rsid w:val="0044449E"/>
    <w:rsid w:val="00444C71"/>
    <w:rsid w:val="00444CDA"/>
    <w:rsid w:val="00444FC6"/>
    <w:rsid w:val="00445228"/>
    <w:rsid w:val="004452B7"/>
    <w:rsid w:val="0044539D"/>
    <w:rsid w:val="00445666"/>
    <w:rsid w:val="0044568D"/>
    <w:rsid w:val="00445C0A"/>
    <w:rsid w:val="00445EC2"/>
    <w:rsid w:val="0044610C"/>
    <w:rsid w:val="00446117"/>
    <w:rsid w:val="004461CB"/>
    <w:rsid w:val="0044639B"/>
    <w:rsid w:val="00446462"/>
    <w:rsid w:val="004464BF"/>
    <w:rsid w:val="00446529"/>
    <w:rsid w:val="004465BF"/>
    <w:rsid w:val="004465E0"/>
    <w:rsid w:val="00446637"/>
    <w:rsid w:val="004467C7"/>
    <w:rsid w:val="004467E7"/>
    <w:rsid w:val="00446835"/>
    <w:rsid w:val="00446BCC"/>
    <w:rsid w:val="00446BCD"/>
    <w:rsid w:val="00446E66"/>
    <w:rsid w:val="00447016"/>
    <w:rsid w:val="004471A0"/>
    <w:rsid w:val="004476AA"/>
    <w:rsid w:val="004477D0"/>
    <w:rsid w:val="004478F6"/>
    <w:rsid w:val="00447F01"/>
    <w:rsid w:val="004500B8"/>
    <w:rsid w:val="004501D9"/>
    <w:rsid w:val="004502E3"/>
    <w:rsid w:val="00450352"/>
    <w:rsid w:val="004504AF"/>
    <w:rsid w:val="00450735"/>
    <w:rsid w:val="00450760"/>
    <w:rsid w:val="0045083A"/>
    <w:rsid w:val="00450864"/>
    <w:rsid w:val="00450ADB"/>
    <w:rsid w:val="00450B55"/>
    <w:rsid w:val="00450BBB"/>
    <w:rsid w:val="00450CFA"/>
    <w:rsid w:val="00450EBF"/>
    <w:rsid w:val="00450F00"/>
    <w:rsid w:val="004510C9"/>
    <w:rsid w:val="00451137"/>
    <w:rsid w:val="004511D7"/>
    <w:rsid w:val="004511FD"/>
    <w:rsid w:val="004512E2"/>
    <w:rsid w:val="0045138C"/>
    <w:rsid w:val="0045155A"/>
    <w:rsid w:val="0045155C"/>
    <w:rsid w:val="0045157A"/>
    <w:rsid w:val="0045158B"/>
    <w:rsid w:val="0045164F"/>
    <w:rsid w:val="00451660"/>
    <w:rsid w:val="0045183D"/>
    <w:rsid w:val="004518D0"/>
    <w:rsid w:val="004519E6"/>
    <w:rsid w:val="004519F4"/>
    <w:rsid w:val="00451D77"/>
    <w:rsid w:val="00451F70"/>
    <w:rsid w:val="0045268A"/>
    <w:rsid w:val="0045270C"/>
    <w:rsid w:val="0045276F"/>
    <w:rsid w:val="00452A04"/>
    <w:rsid w:val="00452B0D"/>
    <w:rsid w:val="00453154"/>
    <w:rsid w:val="00453258"/>
    <w:rsid w:val="00453306"/>
    <w:rsid w:val="0045373F"/>
    <w:rsid w:val="0045387A"/>
    <w:rsid w:val="00453B59"/>
    <w:rsid w:val="00453B5D"/>
    <w:rsid w:val="00453B6F"/>
    <w:rsid w:val="00453BC3"/>
    <w:rsid w:val="00453C1C"/>
    <w:rsid w:val="00453DD6"/>
    <w:rsid w:val="004540F1"/>
    <w:rsid w:val="0045417F"/>
    <w:rsid w:val="00454182"/>
    <w:rsid w:val="004542E5"/>
    <w:rsid w:val="0045431F"/>
    <w:rsid w:val="004545BA"/>
    <w:rsid w:val="004546A5"/>
    <w:rsid w:val="00454806"/>
    <w:rsid w:val="0045492C"/>
    <w:rsid w:val="00454ACE"/>
    <w:rsid w:val="00454BCE"/>
    <w:rsid w:val="00454BF7"/>
    <w:rsid w:val="00454EB9"/>
    <w:rsid w:val="00454FC6"/>
    <w:rsid w:val="0045500A"/>
    <w:rsid w:val="004552BC"/>
    <w:rsid w:val="00455309"/>
    <w:rsid w:val="00455359"/>
    <w:rsid w:val="00455366"/>
    <w:rsid w:val="00455370"/>
    <w:rsid w:val="00455391"/>
    <w:rsid w:val="0045540C"/>
    <w:rsid w:val="00455454"/>
    <w:rsid w:val="0045554A"/>
    <w:rsid w:val="004555AC"/>
    <w:rsid w:val="00455682"/>
    <w:rsid w:val="00455764"/>
    <w:rsid w:val="004557D9"/>
    <w:rsid w:val="00455875"/>
    <w:rsid w:val="00455BC4"/>
    <w:rsid w:val="00455C4F"/>
    <w:rsid w:val="00455C5F"/>
    <w:rsid w:val="00455D4F"/>
    <w:rsid w:val="00455DA8"/>
    <w:rsid w:val="00456167"/>
    <w:rsid w:val="00456168"/>
    <w:rsid w:val="0045617D"/>
    <w:rsid w:val="00456204"/>
    <w:rsid w:val="004562B0"/>
    <w:rsid w:val="004562CB"/>
    <w:rsid w:val="0045638B"/>
    <w:rsid w:val="00456396"/>
    <w:rsid w:val="00456459"/>
    <w:rsid w:val="004566F7"/>
    <w:rsid w:val="00456C16"/>
    <w:rsid w:val="00456DB5"/>
    <w:rsid w:val="00456F2D"/>
    <w:rsid w:val="004570E2"/>
    <w:rsid w:val="00457148"/>
    <w:rsid w:val="0045715F"/>
    <w:rsid w:val="00457317"/>
    <w:rsid w:val="00457479"/>
    <w:rsid w:val="004574C5"/>
    <w:rsid w:val="0045750E"/>
    <w:rsid w:val="0045755A"/>
    <w:rsid w:val="004575CE"/>
    <w:rsid w:val="00457688"/>
    <w:rsid w:val="004577C3"/>
    <w:rsid w:val="00457BA8"/>
    <w:rsid w:val="00457CD2"/>
    <w:rsid w:val="00457DC3"/>
    <w:rsid w:val="00457F27"/>
    <w:rsid w:val="004600D2"/>
    <w:rsid w:val="004601C2"/>
    <w:rsid w:val="00460389"/>
    <w:rsid w:val="004603D0"/>
    <w:rsid w:val="004604D4"/>
    <w:rsid w:val="00460C88"/>
    <w:rsid w:val="00460CE3"/>
    <w:rsid w:val="00460E35"/>
    <w:rsid w:val="00460F22"/>
    <w:rsid w:val="00460F37"/>
    <w:rsid w:val="00460F7A"/>
    <w:rsid w:val="00461176"/>
    <w:rsid w:val="004611F2"/>
    <w:rsid w:val="00461271"/>
    <w:rsid w:val="004612C6"/>
    <w:rsid w:val="00461426"/>
    <w:rsid w:val="00461583"/>
    <w:rsid w:val="00461A41"/>
    <w:rsid w:val="00461A9E"/>
    <w:rsid w:val="00461AA6"/>
    <w:rsid w:val="00461E51"/>
    <w:rsid w:val="00461E86"/>
    <w:rsid w:val="00461F5F"/>
    <w:rsid w:val="00462085"/>
    <w:rsid w:val="004620FC"/>
    <w:rsid w:val="0046213E"/>
    <w:rsid w:val="004622EA"/>
    <w:rsid w:val="0046256A"/>
    <w:rsid w:val="00462631"/>
    <w:rsid w:val="00462797"/>
    <w:rsid w:val="00462813"/>
    <w:rsid w:val="00462A49"/>
    <w:rsid w:val="00462B2A"/>
    <w:rsid w:val="00462C6E"/>
    <w:rsid w:val="00462DA6"/>
    <w:rsid w:val="00462EF5"/>
    <w:rsid w:val="004630BC"/>
    <w:rsid w:val="0046349C"/>
    <w:rsid w:val="004634C3"/>
    <w:rsid w:val="004635A1"/>
    <w:rsid w:val="00463995"/>
    <w:rsid w:val="004639DB"/>
    <w:rsid w:val="00463A6C"/>
    <w:rsid w:val="00463CDB"/>
    <w:rsid w:val="00463CF3"/>
    <w:rsid w:val="00463D07"/>
    <w:rsid w:val="00463D9A"/>
    <w:rsid w:val="0046411E"/>
    <w:rsid w:val="00464294"/>
    <w:rsid w:val="004642CA"/>
    <w:rsid w:val="00464373"/>
    <w:rsid w:val="00464446"/>
    <w:rsid w:val="00464554"/>
    <w:rsid w:val="0046474A"/>
    <w:rsid w:val="00464A45"/>
    <w:rsid w:val="00464A5B"/>
    <w:rsid w:val="00464AA4"/>
    <w:rsid w:val="00464AF7"/>
    <w:rsid w:val="00464AFD"/>
    <w:rsid w:val="00464B04"/>
    <w:rsid w:val="00464BEE"/>
    <w:rsid w:val="00464C3A"/>
    <w:rsid w:val="00464DA2"/>
    <w:rsid w:val="00464FD4"/>
    <w:rsid w:val="004651F3"/>
    <w:rsid w:val="00465238"/>
    <w:rsid w:val="00465364"/>
    <w:rsid w:val="0046542D"/>
    <w:rsid w:val="0046555E"/>
    <w:rsid w:val="00465799"/>
    <w:rsid w:val="00465899"/>
    <w:rsid w:val="00465A24"/>
    <w:rsid w:val="00465F0F"/>
    <w:rsid w:val="00465FFB"/>
    <w:rsid w:val="00466153"/>
    <w:rsid w:val="00466205"/>
    <w:rsid w:val="004662A4"/>
    <w:rsid w:val="004662EE"/>
    <w:rsid w:val="0046692B"/>
    <w:rsid w:val="004669E7"/>
    <w:rsid w:val="00466AAA"/>
    <w:rsid w:val="00466C16"/>
    <w:rsid w:val="00466DA9"/>
    <w:rsid w:val="00466E67"/>
    <w:rsid w:val="00466FD3"/>
    <w:rsid w:val="0046713D"/>
    <w:rsid w:val="0046717D"/>
    <w:rsid w:val="004674E6"/>
    <w:rsid w:val="00467C62"/>
    <w:rsid w:val="00467CDB"/>
    <w:rsid w:val="00467D72"/>
    <w:rsid w:val="00467FC6"/>
    <w:rsid w:val="004700C8"/>
    <w:rsid w:val="00470272"/>
    <w:rsid w:val="00470383"/>
    <w:rsid w:val="00470503"/>
    <w:rsid w:val="004705FC"/>
    <w:rsid w:val="00470624"/>
    <w:rsid w:val="00470633"/>
    <w:rsid w:val="004706C3"/>
    <w:rsid w:val="004708D6"/>
    <w:rsid w:val="004709BC"/>
    <w:rsid w:val="00470A8B"/>
    <w:rsid w:val="00470E8E"/>
    <w:rsid w:val="00470EBE"/>
    <w:rsid w:val="00470ED3"/>
    <w:rsid w:val="00470F34"/>
    <w:rsid w:val="00470FA1"/>
    <w:rsid w:val="004710B6"/>
    <w:rsid w:val="004712E0"/>
    <w:rsid w:val="004714E7"/>
    <w:rsid w:val="00471668"/>
    <w:rsid w:val="00471686"/>
    <w:rsid w:val="00471B1D"/>
    <w:rsid w:val="00471B4F"/>
    <w:rsid w:val="00471C94"/>
    <w:rsid w:val="00471FDC"/>
    <w:rsid w:val="00472012"/>
    <w:rsid w:val="004720E5"/>
    <w:rsid w:val="004722AF"/>
    <w:rsid w:val="0047236C"/>
    <w:rsid w:val="004723CD"/>
    <w:rsid w:val="004725AE"/>
    <w:rsid w:val="00472722"/>
    <w:rsid w:val="00472841"/>
    <w:rsid w:val="00472DAA"/>
    <w:rsid w:val="00472FBA"/>
    <w:rsid w:val="0047302E"/>
    <w:rsid w:val="00473054"/>
    <w:rsid w:val="0047326F"/>
    <w:rsid w:val="00473342"/>
    <w:rsid w:val="00473374"/>
    <w:rsid w:val="004733B7"/>
    <w:rsid w:val="004734B1"/>
    <w:rsid w:val="004734C9"/>
    <w:rsid w:val="004737AD"/>
    <w:rsid w:val="00473972"/>
    <w:rsid w:val="00473A67"/>
    <w:rsid w:val="00473BC5"/>
    <w:rsid w:val="00473BE2"/>
    <w:rsid w:val="00473C62"/>
    <w:rsid w:val="00473EBB"/>
    <w:rsid w:val="00473ED4"/>
    <w:rsid w:val="004741F2"/>
    <w:rsid w:val="00474280"/>
    <w:rsid w:val="0047431F"/>
    <w:rsid w:val="0047433D"/>
    <w:rsid w:val="0047449D"/>
    <w:rsid w:val="0047454D"/>
    <w:rsid w:val="004747CE"/>
    <w:rsid w:val="00474948"/>
    <w:rsid w:val="00474B1D"/>
    <w:rsid w:val="00474B92"/>
    <w:rsid w:val="00474C02"/>
    <w:rsid w:val="00474CB6"/>
    <w:rsid w:val="004750A6"/>
    <w:rsid w:val="004750C1"/>
    <w:rsid w:val="00475141"/>
    <w:rsid w:val="0047523D"/>
    <w:rsid w:val="0047529B"/>
    <w:rsid w:val="00475377"/>
    <w:rsid w:val="004753C9"/>
    <w:rsid w:val="0047588D"/>
    <w:rsid w:val="0047589D"/>
    <w:rsid w:val="00475968"/>
    <w:rsid w:val="004759AF"/>
    <w:rsid w:val="00475A6B"/>
    <w:rsid w:val="00475E2E"/>
    <w:rsid w:val="00475E56"/>
    <w:rsid w:val="00475EB1"/>
    <w:rsid w:val="00475ED9"/>
    <w:rsid w:val="00475EFC"/>
    <w:rsid w:val="00475F08"/>
    <w:rsid w:val="0047609E"/>
    <w:rsid w:val="00476297"/>
    <w:rsid w:val="004762F1"/>
    <w:rsid w:val="00476621"/>
    <w:rsid w:val="004767F9"/>
    <w:rsid w:val="00476825"/>
    <w:rsid w:val="00476904"/>
    <w:rsid w:val="004769E9"/>
    <w:rsid w:val="00476AED"/>
    <w:rsid w:val="00476C0C"/>
    <w:rsid w:val="00476C50"/>
    <w:rsid w:val="00476C89"/>
    <w:rsid w:val="00476D02"/>
    <w:rsid w:val="00476D4A"/>
    <w:rsid w:val="00476E5E"/>
    <w:rsid w:val="00476E98"/>
    <w:rsid w:val="00476F6E"/>
    <w:rsid w:val="00477074"/>
    <w:rsid w:val="0047716E"/>
    <w:rsid w:val="0047744E"/>
    <w:rsid w:val="00477496"/>
    <w:rsid w:val="0047756C"/>
    <w:rsid w:val="0047793E"/>
    <w:rsid w:val="00477950"/>
    <w:rsid w:val="00477A66"/>
    <w:rsid w:val="00477EF9"/>
    <w:rsid w:val="00477F42"/>
    <w:rsid w:val="0048003F"/>
    <w:rsid w:val="00480083"/>
    <w:rsid w:val="004800DA"/>
    <w:rsid w:val="0048010B"/>
    <w:rsid w:val="00480371"/>
    <w:rsid w:val="004804A3"/>
    <w:rsid w:val="0048064D"/>
    <w:rsid w:val="004806C5"/>
    <w:rsid w:val="0048070C"/>
    <w:rsid w:val="00480844"/>
    <w:rsid w:val="00480854"/>
    <w:rsid w:val="00480986"/>
    <w:rsid w:val="00480A2E"/>
    <w:rsid w:val="00480AF8"/>
    <w:rsid w:val="00480B20"/>
    <w:rsid w:val="00480CF6"/>
    <w:rsid w:val="00480E42"/>
    <w:rsid w:val="00480FEE"/>
    <w:rsid w:val="0048132B"/>
    <w:rsid w:val="00481375"/>
    <w:rsid w:val="00481381"/>
    <w:rsid w:val="00481434"/>
    <w:rsid w:val="00481436"/>
    <w:rsid w:val="004816DC"/>
    <w:rsid w:val="00481935"/>
    <w:rsid w:val="00481BB7"/>
    <w:rsid w:val="00481C48"/>
    <w:rsid w:val="00481CEE"/>
    <w:rsid w:val="00481DA6"/>
    <w:rsid w:val="00482035"/>
    <w:rsid w:val="00482145"/>
    <w:rsid w:val="004821C3"/>
    <w:rsid w:val="0048231B"/>
    <w:rsid w:val="004823F5"/>
    <w:rsid w:val="0048245C"/>
    <w:rsid w:val="004826D2"/>
    <w:rsid w:val="00482761"/>
    <w:rsid w:val="00482D31"/>
    <w:rsid w:val="00482DA8"/>
    <w:rsid w:val="00482ECF"/>
    <w:rsid w:val="00483124"/>
    <w:rsid w:val="00483199"/>
    <w:rsid w:val="004832D7"/>
    <w:rsid w:val="004832E9"/>
    <w:rsid w:val="0048349D"/>
    <w:rsid w:val="0048354D"/>
    <w:rsid w:val="004835A3"/>
    <w:rsid w:val="004835E7"/>
    <w:rsid w:val="0048369B"/>
    <w:rsid w:val="00483796"/>
    <w:rsid w:val="00483911"/>
    <w:rsid w:val="00483AEF"/>
    <w:rsid w:val="00483C27"/>
    <w:rsid w:val="00483E4D"/>
    <w:rsid w:val="00483F05"/>
    <w:rsid w:val="004840FF"/>
    <w:rsid w:val="0048411C"/>
    <w:rsid w:val="0048422A"/>
    <w:rsid w:val="004844D1"/>
    <w:rsid w:val="00484515"/>
    <w:rsid w:val="0048470C"/>
    <w:rsid w:val="0048485E"/>
    <w:rsid w:val="00484A15"/>
    <w:rsid w:val="00484AE0"/>
    <w:rsid w:val="00484C05"/>
    <w:rsid w:val="00484C60"/>
    <w:rsid w:val="00484E0C"/>
    <w:rsid w:val="00484E6E"/>
    <w:rsid w:val="00484EDA"/>
    <w:rsid w:val="00484F9A"/>
    <w:rsid w:val="004850B8"/>
    <w:rsid w:val="00485130"/>
    <w:rsid w:val="004851A0"/>
    <w:rsid w:val="0048528F"/>
    <w:rsid w:val="004854A4"/>
    <w:rsid w:val="00485655"/>
    <w:rsid w:val="004858C8"/>
    <w:rsid w:val="0048596C"/>
    <w:rsid w:val="00485976"/>
    <w:rsid w:val="00485B09"/>
    <w:rsid w:val="00486003"/>
    <w:rsid w:val="004860D5"/>
    <w:rsid w:val="004862D5"/>
    <w:rsid w:val="004862E7"/>
    <w:rsid w:val="0048633C"/>
    <w:rsid w:val="004863BB"/>
    <w:rsid w:val="00486489"/>
    <w:rsid w:val="004864B0"/>
    <w:rsid w:val="004865BD"/>
    <w:rsid w:val="00486622"/>
    <w:rsid w:val="00486645"/>
    <w:rsid w:val="004866A5"/>
    <w:rsid w:val="0048670C"/>
    <w:rsid w:val="004867B6"/>
    <w:rsid w:val="0048691F"/>
    <w:rsid w:val="00486C1F"/>
    <w:rsid w:val="00486F22"/>
    <w:rsid w:val="00486FDE"/>
    <w:rsid w:val="0048702F"/>
    <w:rsid w:val="00487273"/>
    <w:rsid w:val="00487394"/>
    <w:rsid w:val="004873C7"/>
    <w:rsid w:val="00487506"/>
    <w:rsid w:val="004876B8"/>
    <w:rsid w:val="00487826"/>
    <w:rsid w:val="004878B7"/>
    <w:rsid w:val="00487986"/>
    <w:rsid w:val="00487A6F"/>
    <w:rsid w:val="00487ABB"/>
    <w:rsid w:val="00487AF6"/>
    <w:rsid w:val="00487B1E"/>
    <w:rsid w:val="00487D14"/>
    <w:rsid w:val="00487DB8"/>
    <w:rsid w:val="00487DBB"/>
    <w:rsid w:val="004901B6"/>
    <w:rsid w:val="004904B3"/>
    <w:rsid w:val="004904CE"/>
    <w:rsid w:val="00490501"/>
    <w:rsid w:val="0049056C"/>
    <w:rsid w:val="004905EC"/>
    <w:rsid w:val="004907CD"/>
    <w:rsid w:val="00490988"/>
    <w:rsid w:val="00490AB7"/>
    <w:rsid w:val="00490B03"/>
    <w:rsid w:val="00490C23"/>
    <w:rsid w:val="00490DE2"/>
    <w:rsid w:val="00490E42"/>
    <w:rsid w:val="0049125F"/>
    <w:rsid w:val="004912F1"/>
    <w:rsid w:val="00491347"/>
    <w:rsid w:val="0049174C"/>
    <w:rsid w:val="00491896"/>
    <w:rsid w:val="004919B9"/>
    <w:rsid w:val="00491B5E"/>
    <w:rsid w:val="00491BFF"/>
    <w:rsid w:val="00491C85"/>
    <w:rsid w:val="00491DCB"/>
    <w:rsid w:val="00491DDF"/>
    <w:rsid w:val="00491E38"/>
    <w:rsid w:val="00491E46"/>
    <w:rsid w:val="00491E4A"/>
    <w:rsid w:val="00491E60"/>
    <w:rsid w:val="00492098"/>
    <w:rsid w:val="00492104"/>
    <w:rsid w:val="0049252A"/>
    <w:rsid w:val="0049258B"/>
    <w:rsid w:val="00492776"/>
    <w:rsid w:val="004927EE"/>
    <w:rsid w:val="00492806"/>
    <w:rsid w:val="0049284A"/>
    <w:rsid w:val="004928B3"/>
    <w:rsid w:val="00492B98"/>
    <w:rsid w:val="00492DD6"/>
    <w:rsid w:val="00492F4E"/>
    <w:rsid w:val="00493241"/>
    <w:rsid w:val="0049347F"/>
    <w:rsid w:val="00493662"/>
    <w:rsid w:val="004936D2"/>
    <w:rsid w:val="00493BFE"/>
    <w:rsid w:val="00493C84"/>
    <w:rsid w:val="00493CBE"/>
    <w:rsid w:val="00493CFF"/>
    <w:rsid w:val="00493D60"/>
    <w:rsid w:val="00493EE8"/>
    <w:rsid w:val="00493EE9"/>
    <w:rsid w:val="00494717"/>
    <w:rsid w:val="0049489A"/>
    <w:rsid w:val="004948C2"/>
    <w:rsid w:val="004948D6"/>
    <w:rsid w:val="004948EA"/>
    <w:rsid w:val="004948FD"/>
    <w:rsid w:val="00494ACA"/>
    <w:rsid w:val="00494ADA"/>
    <w:rsid w:val="00494DF9"/>
    <w:rsid w:val="00494E79"/>
    <w:rsid w:val="0049505D"/>
    <w:rsid w:val="0049506D"/>
    <w:rsid w:val="004953C4"/>
    <w:rsid w:val="00495418"/>
    <w:rsid w:val="0049545E"/>
    <w:rsid w:val="00495547"/>
    <w:rsid w:val="00495670"/>
    <w:rsid w:val="004956F0"/>
    <w:rsid w:val="00495798"/>
    <w:rsid w:val="004959EA"/>
    <w:rsid w:val="00495DA2"/>
    <w:rsid w:val="00495FAF"/>
    <w:rsid w:val="00495FD8"/>
    <w:rsid w:val="00496159"/>
    <w:rsid w:val="0049618A"/>
    <w:rsid w:val="004961E4"/>
    <w:rsid w:val="00496499"/>
    <w:rsid w:val="00496571"/>
    <w:rsid w:val="00496597"/>
    <w:rsid w:val="004967AE"/>
    <w:rsid w:val="00496B75"/>
    <w:rsid w:val="00496BB1"/>
    <w:rsid w:val="00496CBD"/>
    <w:rsid w:val="00496E03"/>
    <w:rsid w:val="00496E42"/>
    <w:rsid w:val="00496EE1"/>
    <w:rsid w:val="00496F59"/>
    <w:rsid w:val="00496F92"/>
    <w:rsid w:val="0049712C"/>
    <w:rsid w:val="004971FE"/>
    <w:rsid w:val="004974C6"/>
    <w:rsid w:val="0049750B"/>
    <w:rsid w:val="0049780A"/>
    <w:rsid w:val="004978EB"/>
    <w:rsid w:val="0049794F"/>
    <w:rsid w:val="00497B34"/>
    <w:rsid w:val="00497DC3"/>
    <w:rsid w:val="004A0479"/>
    <w:rsid w:val="004A04EC"/>
    <w:rsid w:val="004A082D"/>
    <w:rsid w:val="004A087C"/>
    <w:rsid w:val="004A089B"/>
    <w:rsid w:val="004A0912"/>
    <w:rsid w:val="004A096E"/>
    <w:rsid w:val="004A0A79"/>
    <w:rsid w:val="004A0AE6"/>
    <w:rsid w:val="004A0AFD"/>
    <w:rsid w:val="004A0B81"/>
    <w:rsid w:val="004A0BB3"/>
    <w:rsid w:val="004A0C12"/>
    <w:rsid w:val="004A0C64"/>
    <w:rsid w:val="004A0C93"/>
    <w:rsid w:val="004A0EEB"/>
    <w:rsid w:val="004A1015"/>
    <w:rsid w:val="004A1117"/>
    <w:rsid w:val="004A14ED"/>
    <w:rsid w:val="004A152E"/>
    <w:rsid w:val="004A1839"/>
    <w:rsid w:val="004A1961"/>
    <w:rsid w:val="004A1ED4"/>
    <w:rsid w:val="004A1EDF"/>
    <w:rsid w:val="004A1F33"/>
    <w:rsid w:val="004A20CD"/>
    <w:rsid w:val="004A211B"/>
    <w:rsid w:val="004A2289"/>
    <w:rsid w:val="004A2468"/>
    <w:rsid w:val="004A26F6"/>
    <w:rsid w:val="004A2925"/>
    <w:rsid w:val="004A2A70"/>
    <w:rsid w:val="004A2C11"/>
    <w:rsid w:val="004A2E49"/>
    <w:rsid w:val="004A2E9C"/>
    <w:rsid w:val="004A2FB0"/>
    <w:rsid w:val="004A3029"/>
    <w:rsid w:val="004A3183"/>
    <w:rsid w:val="004A31A8"/>
    <w:rsid w:val="004A331C"/>
    <w:rsid w:val="004A332A"/>
    <w:rsid w:val="004A345E"/>
    <w:rsid w:val="004A353F"/>
    <w:rsid w:val="004A366B"/>
    <w:rsid w:val="004A36F1"/>
    <w:rsid w:val="004A3705"/>
    <w:rsid w:val="004A3833"/>
    <w:rsid w:val="004A3866"/>
    <w:rsid w:val="004A392E"/>
    <w:rsid w:val="004A3AFE"/>
    <w:rsid w:val="004A3B40"/>
    <w:rsid w:val="004A3BD8"/>
    <w:rsid w:val="004A3EE4"/>
    <w:rsid w:val="004A4200"/>
    <w:rsid w:val="004A4386"/>
    <w:rsid w:val="004A44FB"/>
    <w:rsid w:val="004A484E"/>
    <w:rsid w:val="004A4A1D"/>
    <w:rsid w:val="004A4C14"/>
    <w:rsid w:val="004A4DCD"/>
    <w:rsid w:val="004A4EBF"/>
    <w:rsid w:val="004A5014"/>
    <w:rsid w:val="004A5089"/>
    <w:rsid w:val="004A50B3"/>
    <w:rsid w:val="004A563B"/>
    <w:rsid w:val="004A567D"/>
    <w:rsid w:val="004A5868"/>
    <w:rsid w:val="004A58F0"/>
    <w:rsid w:val="004A5934"/>
    <w:rsid w:val="004A5B69"/>
    <w:rsid w:val="004A5B6B"/>
    <w:rsid w:val="004A5C28"/>
    <w:rsid w:val="004A5E6B"/>
    <w:rsid w:val="004A5E8E"/>
    <w:rsid w:val="004A6214"/>
    <w:rsid w:val="004A6259"/>
    <w:rsid w:val="004A6451"/>
    <w:rsid w:val="004A6549"/>
    <w:rsid w:val="004A656F"/>
    <w:rsid w:val="004A6667"/>
    <w:rsid w:val="004A66F0"/>
    <w:rsid w:val="004A6740"/>
    <w:rsid w:val="004A676F"/>
    <w:rsid w:val="004A6950"/>
    <w:rsid w:val="004A6AE6"/>
    <w:rsid w:val="004A6B9C"/>
    <w:rsid w:val="004A6D4B"/>
    <w:rsid w:val="004A6DB5"/>
    <w:rsid w:val="004A6DC4"/>
    <w:rsid w:val="004A7043"/>
    <w:rsid w:val="004A707A"/>
    <w:rsid w:val="004A717B"/>
    <w:rsid w:val="004A7229"/>
    <w:rsid w:val="004A72C8"/>
    <w:rsid w:val="004A7321"/>
    <w:rsid w:val="004A752D"/>
    <w:rsid w:val="004A754C"/>
    <w:rsid w:val="004A7586"/>
    <w:rsid w:val="004A76F6"/>
    <w:rsid w:val="004A79DA"/>
    <w:rsid w:val="004A7A10"/>
    <w:rsid w:val="004A7B62"/>
    <w:rsid w:val="004A7B63"/>
    <w:rsid w:val="004A7C91"/>
    <w:rsid w:val="004A7CA3"/>
    <w:rsid w:val="004A7D49"/>
    <w:rsid w:val="004A7EE1"/>
    <w:rsid w:val="004B0000"/>
    <w:rsid w:val="004B0045"/>
    <w:rsid w:val="004B0179"/>
    <w:rsid w:val="004B01DF"/>
    <w:rsid w:val="004B0649"/>
    <w:rsid w:val="004B08A9"/>
    <w:rsid w:val="004B0985"/>
    <w:rsid w:val="004B09A4"/>
    <w:rsid w:val="004B0CED"/>
    <w:rsid w:val="004B0E0D"/>
    <w:rsid w:val="004B0E85"/>
    <w:rsid w:val="004B0FCA"/>
    <w:rsid w:val="004B10EC"/>
    <w:rsid w:val="004B1259"/>
    <w:rsid w:val="004B1283"/>
    <w:rsid w:val="004B1412"/>
    <w:rsid w:val="004B1622"/>
    <w:rsid w:val="004B1782"/>
    <w:rsid w:val="004B17A3"/>
    <w:rsid w:val="004B1801"/>
    <w:rsid w:val="004B183A"/>
    <w:rsid w:val="004B19D8"/>
    <w:rsid w:val="004B19F3"/>
    <w:rsid w:val="004B1A88"/>
    <w:rsid w:val="004B1AAD"/>
    <w:rsid w:val="004B1ABF"/>
    <w:rsid w:val="004B1BBD"/>
    <w:rsid w:val="004B20AE"/>
    <w:rsid w:val="004B20CB"/>
    <w:rsid w:val="004B213C"/>
    <w:rsid w:val="004B23B2"/>
    <w:rsid w:val="004B2531"/>
    <w:rsid w:val="004B2637"/>
    <w:rsid w:val="004B27D6"/>
    <w:rsid w:val="004B2815"/>
    <w:rsid w:val="004B2915"/>
    <w:rsid w:val="004B2EBC"/>
    <w:rsid w:val="004B303E"/>
    <w:rsid w:val="004B30B0"/>
    <w:rsid w:val="004B3100"/>
    <w:rsid w:val="004B331D"/>
    <w:rsid w:val="004B3333"/>
    <w:rsid w:val="004B34FC"/>
    <w:rsid w:val="004B3590"/>
    <w:rsid w:val="004B3602"/>
    <w:rsid w:val="004B3772"/>
    <w:rsid w:val="004B37C7"/>
    <w:rsid w:val="004B387C"/>
    <w:rsid w:val="004B3998"/>
    <w:rsid w:val="004B3AB1"/>
    <w:rsid w:val="004B3BA5"/>
    <w:rsid w:val="004B3CA8"/>
    <w:rsid w:val="004B3CB0"/>
    <w:rsid w:val="004B3CDD"/>
    <w:rsid w:val="004B3F0C"/>
    <w:rsid w:val="004B4149"/>
    <w:rsid w:val="004B4186"/>
    <w:rsid w:val="004B441E"/>
    <w:rsid w:val="004B4565"/>
    <w:rsid w:val="004B45C9"/>
    <w:rsid w:val="004B46D3"/>
    <w:rsid w:val="004B47E5"/>
    <w:rsid w:val="004B48EF"/>
    <w:rsid w:val="004B4A55"/>
    <w:rsid w:val="004B4AEC"/>
    <w:rsid w:val="004B4D5B"/>
    <w:rsid w:val="004B4FFF"/>
    <w:rsid w:val="004B511E"/>
    <w:rsid w:val="004B53EF"/>
    <w:rsid w:val="004B5658"/>
    <w:rsid w:val="004B57F0"/>
    <w:rsid w:val="004B5A0B"/>
    <w:rsid w:val="004B5A23"/>
    <w:rsid w:val="004B5ACE"/>
    <w:rsid w:val="004B5B18"/>
    <w:rsid w:val="004B5B83"/>
    <w:rsid w:val="004B5C07"/>
    <w:rsid w:val="004B5E0A"/>
    <w:rsid w:val="004B6114"/>
    <w:rsid w:val="004B61EA"/>
    <w:rsid w:val="004B6205"/>
    <w:rsid w:val="004B622A"/>
    <w:rsid w:val="004B6378"/>
    <w:rsid w:val="004B6496"/>
    <w:rsid w:val="004B65DF"/>
    <w:rsid w:val="004B65E0"/>
    <w:rsid w:val="004B67CA"/>
    <w:rsid w:val="004B6988"/>
    <w:rsid w:val="004B6A82"/>
    <w:rsid w:val="004B6CC0"/>
    <w:rsid w:val="004B6CD4"/>
    <w:rsid w:val="004B6CDD"/>
    <w:rsid w:val="004B6E47"/>
    <w:rsid w:val="004B702A"/>
    <w:rsid w:val="004B7050"/>
    <w:rsid w:val="004B71C2"/>
    <w:rsid w:val="004B721C"/>
    <w:rsid w:val="004B7325"/>
    <w:rsid w:val="004B7343"/>
    <w:rsid w:val="004B7503"/>
    <w:rsid w:val="004B779B"/>
    <w:rsid w:val="004B77E1"/>
    <w:rsid w:val="004B7868"/>
    <w:rsid w:val="004B7979"/>
    <w:rsid w:val="004B7A73"/>
    <w:rsid w:val="004B7AE8"/>
    <w:rsid w:val="004B7BF0"/>
    <w:rsid w:val="004B7C19"/>
    <w:rsid w:val="004B7CAF"/>
    <w:rsid w:val="004B7DCA"/>
    <w:rsid w:val="004B7EAC"/>
    <w:rsid w:val="004B7EB9"/>
    <w:rsid w:val="004B7EE5"/>
    <w:rsid w:val="004C0097"/>
    <w:rsid w:val="004C060A"/>
    <w:rsid w:val="004C068A"/>
    <w:rsid w:val="004C090D"/>
    <w:rsid w:val="004C099A"/>
    <w:rsid w:val="004C0A32"/>
    <w:rsid w:val="004C0B40"/>
    <w:rsid w:val="004C0BED"/>
    <w:rsid w:val="004C0D83"/>
    <w:rsid w:val="004C0E2A"/>
    <w:rsid w:val="004C1147"/>
    <w:rsid w:val="004C11CD"/>
    <w:rsid w:val="004C1219"/>
    <w:rsid w:val="004C1280"/>
    <w:rsid w:val="004C1A6E"/>
    <w:rsid w:val="004C1AA8"/>
    <w:rsid w:val="004C1AD2"/>
    <w:rsid w:val="004C1C88"/>
    <w:rsid w:val="004C1D10"/>
    <w:rsid w:val="004C1E7C"/>
    <w:rsid w:val="004C2382"/>
    <w:rsid w:val="004C24FD"/>
    <w:rsid w:val="004C250D"/>
    <w:rsid w:val="004C2780"/>
    <w:rsid w:val="004C281B"/>
    <w:rsid w:val="004C2821"/>
    <w:rsid w:val="004C2915"/>
    <w:rsid w:val="004C2969"/>
    <w:rsid w:val="004C2A80"/>
    <w:rsid w:val="004C2BF4"/>
    <w:rsid w:val="004C2CCD"/>
    <w:rsid w:val="004C2DCC"/>
    <w:rsid w:val="004C2DDE"/>
    <w:rsid w:val="004C2E75"/>
    <w:rsid w:val="004C2F17"/>
    <w:rsid w:val="004C2FD8"/>
    <w:rsid w:val="004C30EF"/>
    <w:rsid w:val="004C3293"/>
    <w:rsid w:val="004C337F"/>
    <w:rsid w:val="004C3636"/>
    <w:rsid w:val="004C3948"/>
    <w:rsid w:val="004C3A0F"/>
    <w:rsid w:val="004C3A55"/>
    <w:rsid w:val="004C3A62"/>
    <w:rsid w:val="004C3B19"/>
    <w:rsid w:val="004C3BC0"/>
    <w:rsid w:val="004C3BE0"/>
    <w:rsid w:val="004C3C7F"/>
    <w:rsid w:val="004C3CA0"/>
    <w:rsid w:val="004C3E2E"/>
    <w:rsid w:val="004C3F7E"/>
    <w:rsid w:val="004C3F93"/>
    <w:rsid w:val="004C41E3"/>
    <w:rsid w:val="004C4253"/>
    <w:rsid w:val="004C43C3"/>
    <w:rsid w:val="004C454F"/>
    <w:rsid w:val="004C4681"/>
    <w:rsid w:val="004C46E2"/>
    <w:rsid w:val="004C486A"/>
    <w:rsid w:val="004C4A71"/>
    <w:rsid w:val="004C4A85"/>
    <w:rsid w:val="004C4C76"/>
    <w:rsid w:val="004C4CF8"/>
    <w:rsid w:val="004C4DBF"/>
    <w:rsid w:val="004C4E9A"/>
    <w:rsid w:val="004C50D8"/>
    <w:rsid w:val="004C52B9"/>
    <w:rsid w:val="004C5300"/>
    <w:rsid w:val="004C53C3"/>
    <w:rsid w:val="004C53D6"/>
    <w:rsid w:val="004C5405"/>
    <w:rsid w:val="004C57FA"/>
    <w:rsid w:val="004C584A"/>
    <w:rsid w:val="004C59A2"/>
    <w:rsid w:val="004C5A9B"/>
    <w:rsid w:val="004C5B35"/>
    <w:rsid w:val="004C5E09"/>
    <w:rsid w:val="004C5F2C"/>
    <w:rsid w:val="004C62E6"/>
    <w:rsid w:val="004C6403"/>
    <w:rsid w:val="004C65D7"/>
    <w:rsid w:val="004C661E"/>
    <w:rsid w:val="004C669C"/>
    <w:rsid w:val="004C66DC"/>
    <w:rsid w:val="004C68A8"/>
    <w:rsid w:val="004C6910"/>
    <w:rsid w:val="004C6976"/>
    <w:rsid w:val="004C6B80"/>
    <w:rsid w:val="004C6E6A"/>
    <w:rsid w:val="004C6FA7"/>
    <w:rsid w:val="004C71A6"/>
    <w:rsid w:val="004C735A"/>
    <w:rsid w:val="004C7446"/>
    <w:rsid w:val="004C7469"/>
    <w:rsid w:val="004C74FE"/>
    <w:rsid w:val="004C78F3"/>
    <w:rsid w:val="004C7908"/>
    <w:rsid w:val="004C7930"/>
    <w:rsid w:val="004C7986"/>
    <w:rsid w:val="004D0288"/>
    <w:rsid w:val="004D0544"/>
    <w:rsid w:val="004D056C"/>
    <w:rsid w:val="004D05AE"/>
    <w:rsid w:val="004D05C8"/>
    <w:rsid w:val="004D05D2"/>
    <w:rsid w:val="004D064B"/>
    <w:rsid w:val="004D06B2"/>
    <w:rsid w:val="004D0903"/>
    <w:rsid w:val="004D09AA"/>
    <w:rsid w:val="004D0C3E"/>
    <w:rsid w:val="004D0CFC"/>
    <w:rsid w:val="004D0DA4"/>
    <w:rsid w:val="004D0DF4"/>
    <w:rsid w:val="004D0F25"/>
    <w:rsid w:val="004D0F91"/>
    <w:rsid w:val="004D0F9D"/>
    <w:rsid w:val="004D0FF0"/>
    <w:rsid w:val="004D1091"/>
    <w:rsid w:val="004D113D"/>
    <w:rsid w:val="004D1649"/>
    <w:rsid w:val="004D16BF"/>
    <w:rsid w:val="004D16C1"/>
    <w:rsid w:val="004D16E8"/>
    <w:rsid w:val="004D1717"/>
    <w:rsid w:val="004D1718"/>
    <w:rsid w:val="004D1A0D"/>
    <w:rsid w:val="004D1BB6"/>
    <w:rsid w:val="004D1D28"/>
    <w:rsid w:val="004D1D37"/>
    <w:rsid w:val="004D1EC7"/>
    <w:rsid w:val="004D1F7C"/>
    <w:rsid w:val="004D20A5"/>
    <w:rsid w:val="004D22C8"/>
    <w:rsid w:val="004D25DE"/>
    <w:rsid w:val="004D271D"/>
    <w:rsid w:val="004D28B8"/>
    <w:rsid w:val="004D28D3"/>
    <w:rsid w:val="004D2978"/>
    <w:rsid w:val="004D298F"/>
    <w:rsid w:val="004D2B19"/>
    <w:rsid w:val="004D2BA1"/>
    <w:rsid w:val="004D2DC7"/>
    <w:rsid w:val="004D2DE8"/>
    <w:rsid w:val="004D2E84"/>
    <w:rsid w:val="004D302E"/>
    <w:rsid w:val="004D309A"/>
    <w:rsid w:val="004D30C6"/>
    <w:rsid w:val="004D30FA"/>
    <w:rsid w:val="004D31F2"/>
    <w:rsid w:val="004D3409"/>
    <w:rsid w:val="004D356A"/>
    <w:rsid w:val="004D3644"/>
    <w:rsid w:val="004D365F"/>
    <w:rsid w:val="004D367D"/>
    <w:rsid w:val="004D36C2"/>
    <w:rsid w:val="004D37DF"/>
    <w:rsid w:val="004D38A8"/>
    <w:rsid w:val="004D3904"/>
    <w:rsid w:val="004D39C7"/>
    <w:rsid w:val="004D3B38"/>
    <w:rsid w:val="004D3CE6"/>
    <w:rsid w:val="004D3D71"/>
    <w:rsid w:val="004D3E91"/>
    <w:rsid w:val="004D4205"/>
    <w:rsid w:val="004D4432"/>
    <w:rsid w:val="004D4449"/>
    <w:rsid w:val="004D4645"/>
    <w:rsid w:val="004D478E"/>
    <w:rsid w:val="004D480B"/>
    <w:rsid w:val="004D49B5"/>
    <w:rsid w:val="004D4EAB"/>
    <w:rsid w:val="004D4ECB"/>
    <w:rsid w:val="004D4FD1"/>
    <w:rsid w:val="004D511F"/>
    <w:rsid w:val="004D5129"/>
    <w:rsid w:val="004D520E"/>
    <w:rsid w:val="004D55B5"/>
    <w:rsid w:val="004D586B"/>
    <w:rsid w:val="004D58BF"/>
    <w:rsid w:val="004D5922"/>
    <w:rsid w:val="004D5955"/>
    <w:rsid w:val="004D59CC"/>
    <w:rsid w:val="004D5D70"/>
    <w:rsid w:val="004D5EC5"/>
    <w:rsid w:val="004D5F9B"/>
    <w:rsid w:val="004D6013"/>
    <w:rsid w:val="004D608D"/>
    <w:rsid w:val="004D612B"/>
    <w:rsid w:val="004D61D9"/>
    <w:rsid w:val="004D622C"/>
    <w:rsid w:val="004D63D4"/>
    <w:rsid w:val="004D674C"/>
    <w:rsid w:val="004D6755"/>
    <w:rsid w:val="004D676B"/>
    <w:rsid w:val="004D677C"/>
    <w:rsid w:val="004D6913"/>
    <w:rsid w:val="004D6A08"/>
    <w:rsid w:val="004D6A23"/>
    <w:rsid w:val="004D6A99"/>
    <w:rsid w:val="004D6D92"/>
    <w:rsid w:val="004D6FD7"/>
    <w:rsid w:val="004D710E"/>
    <w:rsid w:val="004D72CD"/>
    <w:rsid w:val="004D74EA"/>
    <w:rsid w:val="004D758E"/>
    <w:rsid w:val="004D762D"/>
    <w:rsid w:val="004D7781"/>
    <w:rsid w:val="004D7978"/>
    <w:rsid w:val="004D7C0E"/>
    <w:rsid w:val="004D7EB4"/>
    <w:rsid w:val="004D7EF5"/>
    <w:rsid w:val="004D7F5B"/>
    <w:rsid w:val="004D7FD1"/>
    <w:rsid w:val="004E0364"/>
    <w:rsid w:val="004E0591"/>
    <w:rsid w:val="004E08E5"/>
    <w:rsid w:val="004E0926"/>
    <w:rsid w:val="004E0963"/>
    <w:rsid w:val="004E09BA"/>
    <w:rsid w:val="004E0C37"/>
    <w:rsid w:val="004E0C3C"/>
    <w:rsid w:val="004E0C80"/>
    <w:rsid w:val="004E0CD1"/>
    <w:rsid w:val="004E0E12"/>
    <w:rsid w:val="004E11FB"/>
    <w:rsid w:val="004E123B"/>
    <w:rsid w:val="004E13CC"/>
    <w:rsid w:val="004E16FD"/>
    <w:rsid w:val="004E17A7"/>
    <w:rsid w:val="004E195E"/>
    <w:rsid w:val="004E19DA"/>
    <w:rsid w:val="004E1AF6"/>
    <w:rsid w:val="004E1AFE"/>
    <w:rsid w:val="004E1C72"/>
    <w:rsid w:val="004E1C9C"/>
    <w:rsid w:val="004E1EC6"/>
    <w:rsid w:val="004E1FBD"/>
    <w:rsid w:val="004E2088"/>
    <w:rsid w:val="004E20D0"/>
    <w:rsid w:val="004E20F4"/>
    <w:rsid w:val="004E2115"/>
    <w:rsid w:val="004E22DC"/>
    <w:rsid w:val="004E240B"/>
    <w:rsid w:val="004E2423"/>
    <w:rsid w:val="004E247B"/>
    <w:rsid w:val="004E2597"/>
    <w:rsid w:val="004E266E"/>
    <w:rsid w:val="004E292E"/>
    <w:rsid w:val="004E297F"/>
    <w:rsid w:val="004E2B14"/>
    <w:rsid w:val="004E2CCE"/>
    <w:rsid w:val="004E2DBA"/>
    <w:rsid w:val="004E304D"/>
    <w:rsid w:val="004E320E"/>
    <w:rsid w:val="004E3222"/>
    <w:rsid w:val="004E32C8"/>
    <w:rsid w:val="004E33E1"/>
    <w:rsid w:val="004E354A"/>
    <w:rsid w:val="004E3572"/>
    <w:rsid w:val="004E3597"/>
    <w:rsid w:val="004E3659"/>
    <w:rsid w:val="004E3BE9"/>
    <w:rsid w:val="004E3D3C"/>
    <w:rsid w:val="004E3DA7"/>
    <w:rsid w:val="004E3DBA"/>
    <w:rsid w:val="004E3EBD"/>
    <w:rsid w:val="004E3F53"/>
    <w:rsid w:val="004E4240"/>
    <w:rsid w:val="004E425C"/>
    <w:rsid w:val="004E4431"/>
    <w:rsid w:val="004E4573"/>
    <w:rsid w:val="004E4990"/>
    <w:rsid w:val="004E4A14"/>
    <w:rsid w:val="004E4AD4"/>
    <w:rsid w:val="004E4AE6"/>
    <w:rsid w:val="004E4BAA"/>
    <w:rsid w:val="004E4BB6"/>
    <w:rsid w:val="004E4D8E"/>
    <w:rsid w:val="004E4DA0"/>
    <w:rsid w:val="004E4E94"/>
    <w:rsid w:val="004E4F3A"/>
    <w:rsid w:val="004E51E6"/>
    <w:rsid w:val="004E51F5"/>
    <w:rsid w:val="004E5247"/>
    <w:rsid w:val="004E52FC"/>
    <w:rsid w:val="004E550E"/>
    <w:rsid w:val="004E5654"/>
    <w:rsid w:val="004E565E"/>
    <w:rsid w:val="004E57D9"/>
    <w:rsid w:val="004E5870"/>
    <w:rsid w:val="004E5962"/>
    <w:rsid w:val="004E59B3"/>
    <w:rsid w:val="004E60FA"/>
    <w:rsid w:val="004E617B"/>
    <w:rsid w:val="004E634A"/>
    <w:rsid w:val="004E645B"/>
    <w:rsid w:val="004E6486"/>
    <w:rsid w:val="004E66BF"/>
    <w:rsid w:val="004E6864"/>
    <w:rsid w:val="004E68C8"/>
    <w:rsid w:val="004E6B47"/>
    <w:rsid w:val="004E6F1C"/>
    <w:rsid w:val="004E7074"/>
    <w:rsid w:val="004E7498"/>
    <w:rsid w:val="004E74F9"/>
    <w:rsid w:val="004E75C0"/>
    <w:rsid w:val="004E7682"/>
    <w:rsid w:val="004E7839"/>
    <w:rsid w:val="004E7840"/>
    <w:rsid w:val="004E7852"/>
    <w:rsid w:val="004E7927"/>
    <w:rsid w:val="004E7AE1"/>
    <w:rsid w:val="004E7B16"/>
    <w:rsid w:val="004E7B66"/>
    <w:rsid w:val="004E7D70"/>
    <w:rsid w:val="004E7E54"/>
    <w:rsid w:val="004E7EB2"/>
    <w:rsid w:val="004E7F35"/>
    <w:rsid w:val="004E7FC9"/>
    <w:rsid w:val="004F0038"/>
    <w:rsid w:val="004F0227"/>
    <w:rsid w:val="004F02BD"/>
    <w:rsid w:val="004F02FA"/>
    <w:rsid w:val="004F04EB"/>
    <w:rsid w:val="004F05A6"/>
    <w:rsid w:val="004F06CC"/>
    <w:rsid w:val="004F087B"/>
    <w:rsid w:val="004F0951"/>
    <w:rsid w:val="004F0974"/>
    <w:rsid w:val="004F108B"/>
    <w:rsid w:val="004F11B3"/>
    <w:rsid w:val="004F11DE"/>
    <w:rsid w:val="004F1205"/>
    <w:rsid w:val="004F129C"/>
    <w:rsid w:val="004F13D5"/>
    <w:rsid w:val="004F1820"/>
    <w:rsid w:val="004F187D"/>
    <w:rsid w:val="004F18C7"/>
    <w:rsid w:val="004F19C4"/>
    <w:rsid w:val="004F1AA4"/>
    <w:rsid w:val="004F1B46"/>
    <w:rsid w:val="004F1BC8"/>
    <w:rsid w:val="004F1BD4"/>
    <w:rsid w:val="004F1C19"/>
    <w:rsid w:val="004F1F31"/>
    <w:rsid w:val="004F2189"/>
    <w:rsid w:val="004F2333"/>
    <w:rsid w:val="004F249E"/>
    <w:rsid w:val="004F286F"/>
    <w:rsid w:val="004F2912"/>
    <w:rsid w:val="004F2C2B"/>
    <w:rsid w:val="004F2C7C"/>
    <w:rsid w:val="004F2DC2"/>
    <w:rsid w:val="004F31B8"/>
    <w:rsid w:val="004F31ED"/>
    <w:rsid w:val="004F320B"/>
    <w:rsid w:val="004F327B"/>
    <w:rsid w:val="004F3364"/>
    <w:rsid w:val="004F3519"/>
    <w:rsid w:val="004F3617"/>
    <w:rsid w:val="004F3891"/>
    <w:rsid w:val="004F39AD"/>
    <w:rsid w:val="004F3A34"/>
    <w:rsid w:val="004F3CFA"/>
    <w:rsid w:val="004F3D78"/>
    <w:rsid w:val="004F3D84"/>
    <w:rsid w:val="004F3DF3"/>
    <w:rsid w:val="004F3E47"/>
    <w:rsid w:val="004F3FC7"/>
    <w:rsid w:val="004F4103"/>
    <w:rsid w:val="004F4444"/>
    <w:rsid w:val="004F45CF"/>
    <w:rsid w:val="004F4704"/>
    <w:rsid w:val="004F4765"/>
    <w:rsid w:val="004F48DB"/>
    <w:rsid w:val="004F4A80"/>
    <w:rsid w:val="004F4B6E"/>
    <w:rsid w:val="004F5223"/>
    <w:rsid w:val="004F5305"/>
    <w:rsid w:val="004F5566"/>
    <w:rsid w:val="004F5585"/>
    <w:rsid w:val="004F5800"/>
    <w:rsid w:val="004F5831"/>
    <w:rsid w:val="004F584F"/>
    <w:rsid w:val="004F58E9"/>
    <w:rsid w:val="004F5AA1"/>
    <w:rsid w:val="004F5ACA"/>
    <w:rsid w:val="004F5AEB"/>
    <w:rsid w:val="004F5C75"/>
    <w:rsid w:val="004F5D01"/>
    <w:rsid w:val="004F5EB5"/>
    <w:rsid w:val="004F65DC"/>
    <w:rsid w:val="004F69A0"/>
    <w:rsid w:val="004F6AE2"/>
    <w:rsid w:val="004F6C55"/>
    <w:rsid w:val="004F6D56"/>
    <w:rsid w:val="004F6E31"/>
    <w:rsid w:val="004F6E37"/>
    <w:rsid w:val="004F6E87"/>
    <w:rsid w:val="004F6EB9"/>
    <w:rsid w:val="004F6FDA"/>
    <w:rsid w:val="004F6FF6"/>
    <w:rsid w:val="004F7096"/>
    <w:rsid w:val="004F70AC"/>
    <w:rsid w:val="004F7117"/>
    <w:rsid w:val="004F743F"/>
    <w:rsid w:val="004F7468"/>
    <w:rsid w:val="004F74C7"/>
    <w:rsid w:val="004F7550"/>
    <w:rsid w:val="004F767A"/>
    <w:rsid w:val="004F7690"/>
    <w:rsid w:val="004F76C0"/>
    <w:rsid w:val="004F77C9"/>
    <w:rsid w:val="004F7876"/>
    <w:rsid w:val="004F78F7"/>
    <w:rsid w:val="004F7930"/>
    <w:rsid w:val="004F7931"/>
    <w:rsid w:val="004F7949"/>
    <w:rsid w:val="004F796E"/>
    <w:rsid w:val="004F7AF9"/>
    <w:rsid w:val="004F7B85"/>
    <w:rsid w:val="004F7EC0"/>
    <w:rsid w:val="004F7EF4"/>
    <w:rsid w:val="00500116"/>
    <w:rsid w:val="005002D0"/>
    <w:rsid w:val="00500312"/>
    <w:rsid w:val="005004A6"/>
    <w:rsid w:val="005005C8"/>
    <w:rsid w:val="005005DB"/>
    <w:rsid w:val="00500710"/>
    <w:rsid w:val="00500767"/>
    <w:rsid w:val="00500879"/>
    <w:rsid w:val="00500887"/>
    <w:rsid w:val="005008CB"/>
    <w:rsid w:val="0050095F"/>
    <w:rsid w:val="00500BB8"/>
    <w:rsid w:val="00500C14"/>
    <w:rsid w:val="00500CEC"/>
    <w:rsid w:val="00500E6F"/>
    <w:rsid w:val="005011EC"/>
    <w:rsid w:val="005012DB"/>
    <w:rsid w:val="00501432"/>
    <w:rsid w:val="005014FE"/>
    <w:rsid w:val="00501519"/>
    <w:rsid w:val="005015A8"/>
    <w:rsid w:val="00501616"/>
    <w:rsid w:val="00501682"/>
    <w:rsid w:val="00501708"/>
    <w:rsid w:val="00501D6A"/>
    <w:rsid w:val="00501EC4"/>
    <w:rsid w:val="00501FD9"/>
    <w:rsid w:val="005020A7"/>
    <w:rsid w:val="00502373"/>
    <w:rsid w:val="005023A4"/>
    <w:rsid w:val="00502527"/>
    <w:rsid w:val="00502569"/>
    <w:rsid w:val="00502619"/>
    <w:rsid w:val="005027DA"/>
    <w:rsid w:val="00502880"/>
    <w:rsid w:val="005028D0"/>
    <w:rsid w:val="0050298E"/>
    <w:rsid w:val="005029F8"/>
    <w:rsid w:val="00502AC8"/>
    <w:rsid w:val="00502B8A"/>
    <w:rsid w:val="00502CDE"/>
    <w:rsid w:val="0050334C"/>
    <w:rsid w:val="005033F6"/>
    <w:rsid w:val="0050348E"/>
    <w:rsid w:val="005035F5"/>
    <w:rsid w:val="00503696"/>
    <w:rsid w:val="00503805"/>
    <w:rsid w:val="0050384C"/>
    <w:rsid w:val="00503853"/>
    <w:rsid w:val="0050399F"/>
    <w:rsid w:val="00503AA2"/>
    <w:rsid w:val="00503B8A"/>
    <w:rsid w:val="00503CA5"/>
    <w:rsid w:val="00503DC2"/>
    <w:rsid w:val="005040FB"/>
    <w:rsid w:val="005041A3"/>
    <w:rsid w:val="00504242"/>
    <w:rsid w:val="00504545"/>
    <w:rsid w:val="005045CC"/>
    <w:rsid w:val="005045D7"/>
    <w:rsid w:val="0050461A"/>
    <w:rsid w:val="00504796"/>
    <w:rsid w:val="005047E3"/>
    <w:rsid w:val="0050495E"/>
    <w:rsid w:val="00504A4D"/>
    <w:rsid w:val="00504AC7"/>
    <w:rsid w:val="00504C86"/>
    <w:rsid w:val="00504CB7"/>
    <w:rsid w:val="00504DD2"/>
    <w:rsid w:val="00504E5D"/>
    <w:rsid w:val="00504EFE"/>
    <w:rsid w:val="00504F93"/>
    <w:rsid w:val="00505084"/>
    <w:rsid w:val="005050B1"/>
    <w:rsid w:val="0050532D"/>
    <w:rsid w:val="0050568F"/>
    <w:rsid w:val="00505747"/>
    <w:rsid w:val="005057D3"/>
    <w:rsid w:val="00505ABC"/>
    <w:rsid w:val="00505BB8"/>
    <w:rsid w:val="00505D1C"/>
    <w:rsid w:val="00505D2C"/>
    <w:rsid w:val="00505D49"/>
    <w:rsid w:val="00505F29"/>
    <w:rsid w:val="00506202"/>
    <w:rsid w:val="005062C2"/>
    <w:rsid w:val="005062D2"/>
    <w:rsid w:val="0050661E"/>
    <w:rsid w:val="005066A4"/>
    <w:rsid w:val="00506720"/>
    <w:rsid w:val="00506774"/>
    <w:rsid w:val="00506828"/>
    <w:rsid w:val="00506845"/>
    <w:rsid w:val="005068D8"/>
    <w:rsid w:val="005069AF"/>
    <w:rsid w:val="00506A5A"/>
    <w:rsid w:val="00506D8A"/>
    <w:rsid w:val="00506DE9"/>
    <w:rsid w:val="00506E7D"/>
    <w:rsid w:val="00506F9C"/>
    <w:rsid w:val="0050703F"/>
    <w:rsid w:val="00507171"/>
    <w:rsid w:val="005071DB"/>
    <w:rsid w:val="00507259"/>
    <w:rsid w:val="005072EB"/>
    <w:rsid w:val="005072F3"/>
    <w:rsid w:val="0050745C"/>
    <w:rsid w:val="005075CA"/>
    <w:rsid w:val="005076C1"/>
    <w:rsid w:val="0050775F"/>
    <w:rsid w:val="005077DF"/>
    <w:rsid w:val="0050781E"/>
    <w:rsid w:val="00507882"/>
    <w:rsid w:val="005078AE"/>
    <w:rsid w:val="005078DE"/>
    <w:rsid w:val="00507975"/>
    <w:rsid w:val="00507C20"/>
    <w:rsid w:val="00507E04"/>
    <w:rsid w:val="00507E0A"/>
    <w:rsid w:val="00507FDE"/>
    <w:rsid w:val="00510095"/>
    <w:rsid w:val="005100BA"/>
    <w:rsid w:val="005101C6"/>
    <w:rsid w:val="005101D7"/>
    <w:rsid w:val="00510463"/>
    <w:rsid w:val="005105E6"/>
    <w:rsid w:val="005105EA"/>
    <w:rsid w:val="0051060D"/>
    <w:rsid w:val="00510650"/>
    <w:rsid w:val="00510846"/>
    <w:rsid w:val="005108CB"/>
    <w:rsid w:val="005108E2"/>
    <w:rsid w:val="0051093B"/>
    <w:rsid w:val="005109F6"/>
    <w:rsid w:val="00510A04"/>
    <w:rsid w:val="00510A15"/>
    <w:rsid w:val="00510A21"/>
    <w:rsid w:val="00510B33"/>
    <w:rsid w:val="00510CC4"/>
    <w:rsid w:val="00510D43"/>
    <w:rsid w:val="00510EF5"/>
    <w:rsid w:val="00510FBE"/>
    <w:rsid w:val="0051109E"/>
    <w:rsid w:val="00511210"/>
    <w:rsid w:val="005112BC"/>
    <w:rsid w:val="00511354"/>
    <w:rsid w:val="005114E9"/>
    <w:rsid w:val="005114F4"/>
    <w:rsid w:val="005115D3"/>
    <w:rsid w:val="00511801"/>
    <w:rsid w:val="0051182E"/>
    <w:rsid w:val="00511874"/>
    <w:rsid w:val="00511ADD"/>
    <w:rsid w:val="00511B43"/>
    <w:rsid w:val="00511CB3"/>
    <w:rsid w:val="00511D92"/>
    <w:rsid w:val="00511E37"/>
    <w:rsid w:val="00511E7B"/>
    <w:rsid w:val="00511EA7"/>
    <w:rsid w:val="00511F4F"/>
    <w:rsid w:val="00511F5B"/>
    <w:rsid w:val="005121EE"/>
    <w:rsid w:val="005122D6"/>
    <w:rsid w:val="00512360"/>
    <w:rsid w:val="00512405"/>
    <w:rsid w:val="0051241D"/>
    <w:rsid w:val="00512593"/>
    <w:rsid w:val="0051260A"/>
    <w:rsid w:val="005126AF"/>
    <w:rsid w:val="005129EC"/>
    <w:rsid w:val="00512A2B"/>
    <w:rsid w:val="00512A2D"/>
    <w:rsid w:val="00512A68"/>
    <w:rsid w:val="00512ADA"/>
    <w:rsid w:val="00512C5F"/>
    <w:rsid w:val="00512CAE"/>
    <w:rsid w:val="00512CC7"/>
    <w:rsid w:val="00512E02"/>
    <w:rsid w:val="00512FB0"/>
    <w:rsid w:val="005130AC"/>
    <w:rsid w:val="005130E4"/>
    <w:rsid w:val="005131F9"/>
    <w:rsid w:val="00513272"/>
    <w:rsid w:val="005133ED"/>
    <w:rsid w:val="0051349A"/>
    <w:rsid w:val="005135B8"/>
    <w:rsid w:val="0051385F"/>
    <w:rsid w:val="00513883"/>
    <w:rsid w:val="005138B1"/>
    <w:rsid w:val="0051392E"/>
    <w:rsid w:val="00513B78"/>
    <w:rsid w:val="00513B82"/>
    <w:rsid w:val="00513CA9"/>
    <w:rsid w:val="005141C8"/>
    <w:rsid w:val="005142F6"/>
    <w:rsid w:val="005147DE"/>
    <w:rsid w:val="005147E0"/>
    <w:rsid w:val="00514819"/>
    <w:rsid w:val="00514993"/>
    <w:rsid w:val="005149AB"/>
    <w:rsid w:val="005149BE"/>
    <w:rsid w:val="00514B9D"/>
    <w:rsid w:val="00514CF8"/>
    <w:rsid w:val="00514F9E"/>
    <w:rsid w:val="00514FE9"/>
    <w:rsid w:val="00515079"/>
    <w:rsid w:val="00515095"/>
    <w:rsid w:val="005150EF"/>
    <w:rsid w:val="005151DF"/>
    <w:rsid w:val="0051524E"/>
    <w:rsid w:val="005152AB"/>
    <w:rsid w:val="005155C3"/>
    <w:rsid w:val="005155DA"/>
    <w:rsid w:val="005157EE"/>
    <w:rsid w:val="005158E6"/>
    <w:rsid w:val="00515932"/>
    <w:rsid w:val="00515A1C"/>
    <w:rsid w:val="00515EF0"/>
    <w:rsid w:val="0051605C"/>
    <w:rsid w:val="00516222"/>
    <w:rsid w:val="00516E4A"/>
    <w:rsid w:val="00517151"/>
    <w:rsid w:val="005171A7"/>
    <w:rsid w:val="005174B5"/>
    <w:rsid w:val="0051764A"/>
    <w:rsid w:val="00517667"/>
    <w:rsid w:val="00517733"/>
    <w:rsid w:val="0051798C"/>
    <w:rsid w:val="00517AC7"/>
    <w:rsid w:val="00517AD4"/>
    <w:rsid w:val="00517BB7"/>
    <w:rsid w:val="00517E91"/>
    <w:rsid w:val="00517F42"/>
    <w:rsid w:val="00517F6F"/>
    <w:rsid w:val="00520044"/>
    <w:rsid w:val="00520123"/>
    <w:rsid w:val="00520171"/>
    <w:rsid w:val="00520176"/>
    <w:rsid w:val="00520321"/>
    <w:rsid w:val="005203D3"/>
    <w:rsid w:val="0052049C"/>
    <w:rsid w:val="0052059C"/>
    <w:rsid w:val="005206A1"/>
    <w:rsid w:val="00520759"/>
    <w:rsid w:val="0052079E"/>
    <w:rsid w:val="00520833"/>
    <w:rsid w:val="0052088E"/>
    <w:rsid w:val="00520985"/>
    <w:rsid w:val="005209EC"/>
    <w:rsid w:val="00520AC5"/>
    <w:rsid w:val="00520AEA"/>
    <w:rsid w:val="00520BBD"/>
    <w:rsid w:val="00520D1E"/>
    <w:rsid w:val="00520DEE"/>
    <w:rsid w:val="00521082"/>
    <w:rsid w:val="005210BC"/>
    <w:rsid w:val="005211FB"/>
    <w:rsid w:val="00521316"/>
    <w:rsid w:val="005215D7"/>
    <w:rsid w:val="005215DF"/>
    <w:rsid w:val="0052160F"/>
    <w:rsid w:val="00521720"/>
    <w:rsid w:val="00521A59"/>
    <w:rsid w:val="00521A96"/>
    <w:rsid w:val="00521AD4"/>
    <w:rsid w:val="00521B5B"/>
    <w:rsid w:val="00521B92"/>
    <w:rsid w:val="00521BD8"/>
    <w:rsid w:val="00521D62"/>
    <w:rsid w:val="00521F6D"/>
    <w:rsid w:val="00522380"/>
    <w:rsid w:val="005223EE"/>
    <w:rsid w:val="00522625"/>
    <w:rsid w:val="005226D1"/>
    <w:rsid w:val="00522734"/>
    <w:rsid w:val="005227F1"/>
    <w:rsid w:val="005228C8"/>
    <w:rsid w:val="00522965"/>
    <w:rsid w:val="00522AFD"/>
    <w:rsid w:val="00522FF6"/>
    <w:rsid w:val="0052302E"/>
    <w:rsid w:val="0052315F"/>
    <w:rsid w:val="005231A1"/>
    <w:rsid w:val="0052323F"/>
    <w:rsid w:val="0052331C"/>
    <w:rsid w:val="005233E5"/>
    <w:rsid w:val="00523451"/>
    <w:rsid w:val="00523537"/>
    <w:rsid w:val="005238B7"/>
    <w:rsid w:val="00523AEB"/>
    <w:rsid w:val="00523C6E"/>
    <w:rsid w:val="00523CB4"/>
    <w:rsid w:val="00523E62"/>
    <w:rsid w:val="00523F2A"/>
    <w:rsid w:val="0052404C"/>
    <w:rsid w:val="005241BD"/>
    <w:rsid w:val="00524201"/>
    <w:rsid w:val="0052421B"/>
    <w:rsid w:val="0052423F"/>
    <w:rsid w:val="00524277"/>
    <w:rsid w:val="00524368"/>
    <w:rsid w:val="00524538"/>
    <w:rsid w:val="00524742"/>
    <w:rsid w:val="00524743"/>
    <w:rsid w:val="00524B7A"/>
    <w:rsid w:val="00524FED"/>
    <w:rsid w:val="00525064"/>
    <w:rsid w:val="00525086"/>
    <w:rsid w:val="00525314"/>
    <w:rsid w:val="00525325"/>
    <w:rsid w:val="005254CC"/>
    <w:rsid w:val="00525542"/>
    <w:rsid w:val="005256F0"/>
    <w:rsid w:val="00525730"/>
    <w:rsid w:val="005258D0"/>
    <w:rsid w:val="00525BD6"/>
    <w:rsid w:val="00525C8F"/>
    <w:rsid w:val="00525D73"/>
    <w:rsid w:val="0052630C"/>
    <w:rsid w:val="00526375"/>
    <w:rsid w:val="005266A7"/>
    <w:rsid w:val="005266EC"/>
    <w:rsid w:val="00526834"/>
    <w:rsid w:val="00526C92"/>
    <w:rsid w:val="00526CC3"/>
    <w:rsid w:val="00527379"/>
    <w:rsid w:val="00527479"/>
    <w:rsid w:val="0052752B"/>
    <w:rsid w:val="0052754A"/>
    <w:rsid w:val="00527551"/>
    <w:rsid w:val="005276EC"/>
    <w:rsid w:val="00527756"/>
    <w:rsid w:val="0052789D"/>
    <w:rsid w:val="005279FD"/>
    <w:rsid w:val="00527A8E"/>
    <w:rsid w:val="00527B79"/>
    <w:rsid w:val="00527BB6"/>
    <w:rsid w:val="00530002"/>
    <w:rsid w:val="005300AC"/>
    <w:rsid w:val="005301E3"/>
    <w:rsid w:val="00530232"/>
    <w:rsid w:val="005303F3"/>
    <w:rsid w:val="0053041B"/>
    <w:rsid w:val="0053062B"/>
    <w:rsid w:val="00530830"/>
    <w:rsid w:val="00530881"/>
    <w:rsid w:val="00530A2C"/>
    <w:rsid w:val="00530CE6"/>
    <w:rsid w:val="00530D4E"/>
    <w:rsid w:val="0053115E"/>
    <w:rsid w:val="0053138F"/>
    <w:rsid w:val="005313A1"/>
    <w:rsid w:val="00531503"/>
    <w:rsid w:val="00531657"/>
    <w:rsid w:val="00531671"/>
    <w:rsid w:val="00531946"/>
    <w:rsid w:val="005319AA"/>
    <w:rsid w:val="00531AB7"/>
    <w:rsid w:val="00531B44"/>
    <w:rsid w:val="00531CB5"/>
    <w:rsid w:val="00531CDF"/>
    <w:rsid w:val="00531D50"/>
    <w:rsid w:val="00531D98"/>
    <w:rsid w:val="00531DAA"/>
    <w:rsid w:val="00531E28"/>
    <w:rsid w:val="0053202C"/>
    <w:rsid w:val="00532069"/>
    <w:rsid w:val="005320F6"/>
    <w:rsid w:val="005322AD"/>
    <w:rsid w:val="00532485"/>
    <w:rsid w:val="005327A8"/>
    <w:rsid w:val="00532812"/>
    <w:rsid w:val="00532836"/>
    <w:rsid w:val="00532B7A"/>
    <w:rsid w:val="00532C05"/>
    <w:rsid w:val="00532C29"/>
    <w:rsid w:val="00532C2B"/>
    <w:rsid w:val="00532C40"/>
    <w:rsid w:val="00532D2A"/>
    <w:rsid w:val="00532EAA"/>
    <w:rsid w:val="005332D2"/>
    <w:rsid w:val="00533618"/>
    <w:rsid w:val="00533660"/>
    <w:rsid w:val="00533894"/>
    <w:rsid w:val="00533933"/>
    <w:rsid w:val="0053398A"/>
    <w:rsid w:val="005339BA"/>
    <w:rsid w:val="00533A69"/>
    <w:rsid w:val="00533AD5"/>
    <w:rsid w:val="00533BCF"/>
    <w:rsid w:val="00533D14"/>
    <w:rsid w:val="00533DA4"/>
    <w:rsid w:val="00533F2B"/>
    <w:rsid w:val="00534019"/>
    <w:rsid w:val="005341C9"/>
    <w:rsid w:val="005342E3"/>
    <w:rsid w:val="00534422"/>
    <w:rsid w:val="00534B6E"/>
    <w:rsid w:val="00534B92"/>
    <w:rsid w:val="00534BC2"/>
    <w:rsid w:val="00534D59"/>
    <w:rsid w:val="00534D61"/>
    <w:rsid w:val="00534D67"/>
    <w:rsid w:val="00534DA7"/>
    <w:rsid w:val="00534DD4"/>
    <w:rsid w:val="00534F3E"/>
    <w:rsid w:val="00534FAC"/>
    <w:rsid w:val="005356D9"/>
    <w:rsid w:val="0053575A"/>
    <w:rsid w:val="00535A04"/>
    <w:rsid w:val="00535B7D"/>
    <w:rsid w:val="00535DD8"/>
    <w:rsid w:val="00536076"/>
    <w:rsid w:val="005361E3"/>
    <w:rsid w:val="0053630E"/>
    <w:rsid w:val="0053631B"/>
    <w:rsid w:val="005365E9"/>
    <w:rsid w:val="0053680D"/>
    <w:rsid w:val="00536993"/>
    <w:rsid w:val="00536B10"/>
    <w:rsid w:val="00536B3F"/>
    <w:rsid w:val="00536BE7"/>
    <w:rsid w:val="00536C9D"/>
    <w:rsid w:val="00536D5E"/>
    <w:rsid w:val="00536E63"/>
    <w:rsid w:val="00537048"/>
    <w:rsid w:val="005370A7"/>
    <w:rsid w:val="0053735E"/>
    <w:rsid w:val="00537420"/>
    <w:rsid w:val="0053748C"/>
    <w:rsid w:val="00537506"/>
    <w:rsid w:val="00537631"/>
    <w:rsid w:val="00537636"/>
    <w:rsid w:val="005378B6"/>
    <w:rsid w:val="00537C43"/>
    <w:rsid w:val="00537D83"/>
    <w:rsid w:val="00537E67"/>
    <w:rsid w:val="00537EA3"/>
    <w:rsid w:val="00540258"/>
    <w:rsid w:val="00540380"/>
    <w:rsid w:val="005403D5"/>
    <w:rsid w:val="00540638"/>
    <w:rsid w:val="00540706"/>
    <w:rsid w:val="00540A29"/>
    <w:rsid w:val="00540C8B"/>
    <w:rsid w:val="00540CDE"/>
    <w:rsid w:val="00540DF9"/>
    <w:rsid w:val="00540E48"/>
    <w:rsid w:val="00540F00"/>
    <w:rsid w:val="00540F6C"/>
    <w:rsid w:val="00541163"/>
    <w:rsid w:val="00541298"/>
    <w:rsid w:val="0054150D"/>
    <w:rsid w:val="0054151F"/>
    <w:rsid w:val="00541904"/>
    <w:rsid w:val="005419BE"/>
    <w:rsid w:val="00541B82"/>
    <w:rsid w:val="00541CBD"/>
    <w:rsid w:val="00541DA0"/>
    <w:rsid w:val="00541DF4"/>
    <w:rsid w:val="00541EA0"/>
    <w:rsid w:val="005421BF"/>
    <w:rsid w:val="00542394"/>
    <w:rsid w:val="00542475"/>
    <w:rsid w:val="005427A2"/>
    <w:rsid w:val="00542B97"/>
    <w:rsid w:val="00542C56"/>
    <w:rsid w:val="00542DE2"/>
    <w:rsid w:val="00542E6C"/>
    <w:rsid w:val="00543456"/>
    <w:rsid w:val="005434EB"/>
    <w:rsid w:val="0054358E"/>
    <w:rsid w:val="00543627"/>
    <w:rsid w:val="00543691"/>
    <w:rsid w:val="00543887"/>
    <w:rsid w:val="00543A68"/>
    <w:rsid w:val="00543CF3"/>
    <w:rsid w:val="00543DCE"/>
    <w:rsid w:val="00543E7C"/>
    <w:rsid w:val="00543EEF"/>
    <w:rsid w:val="00543F52"/>
    <w:rsid w:val="00543FE2"/>
    <w:rsid w:val="00544142"/>
    <w:rsid w:val="00544238"/>
    <w:rsid w:val="0054424E"/>
    <w:rsid w:val="005442AA"/>
    <w:rsid w:val="00544322"/>
    <w:rsid w:val="0054439B"/>
    <w:rsid w:val="00544503"/>
    <w:rsid w:val="0054470C"/>
    <w:rsid w:val="00544A20"/>
    <w:rsid w:val="00544A39"/>
    <w:rsid w:val="00544A60"/>
    <w:rsid w:val="00544BFB"/>
    <w:rsid w:val="00544D78"/>
    <w:rsid w:val="00544F0D"/>
    <w:rsid w:val="00544FDF"/>
    <w:rsid w:val="005450EC"/>
    <w:rsid w:val="00545369"/>
    <w:rsid w:val="005457FA"/>
    <w:rsid w:val="005459C0"/>
    <w:rsid w:val="005459FC"/>
    <w:rsid w:val="00545BB9"/>
    <w:rsid w:val="00545BC5"/>
    <w:rsid w:val="00545C68"/>
    <w:rsid w:val="00545DAD"/>
    <w:rsid w:val="00545DC0"/>
    <w:rsid w:val="00545F99"/>
    <w:rsid w:val="00545FA1"/>
    <w:rsid w:val="0054607D"/>
    <w:rsid w:val="005460FA"/>
    <w:rsid w:val="00546134"/>
    <w:rsid w:val="005461CE"/>
    <w:rsid w:val="00546431"/>
    <w:rsid w:val="0054688A"/>
    <w:rsid w:val="005469EC"/>
    <w:rsid w:val="00546BFF"/>
    <w:rsid w:val="00546CA6"/>
    <w:rsid w:val="00546D77"/>
    <w:rsid w:val="00546DBC"/>
    <w:rsid w:val="00546F9F"/>
    <w:rsid w:val="005470E2"/>
    <w:rsid w:val="0054716F"/>
    <w:rsid w:val="0054719D"/>
    <w:rsid w:val="005471A6"/>
    <w:rsid w:val="005471E7"/>
    <w:rsid w:val="005471EC"/>
    <w:rsid w:val="005473FD"/>
    <w:rsid w:val="00547626"/>
    <w:rsid w:val="00547689"/>
    <w:rsid w:val="0054789F"/>
    <w:rsid w:val="005479A0"/>
    <w:rsid w:val="00547C07"/>
    <w:rsid w:val="00547E66"/>
    <w:rsid w:val="00547EB0"/>
    <w:rsid w:val="00547F1F"/>
    <w:rsid w:val="00550301"/>
    <w:rsid w:val="005504D4"/>
    <w:rsid w:val="00550602"/>
    <w:rsid w:val="0055086E"/>
    <w:rsid w:val="005508B3"/>
    <w:rsid w:val="005508CE"/>
    <w:rsid w:val="00550917"/>
    <w:rsid w:val="00550C99"/>
    <w:rsid w:val="00550D1F"/>
    <w:rsid w:val="00550F23"/>
    <w:rsid w:val="00551029"/>
    <w:rsid w:val="00551036"/>
    <w:rsid w:val="005512CF"/>
    <w:rsid w:val="0055139C"/>
    <w:rsid w:val="005514B2"/>
    <w:rsid w:val="00551508"/>
    <w:rsid w:val="005516E5"/>
    <w:rsid w:val="00551765"/>
    <w:rsid w:val="005519B8"/>
    <w:rsid w:val="00551CDA"/>
    <w:rsid w:val="00551D0D"/>
    <w:rsid w:val="00551E2A"/>
    <w:rsid w:val="00551E63"/>
    <w:rsid w:val="0055204C"/>
    <w:rsid w:val="005521BF"/>
    <w:rsid w:val="005521F2"/>
    <w:rsid w:val="00552306"/>
    <w:rsid w:val="00552452"/>
    <w:rsid w:val="005526D7"/>
    <w:rsid w:val="0055275D"/>
    <w:rsid w:val="0055283F"/>
    <w:rsid w:val="005529A0"/>
    <w:rsid w:val="00552C97"/>
    <w:rsid w:val="00552E3F"/>
    <w:rsid w:val="00552E68"/>
    <w:rsid w:val="00552E85"/>
    <w:rsid w:val="00552F8E"/>
    <w:rsid w:val="005532A2"/>
    <w:rsid w:val="0055357A"/>
    <w:rsid w:val="00553587"/>
    <w:rsid w:val="0055362A"/>
    <w:rsid w:val="005536B8"/>
    <w:rsid w:val="00553718"/>
    <w:rsid w:val="00553739"/>
    <w:rsid w:val="005538BA"/>
    <w:rsid w:val="005539D7"/>
    <w:rsid w:val="005539F4"/>
    <w:rsid w:val="00553A40"/>
    <w:rsid w:val="00553E24"/>
    <w:rsid w:val="00553F4D"/>
    <w:rsid w:val="005540A6"/>
    <w:rsid w:val="005540CB"/>
    <w:rsid w:val="005542D3"/>
    <w:rsid w:val="0055442F"/>
    <w:rsid w:val="00554478"/>
    <w:rsid w:val="00554791"/>
    <w:rsid w:val="00554811"/>
    <w:rsid w:val="0055491E"/>
    <w:rsid w:val="00554961"/>
    <w:rsid w:val="00554A05"/>
    <w:rsid w:val="00554A8D"/>
    <w:rsid w:val="00554B86"/>
    <w:rsid w:val="00554BDB"/>
    <w:rsid w:val="00554C04"/>
    <w:rsid w:val="00554CD6"/>
    <w:rsid w:val="00554DA0"/>
    <w:rsid w:val="00554E01"/>
    <w:rsid w:val="0055509F"/>
    <w:rsid w:val="00555180"/>
    <w:rsid w:val="0055539F"/>
    <w:rsid w:val="005554C9"/>
    <w:rsid w:val="00555525"/>
    <w:rsid w:val="00555531"/>
    <w:rsid w:val="005557D6"/>
    <w:rsid w:val="005557F7"/>
    <w:rsid w:val="005557FC"/>
    <w:rsid w:val="00555909"/>
    <w:rsid w:val="00555938"/>
    <w:rsid w:val="005559E8"/>
    <w:rsid w:val="005559FC"/>
    <w:rsid w:val="005559FD"/>
    <w:rsid w:val="00555A43"/>
    <w:rsid w:val="00555ABC"/>
    <w:rsid w:val="00555CA4"/>
    <w:rsid w:val="00555E70"/>
    <w:rsid w:val="00555F4E"/>
    <w:rsid w:val="00555F93"/>
    <w:rsid w:val="0055601E"/>
    <w:rsid w:val="00556395"/>
    <w:rsid w:val="00556398"/>
    <w:rsid w:val="005566ED"/>
    <w:rsid w:val="00556726"/>
    <w:rsid w:val="00556835"/>
    <w:rsid w:val="00556A06"/>
    <w:rsid w:val="00556BA4"/>
    <w:rsid w:val="00556E9B"/>
    <w:rsid w:val="00556EA9"/>
    <w:rsid w:val="00556F88"/>
    <w:rsid w:val="00557325"/>
    <w:rsid w:val="0055737D"/>
    <w:rsid w:val="005574A0"/>
    <w:rsid w:val="0055752A"/>
    <w:rsid w:val="0055775E"/>
    <w:rsid w:val="0055776F"/>
    <w:rsid w:val="00557D43"/>
    <w:rsid w:val="005602EE"/>
    <w:rsid w:val="00560305"/>
    <w:rsid w:val="00560581"/>
    <w:rsid w:val="00560BE6"/>
    <w:rsid w:val="00560C45"/>
    <w:rsid w:val="00560CBD"/>
    <w:rsid w:val="00560CC7"/>
    <w:rsid w:val="00560D86"/>
    <w:rsid w:val="00560F5E"/>
    <w:rsid w:val="005612DC"/>
    <w:rsid w:val="0056132C"/>
    <w:rsid w:val="0056137E"/>
    <w:rsid w:val="00561442"/>
    <w:rsid w:val="00561565"/>
    <w:rsid w:val="0056171E"/>
    <w:rsid w:val="0056185C"/>
    <w:rsid w:val="0056187F"/>
    <w:rsid w:val="005618B6"/>
    <w:rsid w:val="00561962"/>
    <w:rsid w:val="00561AFD"/>
    <w:rsid w:val="00561E2B"/>
    <w:rsid w:val="00561E37"/>
    <w:rsid w:val="00561ECB"/>
    <w:rsid w:val="00562030"/>
    <w:rsid w:val="0056226B"/>
    <w:rsid w:val="005622A9"/>
    <w:rsid w:val="005622BA"/>
    <w:rsid w:val="00562334"/>
    <w:rsid w:val="00562420"/>
    <w:rsid w:val="0056265E"/>
    <w:rsid w:val="00562B2F"/>
    <w:rsid w:val="00562CCE"/>
    <w:rsid w:val="00562CE1"/>
    <w:rsid w:val="00562D08"/>
    <w:rsid w:val="00562E01"/>
    <w:rsid w:val="00562FA2"/>
    <w:rsid w:val="00563097"/>
    <w:rsid w:val="00563581"/>
    <w:rsid w:val="00563912"/>
    <w:rsid w:val="00563ABB"/>
    <w:rsid w:val="00563D54"/>
    <w:rsid w:val="00563E43"/>
    <w:rsid w:val="00563E45"/>
    <w:rsid w:val="00564179"/>
    <w:rsid w:val="00564345"/>
    <w:rsid w:val="00564354"/>
    <w:rsid w:val="005643E7"/>
    <w:rsid w:val="00564525"/>
    <w:rsid w:val="00564598"/>
    <w:rsid w:val="005648AC"/>
    <w:rsid w:val="00564C38"/>
    <w:rsid w:val="00564D48"/>
    <w:rsid w:val="00564D80"/>
    <w:rsid w:val="00564E39"/>
    <w:rsid w:val="00564E82"/>
    <w:rsid w:val="00564F34"/>
    <w:rsid w:val="00564FB6"/>
    <w:rsid w:val="0056510D"/>
    <w:rsid w:val="00565148"/>
    <w:rsid w:val="005651DD"/>
    <w:rsid w:val="00565388"/>
    <w:rsid w:val="00565444"/>
    <w:rsid w:val="00565656"/>
    <w:rsid w:val="005656BC"/>
    <w:rsid w:val="005658C2"/>
    <w:rsid w:val="005658EA"/>
    <w:rsid w:val="00565917"/>
    <w:rsid w:val="005659EC"/>
    <w:rsid w:val="00565B65"/>
    <w:rsid w:val="00565E3C"/>
    <w:rsid w:val="00565EC2"/>
    <w:rsid w:val="00566109"/>
    <w:rsid w:val="005661FD"/>
    <w:rsid w:val="0056621C"/>
    <w:rsid w:val="005662E1"/>
    <w:rsid w:val="0056644E"/>
    <w:rsid w:val="00566519"/>
    <w:rsid w:val="005665A9"/>
    <w:rsid w:val="005667AA"/>
    <w:rsid w:val="005668AD"/>
    <w:rsid w:val="00566B39"/>
    <w:rsid w:val="00566BD9"/>
    <w:rsid w:val="00567023"/>
    <w:rsid w:val="00567170"/>
    <w:rsid w:val="005673E9"/>
    <w:rsid w:val="00567553"/>
    <w:rsid w:val="005677AF"/>
    <w:rsid w:val="005677D1"/>
    <w:rsid w:val="005678D7"/>
    <w:rsid w:val="00567A5C"/>
    <w:rsid w:val="00567A71"/>
    <w:rsid w:val="00567A9E"/>
    <w:rsid w:val="00567B50"/>
    <w:rsid w:val="00567E5E"/>
    <w:rsid w:val="00567E82"/>
    <w:rsid w:val="00567F33"/>
    <w:rsid w:val="005700BD"/>
    <w:rsid w:val="005703F0"/>
    <w:rsid w:val="00570583"/>
    <w:rsid w:val="00570595"/>
    <w:rsid w:val="00570628"/>
    <w:rsid w:val="00570772"/>
    <w:rsid w:val="0057083D"/>
    <w:rsid w:val="00570B5E"/>
    <w:rsid w:val="00570B9B"/>
    <w:rsid w:val="00570BA0"/>
    <w:rsid w:val="00570C37"/>
    <w:rsid w:val="00570C55"/>
    <w:rsid w:val="00570DCA"/>
    <w:rsid w:val="00570E49"/>
    <w:rsid w:val="00570FC9"/>
    <w:rsid w:val="0057143B"/>
    <w:rsid w:val="0057182F"/>
    <w:rsid w:val="00571BA0"/>
    <w:rsid w:val="00571BCC"/>
    <w:rsid w:val="00571C78"/>
    <w:rsid w:val="00571D99"/>
    <w:rsid w:val="00571DED"/>
    <w:rsid w:val="00571F09"/>
    <w:rsid w:val="00572015"/>
    <w:rsid w:val="00572188"/>
    <w:rsid w:val="00572233"/>
    <w:rsid w:val="00572404"/>
    <w:rsid w:val="00572570"/>
    <w:rsid w:val="0057263E"/>
    <w:rsid w:val="005726DD"/>
    <w:rsid w:val="00572947"/>
    <w:rsid w:val="00572C55"/>
    <w:rsid w:val="00572D54"/>
    <w:rsid w:val="00573134"/>
    <w:rsid w:val="005733D3"/>
    <w:rsid w:val="00573481"/>
    <w:rsid w:val="00573557"/>
    <w:rsid w:val="005739C6"/>
    <w:rsid w:val="00573AC6"/>
    <w:rsid w:val="00573C9A"/>
    <w:rsid w:val="00573F88"/>
    <w:rsid w:val="00573F93"/>
    <w:rsid w:val="0057403A"/>
    <w:rsid w:val="005743BC"/>
    <w:rsid w:val="00574450"/>
    <w:rsid w:val="005744A1"/>
    <w:rsid w:val="00574516"/>
    <w:rsid w:val="005747DE"/>
    <w:rsid w:val="005749B2"/>
    <w:rsid w:val="00574BF1"/>
    <w:rsid w:val="00574CA3"/>
    <w:rsid w:val="00574E42"/>
    <w:rsid w:val="00575249"/>
    <w:rsid w:val="005752FF"/>
    <w:rsid w:val="00575321"/>
    <w:rsid w:val="0057537D"/>
    <w:rsid w:val="00575540"/>
    <w:rsid w:val="0057562F"/>
    <w:rsid w:val="00575C2C"/>
    <w:rsid w:val="00575DC4"/>
    <w:rsid w:val="00575E53"/>
    <w:rsid w:val="0057607F"/>
    <w:rsid w:val="005761B2"/>
    <w:rsid w:val="005761D7"/>
    <w:rsid w:val="00576377"/>
    <w:rsid w:val="005763D7"/>
    <w:rsid w:val="00576495"/>
    <w:rsid w:val="0057649F"/>
    <w:rsid w:val="00576518"/>
    <w:rsid w:val="00576700"/>
    <w:rsid w:val="0057677A"/>
    <w:rsid w:val="00576840"/>
    <w:rsid w:val="005769AA"/>
    <w:rsid w:val="00576A90"/>
    <w:rsid w:val="00576B49"/>
    <w:rsid w:val="00576E0B"/>
    <w:rsid w:val="00576FAD"/>
    <w:rsid w:val="00577029"/>
    <w:rsid w:val="005770DD"/>
    <w:rsid w:val="00577114"/>
    <w:rsid w:val="005774FA"/>
    <w:rsid w:val="005776A1"/>
    <w:rsid w:val="005776D2"/>
    <w:rsid w:val="00577717"/>
    <w:rsid w:val="0057795E"/>
    <w:rsid w:val="00577A50"/>
    <w:rsid w:val="00577B27"/>
    <w:rsid w:val="00577CB1"/>
    <w:rsid w:val="00577DD7"/>
    <w:rsid w:val="0058002E"/>
    <w:rsid w:val="005800A4"/>
    <w:rsid w:val="0058011E"/>
    <w:rsid w:val="00580425"/>
    <w:rsid w:val="00580447"/>
    <w:rsid w:val="005804CB"/>
    <w:rsid w:val="005805D3"/>
    <w:rsid w:val="005806D4"/>
    <w:rsid w:val="005807B0"/>
    <w:rsid w:val="005807FB"/>
    <w:rsid w:val="00580B67"/>
    <w:rsid w:val="00580E21"/>
    <w:rsid w:val="00581424"/>
    <w:rsid w:val="00581543"/>
    <w:rsid w:val="0058160F"/>
    <w:rsid w:val="00581688"/>
    <w:rsid w:val="0058197B"/>
    <w:rsid w:val="00581AAF"/>
    <w:rsid w:val="00581E06"/>
    <w:rsid w:val="005822D3"/>
    <w:rsid w:val="00582325"/>
    <w:rsid w:val="005823C4"/>
    <w:rsid w:val="00582446"/>
    <w:rsid w:val="005824D1"/>
    <w:rsid w:val="005826DB"/>
    <w:rsid w:val="005827A8"/>
    <w:rsid w:val="005827EF"/>
    <w:rsid w:val="00582B40"/>
    <w:rsid w:val="00582B83"/>
    <w:rsid w:val="00582F36"/>
    <w:rsid w:val="00583062"/>
    <w:rsid w:val="005832FB"/>
    <w:rsid w:val="005833B4"/>
    <w:rsid w:val="0058385B"/>
    <w:rsid w:val="005838B8"/>
    <w:rsid w:val="005838FE"/>
    <w:rsid w:val="00583A18"/>
    <w:rsid w:val="00583A5D"/>
    <w:rsid w:val="00583A7D"/>
    <w:rsid w:val="00583ABF"/>
    <w:rsid w:val="00583C1E"/>
    <w:rsid w:val="00583E27"/>
    <w:rsid w:val="00583F9E"/>
    <w:rsid w:val="0058403C"/>
    <w:rsid w:val="00584062"/>
    <w:rsid w:val="00584078"/>
    <w:rsid w:val="005842EA"/>
    <w:rsid w:val="005843F0"/>
    <w:rsid w:val="005844AC"/>
    <w:rsid w:val="0058478E"/>
    <w:rsid w:val="005848BC"/>
    <w:rsid w:val="00584921"/>
    <w:rsid w:val="00584B53"/>
    <w:rsid w:val="00584C16"/>
    <w:rsid w:val="00584D96"/>
    <w:rsid w:val="00584DEB"/>
    <w:rsid w:val="00584F29"/>
    <w:rsid w:val="005851BF"/>
    <w:rsid w:val="00585393"/>
    <w:rsid w:val="0058541C"/>
    <w:rsid w:val="00585439"/>
    <w:rsid w:val="00585495"/>
    <w:rsid w:val="005856F6"/>
    <w:rsid w:val="0058577F"/>
    <w:rsid w:val="0058586E"/>
    <w:rsid w:val="0058596B"/>
    <w:rsid w:val="00585A4B"/>
    <w:rsid w:val="00585A8B"/>
    <w:rsid w:val="00585B4A"/>
    <w:rsid w:val="00585D24"/>
    <w:rsid w:val="00585D7E"/>
    <w:rsid w:val="00585E3C"/>
    <w:rsid w:val="00586152"/>
    <w:rsid w:val="00586196"/>
    <w:rsid w:val="00586472"/>
    <w:rsid w:val="0058654B"/>
    <w:rsid w:val="0058672B"/>
    <w:rsid w:val="00586763"/>
    <w:rsid w:val="00586B28"/>
    <w:rsid w:val="00586B95"/>
    <w:rsid w:val="00586CDA"/>
    <w:rsid w:val="00586CFA"/>
    <w:rsid w:val="00586D39"/>
    <w:rsid w:val="00586E8B"/>
    <w:rsid w:val="00586F15"/>
    <w:rsid w:val="00586F72"/>
    <w:rsid w:val="00586F85"/>
    <w:rsid w:val="005870C1"/>
    <w:rsid w:val="00587280"/>
    <w:rsid w:val="005872A8"/>
    <w:rsid w:val="00587464"/>
    <w:rsid w:val="00587586"/>
    <w:rsid w:val="005876B8"/>
    <w:rsid w:val="00587DFF"/>
    <w:rsid w:val="00587E27"/>
    <w:rsid w:val="00587F13"/>
    <w:rsid w:val="005900F0"/>
    <w:rsid w:val="00590113"/>
    <w:rsid w:val="00590155"/>
    <w:rsid w:val="00590278"/>
    <w:rsid w:val="005903F1"/>
    <w:rsid w:val="005906A7"/>
    <w:rsid w:val="005906EB"/>
    <w:rsid w:val="0059076C"/>
    <w:rsid w:val="0059079C"/>
    <w:rsid w:val="0059083B"/>
    <w:rsid w:val="00590895"/>
    <w:rsid w:val="005908D6"/>
    <w:rsid w:val="00590A03"/>
    <w:rsid w:val="00590A52"/>
    <w:rsid w:val="00590B60"/>
    <w:rsid w:val="00590E30"/>
    <w:rsid w:val="00590FA9"/>
    <w:rsid w:val="00591041"/>
    <w:rsid w:val="005914B0"/>
    <w:rsid w:val="00591518"/>
    <w:rsid w:val="005915BC"/>
    <w:rsid w:val="00591655"/>
    <w:rsid w:val="005918CF"/>
    <w:rsid w:val="005918E2"/>
    <w:rsid w:val="00591AD4"/>
    <w:rsid w:val="0059200E"/>
    <w:rsid w:val="00592188"/>
    <w:rsid w:val="0059224E"/>
    <w:rsid w:val="0059235B"/>
    <w:rsid w:val="0059235E"/>
    <w:rsid w:val="00592514"/>
    <w:rsid w:val="00592701"/>
    <w:rsid w:val="0059276B"/>
    <w:rsid w:val="00592810"/>
    <w:rsid w:val="005929BA"/>
    <w:rsid w:val="005929EB"/>
    <w:rsid w:val="00592AA0"/>
    <w:rsid w:val="00592AD2"/>
    <w:rsid w:val="00592AFE"/>
    <w:rsid w:val="00592BCC"/>
    <w:rsid w:val="00592C57"/>
    <w:rsid w:val="00592D18"/>
    <w:rsid w:val="00592DD8"/>
    <w:rsid w:val="00592DFA"/>
    <w:rsid w:val="00592E51"/>
    <w:rsid w:val="005930D5"/>
    <w:rsid w:val="00593196"/>
    <w:rsid w:val="005931E4"/>
    <w:rsid w:val="00593295"/>
    <w:rsid w:val="00593402"/>
    <w:rsid w:val="005934C3"/>
    <w:rsid w:val="005935D7"/>
    <w:rsid w:val="00593640"/>
    <w:rsid w:val="00593823"/>
    <w:rsid w:val="005938B8"/>
    <w:rsid w:val="005939DE"/>
    <w:rsid w:val="00593B2F"/>
    <w:rsid w:val="00593C6C"/>
    <w:rsid w:val="00593C77"/>
    <w:rsid w:val="00593E83"/>
    <w:rsid w:val="0059401E"/>
    <w:rsid w:val="0059402B"/>
    <w:rsid w:val="005940E3"/>
    <w:rsid w:val="005942BB"/>
    <w:rsid w:val="00594427"/>
    <w:rsid w:val="005944C5"/>
    <w:rsid w:val="005945A4"/>
    <w:rsid w:val="005945AB"/>
    <w:rsid w:val="00594613"/>
    <w:rsid w:val="00594618"/>
    <w:rsid w:val="00594AA2"/>
    <w:rsid w:val="00594D41"/>
    <w:rsid w:val="00594E11"/>
    <w:rsid w:val="00594EC1"/>
    <w:rsid w:val="00594F8E"/>
    <w:rsid w:val="00594FF5"/>
    <w:rsid w:val="00595016"/>
    <w:rsid w:val="005950B4"/>
    <w:rsid w:val="005950CF"/>
    <w:rsid w:val="00595175"/>
    <w:rsid w:val="0059539B"/>
    <w:rsid w:val="005956CD"/>
    <w:rsid w:val="00595C90"/>
    <w:rsid w:val="00595CA9"/>
    <w:rsid w:val="00595CDA"/>
    <w:rsid w:val="00595D20"/>
    <w:rsid w:val="00595DC9"/>
    <w:rsid w:val="00595E74"/>
    <w:rsid w:val="00596077"/>
    <w:rsid w:val="005962DB"/>
    <w:rsid w:val="005962FC"/>
    <w:rsid w:val="00596539"/>
    <w:rsid w:val="00596608"/>
    <w:rsid w:val="00596660"/>
    <w:rsid w:val="005966BC"/>
    <w:rsid w:val="00596917"/>
    <w:rsid w:val="00596AEB"/>
    <w:rsid w:val="00597014"/>
    <w:rsid w:val="00597312"/>
    <w:rsid w:val="0059741A"/>
    <w:rsid w:val="005974D6"/>
    <w:rsid w:val="00597568"/>
    <w:rsid w:val="00597575"/>
    <w:rsid w:val="005975AD"/>
    <w:rsid w:val="0059763D"/>
    <w:rsid w:val="005977B9"/>
    <w:rsid w:val="00597851"/>
    <w:rsid w:val="005978A1"/>
    <w:rsid w:val="00597B9F"/>
    <w:rsid w:val="00597CA7"/>
    <w:rsid w:val="00597CC8"/>
    <w:rsid w:val="00597D11"/>
    <w:rsid w:val="00597D21"/>
    <w:rsid w:val="005A0185"/>
    <w:rsid w:val="005A01BA"/>
    <w:rsid w:val="005A01D8"/>
    <w:rsid w:val="005A021B"/>
    <w:rsid w:val="005A02FB"/>
    <w:rsid w:val="005A0487"/>
    <w:rsid w:val="005A04F8"/>
    <w:rsid w:val="005A05A2"/>
    <w:rsid w:val="005A0685"/>
    <w:rsid w:val="005A0824"/>
    <w:rsid w:val="005A0877"/>
    <w:rsid w:val="005A08AD"/>
    <w:rsid w:val="005A0953"/>
    <w:rsid w:val="005A0CD3"/>
    <w:rsid w:val="005A0E8F"/>
    <w:rsid w:val="005A0F1B"/>
    <w:rsid w:val="005A12A5"/>
    <w:rsid w:val="005A15C1"/>
    <w:rsid w:val="005A18F9"/>
    <w:rsid w:val="005A1950"/>
    <w:rsid w:val="005A1B12"/>
    <w:rsid w:val="005A1BFB"/>
    <w:rsid w:val="005A1C3E"/>
    <w:rsid w:val="005A1C6C"/>
    <w:rsid w:val="005A1D55"/>
    <w:rsid w:val="005A1E47"/>
    <w:rsid w:val="005A1FB3"/>
    <w:rsid w:val="005A2053"/>
    <w:rsid w:val="005A2380"/>
    <w:rsid w:val="005A25D8"/>
    <w:rsid w:val="005A260C"/>
    <w:rsid w:val="005A2825"/>
    <w:rsid w:val="005A2858"/>
    <w:rsid w:val="005A29F7"/>
    <w:rsid w:val="005A2AE9"/>
    <w:rsid w:val="005A2B96"/>
    <w:rsid w:val="005A2DD6"/>
    <w:rsid w:val="005A2FBD"/>
    <w:rsid w:val="005A308B"/>
    <w:rsid w:val="005A319D"/>
    <w:rsid w:val="005A33CF"/>
    <w:rsid w:val="005A36D1"/>
    <w:rsid w:val="005A383A"/>
    <w:rsid w:val="005A38F6"/>
    <w:rsid w:val="005A39A3"/>
    <w:rsid w:val="005A3AF6"/>
    <w:rsid w:val="005A3B6D"/>
    <w:rsid w:val="005A3D2F"/>
    <w:rsid w:val="005A3EEF"/>
    <w:rsid w:val="005A3F8C"/>
    <w:rsid w:val="005A4010"/>
    <w:rsid w:val="005A4290"/>
    <w:rsid w:val="005A441E"/>
    <w:rsid w:val="005A44D5"/>
    <w:rsid w:val="005A4797"/>
    <w:rsid w:val="005A49AD"/>
    <w:rsid w:val="005A4D47"/>
    <w:rsid w:val="005A4DAC"/>
    <w:rsid w:val="005A4E08"/>
    <w:rsid w:val="005A4E17"/>
    <w:rsid w:val="005A4E85"/>
    <w:rsid w:val="005A4EFD"/>
    <w:rsid w:val="005A4F53"/>
    <w:rsid w:val="005A4FCF"/>
    <w:rsid w:val="005A5040"/>
    <w:rsid w:val="005A5228"/>
    <w:rsid w:val="005A524A"/>
    <w:rsid w:val="005A5290"/>
    <w:rsid w:val="005A5301"/>
    <w:rsid w:val="005A5534"/>
    <w:rsid w:val="005A5779"/>
    <w:rsid w:val="005A57CE"/>
    <w:rsid w:val="005A5959"/>
    <w:rsid w:val="005A595B"/>
    <w:rsid w:val="005A5AEF"/>
    <w:rsid w:val="005A5B2D"/>
    <w:rsid w:val="005A5C23"/>
    <w:rsid w:val="005A5CE1"/>
    <w:rsid w:val="005A5E34"/>
    <w:rsid w:val="005A5E3F"/>
    <w:rsid w:val="005A5EC1"/>
    <w:rsid w:val="005A5FC9"/>
    <w:rsid w:val="005A6271"/>
    <w:rsid w:val="005A631B"/>
    <w:rsid w:val="005A6497"/>
    <w:rsid w:val="005A6552"/>
    <w:rsid w:val="005A6643"/>
    <w:rsid w:val="005A664F"/>
    <w:rsid w:val="005A6B97"/>
    <w:rsid w:val="005A6EAA"/>
    <w:rsid w:val="005A6ED8"/>
    <w:rsid w:val="005A7023"/>
    <w:rsid w:val="005A7059"/>
    <w:rsid w:val="005A74B2"/>
    <w:rsid w:val="005A7555"/>
    <w:rsid w:val="005A75F7"/>
    <w:rsid w:val="005A7653"/>
    <w:rsid w:val="005A797C"/>
    <w:rsid w:val="005A79C0"/>
    <w:rsid w:val="005A79C6"/>
    <w:rsid w:val="005A79FF"/>
    <w:rsid w:val="005A7A22"/>
    <w:rsid w:val="005A7B40"/>
    <w:rsid w:val="005A7B96"/>
    <w:rsid w:val="005A7BA7"/>
    <w:rsid w:val="005A7E35"/>
    <w:rsid w:val="005A7EE0"/>
    <w:rsid w:val="005B026D"/>
    <w:rsid w:val="005B0350"/>
    <w:rsid w:val="005B0361"/>
    <w:rsid w:val="005B069A"/>
    <w:rsid w:val="005B0709"/>
    <w:rsid w:val="005B077D"/>
    <w:rsid w:val="005B07A6"/>
    <w:rsid w:val="005B083F"/>
    <w:rsid w:val="005B0847"/>
    <w:rsid w:val="005B08D8"/>
    <w:rsid w:val="005B0938"/>
    <w:rsid w:val="005B0C79"/>
    <w:rsid w:val="005B0CC3"/>
    <w:rsid w:val="005B0CF5"/>
    <w:rsid w:val="005B0E05"/>
    <w:rsid w:val="005B0E35"/>
    <w:rsid w:val="005B144D"/>
    <w:rsid w:val="005B14FE"/>
    <w:rsid w:val="005B157D"/>
    <w:rsid w:val="005B170A"/>
    <w:rsid w:val="005B1819"/>
    <w:rsid w:val="005B19AF"/>
    <w:rsid w:val="005B1A12"/>
    <w:rsid w:val="005B1A76"/>
    <w:rsid w:val="005B1C69"/>
    <w:rsid w:val="005B1C74"/>
    <w:rsid w:val="005B1EB6"/>
    <w:rsid w:val="005B2070"/>
    <w:rsid w:val="005B20E0"/>
    <w:rsid w:val="005B227D"/>
    <w:rsid w:val="005B2338"/>
    <w:rsid w:val="005B2491"/>
    <w:rsid w:val="005B24B8"/>
    <w:rsid w:val="005B2904"/>
    <w:rsid w:val="005B2B3F"/>
    <w:rsid w:val="005B2D38"/>
    <w:rsid w:val="005B2EEB"/>
    <w:rsid w:val="005B2EFB"/>
    <w:rsid w:val="005B2F2E"/>
    <w:rsid w:val="005B2F35"/>
    <w:rsid w:val="005B305D"/>
    <w:rsid w:val="005B3076"/>
    <w:rsid w:val="005B310B"/>
    <w:rsid w:val="005B323A"/>
    <w:rsid w:val="005B3262"/>
    <w:rsid w:val="005B326A"/>
    <w:rsid w:val="005B327D"/>
    <w:rsid w:val="005B3332"/>
    <w:rsid w:val="005B3462"/>
    <w:rsid w:val="005B347C"/>
    <w:rsid w:val="005B34D9"/>
    <w:rsid w:val="005B3533"/>
    <w:rsid w:val="005B38D8"/>
    <w:rsid w:val="005B3A2C"/>
    <w:rsid w:val="005B3A46"/>
    <w:rsid w:val="005B3BF2"/>
    <w:rsid w:val="005B3C5A"/>
    <w:rsid w:val="005B3D41"/>
    <w:rsid w:val="005B3DBD"/>
    <w:rsid w:val="005B40D2"/>
    <w:rsid w:val="005B4179"/>
    <w:rsid w:val="005B427A"/>
    <w:rsid w:val="005B427C"/>
    <w:rsid w:val="005B45E7"/>
    <w:rsid w:val="005B461C"/>
    <w:rsid w:val="005B4758"/>
    <w:rsid w:val="005B485E"/>
    <w:rsid w:val="005B49C2"/>
    <w:rsid w:val="005B4A2D"/>
    <w:rsid w:val="005B4B86"/>
    <w:rsid w:val="005B4BCE"/>
    <w:rsid w:val="005B4D89"/>
    <w:rsid w:val="005B4DCC"/>
    <w:rsid w:val="005B4F18"/>
    <w:rsid w:val="005B4F4A"/>
    <w:rsid w:val="005B524A"/>
    <w:rsid w:val="005B5334"/>
    <w:rsid w:val="005B5384"/>
    <w:rsid w:val="005B5588"/>
    <w:rsid w:val="005B569C"/>
    <w:rsid w:val="005B56BA"/>
    <w:rsid w:val="005B56E4"/>
    <w:rsid w:val="005B5706"/>
    <w:rsid w:val="005B591A"/>
    <w:rsid w:val="005B5A06"/>
    <w:rsid w:val="005B5B3C"/>
    <w:rsid w:val="005B5B74"/>
    <w:rsid w:val="005B5C10"/>
    <w:rsid w:val="005B5C58"/>
    <w:rsid w:val="005B5D95"/>
    <w:rsid w:val="005B5F1A"/>
    <w:rsid w:val="005B6031"/>
    <w:rsid w:val="005B6114"/>
    <w:rsid w:val="005B635C"/>
    <w:rsid w:val="005B6461"/>
    <w:rsid w:val="005B6532"/>
    <w:rsid w:val="005B692B"/>
    <w:rsid w:val="005B6930"/>
    <w:rsid w:val="005B69E4"/>
    <w:rsid w:val="005B6AE0"/>
    <w:rsid w:val="005B6C0D"/>
    <w:rsid w:val="005B6D11"/>
    <w:rsid w:val="005B6DB9"/>
    <w:rsid w:val="005B7081"/>
    <w:rsid w:val="005B741F"/>
    <w:rsid w:val="005B7474"/>
    <w:rsid w:val="005B74F1"/>
    <w:rsid w:val="005B7669"/>
    <w:rsid w:val="005B767E"/>
    <w:rsid w:val="005B7725"/>
    <w:rsid w:val="005B772C"/>
    <w:rsid w:val="005B79F0"/>
    <w:rsid w:val="005B7B31"/>
    <w:rsid w:val="005B7B37"/>
    <w:rsid w:val="005B7B3D"/>
    <w:rsid w:val="005B7C63"/>
    <w:rsid w:val="005B7CA9"/>
    <w:rsid w:val="005B7CD8"/>
    <w:rsid w:val="005B7CE1"/>
    <w:rsid w:val="005B7D2B"/>
    <w:rsid w:val="005B7DB6"/>
    <w:rsid w:val="005B7ED9"/>
    <w:rsid w:val="005B7F23"/>
    <w:rsid w:val="005B7F8D"/>
    <w:rsid w:val="005B7FAD"/>
    <w:rsid w:val="005C0020"/>
    <w:rsid w:val="005C00B6"/>
    <w:rsid w:val="005C00F5"/>
    <w:rsid w:val="005C034D"/>
    <w:rsid w:val="005C0492"/>
    <w:rsid w:val="005C0885"/>
    <w:rsid w:val="005C0AD3"/>
    <w:rsid w:val="005C0D43"/>
    <w:rsid w:val="005C0E80"/>
    <w:rsid w:val="005C0F0E"/>
    <w:rsid w:val="005C105F"/>
    <w:rsid w:val="005C1072"/>
    <w:rsid w:val="005C1145"/>
    <w:rsid w:val="005C117B"/>
    <w:rsid w:val="005C1201"/>
    <w:rsid w:val="005C1259"/>
    <w:rsid w:val="005C13FB"/>
    <w:rsid w:val="005C144B"/>
    <w:rsid w:val="005C14C6"/>
    <w:rsid w:val="005C14F5"/>
    <w:rsid w:val="005C1610"/>
    <w:rsid w:val="005C169F"/>
    <w:rsid w:val="005C170B"/>
    <w:rsid w:val="005C17DF"/>
    <w:rsid w:val="005C1905"/>
    <w:rsid w:val="005C199A"/>
    <w:rsid w:val="005C1AB3"/>
    <w:rsid w:val="005C1BAA"/>
    <w:rsid w:val="005C1D1B"/>
    <w:rsid w:val="005C1FF6"/>
    <w:rsid w:val="005C21D9"/>
    <w:rsid w:val="005C2258"/>
    <w:rsid w:val="005C22A1"/>
    <w:rsid w:val="005C23DB"/>
    <w:rsid w:val="005C240F"/>
    <w:rsid w:val="005C26E3"/>
    <w:rsid w:val="005C2795"/>
    <w:rsid w:val="005C27AE"/>
    <w:rsid w:val="005C2999"/>
    <w:rsid w:val="005C2A3C"/>
    <w:rsid w:val="005C2AE0"/>
    <w:rsid w:val="005C2D28"/>
    <w:rsid w:val="005C2DA7"/>
    <w:rsid w:val="005C2E40"/>
    <w:rsid w:val="005C2EDD"/>
    <w:rsid w:val="005C2EE5"/>
    <w:rsid w:val="005C304E"/>
    <w:rsid w:val="005C30B1"/>
    <w:rsid w:val="005C336A"/>
    <w:rsid w:val="005C34E6"/>
    <w:rsid w:val="005C3933"/>
    <w:rsid w:val="005C3939"/>
    <w:rsid w:val="005C393A"/>
    <w:rsid w:val="005C395B"/>
    <w:rsid w:val="005C3B59"/>
    <w:rsid w:val="005C3B76"/>
    <w:rsid w:val="005C3D45"/>
    <w:rsid w:val="005C3ED0"/>
    <w:rsid w:val="005C419F"/>
    <w:rsid w:val="005C436F"/>
    <w:rsid w:val="005C46EC"/>
    <w:rsid w:val="005C470E"/>
    <w:rsid w:val="005C47C2"/>
    <w:rsid w:val="005C48A1"/>
    <w:rsid w:val="005C48C1"/>
    <w:rsid w:val="005C48D3"/>
    <w:rsid w:val="005C4A19"/>
    <w:rsid w:val="005C4AF6"/>
    <w:rsid w:val="005C4B2B"/>
    <w:rsid w:val="005C4B39"/>
    <w:rsid w:val="005C50C6"/>
    <w:rsid w:val="005C5102"/>
    <w:rsid w:val="005C5164"/>
    <w:rsid w:val="005C524E"/>
    <w:rsid w:val="005C5458"/>
    <w:rsid w:val="005C546F"/>
    <w:rsid w:val="005C585C"/>
    <w:rsid w:val="005C58F6"/>
    <w:rsid w:val="005C5934"/>
    <w:rsid w:val="005C59A5"/>
    <w:rsid w:val="005C5D28"/>
    <w:rsid w:val="005C5ECA"/>
    <w:rsid w:val="005C6012"/>
    <w:rsid w:val="005C6117"/>
    <w:rsid w:val="005C6186"/>
    <w:rsid w:val="005C63B7"/>
    <w:rsid w:val="005C64C4"/>
    <w:rsid w:val="005C655C"/>
    <w:rsid w:val="005C662C"/>
    <w:rsid w:val="005C673C"/>
    <w:rsid w:val="005C6763"/>
    <w:rsid w:val="005C6764"/>
    <w:rsid w:val="005C68AE"/>
    <w:rsid w:val="005C68BE"/>
    <w:rsid w:val="005C693D"/>
    <w:rsid w:val="005C698B"/>
    <w:rsid w:val="005C6CA4"/>
    <w:rsid w:val="005C6DF5"/>
    <w:rsid w:val="005C6E2E"/>
    <w:rsid w:val="005C6E52"/>
    <w:rsid w:val="005C6EAD"/>
    <w:rsid w:val="005C71EE"/>
    <w:rsid w:val="005C73C3"/>
    <w:rsid w:val="005C7570"/>
    <w:rsid w:val="005C7639"/>
    <w:rsid w:val="005C7769"/>
    <w:rsid w:val="005C776D"/>
    <w:rsid w:val="005C780F"/>
    <w:rsid w:val="005C78A4"/>
    <w:rsid w:val="005C7958"/>
    <w:rsid w:val="005C7B0C"/>
    <w:rsid w:val="005C7C66"/>
    <w:rsid w:val="005C7EC2"/>
    <w:rsid w:val="005D011B"/>
    <w:rsid w:val="005D0303"/>
    <w:rsid w:val="005D067D"/>
    <w:rsid w:val="005D06AF"/>
    <w:rsid w:val="005D0886"/>
    <w:rsid w:val="005D0A91"/>
    <w:rsid w:val="005D0AF7"/>
    <w:rsid w:val="005D0BB8"/>
    <w:rsid w:val="005D0C2A"/>
    <w:rsid w:val="005D105A"/>
    <w:rsid w:val="005D10FE"/>
    <w:rsid w:val="005D12AF"/>
    <w:rsid w:val="005D12DB"/>
    <w:rsid w:val="005D1341"/>
    <w:rsid w:val="005D137F"/>
    <w:rsid w:val="005D13E1"/>
    <w:rsid w:val="005D13EF"/>
    <w:rsid w:val="005D1468"/>
    <w:rsid w:val="005D1649"/>
    <w:rsid w:val="005D17B1"/>
    <w:rsid w:val="005D17D4"/>
    <w:rsid w:val="005D1953"/>
    <w:rsid w:val="005D19C4"/>
    <w:rsid w:val="005D1A92"/>
    <w:rsid w:val="005D1BF1"/>
    <w:rsid w:val="005D1DF8"/>
    <w:rsid w:val="005D1FD9"/>
    <w:rsid w:val="005D202F"/>
    <w:rsid w:val="005D2038"/>
    <w:rsid w:val="005D21A3"/>
    <w:rsid w:val="005D2275"/>
    <w:rsid w:val="005D23F3"/>
    <w:rsid w:val="005D2401"/>
    <w:rsid w:val="005D247E"/>
    <w:rsid w:val="005D2529"/>
    <w:rsid w:val="005D26AC"/>
    <w:rsid w:val="005D2805"/>
    <w:rsid w:val="005D281B"/>
    <w:rsid w:val="005D2913"/>
    <w:rsid w:val="005D2B65"/>
    <w:rsid w:val="005D2E17"/>
    <w:rsid w:val="005D2F0A"/>
    <w:rsid w:val="005D3271"/>
    <w:rsid w:val="005D346F"/>
    <w:rsid w:val="005D352F"/>
    <w:rsid w:val="005D3530"/>
    <w:rsid w:val="005D37E9"/>
    <w:rsid w:val="005D3842"/>
    <w:rsid w:val="005D390A"/>
    <w:rsid w:val="005D3C92"/>
    <w:rsid w:val="005D3DDD"/>
    <w:rsid w:val="005D3E20"/>
    <w:rsid w:val="005D3FA3"/>
    <w:rsid w:val="005D3FC3"/>
    <w:rsid w:val="005D4379"/>
    <w:rsid w:val="005D4497"/>
    <w:rsid w:val="005D467A"/>
    <w:rsid w:val="005D4803"/>
    <w:rsid w:val="005D48AB"/>
    <w:rsid w:val="005D48B0"/>
    <w:rsid w:val="005D4D63"/>
    <w:rsid w:val="005D4F33"/>
    <w:rsid w:val="005D4FBB"/>
    <w:rsid w:val="005D5002"/>
    <w:rsid w:val="005D5162"/>
    <w:rsid w:val="005D5243"/>
    <w:rsid w:val="005D528E"/>
    <w:rsid w:val="005D5391"/>
    <w:rsid w:val="005D560E"/>
    <w:rsid w:val="005D562D"/>
    <w:rsid w:val="005D568C"/>
    <w:rsid w:val="005D5A7B"/>
    <w:rsid w:val="005D5D58"/>
    <w:rsid w:val="005D5ED6"/>
    <w:rsid w:val="005D5F97"/>
    <w:rsid w:val="005D5FE2"/>
    <w:rsid w:val="005D6023"/>
    <w:rsid w:val="005D61D6"/>
    <w:rsid w:val="005D64AD"/>
    <w:rsid w:val="005D65D4"/>
    <w:rsid w:val="005D6812"/>
    <w:rsid w:val="005D69C2"/>
    <w:rsid w:val="005D6B0A"/>
    <w:rsid w:val="005D6BDB"/>
    <w:rsid w:val="005D6BE1"/>
    <w:rsid w:val="005D6DC4"/>
    <w:rsid w:val="005D6E49"/>
    <w:rsid w:val="005D6F02"/>
    <w:rsid w:val="005D6FDA"/>
    <w:rsid w:val="005D7068"/>
    <w:rsid w:val="005D70E9"/>
    <w:rsid w:val="005D72BA"/>
    <w:rsid w:val="005D73F9"/>
    <w:rsid w:val="005D76C5"/>
    <w:rsid w:val="005D796C"/>
    <w:rsid w:val="005D7986"/>
    <w:rsid w:val="005E0013"/>
    <w:rsid w:val="005E00D4"/>
    <w:rsid w:val="005E0245"/>
    <w:rsid w:val="005E0516"/>
    <w:rsid w:val="005E0523"/>
    <w:rsid w:val="005E06C5"/>
    <w:rsid w:val="005E0C5E"/>
    <w:rsid w:val="005E0CE2"/>
    <w:rsid w:val="005E0ED7"/>
    <w:rsid w:val="005E0F00"/>
    <w:rsid w:val="005E102E"/>
    <w:rsid w:val="005E107E"/>
    <w:rsid w:val="005E11AB"/>
    <w:rsid w:val="005E13FA"/>
    <w:rsid w:val="005E14E1"/>
    <w:rsid w:val="005E15AF"/>
    <w:rsid w:val="005E16C4"/>
    <w:rsid w:val="005E16E5"/>
    <w:rsid w:val="005E19FC"/>
    <w:rsid w:val="005E1CEA"/>
    <w:rsid w:val="005E1DAF"/>
    <w:rsid w:val="005E1FB0"/>
    <w:rsid w:val="005E2085"/>
    <w:rsid w:val="005E2239"/>
    <w:rsid w:val="005E2267"/>
    <w:rsid w:val="005E25DA"/>
    <w:rsid w:val="005E29AB"/>
    <w:rsid w:val="005E2ABC"/>
    <w:rsid w:val="005E2D02"/>
    <w:rsid w:val="005E2DC9"/>
    <w:rsid w:val="005E2FC2"/>
    <w:rsid w:val="005E3138"/>
    <w:rsid w:val="005E3150"/>
    <w:rsid w:val="005E3279"/>
    <w:rsid w:val="005E32A2"/>
    <w:rsid w:val="005E33D2"/>
    <w:rsid w:val="005E34F8"/>
    <w:rsid w:val="005E3726"/>
    <w:rsid w:val="005E3831"/>
    <w:rsid w:val="005E3840"/>
    <w:rsid w:val="005E38A8"/>
    <w:rsid w:val="005E392C"/>
    <w:rsid w:val="005E3956"/>
    <w:rsid w:val="005E39D9"/>
    <w:rsid w:val="005E3C52"/>
    <w:rsid w:val="005E3D94"/>
    <w:rsid w:val="005E3DEE"/>
    <w:rsid w:val="005E3ED0"/>
    <w:rsid w:val="005E40E7"/>
    <w:rsid w:val="005E42A9"/>
    <w:rsid w:val="005E439C"/>
    <w:rsid w:val="005E4455"/>
    <w:rsid w:val="005E447A"/>
    <w:rsid w:val="005E459E"/>
    <w:rsid w:val="005E4641"/>
    <w:rsid w:val="005E468D"/>
    <w:rsid w:val="005E46A5"/>
    <w:rsid w:val="005E46B3"/>
    <w:rsid w:val="005E4844"/>
    <w:rsid w:val="005E488B"/>
    <w:rsid w:val="005E4A79"/>
    <w:rsid w:val="005E4AC5"/>
    <w:rsid w:val="005E4AE7"/>
    <w:rsid w:val="005E4BC7"/>
    <w:rsid w:val="005E4BF7"/>
    <w:rsid w:val="005E4D09"/>
    <w:rsid w:val="005E4F3E"/>
    <w:rsid w:val="005E5062"/>
    <w:rsid w:val="005E5112"/>
    <w:rsid w:val="005E5239"/>
    <w:rsid w:val="005E5328"/>
    <w:rsid w:val="005E548B"/>
    <w:rsid w:val="005E5571"/>
    <w:rsid w:val="005E5575"/>
    <w:rsid w:val="005E5604"/>
    <w:rsid w:val="005E5631"/>
    <w:rsid w:val="005E5675"/>
    <w:rsid w:val="005E57C9"/>
    <w:rsid w:val="005E58BB"/>
    <w:rsid w:val="005E5A50"/>
    <w:rsid w:val="005E5B6D"/>
    <w:rsid w:val="005E611D"/>
    <w:rsid w:val="005E687B"/>
    <w:rsid w:val="005E6904"/>
    <w:rsid w:val="005E69D6"/>
    <w:rsid w:val="005E6DA3"/>
    <w:rsid w:val="005E6E76"/>
    <w:rsid w:val="005E7118"/>
    <w:rsid w:val="005E71A4"/>
    <w:rsid w:val="005E7449"/>
    <w:rsid w:val="005E74DA"/>
    <w:rsid w:val="005E74F1"/>
    <w:rsid w:val="005E7539"/>
    <w:rsid w:val="005E7597"/>
    <w:rsid w:val="005E761F"/>
    <w:rsid w:val="005E77E5"/>
    <w:rsid w:val="005E79A8"/>
    <w:rsid w:val="005E7AD1"/>
    <w:rsid w:val="005E7D87"/>
    <w:rsid w:val="005E7DEF"/>
    <w:rsid w:val="005F002D"/>
    <w:rsid w:val="005F015E"/>
    <w:rsid w:val="005F0190"/>
    <w:rsid w:val="005F027C"/>
    <w:rsid w:val="005F0519"/>
    <w:rsid w:val="005F05A5"/>
    <w:rsid w:val="005F05D0"/>
    <w:rsid w:val="005F0620"/>
    <w:rsid w:val="005F0705"/>
    <w:rsid w:val="005F0752"/>
    <w:rsid w:val="005F0816"/>
    <w:rsid w:val="005F0840"/>
    <w:rsid w:val="005F0929"/>
    <w:rsid w:val="005F0B1C"/>
    <w:rsid w:val="005F0D66"/>
    <w:rsid w:val="005F0E9F"/>
    <w:rsid w:val="005F0EC9"/>
    <w:rsid w:val="005F11D2"/>
    <w:rsid w:val="005F12B7"/>
    <w:rsid w:val="005F1520"/>
    <w:rsid w:val="005F1555"/>
    <w:rsid w:val="005F15DF"/>
    <w:rsid w:val="005F1686"/>
    <w:rsid w:val="005F16E9"/>
    <w:rsid w:val="005F170E"/>
    <w:rsid w:val="005F1D87"/>
    <w:rsid w:val="005F1FB5"/>
    <w:rsid w:val="005F2116"/>
    <w:rsid w:val="005F22FB"/>
    <w:rsid w:val="005F237D"/>
    <w:rsid w:val="005F238E"/>
    <w:rsid w:val="005F248D"/>
    <w:rsid w:val="005F25B6"/>
    <w:rsid w:val="005F26E8"/>
    <w:rsid w:val="005F2820"/>
    <w:rsid w:val="005F29FB"/>
    <w:rsid w:val="005F2AF5"/>
    <w:rsid w:val="005F2AFC"/>
    <w:rsid w:val="005F2B0A"/>
    <w:rsid w:val="005F2B8E"/>
    <w:rsid w:val="005F2CCB"/>
    <w:rsid w:val="005F2D4E"/>
    <w:rsid w:val="005F301C"/>
    <w:rsid w:val="005F3077"/>
    <w:rsid w:val="005F32C7"/>
    <w:rsid w:val="005F34B6"/>
    <w:rsid w:val="005F3588"/>
    <w:rsid w:val="005F363E"/>
    <w:rsid w:val="005F368D"/>
    <w:rsid w:val="005F36BE"/>
    <w:rsid w:val="005F3836"/>
    <w:rsid w:val="005F39A3"/>
    <w:rsid w:val="005F3C45"/>
    <w:rsid w:val="005F3C4C"/>
    <w:rsid w:val="005F3C74"/>
    <w:rsid w:val="005F3DE2"/>
    <w:rsid w:val="005F3F08"/>
    <w:rsid w:val="005F3FAB"/>
    <w:rsid w:val="005F3FFD"/>
    <w:rsid w:val="005F40A1"/>
    <w:rsid w:val="005F4151"/>
    <w:rsid w:val="005F4283"/>
    <w:rsid w:val="005F4289"/>
    <w:rsid w:val="005F4397"/>
    <w:rsid w:val="005F441F"/>
    <w:rsid w:val="005F445A"/>
    <w:rsid w:val="005F44AC"/>
    <w:rsid w:val="005F44DA"/>
    <w:rsid w:val="005F4515"/>
    <w:rsid w:val="005F45D1"/>
    <w:rsid w:val="005F4638"/>
    <w:rsid w:val="005F4642"/>
    <w:rsid w:val="005F467C"/>
    <w:rsid w:val="005F48DB"/>
    <w:rsid w:val="005F4972"/>
    <w:rsid w:val="005F4977"/>
    <w:rsid w:val="005F4998"/>
    <w:rsid w:val="005F4C59"/>
    <w:rsid w:val="005F4E67"/>
    <w:rsid w:val="005F4F67"/>
    <w:rsid w:val="005F50F2"/>
    <w:rsid w:val="005F5139"/>
    <w:rsid w:val="005F532B"/>
    <w:rsid w:val="005F53FB"/>
    <w:rsid w:val="005F53FC"/>
    <w:rsid w:val="005F5542"/>
    <w:rsid w:val="005F558E"/>
    <w:rsid w:val="005F55EE"/>
    <w:rsid w:val="005F5698"/>
    <w:rsid w:val="005F56B9"/>
    <w:rsid w:val="005F57AE"/>
    <w:rsid w:val="005F57C5"/>
    <w:rsid w:val="005F57E6"/>
    <w:rsid w:val="005F57FE"/>
    <w:rsid w:val="005F59C8"/>
    <w:rsid w:val="005F5A31"/>
    <w:rsid w:val="005F5C05"/>
    <w:rsid w:val="005F5E18"/>
    <w:rsid w:val="005F5ED5"/>
    <w:rsid w:val="005F5FBD"/>
    <w:rsid w:val="005F6007"/>
    <w:rsid w:val="005F6025"/>
    <w:rsid w:val="005F6049"/>
    <w:rsid w:val="005F607E"/>
    <w:rsid w:val="005F6180"/>
    <w:rsid w:val="005F6774"/>
    <w:rsid w:val="005F6A2B"/>
    <w:rsid w:val="005F70EF"/>
    <w:rsid w:val="005F719C"/>
    <w:rsid w:val="005F7711"/>
    <w:rsid w:val="005F7758"/>
    <w:rsid w:val="005F7888"/>
    <w:rsid w:val="005F78B0"/>
    <w:rsid w:val="005F7978"/>
    <w:rsid w:val="005F7A77"/>
    <w:rsid w:val="005F7A93"/>
    <w:rsid w:val="005F7B86"/>
    <w:rsid w:val="005F7BA4"/>
    <w:rsid w:val="005F7C69"/>
    <w:rsid w:val="005F7CED"/>
    <w:rsid w:val="005F7D2E"/>
    <w:rsid w:val="005F7E79"/>
    <w:rsid w:val="005F7EB9"/>
    <w:rsid w:val="005F7FEC"/>
    <w:rsid w:val="00600052"/>
    <w:rsid w:val="00600084"/>
    <w:rsid w:val="00600437"/>
    <w:rsid w:val="00600522"/>
    <w:rsid w:val="00600669"/>
    <w:rsid w:val="006006BF"/>
    <w:rsid w:val="0060070E"/>
    <w:rsid w:val="0060076B"/>
    <w:rsid w:val="006007A5"/>
    <w:rsid w:val="006009A7"/>
    <w:rsid w:val="00600DE7"/>
    <w:rsid w:val="00601065"/>
    <w:rsid w:val="00601077"/>
    <w:rsid w:val="006010B0"/>
    <w:rsid w:val="006011AC"/>
    <w:rsid w:val="00601293"/>
    <w:rsid w:val="00601311"/>
    <w:rsid w:val="00601332"/>
    <w:rsid w:val="006013D9"/>
    <w:rsid w:val="00601613"/>
    <w:rsid w:val="00601641"/>
    <w:rsid w:val="006016A3"/>
    <w:rsid w:val="00601755"/>
    <w:rsid w:val="0060176E"/>
    <w:rsid w:val="00601787"/>
    <w:rsid w:val="006017E9"/>
    <w:rsid w:val="00601896"/>
    <w:rsid w:val="0060191E"/>
    <w:rsid w:val="0060191F"/>
    <w:rsid w:val="00601A4F"/>
    <w:rsid w:val="00601B03"/>
    <w:rsid w:val="00601CA0"/>
    <w:rsid w:val="00601FF4"/>
    <w:rsid w:val="00602205"/>
    <w:rsid w:val="0060228C"/>
    <w:rsid w:val="00602462"/>
    <w:rsid w:val="0060249B"/>
    <w:rsid w:val="006024F3"/>
    <w:rsid w:val="00602653"/>
    <w:rsid w:val="00602882"/>
    <w:rsid w:val="00602895"/>
    <w:rsid w:val="00602D36"/>
    <w:rsid w:val="00602EB4"/>
    <w:rsid w:val="00602F27"/>
    <w:rsid w:val="00603000"/>
    <w:rsid w:val="006031E3"/>
    <w:rsid w:val="0060328D"/>
    <w:rsid w:val="00603361"/>
    <w:rsid w:val="00603362"/>
    <w:rsid w:val="00603466"/>
    <w:rsid w:val="0060371E"/>
    <w:rsid w:val="00603733"/>
    <w:rsid w:val="00603990"/>
    <w:rsid w:val="006039BB"/>
    <w:rsid w:val="00603B1A"/>
    <w:rsid w:val="00603B85"/>
    <w:rsid w:val="00603FE2"/>
    <w:rsid w:val="00604034"/>
    <w:rsid w:val="00604049"/>
    <w:rsid w:val="0060426C"/>
    <w:rsid w:val="00604340"/>
    <w:rsid w:val="00604499"/>
    <w:rsid w:val="0060449B"/>
    <w:rsid w:val="006044DA"/>
    <w:rsid w:val="00604761"/>
    <w:rsid w:val="006047D4"/>
    <w:rsid w:val="00604AEA"/>
    <w:rsid w:val="00604AEC"/>
    <w:rsid w:val="00604B67"/>
    <w:rsid w:val="00604C9B"/>
    <w:rsid w:val="00604CA9"/>
    <w:rsid w:val="00604DDF"/>
    <w:rsid w:val="00604E41"/>
    <w:rsid w:val="00605196"/>
    <w:rsid w:val="006052D8"/>
    <w:rsid w:val="0060539D"/>
    <w:rsid w:val="006055B6"/>
    <w:rsid w:val="00605B0B"/>
    <w:rsid w:val="00605B79"/>
    <w:rsid w:val="00605DBF"/>
    <w:rsid w:val="00605E03"/>
    <w:rsid w:val="00605FBB"/>
    <w:rsid w:val="006060D3"/>
    <w:rsid w:val="00606271"/>
    <w:rsid w:val="00606323"/>
    <w:rsid w:val="0060634D"/>
    <w:rsid w:val="00606457"/>
    <w:rsid w:val="0060649D"/>
    <w:rsid w:val="006064B7"/>
    <w:rsid w:val="0060659C"/>
    <w:rsid w:val="0060665D"/>
    <w:rsid w:val="006067ED"/>
    <w:rsid w:val="006067F7"/>
    <w:rsid w:val="00606AA9"/>
    <w:rsid w:val="00606B24"/>
    <w:rsid w:val="00606C18"/>
    <w:rsid w:val="00606D6D"/>
    <w:rsid w:val="00606D88"/>
    <w:rsid w:val="00606E05"/>
    <w:rsid w:val="00606F1E"/>
    <w:rsid w:val="00606F5A"/>
    <w:rsid w:val="00606F7F"/>
    <w:rsid w:val="00607046"/>
    <w:rsid w:val="006070C4"/>
    <w:rsid w:val="0060745B"/>
    <w:rsid w:val="00607591"/>
    <w:rsid w:val="006079E1"/>
    <w:rsid w:val="006079FB"/>
    <w:rsid w:val="00607A63"/>
    <w:rsid w:val="00607B38"/>
    <w:rsid w:val="00607D34"/>
    <w:rsid w:val="00607D62"/>
    <w:rsid w:val="00607DF0"/>
    <w:rsid w:val="00607E45"/>
    <w:rsid w:val="00607F88"/>
    <w:rsid w:val="0061028D"/>
    <w:rsid w:val="006102D7"/>
    <w:rsid w:val="00610318"/>
    <w:rsid w:val="00610681"/>
    <w:rsid w:val="006106B3"/>
    <w:rsid w:val="006106DA"/>
    <w:rsid w:val="006106DF"/>
    <w:rsid w:val="00610C20"/>
    <w:rsid w:val="00610C2D"/>
    <w:rsid w:val="00610C5D"/>
    <w:rsid w:val="00610C89"/>
    <w:rsid w:val="00610CE3"/>
    <w:rsid w:val="00610E40"/>
    <w:rsid w:val="00610E49"/>
    <w:rsid w:val="0061103A"/>
    <w:rsid w:val="0061114A"/>
    <w:rsid w:val="0061133F"/>
    <w:rsid w:val="006113BD"/>
    <w:rsid w:val="00611425"/>
    <w:rsid w:val="00611544"/>
    <w:rsid w:val="00611556"/>
    <w:rsid w:val="00611565"/>
    <w:rsid w:val="006117A2"/>
    <w:rsid w:val="0061190E"/>
    <w:rsid w:val="006119B1"/>
    <w:rsid w:val="006119B5"/>
    <w:rsid w:val="00611B5D"/>
    <w:rsid w:val="00611D6E"/>
    <w:rsid w:val="00611D7B"/>
    <w:rsid w:val="00611DAF"/>
    <w:rsid w:val="00611EB9"/>
    <w:rsid w:val="00612087"/>
    <w:rsid w:val="0061221D"/>
    <w:rsid w:val="006122BF"/>
    <w:rsid w:val="00612516"/>
    <w:rsid w:val="00612640"/>
    <w:rsid w:val="006127EA"/>
    <w:rsid w:val="00612A10"/>
    <w:rsid w:val="00612B43"/>
    <w:rsid w:val="00612B4E"/>
    <w:rsid w:val="00612E0A"/>
    <w:rsid w:val="00612E65"/>
    <w:rsid w:val="00612E82"/>
    <w:rsid w:val="00612F0D"/>
    <w:rsid w:val="00612F12"/>
    <w:rsid w:val="00613068"/>
    <w:rsid w:val="00613111"/>
    <w:rsid w:val="00613293"/>
    <w:rsid w:val="006132F8"/>
    <w:rsid w:val="006133D6"/>
    <w:rsid w:val="006134BA"/>
    <w:rsid w:val="00613B83"/>
    <w:rsid w:val="00613BBB"/>
    <w:rsid w:val="00613D77"/>
    <w:rsid w:val="00613E5E"/>
    <w:rsid w:val="00613E87"/>
    <w:rsid w:val="00613F1B"/>
    <w:rsid w:val="00613F39"/>
    <w:rsid w:val="00613F6C"/>
    <w:rsid w:val="00613FC9"/>
    <w:rsid w:val="00614065"/>
    <w:rsid w:val="00614313"/>
    <w:rsid w:val="006143DD"/>
    <w:rsid w:val="00614434"/>
    <w:rsid w:val="00614546"/>
    <w:rsid w:val="00614626"/>
    <w:rsid w:val="00614733"/>
    <w:rsid w:val="0061473F"/>
    <w:rsid w:val="006147C6"/>
    <w:rsid w:val="00614840"/>
    <w:rsid w:val="00614856"/>
    <w:rsid w:val="00614872"/>
    <w:rsid w:val="006149F7"/>
    <w:rsid w:val="00614A96"/>
    <w:rsid w:val="00614AF0"/>
    <w:rsid w:val="00615433"/>
    <w:rsid w:val="00615483"/>
    <w:rsid w:val="0061556F"/>
    <w:rsid w:val="006155FD"/>
    <w:rsid w:val="00615862"/>
    <w:rsid w:val="00615896"/>
    <w:rsid w:val="006158C0"/>
    <w:rsid w:val="00615943"/>
    <w:rsid w:val="00615A03"/>
    <w:rsid w:val="00615A94"/>
    <w:rsid w:val="00615D53"/>
    <w:rsid w:val="00615DFF"/>
    <w:rsid w:val="00615E56"/>
    <w:rsid w:val="00615F91"/>
    <w:rsid w:val="00615FFD"/>
    <w:rsid w:val="0061602E"/>
    <w:rsid w:val="006161AE"/>
    <w:rsid w:val="00616284"/>
    <w:rsid w:val="006162C1"/>
    <w:rsid w:val="00616351"/>
    <w:rsid w:val="0061639B"/>
    <w:rsid w:val="006164D1"/>
    <w:rsid w:val="0061670B"/>
    <w:rsid w:val="0061675A"/>
    <w:rsid w:val="00616778"/>
    <w:rsid w:val="00616843"/>
    <w:rsid w:val="0061697E"/>
    <w:rsid w:val="00616A08"/>
    <w:rsid w:val="00616AC3"/>
    <w:rsid w:val="00616B0B"/>
    <w:rsid w:val="00616CF4"/>
    <w:rsid w:val="00616E25"/>
    <w:rsid w:val="00616EC1"/>
    <w:rsid w:val="00616F13"/>
    <w:rsid w:val="0061708E"/>
    <w:rsid w:val="006170C3"/>
    <w:rsid w:val="0061715E"/>
    <w:rsid w:val="0061758F"/>
    <w:rsid w:val="006175D8"/>
    <w:rsid w:val="00617702"/>
    <w:rsid w:val="00617926"/>
    <w:rsid w:val="006179ED"/>
    <w:rsid w:val="00617C77"/>
    <w:rsid w:val="00617CA9"/>
    <w:rsid w:val="00617D17"/>
    <w:rsid w:val="00617D5E"/>
    <w:rsid w:val="00617EAC"/>
    <w:rsid w:val="00620061"/>
    <w:rsid w:val="006200A3"/>
    <w:rsid w:val="0062012F"/>
    <w:rsid w:val="0062023E"/>
    <w:rsid w:val="0062025B"/>
    <w:rsid w:val="006202CD"/>
    <w:rsid w:val="00620343"/>
    <w:rsid w:val="0062041C"/>
    <w:rsid w:val="00620548"/>
    <w:rsid w:val="006205A0"/>
    <w:rsid w:val="006205C4"/>
    <w:rsid w:val="006205F6"/>
    <w:rsid w:val="00620748"/>
    <w:rsid w:val="006207E7"/>
    <w:rsid w:val="006208E7"/>
    <w:rsid w:val="00620E1F"/>
    <w:rsid w:val="00620E7B"/>
    <w:rsid w:val="00620EB9"/>
    <w:rsid w:val="00620EFE"/>
    <w:rsid w:val="00620FA3"/>
    <w:rsid w:val="00620FEE"/>
    <w:rsid w:val="006211DE"/>
    <w:rsid w:val="006214E7"/>
    <w:rsid w:val="0062151C"/>
    <w:rsid w:val="00621577"/>
    <w:rsid w:val="00621715"/>
    <w:rsid w:val="00621877"/>
    <w:rsid w:val="006218C1"/>
    <w:rsid w:val="00621AFB"/>
    <w:rsid w:val="00621B1F"/>
    <w:rsid w:val="00621DF1"/>
    <w:rsid w:val="00621E16"/>
    <w:rsid w:val="00621E65"/>
    <w:rsid w:val="0062216B"/>
    <w:rsid w:val="006222D6"/>
    <w:rsid w:val="00622622"/>
    <w:rsid w:val="00622673"/>
    <w:rsid w:val="006227AC"/>
    <w:rsid w:val="00622A80"/>
    <w:rsid w:val="00622B71"/>
    <w:rsid w:val="00622BB6"/>
    <w:rsid w:val="00622BDF"/>
    <w:rsid w:val="00622F01"/>
    <w:rsid w:val="0062304E"/>
    <w:rsid w:val="0062316A"/>
    <w:rsid w:val="00623213"/>
    <w:rsid w:val="00623218"/>
    <w:rsid w:val="00623245"/>
    <w:rsid w:val="006232BC"/>
    <w:rsid w:val="00623686"/>
    <w:rsid w:val="00623967"/>
    <w:rsid w:val="00623B54"/>
    <w:rsid w:val="00623E5A"/>
    <w:rsid w:val="00624075"/>
    <w:rsid w:val="006241C8"/>
    <w:rsid w:val="006241CC"/>
    <w:rsid w:val="006241F8"/>
    <w:rsid w:val="0062442E"/>
    <w:rsid w:val="0062447C"/>
    <w:rsid w:val="00624494"/>
    <w:rsid w:val="0062488F"/>
    <w:rsid w:val="00624CE1"/>
    <w:rsid w:val="0062506A"/>
    <w:rsid w:val="0062510C"/>
    <w:rsid w:val="00625922"/>
    <w:rsid w:val="00625951"/>
    <w:rsid w:val="006259D1"/>
    <w:rsid w:val="00625B7F"/>
    <w:rsid w:val="00625C0D"/>
    <w:rsid w:val="00625E82"/>
    <w:rsid w:val="00625FF6"/>
    <w:rsid w:val="0062601A"/>
    <w:rsid w:val="006261C7"/>
    <w:rsid w:val="006263D8"/>
    <w:rsid w:val="00626526"/>
    <w:rsid w:val="00626938"/>
    <w:rsid w:val="00626C9E"/>
    <w:rsid w:val="00626DB6"/>
    <w:rsid w:val="00626DD2"/>
    <w:rsid w:val="0062715C"/>
    <w:rsid w:val="006271CA"/>
    <w:rsid w:val="00627210"/>
    <w:rsid w:val="006272CC"/>
    <w:rsid w:val="00627375"/>
    <w:rsid w:val="00627404"/>
    <w:rsid w:val="00627586"/>
    <w:rsid w:val="006279EA"/>
    <w:rsid w:val="00627A59"/>
    <w:rsid w:val="00627A72"/>
    <w:rsid w:val="00627EBA"/>
    <w:rsid w:val="00627F2D"/>
    <w:rsid w:val="00627F41"/>
    <w:rsid w:val="00627F4D"/>
    <w:rsid w:val="0063024F"/>
    <w:rsid w:val="00630525"/>
    <w:rsid w:val="0063065E"/>
    <w:rsid w:val="0063066A"/>
    <w:rsid w:val="00630A39"/>
    <w:rsid w:val="00630AB6"/>
    <w:rsid w:val="00630B88"/>
    <w:rsid w:val="00630CBF"/>
    <w:rsid w:val="00630CE5"/>
    <w:rsid w:val="00630F5D"/>
    <w:rsid w:val="00631261"/>
    <w:rsid w:val="0063133F"/>
    <w:rsid w:val="00631343"/>
    <w:rsid w:val="006317E1"/>
    <w:rsid w:val="006318C1"/>
    <w:rsid w:val="00631994"/>
    <w:rsid w:val="00631A3D"/>
    <w:rsid w:val="00631ABA"/>
    <w:rsid w:val="00631C98"/>
    <w:rsid w:val="00632036"/>
    <w:rsid w:val="006321D0"/>
    <w:rsid w:val="0063226E"/>
    <w:rsid w:val="00632340"/>
    <w:rsid w:val="00632398"/>
    <w:rsid w:val="0063259A"/>
    <w:rsid w:val="006328D2"/>
    <w:rsid w:val="0063292A"/>
    <w:rsid w:val="00632A3B"/>
    <w:rsid w:val="00632D61"/>
    <w:rsid w:val="00632DD8"/>
    <w:rsid w:val="00632F9D"/>
    <w:rsid w:val="00632FF0"/>
    <w:rsid w:val="006331F4"/>
    <w:rsid w:val="006332CE"/>
    <w:rsid w:val="00633576"/>
    <w:rsid w:val="006335FC"/>
    <w:rsid w:val="0063372E"/>
    <w:rsid w:val="006338D5"/>
    <w:rsid w:val="006339FE"/>
    <w:rsid w:val="00633A06"/>
    <w:rsid w:val="00633F1E"/>
    <w:rsid w:val="00634038"/>
    <w:rsid w:val="00634109"/>
    <w:rsid w:val="00634260"/>
    <w:rsid w:val="006342C1"/>
    <w:rsid w:val="006342C9"/>
    <w:rsid w:val="006345EB"/>
    <w:rsid w:val="006345EC"/>
    <w:rsid w:val="006346BD"/>
    <w:rsid w:val="0063480D"/>
    <w:rsid w:val="00634893"/>
    <w:rsid w:val="0063498C"/>
    <w:rsid w:val="00634B2A"/>
    <w:rsid w:val="00634BFD"/>
    <w:rsid w:val="00634D7D"/>
    <w:rsid w:val="006351A4"/>
    <w:rsid w:val="006351CC"/>
    <w:rsid w:val="00635220"/>
    <w:rsid w:val="006352C3"/>
    <w:rsid w:val="00635369"/>
    <w:rsid w:val="006353F9"/>
    <w:rsid w:val="006356A9"/>
    <w:rsid w:val="006356D2"/>
    <w:rsid w:val="006357BF"/>
    <w:rsid w:val="006357FE"/>
    <w:rsid w:val="00635AFE"/>
    <w:rsid w:val="00635D50"/>
    <w:rsid w:val="00636060"/>
    <w:rsid w:val="0063630E"/>
    <w:rsid w:val="006367CE"/>
    <w:rsid w:val="0063699F"/>
    <w:rsid w:val="006369F2"/>
    <w:rsid w:val="00636C61"/>
    <w:rsid w:val="00636CB8"/>
    <w:rsid w:val="00636CD1"/>
    <w:rsid w:val="00636E6A"/>
    <w:rsid w:val="006373D9"/>
    <w:rsid w:val="00637561"/>
    <w:rsid w:val="006375F5"/>
    <w:rsid w:val="0063762D"/>
    <w:rsid w:val="00637682"/>
    <w:rsid w:val="006377DB"/>
    <w:rsid w:val="006379DC"/>
    <w:rsid w:val="00637A90"/>
    <w:rsid w:val="00637AA2"/>
    <w:rsid w:val="00637EFF"/>
    <w:rsid w:val="00640065"/>
    <w:rsid w:val="00640190"/>
    <w:rsid w:val="006401B3"/>
    <w:rsid w:val="006401DF"/>
    <w:rsid w:val="00640389"/>
    <w:rsid w:val="00640418"/>
    <w:rsid w:val="00640591"/>
    <w:rsid w:val="00640680"/>
    <w:rsid w:val="006408CB"/>
    <w:rsid w:val="00640A84"/>
    <w:rsid w:val="00640B93"/>
    <w:rsid w:val="00640C74"/>
    <w:rsid w:val="00640E39"/>
    <w:rsid w:val="00640EC0"/>
    <w:rsid w:val="00640F64"/>
    <w:rsid w:val="00641189"/>
    <w:rsid w:val="00641279"/>
    <w:rsid w:val="006412BD"/>
    <w:rsid w:val="006412E6"/>
    <w:rsid w:val="006413C2"/>
    <w:rsid w:val="00641403"/>
    <w:rsid w:val="0064147B"/>
    <w:rsid w:val="00641537"/>
    <w:rsid w:val="00641731"/>
    <w:rsid w:val="006417A0"/>
    <w:rsid w:val="00641877"/>
    <w:rsid w:val="00641B4D"/>
    <w:rsid w:val="00641D52"/>
    <w:rsid w:val="00641F26"/>
    <w:rsid w:val="00641F37"/>
    <w:rsid w:val="006421F1"/>
    <w:rsid w:val="00642491"/>
    <w:rsid w:val="006424A8"/>
    <w:rsid w:val="006426C8"/>
    <w:rsid w:val="00642821"/>
    <w:rsid w:val="00642BE1"/>
    <w:rsid w:val="00642C87"/>
    <w:rsid w:val="00642D66"/>
    <w:rsid w:val="00642E0F"/>
    <w:rsid w:val="00642EA4"/>
    <w:rsid w:val="00642EDB"/>
    <w:rsid w:val="006438AF"/>
    <w:rsid w:val="00643A48"/>
    <w:rsid w:val="00643B8A"/>
    <w:rsid w:val="00643DD4"/>
    <w:rsid w:val="00643E0C"/>
    <w:rsid w:val="00643E1D"/>
    <w:rsid w:val="00643E22"/>
    <w:rsid w:val="00643EF6"/>
    <w:rsid w:val="00643FA7"/>
    <w:rsid w:val="006441EA"/>
    <w:rsid w:val="00644281"/>
    <w:rsid w:val="006442CC"/>
    <w:rsid w:val="00644466"/>
    <w:rsid w:val="006445AD"/>
    <w:rsid w:val="0064461D"/>
    <w:rsid w:val="006446F6"/>
    <w:rsid w:val="00644849"/>
    <w:rsid w:val="00644D4B"/>
    <w:rsid w:val="00644DB3"/>
    <w:rsid w:val="00644E68"/>
    <w:rsid w:val="00644EC6"/>
    <w:rsid w:val="006450BC"/>
    <w:rsid w:val="00645237"/>
    <w:rsid w:val="00645345"/>
    <w:rsid w:val="006454DA"/>
    <w:rsid w:val="006457EA"/>
    <w:rsid w:val="0064584E"/>
    <w:rsid w:val="00645B3F"/>
    <w:rsid w:val="00645D84"/>
    <w:rsid w:val="00645FC4"/>
    <w:rsid w:val="0064620B"/>
    <w:rsid w:val="006464D3"/>
    <w:rsid w:val="00646707"/>
    <w:rsid w:val="00646A67"/>
    <w:rsid w:val="00646D51"/>
    <w:rsid w:val="006470C2"/>
    <w:rsid w:val="006470E8"/>
    <w:rsid w:val="006470EB"/>
    <w:rsid w:val="006471C9"/>
    <w:rsid w:val="0064720B"/>
    <w:rsid w:val="00647271"/>
    <w:rsid w:val="0064729E"/>
    <w:rsid w:val="006472E1"/>
    <w:rsid w:val="006476D3"/>
    <w:rsid w:val="006477ED"/>
    <w:rsid w:val="00647BBC"/>
    <w:rsid w:val="00647BCE"/>
    <w:rsid w:val="00647D22"/>
    <w:rsid w:val="00647E60"/>
    <w:rsid w:val="006501DD"/>
    <w:rsid w:val="006501F3"/>
    <w:rsid w:val="00650213"/>
    <w:rsid w:val="00650440"/>
    <w:rsid w:val="006505AC"/>
    <w:rsid w:val="006506C1"/>
    <w:rsid w:val="006508A8"/>
    <w:rsid w:val="006509D3"/>
    <w:rsid w:val="00650AF0"/>
    <w:rsid w:val="00650B72"/>
    <w:rsid w:val="00650BB3"/>
    <w:rsid w:val="00650D1A"/>
    <w:rsid w:val="00650D56"/>
    <w:rsid w:val="00650D86"/>
    <w:rsid w:val="00650DA9"/>
    <w:rsid w:val="00650DB6"/>
    <w:rsid w:val="00650E27"/>
    <w:rsid w:val="00650F80"/>
    <w:rsid w:val="00650FAF"/>
    <w:rsid w:val="00651152"/>
    <w:rsid w:val="006511B8"/>
    <w:rsid w:val="006512C6"/>
    <w:rsid w:val="00651552"/>
    <w:rsid w:val="00651582"/>
    <w:rsid w:val="006517EA"/>
    <w:rsid w:val="006519C5"/>
    <w:rsid w:val="00651C4D"/>
    <w:rsid w:val="00651C54"/>
    <w:rsid w:val="00651D3B"/>
    <w:rsid w:val="00651D8E"/>
    <w:rsid w:val="00651FAF"/>
    <w:rsid w:val="00651FCD"/>
    <w:rsid w:val="00652044"/>
    <w:rsid w:val="006520C1"/>
    <w:rsid w:val="00652162"/>
    <w:rsid w:val="0065217D"/>
    <w:rsid w:val="006525D5"/>
    <w:rsid w:val="0065274D"/>
    <w:rsid w:val="0065279D"/>
    <w:rsid w:val="00652E9A"/>
    <w:rsid w:val="00652F30"/>
    <w:rsid w:val="00652F91"/>
    <w:rsid w:val="00653092"/>
    <w:rsid w:val="00653167"/>
    <w:rsid w:val="006532CF"/>
    <w:rsid w:val="00653324"/>
    <w:rsid w:val="00653571"/>
    <w:rsid w:val="0065362E"/>
    <w:rsid w:val="00653934"/>
    <w:rsid w:val="0065393C"/>
    <w:rsid w:val="00653A49"/>
    <w:rsid w:val="00653D45"/>
    <w:rsid w:val="00653D68"/>
    <w:rsid w:val="0065456A"/>
    <w:rsid w:val="006545A3"/>
    <w:rsid w:val="006545C2"/>
    <w:rsid w:val="006545C4"/>
    <w:rsid w:val="00654677"/>
    <w:rsid w:val="00654708"/>
    <w:rsid w:val="0065476D"/>
    <w:rsid w:val="006548C3"/>
    <w:rsid w:val="00654C36"/>
    <w:rsid w:val="00654EBA"/>
    <w:rsid w:val="006550C2"/>
    <w:rsid w:val="006551A3"/>
    <w:rsid w:val="00655476"/>
    <w:rsid w:val="00655484"/>
    <w:rsid w:val="00655756"/>
    <w:rsid w:val="0065575C"/>
    <w:rsid w:val="0065586C"/>
    <w:rsid w:val="00655874"/>
    <w:rsid w:val="00655959"/>
    <w:rsid w:val="00655977"/>
    <w:rsid w:val="00655DE7"/>
    <w:rsid w:val="00655E14"/>
    <w:rsid w:val="00655EB5"/>
    <w:rsid w:val="00655EE5"/>
    <w:rsid w:val="00655FD9"/>
    <w:rsid w:val="0065617F"/>
    <w:rsid w:val="006561FB"/>
    <w:rsid w:val="0065635D"/>
    <w:rsid w:val="00656403"/>
    <w:rsid w:val="00656492"/>
    <w:rsid w:val="00656514"/>
    <w:rsid w:val="0065651C"/>
    <w:rsid w:val="006566B7"/>
    <w:rsid w:val="006567D5"/>
    <w:rsid w:val="006568C4"/>
    <w:rsid w:val="00656A20"/>
    <w:rsid w:val="00656AB4"/>
    <w:rsid w:val="00656AED"/>
    <w:rsid w:val="00656BFA"/>
    <w:rsid w:val="00656D1F"/>
    <w:rsid w:val="00656D55"/>
    <w:rsid w:val="00656D75"/>
    <w:rsid w:val="00656F32"/>
    <w:rsid w:val="00657025"/>
    <w:rsid w:val="006570CA"/>
    <w:rsid w:val="006573A6"/>
    <w:rsid w:val="006575B0"/>
    <w:rsid w:val="0065769A"/>
    <w:rsid w:val="0065794C"/>
    <w:rsid w:val="006579C8"/>
    <w:rsid w:val="00657B8D"/>
    <w:rsid w:val="00657D88"/>
    <w:rsid w:val="00657F54"/>
    <w:rsid w:val="00657FA3"/>
    <w:rsid w:val="00657FC5"/>
    <w:rsid w:val="006603B1"/>
    <w:rsid w:val="006604A0"/>
    <w:rsid w:val="0066074C"/>
    <w:rsid w:val="00660781"/>
    <w:rsid w:val="006607DB"/>
    <w:rsid w:val="0066081C"/>
    <w:rsid w:val="00660AE3"/>
    <w:rsid w:val="00660BA6"/>
    <w:rsid w:val="00660BEC"/>
    <w:rsid w:val="00660F0F"/>
    <w:rsid w:val="00660F4E"/>
    <w:rsid w:val="00661000"/>
    <w:rsid w:val="00661130"/>
    <w:rsid w:val="0066137C"/>
    <w:rsid w:val="006613F4"/>
    <w:rsid w:val="006616C3"/>
    <w:rsid w:val="006616C4"/>
    <w:rsid w:val="006617F9"/>
    <w:rsid w:val="00661BB2"/>
    <w:rsid w:val="00661D82"/>
    <w:rsid w:val="00661E01"/>
    <w:rsid w:val="00661E5C"/>
    <w:rsid w:val="00661F3C"/>
    <w:rsid w:val="0066202E"/>
    <w:rsid w:val="00662392"/>
    <w:rsid w:val="00662409"/>
    <w:rsid w:val="006624C9"/>
    <w:rsid w:val="0066266D"/>
    <w:rsid w:val="00662882"/>
    <w:rsid w:val="00662941"/>
    <w:rsid w:val="00662B50"/>
    <w:rsid w:val="00662CF5"/>
    <w:rsid w:val="00662DF4"/>
    <w:rsid w:val="00662ECC"/>
    <w:rsid w:val="00662F3D"/>
    <w:rsid w:val="0066302B"/>
    <w:rsid w:val="00663357"/>
    <w:rsid w:val="0066336A"/>
    <w:rsid w:val="0066341E"/>
    <w:rsid w:val="00663444"/>
    <w:rsid w:val="006635C8"/>
    <w:rsid w:val="0066374A"/>
    <w:rsid w:val="00663792"/>
    <w:rsid w:val="00663851"/>
    <w:rsid w:val="006638C2"/>
    <w:rsid w:val="006639CB"/>
    <w:rsid w:val="00663BFA"/>
    <w:rsid w:val="00663C0E"/>
    <w:rsid w:val="00663CD3"/>
    <w:rsid w:val="00663DF2"/>
    <w:rsid w:val="00663DF7"/>
    <w:rsid w:val="0066407A"/>
    <w:rsid w:val="0066409A"/>
    <w:rsid w:val="006643B7"/>
    <w:rsid w:val="0066441F"/>
    <w:rsid w:val="00664464"/>
    <w:rsid w:val="00664600"/>
    <w:rsid w:val="006646EE"/>
    <w:rsid w:val="006646FF"/>
    <w:rsid w:val="0066471C"/>
    <w:rsid w:val="00664937"/>
    <w:rsid w:val="00664A3B"/>
    <w:rsid w:val="00664BC5"/>
    <w:rsid w:val="00664BCC"/>
    <w:rsid w:val="00664CD7"/>
    <w:rsid w:val="00664E13"/>
    <w:rsid w:val="00664F1E"/>
    <w:rsid w:val="00664F37"/>
    <w:rsid w:val="0066508B"/>
    <w:rsid w:val="0066515A"/>
    <w:rsid w:val="00665178"/>
    <w:rsid w:val="006651B8"/>
    <w:rsid w:val="00665240"/>
    <w:rsid w:val="0066528E"/>
    <w:rsid w:val="00665387"/>
    <w:rsid w:val="00665509"/>
    <w:rsid w:val="00665527"/>
    <w:rsid w:val="00665557"/>
    <w:rsid w:val="006656E3"/>
    <w:rsid w:val="00665776"/>
    <w:rsid w:val="00665A00"/>
    <w:rsid w:val="00665AD3"/>
    <w:rsid w:val="00665BEC"/>
    <w:rsid w:val="00665D23"/>
    <w:rsid w:val="00665D6B"/>
    <w:rsid w:val="00665DA3"/>
    <w:rsid w:val="00665E6F"/>
    <w:rsid w:val="00666020"/>
    <w:rsid w:val="0066614C"/>
    <w:rsid w:val="0066621F"/>
    <w:rsid w:val="006664F6"/>
    <w:rsid w:val="0066674C"/>
    <w:rsid w:val="00666941"/>
    <w:rsid w:val="00666964"/>
    <w:rsid w:val="00666A74"/>
    <w:rsid w:val="00666CA5"/>
    <w:rsid w:val="00666F47"/>
    <w:rsid w:val="00667010"/>
    <w:rsid w:val="00667067"/>
    <w:rsid w:val="006671F0"/>
    <w:rsid w:val="006674D4"/>
    <w:rsid w:val="00667536"/>
    <w:rsid w:val="006677F5"/>
    <w:rsid w:val="00667950"/>
    <w:rsid w:val="00667CA4"/>
    <w:rsid w:val="00667E65"/>
    <w:rsid w:val="00667EEE"/>
    <w:rsid w:val="00667FFB"/>
    <w:rsid w:val="00670347"/>
    <w:rsid w:val="00670360"/>
    <w:rsid w:val="00670375"/>
    <w:rsid w:val="00670792"/>
    <w:rsid w:val="0067088A"/>
    <w:rsid w:val="00670A0F"/>
    <w:rsid w:val="00670DE5"/>
    <w:rsid w:val="00670F1A"/>
    <w:rsid w:val="0067102A"/>
    <w:rsid w:val="00671359"/>
    <w:rsid w:val="0067153A"/>
    <w:rsid w:val="00671545"/>
    <w:rsid w:val="00671676"/>
    <w:rsid w:val="0067173C"/>
    <w:rsid w:val="00671764"/>
    <w:rsid w:val="00671871"/>
    <w:rsid w:val="006718DC"/>
    <w:rsid w:val="0067191A"/>
    <w:rsid w:val="00671B16"/>
    <w:rsid w:val="00671C32"/>
    <w:rsid w:val="00671C5F"/>
    <w:rsid w:val="00671CB0"/>
    <w:rsid w:val="00671D83"/>
    <w:rsid w:val="00671EE6"/>
    <w:rsid w:val="00672042"/>
    <w:rsid w:val="00672149"/>
    <w:rsid w:val="00672528"/>
    <w:rsid w:val="0067261E"/>
    <w:rsid w:val="00672799"/>
    <w:rsid w:val="00672806"/>
    <w:rsid w:val="00672A2A"/>
    <w:rsid w:val="00672C64"/>
    <w:rsid w:val="00672C8A"/>
    <w:rsid w:val="00672D0F"/>
    <w:rsid w:val="00672EC6"/>
    <w:rsid w:val="00672F38"/>
    <w:rsid w:val="00673055"/>
    <w:rsid w:val="00673056"/>
    <w:rsid w:val="0067307D"/>
    <w:rsid w:val="006730B1"/>
    <w:rsid w:val="006733CF"/>
    <w:rsid w:val="00673451"/>
    <w:rsid w:val="00673469"/>
    <w:rsid w:val="00673506"/>
    <w:rsid w:val="00673583"/>
    <w:rsid w:val="006735D2"/>
    <w:rsid w:val="006737D7"/>
    <w:rsid w:val="006739D3"/>
    <w:rsid w:val="00673A65"/>
    <w:rsid w:val="00673D05"/>
    <w:rsid w:val="00673D41"/>
    <w:rsid w:val="00673DC4"/>
    <w:rsid w:val="00673E31"/>
    <w:rsid w:val="00673E43"/>
    <w:rsid w:val="00673FEE"/>
    <w:rsid w:val="00674117"/>
    <w:rsid w:val="006741BE"/>
    <w:rsid w:val="006741CC"/>
    <w:rsid w:val="0067445A"/>
    <w:rsid w:val="006744B0"/>
    <w:rsid w:val="00674ACA"/>
    <w:rsid w:val="00674BEA"/>
    <w:rsid w:val="00674DE5"/>
    <w:rsid w:val="00674E58"/>
    <w:rsid w:val="0067503C"/>
    <w:rsid w:val="006751A1"/>
    <w:rsid w:val="0067535E"/>
    <w:rsid w:val="006753A1"/>
    <w:rsid w:val="00675427"/>
    <w:rsid w:val="006755F1"/>
    <w:rsid w:val="00675BDB"/>
    <w:rsid w:val="00675D00"/>
    <w:rsid w:val="00675D24"/>
    <w:rsid w:val="00675E8B"/>
    <w:rsid w:val="006760CE"/>
    <w:rsid w:val="0067638A"/>
    <w:rsid w:val="0067640E"/>
    <w:rsid w:val="00676467"/>
    <w:rsid w:val="00676554"/>
    <w:rsid w:val="006765B5"/>
    <w:rsid w:val="0067670A"/>
    <w:rsid w:val="0067674C"/>
    <w:rsid w:val="0067681C"/>
    <w:rsid w:val="006768E7"/>
    <w:rsid w:val="006769F3"/>
    <w:rsid w:val="00676B22"/>
    <w:rsid w:val="00676CC9"/>
    <w:rsid w:val="00676D04"/>
    <w:rsid w:val="00676DE7"/>
    <w:rsid w:val="00676DEA"/>
    <w:rsid w:val="00676F4B"/>
    <w:rsid w:val="00676F6F"/>
    <w:rsid w:val="0067722E"/>
    <w:rsid w:val="006775E1"/>
    <w:rsid w:val="00677647"/>
    <w:rsid w:val="006776FF"/>
    <w:rsid w:val="0067778F"/>
    <w:rsid w:val="006777D0"/>
    <w:rsid w:val="0067792B"/>
    <w:rsid w:val="00677A10"/>
    <w:rsid w:val="00677D56"/>
    <w:rsid w:val="00677E88"/>
    <w:rsid w:val="00677E8E"/>
    <w:rsid w:val="00677EAC"/>
    <w:rsid w:val="00677F6A"/>
    <w:rsid w:val="00677FD3"/>
    <w:rsid w:val="00680035"/>
    <w:rsid w:val="00680126"/>
    <w:rsid w:val="00680527"/>
    <w:rsid w:val="00680671"/>
    <w:rsid w:val="006807EC"/>
    <w:rsid w:val="006809FA"/>
    <w:rsid w:val="00680FEF"/>
    <w:rsid w:val="00681012"/>
    <w:rsid w:val="0068109D"/>
    <w:rsid w:val="006810BD"/>
    <w:rsid w:val="0068121E"/>
    <w:rsid w:val="006813C2"/>
    <w:rsid w:val="00681597"/>
    <w:rsid w:val="00681718"/>
    <w:rsid w:val="00681979"/>
    <w:rsid w:val="00681B01"/>
    <w:rsid w:val="00681C59"/>
    <w:rsid w:val="00681CE6"/>
    <w:rsid w:val="00681FFE"/>
    <w:rsid w:val="006821F7"/>
    <w:rsid w:val="0068229D"/>
    <w:rsid w:val="0068258C"/>
    <w:rsid w:val="006826FC"/>
    <w:rsid w:val="00682827"/>
    <w:rsid w:val="00682B5C"/>
    <w:rsid w:val="00682BEA"/>
    <w:rsid w:val="00682C70"/>
    <w:rsid w:val="00682DE3"/>
    <w:rsid w:val="00682E3F"/>
    <w:rsid w:val="00683225"/>
    <w:rsid w:val="00683268"/>
    <w:rsid w:val="006832AE"/>
    <w:rsid w:val="0068332F"/>
    <w:rsid w:val="00683395"/>
    <w:rsid w:val="006834C7"/>
    <w:rsid w:val="006836C2"/>
    <w:rsid w:val="00683764"/>
    <w:rsid w:val="006838CC"/>
    <w:rsid w:val="00683949"/>
    <w:rsid w:val="00683AA6"/>
    <w:rsid w:val="00683BA7"/>
    <w:rsid w:val="00683C79"/>
    <w:rsid w:val="00683CD2"/>
    <w:rsid w:val="00683F86"/>
    <w:rsid w:val="00684184"/>
    <w:rsid w:val="006841A4"/>
    <w:rsid w:val="006841DB"/>
    <w:rsid w:val="00684251"/>
    <w:rsid w:val="0068425D"/>
    <w:rsid w:val="0068428C"/>
    <w:rsid w:val="00684355"/>
    <w:rsid w:val="006843EC"/>
    <w:rsid w:val="00684755"/>
    <w:rsid w:val="00684C65"/>
    <w:rsid w:val="00684D22"/>
    <w:rsid w:val="00684D63"/>
    <w:rsid w:val="00684D95"/>
    <w:rsid w:val="00684DA1"/>
    <w:rsid w:val="00684DE1"/>
    <w:rsid w:val="00684E5A"/>
    <w:rsid w:val="00684E7D"/>
    <w:rsid w:val="00684F0E"/>
    <w:rsid w:val="00684F67"/>
    <w:rsid w:val="00684FE8"/>
    <w:rsid w:val="006850A7"/>
    <w:rsid w:val="0068521D"/>
    <w:rsid w:val="006853D2"/>
    <w:rsid w:val="006854AF"/>
    <w:rsid w:val="006855EA"/>
    <w:rsid w:val="0068560B"/>
    <w:rsid w:val="0068562A"/>
    <w:rsid w:val="0068563E"/>
    <w:rsid w:val="006856E6"/>
    <w:rsid w:val="00685760"/>
    <w:rsid w:val="00685788"/>
    <w:rsid w:val="006857D4"/>
    <w:rsid w:val="00685B5F"/>
    <w:rsid w:val="00685BA0"/>
    <w:rsid w:val="00685BE7"/>
    <w:rsid w:val="00685F71"/>
    <w:rsid w:val="006860A1"/>
    <w:rsid w:val="006860CD"/>
    <w:rsid w:val="00686203"/>
    <w:rsid w:val="00686283"/>
    <w:rsid w:val="00686290"/>
    <w:rsid w:val="006862DA"/>
    <w:rsid w:val="0068644D"/>
    <w:rsid w:val="0068646A"/>
    <w:rsid w:val="0068651B"/>
    <w:rsid w:val="0068651E"/>
    <w:rsid w:val="0068655B"/>
    <w:rsid w:val="00686817"/>
    <w:rsid w:val="0068686B"/>
    <w:rsid w:val="00686ACE"/>
    <w:rsid w:val="00686B1E"/>
    <w:rsid w:val="00686D09"/>
    <w:rsid w:val="00686E15"/>
    <w:rsid w:val="00686E68"/>
    <w:rsid w:val="00686EE9"/>
    <w:rsid w:val="00686EED"/>
    <w:rsid w:val="00686F76"/>
    <w:rsid w:val="00687164"/>
    <w:rsid w:val="006871C6"/>
    <w:rsid w:val="006872A1"/>
    <w:rsid w:val="00687350"/>
    <w:rsid w:val="006873E9"/>
    <w:rsid w:val="00687451"/>
    <w:rsid w:val="006874DC"/>
    <w:rsid w:val="006875AF"/>
    <w:rsid w:val="00687627"/>
    <w:rsid w:val="0068776C"/>
    <w:rsid w:val="0068788B"/>
    <w:rsid w:val="00687C50"/>
    <w:rsid w:val="00687E96"/>
    <w:rsid w:val="0069008E"/>
    <w:rsid w:val="006901DB"/>
    <w:rsid w:val="006902FC"/>
    <w:rsid w:val="00690375"/>
    <w:rsid w:val="006903F5"/>
    <w:rsid w:val="0069068B"/>
    <w:rsid w:val="006906A7"/>
    <w:rsid w:val="006907AA"/>
    <w:rsid w:val="006907EF"/>
    <w:rsid w:val="0069091D"/>
    <w:rsid w:val="0069099E"/>
    <w:rsid w:val="00690A02"/>
    <w:rsid w:val="00690A13"/>
    <w:rsid w:val="00690A16"/>
    <w:rsid w:val="00690A59"/>
    <w:rsid w:val="00690D1E"/>
    <w:rsid w:val="00690FEC"/>
    <w:rsid w:val="006911DA"/>
    <w:rsid w:val="0069159B"/>
    <w:rsid w:val="006916FA"/>
    <w:rsid w:val="0069170B"/>
    <w:rsid w:val="006917F7"/>
    <w:rsid w:val="006918AF"/>
    <w:rsid w:val="00691A55"/>
    <w:rsid w:val="00691DD8"/>
    <w:rsid w:val="00691EE7"/>
    <w:rsid w:val="00691F15"/>
    <w:rsid w:val="00692200"/>
    <w:rsid w:val="00692230"/>
    <w:rsid w:val="00692480"/>
    <w:rsid w:val="006924DE"/>
    <w:rsid w:val="006925D9"/>
    <w:rsid w:val="0069279F"/>
    <w:rsid w:val="00692ED9"/>
    <w:rsid w:val="00692FE0"/>
    <w:rsid w:val="00693090"/>
    <w:rsid w:val="00693139"/>
    <w:rsid w:val="0069325E"/>
    <w:rsid w:val="00693355"/>
    <w:rsid w:val="0069353F"/>
    <w:rsid w:val="00693574"/>
    <w:rsid w:val="006937CA"/>
    <w:rsid w:val="0069391C"/>
    <w:rsid w:val="00693D01"/>
    <w:rsid w:val="00693D2A"/>
    <w:rsid w:val="00693EB5"/>
    <w:rsid w:val="00693EF4"/>
    <w:rsid w:val="00693F0E"/>
    <w:rsid w:val="00693FC6"/>
    <w:rsid w:val="00694266"/>
    <w:rsid w:val="00694331"/>
    <w:rsid w:val="006945B1"/>
    <w:rsid w:val="006945B6"/>
    <w:rsid w:val="00694701"/>
    <w:rsid w:val="0069486E"/>
    <w:rsid w:val="006948C4"/>
    <w:rsid w:val="00694910"/>
    <w:rsid w:val="00694A45"/>
    <w:rsid w:val="00694ABC"/>
    <w:rsid w:val="00694C95"/>
    <w:rsid w:val="00694F77"/>
    <w:rsid w:val="006950E0"/>
    <w:rsid w:val="006956BA"/>
    <w:rsid w:val="006957B6"/>
    <w:rsid w:val="00695952"/>
    <w:rsid w:val="006959B3"/>
    <w:rsid w:val="00695D26"/>
    <w:rsid w:val="00695E8B"/>
    <w:rsid w:val="00695F6B"/>
    <w:rsid w:val="0069608C"/>
    <w:rsid w:val="006960F8"/>
    <w:rsid w:val="006961E0"/>
    <w:rsid w:val="006963EE"/>
    <w:rsid w:val="006964AA"/>
    <w:rsid w:val="0069651F"/>
    <w:rsid w:val="00696640"/>
    <w:rsid w:val="006968D5"/>
    <w:rsid w:val="00696A93"/>
    <w:rsid w:val="00696B44"/>
    <w:rsid w:val="00696B4B"/>
    <w:rsid w:val="00696B6E"/>
    <w:rsid w:val="00696D44"/>
    <w:rsid w:val="00696DA7"/>
    <w:rsid w:val="00696F02"/>
    <w:rsid w:val="00696F81"/>
    <w:rsid w:val="00696FA5"/>
    <w:rsid w:val="006971ED"/>
    <w:rsid w:val="0069728F"/>
    <w:rsid w:val="006972CE"/>
    <w:rsid w:val="006972E6"/>
    <w:rsid w:val="006972E9"/>
    <w:rsid w:val="00697364"/>
    <w:rsid w:val="006973B7"/>
    <w:rsid w:val="006974A7"/>
    <w:rsid w:val="00697584"/>
    <w:rsid w:val="00697597"/>
    <w:rsid w:val="00697852"/>
    <w:rsid w:val="006978BC"/>
    <w:rsid w:val="00697973"/>
    <w:rsid w:val="00697A0F"/>
    <w:rsid w:val="00697A5B"/>
    <w:rsid w:val="00697A9F"/>
    <w:rsid w:val="00697C4B"/>
    <w:rsid w:val="00697E0B"/>
    <w:rsid w:val="006A013F"/>
    <w:rsid w:val="006A02B0"/>
    <w:rsid w:val="006A0815"/>
    <w:rsid w:val="006A09EE"/>
    <w:rsid w:val="006A0A78"/>
    <w:rsid w:val="006A0AF6"/>
    <w:rsid w:val="006A0B6D"/>
    <w:rsid w:val="006A0D22"/>
    <w:rsid w:val="006A0D8C"/>
    <w:rsid w:val="006A1119"/>
    <w:rsid w:val="006A1390"/>
    <w:rsid w:val="006A14AD"/>
    <w:rsid w:val="006A1665"/>
    <w:rsid w:val="006A1713"/>
    <w:rsid w:val="006A186C"/>
    <w:rsid w:val="006A18BE"/>
    <w:rsid w:val="006A1C36"/>
    <w:rsid w:val="006A1F1B"/>
    <w:rsid w:val="006A1F96"/>
    <w:rsid w:val="006A1FAC"/>
    <w:rsid w:val="006A2018"/>
    <w:rsid w:val="006A203D"/>
    <w:rsid w:val="006A2058"/>
    <w:rsid w:val="006A2145"/>
    <w:rsid w:val="006A21E8"/>
    <w:rsid w:val="006A2253"/>
    <w:rsid w:val="006A2265"/>
    <w:rsid w:val="006A22FA"/>
    <w:rsid w:val="006A2339"/>
    <w:rsid w:val="006A25A2"/>
    <w:rsid w:val="006A2977"/>
    <w:rsid w:val="006A2ACD"/>
    <w:rsid w:val="006A2BEE"/>
    <w:rsid w:val="006A2DAC"/>
    <w:rsid w:val="006A2F37"/>
    <w:rsid w:val="006A2FBA"/>
    <w:rsid w:val="006A315C"/>
    <w:rsid w:val="006A3595"/>
    <w:rsid w:val="006A389C"/>
    <w:rsid w:val="006A38A8"/>
    <w:rsid w:val="006A3B4B"/>
    <w:rsid w:val="006A3CFD"/>
    <w:rsid w:val="006A3D89"/>
    <w:rsid w:val="006A412B"/>
    <w:rsid w:val="006A41FB"/>
    <w:rsid w:val="006A43AA"/>
    <w:rsid w:val="006A444D"/>
    <w:rsid w:val="006A47A7"/>
    <w:rsid w:val="006A484C"/>
    <w:rsid w:val="006A4AB1"/>
    <w:rsid w:val="006A4BA4"/>
    <w:rsid w:val="006A4C0D"/>
    <w:rsid w:val="006A4F67"/>
    <w:rsid w:val="006A4FC9"/>
    <w:rsid w:val="006A5093"/>
    <w:rsid w:val="006A5679"/>
    <w:rsid w:val="006A56D8"/>
    <w:rsid w:val="006A57A3"/>
    <w:rsid w:val="006A59D6"/>
    <w:rsid w:val="006A5A6C"/>
    <w:rsid w:val="006A5CAE"/>
    <w:rsid w:val="006A5D39"/>
    <w:rsid w:val="006A6033"/>
    <w:rsid w:val="006A6042"/>
    <w:rsid w:val="006A6069"/>
    <w:rsid w:val="006A615E"/>
    <w:rsid w:val="006A6320"/>
    <w:rsid w:val="006A63A5"/>
    <w:rsid w:val="006A650A"/>
    <w:rsid w:val="006A6550"/>
    <w:rsid w:val="006A68A0"/>
    <w:rsid w:val="006A6AFF"/>
    <w:rsid w:val="006A6B66"/>
    <w:rsid w:val="006A6B94"/>
    <w:rsid w:val="006A6CB8"/>
    <w:rsid w:val="006A6D6B"/>
    <w:rsid w:val="006A6DD4"/>
    <w:rsid w:val="006A6E03"/>
    <w:rsid w:val="006A6E0A"/>
    <w:rsid w:val="006A700C"/>
    <w:rsid w:val="006A7140"/>
    <w:rsid w:val="006A742E"/>
    <w:rsid w:val="006A74C5"/>
    <w:rsid w:val="006A74EE"/>
    <w:rsid w:val="006A763D"/>
    <w:rsid w:val="006A7705"/>
    <w:rsid w:val="006A783E"/>
    <w:rsid w:val="006A7953"/>
    <w:rsid w:val="006A7CCC"/>
    <w:rsid w:val="006A7E6B"/>
    <w:rsid w:val="006A7E6F"/>
    <w:rsid w:val="006A7EFE"/>
    <w:rsid w:val="006B004D"/>
    <w:rsid w:val="006B0122"/>
    <w:rsid w:val="006B01C3"/>
    <w:rsid w:val="006B0314"/>
    <w:rsid w:val="006B0571"/>
    <w:rsid w:val="006B0640"/>
    <w:rsid w:val="006B06BA"/>
    <w:rsid w:val="006B06BE"/>
    <w:rsid w:val="006B0849"/>
    <w:rsid w:val="006B08A2"/>
    <w:rsid w:val="006B0935"/>
    <w:rsid w:val="006B0B59"/>
    <w:rsid w:val="006B0B86"/>
    <w:rsid w:val="006B0D7B"/>
    <w:rsid w:val="006B0DAF"/>
    <w:rsid w:val="006B0FC4"/>
    <w:rsid w:val="006B10DC"/>
    <w:rsid w:val="006B129D"/>
    <w:rsid w:val="006B17F9"/>
    <w:rsid w:val="006B1A23"/>
    <w:rsid w:val="006B1A7A"/>
    <w:rsid w:val="006B1CA5"/>
    <w:rsid w:val="006B1DC7"/>
    <w:rsid w:val="006B2632"/>
    <w:rsid w:val="006B274D"/>
    <w:rsid w:val="006B291B"/>
    <w:rsid w:val="006B2A69"/>
    <w:rsid w:val="006B2A78"/>
    <w:rsid w:val="006B2B89"/>
    <w:rsid w:val="006B2CDD"/>
    <w:rsid w:val="006B2E0C"/>
    <w:rsid w:val="006B2FD6"/>
    <w:rsid w:val="006B318B"/>
    <w:rsid w:val="006B31B0"/>
    <w:rsid w:val="006B33CE"/>
    <w:rsid w:val="006B341C"/>
    <w:rsid w:val="006B3676"/>
    <w:rsid w:val="006B3886"/>
    <w:rsid w:val="006B39E3"/>
    <w:rsid w:val="006B3A49"/>
    <w:rsid w:val="006B3B4D"/>
    <w:rsid w:val="006B3B95"/>
    <w:rsid w:val="006B3C55"/>
    <w:rsid w:val="006B3C5E"/>
    <w:rsid w:val="006B3CEC"/>
    <w:rsid w:val="006B3D99"/>
    <w:rsid w:val="006B3E14"/>
    <w:rsid w:val="006B41C5"/>
    <w:rsid w:val="006B4288"/>
    <w:rsid w:val="006B42C3"/>
    <w:rsid w:val="006B4381"/>
    <w:rsid w:val="006B446C"/>
    <w:rsid w:val="006B4563"/>
    <w:rsid w:val="006B465D"/>
    <w:rsid w:val="006B4699"/>
    <w:rsid w:val="006B4754"/>
    <w:rsid w:val="006B47DE"/>
    <w:rsid w:val="006B4929"/>
    <w:rsid w:val="006B4A39"/>
    <w:rsid w:val="006B4E57"/>
    <w:rsid w:val="006B50D5"/>
    <w:rsid w:val="006B50E9"/>
    <w:rsid w:val="006B520D"/>
    <w:rsid w:val="006B53A2"/>
    <w:rsid w:val="006B5478"/>
    <w:rsid w:val="006B558F"/>
    <w:rsid w:val="006B57CA"/>
    <w:rsid w:val="006B58A9"/>
    <w:rsid w:val="006B5A9D"/>
    <w:rsid w:val="006B5B6C"/>
    <w:rsid w:val="006B5B82"/>
    <w:rsid w:val="006B5E74"/>
    <w:rsid w:val="006B5ED5"/>
    <w:rsid w:val="006B6301"/>
    <w:rsid w:val="006B64F2"/>
    <w:rsid w:val="006B650B"/>
    <w:rsid w:val="006B653D"/>
    <w:rsid w:val="006B67A9"/>
    <w:rsid w:val="006B6900"/>
    <w:rsid w:val="006B6945"/>
    <w:rsid w:val="006B6B87"/>
    <w:rsid w:val="006B6D23"/>
    <w:rsid w:val="006B6D27"/>
    <w:rsid w:val="006B6F36"/>
    <w:rsid w:val="006B6FB7"/>
    <w:rsid w:val="006B6FD7"/>
    <w:rsid w:val="006B7256"/>
    <w:rsid w:val="006B7311"/>
    <w:rsid w:val="006B74B6"/>
    <w:rsid w:val="006B7570"/>
    <w:rsid w:val="006B75EB"/>
    <w:rsid w:val="006B7739"/>
    <w:rsid w:val="006B7850"/>
    <w:rsid w:val="006B79C8"/>
    <w:rsid w:val="006B7A98"/>
    <w:rsid w:val="006B7B7A"/>
    <w:rsid w:val="006B7DBC"/>
    <w:rsid w:val="006B7E08"/>
    <w:rsid w:val="006C0017"/>
    <w:rsid w:val="006C002B"/>
    <w:rsid w:val="006C0050"/>
    <w:rsid w:val="006C01EA"/>
    <w:rsid w:val="006C0212"/>
    <w:rsid w:val="006C0260"/>
    <w:rsid w:val="006C028A"/>
    <w:rsid w:val="006C063F"/>
    <w:rsid w:val="006C06FD"/>
    <w:rsid w:val="006C098C"/>
    <w:rsid w:val="006C09FC"/>
    <w:rsid w:val="006C0BCD"/>
    <w:rsid w:val="006C0F23"/>
    <w:rsid w:val="006C0F58"/>
    <w:rsid w:val="006C110A"/>
    <w:rsid w:val="006C110D"/>
    <w:rsid w:val="006C1150"/>
    <w:rsid w:val="006C11D4"/>
    <w:rsid w:val="006C1348"/>
    <w:rsid w:val="006C1729"/>
    <w:rsid w:val="006C1799"/>
    <w:rsid w:val="006C19A7"/>
    <w:rsid w:val="006C1CAF"/>
    <w:rsid w:val="006C1E65"/>
    <w:rsid w:val="006C1EC2"/>
    <w:rsid w:val="006C2088"/>
    <w:rsid w:val="006C20A1"/>
    <w:rsid w:val="006C216A"/>
    <w:rsid w:val="006C21E1"/>
    <w:rsid w:val="006C23DB"/>
    <w:rsid w:val="006C26A1"/>
    <w:rsid w:val="006C2897"/>
    <w:rsid w:val="006C2B31"/>
    <w:rsid w:val="006C2C95"/>
    <w:rsid w:val="006C2E6A"/>
    <w:rsid w:val="006C2EF1"/>
    <w:rsid w:val="006C300E"/>
    <w:rsid w:val="006C3375"/>
    <w:rsid w:val="006C3388"/>
    <w:rsid w:val="006C3429"/>
    <w:rsid w:val="006C34AE"/>
    <w:rsid w:val="006C362F"/>
    <w:rsid w:val="006C3795"/>
    <w:rsid w:val="006C37FD"/>
    <w:rsid w:val="006C38DD"/>
    <w:rsid w:val="006C3D27"/>
    <w:rsid w:val="006C3E60"/>
    <w:rsid w:val="006C3F21"/>
    <w:rsid w:val="006C403C"/>
    <w:rsid w:val="006C414D"/>
    <w:rsid w:val="006C4228"/>
    <w:rsid w:val="006C4335"/>
    <w:rsid w:val="006C43A5"/>
    <w:rsid w:val="006C446F"/>
    <w:rsid w:val="006C4507"/>
    <w:rsid w:val="006C4541"/>
    <w:rsid w:val="006C4597"/>
    <w:rsid w:val="006C4BB3"/>
    <w:rsid w:val="006C4BFC"/>
    <w:rsid w:val="006C4EBC"/>
    <w:rsid w:val="006C4F1B"/>
    <w:rsid w:val="006C4F3E"/>
    <w:rsid w:val="006C5105"/>
    <w:rsid w:val="006C510E"/>
    <w:rsid w:val="006C523B"/>
    <w:rsid w:val="006C526D"/>
    <w:rsid w:val="006C52D3"/>
    <w:rsid w:val="006C5431"/>
    <w:rsid w:val="006C548D"/>
    <w:rsid w:val="006C558C"/>
    <w:rsid w:val="006C566D"/>
    <w:rsid w:val="006C56C6"/>
    <w:rsid w:val="006C57F5"/>
    <w:rsid w:val="006C597D"/>
    <w:rsid w:val="006C5C69"/>
    <w:rsid w:val="006C5F8F"/>
    <w:rsid w:val="006C5FD5"/>
    <w:rsid w:val="006C602C"/>
    <w:rsid w:val="006C60B8"/>
    <w:rsid w:val="006C6171"/>
    <w:rsid w:val="006C623B"/>
    <w:rsid w:val="006C63BB"/>
    <w:rsid w:val="006C649C"/>
    <w:rsid w:val="006C651F"/>
    <w:rsid w:val="006C6614"/>
    <w:rsid w:val="006C663E"/>
    <w:rsid w:val="006C67F2"/>
    <w:rsid w:val="006C6920"/>
    <w:rsid w:val="006C6A53"/>
    <w:rsid w:val="006C6B81"/>
    <w:rsid w:val="006C6BB4"/>
    <w:rsid w:val="006C6C77"/>
    <w:rsid w:val="006C6C7C"/>
    <w:rsid w:val="006C6E50"/>
    <w:rsid w:val="006C6FA4"/>
    <w:rsid w:val="006C71B2"/>
    <w:rsid w:val="006C7212"/>
    <w:rsid w:val="006C728B"/>
    <w:rsid w:val="006C73EB"/>
    <w:rsid w:val="006C7822"/>
    <w:rsid w:val="006C7A40"/>
    <w:rsid w:val="006C7A5F"/>
    <w:rsid w:val="006C7A72"/>
    <w:rsid w:val="006C7BDC"/>
    <w:rsid w:val="006C7CBA"/>
    <w:rsid w:val="006C7D03"/>
    <w:rsid w:val="006C7F66"/>
    <w:rsid w:val="006C7FBC"/>
    <w:rsid w:val="006D034E"/>
    <w:rsid w:val="006D069A"/>
    <w:rsid w:val="006D0795"/>
    <w:rsid w:val="006D0856"/>
    <w:rsid w:val="006D0964"/>
    <w:rsid w:val="006D09A2"/>
    <w:rsid w:val="006D09D3"/>
    <w:rsid w:val="006D09D9"/>
    <w:rsid w:val="006D09FD"/>
    <w:rsid w:val="006D0BB8"/>
    <w:rsid w:val="006D0CB9"/>
    <w:rsid w:val="006D0D01"/>
    <w:rsid w:val="006D0D02"/>
    <w:rsid w:val="006D0D6C"/>
    <w:rsid w:val="006D0D89"/>
    <w:rsid w:val="006D0E57"/>
    <w:rsid w:val="006D0E5A"/>
    <w:rsid w:val="006D1041"/>
    <w:rsid w:val="006D1095"/>
    <w:rsid w:val="006D113A"/>
    <w:rsid w:val="006D1140"/>
    <w:rsid w:val="006D131D"/>
    <w:rsid w:val="006D1530"/>
    <w:rsid w:val="006D1563"/>
    <w:rsid w:val="006D168A"/>
    <w:rsid w:val="006D1721"/>
    <w:rsid w:val="006D1742"/>
    <w:rsid w:val="006D191F"/>
    <w:rsid w:val="006D19BD"/>
    <w:rsid w:val="006D1A26"/>
    <w:rsid w:val="006D1B1D"/>
    <w:rsid w:val="006D1B42"/>
    <w:rsid w:val="006D1BD2"/>
    <w:rsid w:val="006D1DEC"/>
    <w:rsid w:val="006D1E64"/>
    <w:rsid w:val="006D20ED"/>
    <w:rsid w:val="006D2396"/>
    <w:rsid w:val="006D2426"/>
    <w:rsid w:val="006D2470"/>
    <w:rsid w:val="006D256C"/>
    <w:rsid w:val="006D29A6"/>
    <w:rsid w:val="006D2C6B"/>
    <w:rsid w:val="006D2CC9"/>
    <w:rsid w:val="006D2D61"/>
    <w:rsid w:val="006D2EE6"/>
    <w:rsid w:val="006D32BD"/>
    <w:rsid w:val="006D32D6"/>
    <w:rsid w:val="006D3337"/>
    <w:rsid w:val="006D33A2"/>
    <w:rsid w:val="006D33DB"/>
    <w:rsid w:val="006D3460"/>
    <w:rsid w:val="006D3499"/>
    <w:rsid w:val="006D38E8"/>
    <w:rsid w:val="006D3932"/>
    <w:rsid w:val="006D39CD"/>
    <w:rsid w:val="006D3A6B"/>
    <w:rsid w:val="006D3B98"/>
    <w:rsid w:val="006D3E4B"/>
    <w:rsid w:val="006D41C3"/>
    <w:rsid w:val="006D4257"/>
    <w:rsid w:val="006D4369"/>
    <w:rsid w:val="006D46BA"/>
    <w:rsid w:val="006D4798"/>
    <w:rsid w:val="006D47DB"/>
    <w:rsid w:val="006D49B7"/>
    <w:rsid w:val="006D4B29"/>
    <w:rsid w:val="006D4C6D"/>
    <w:rsid w:val="006D4C76"/>
    <w:rsid w:val="006D4E9E"/>
    <w:rsid w:val="006D5035"/>
    <w:rsid w:val="006D50E9"/>
    <w:rsid w:val="006D5179"/>
    <w:rsid w:val="006D550E"/>
    <w:rsid w:val="006D5564"/>
    <w:rsid w:val="006D559E"/>
    <w:rsid w:val="006D55CF"/>
    <w:rsid w:val="006D55D9"/>
    <w:rsid w:val="006D61B2"/>
    <w:rsid w:val="006D61B3"/>
    <w:rsid w:val="006D62F1"/>
    <w:rsid w:val="006D643D"/>
    <w:rsid w:val="006D64EA"/>
    <w:rsid w:val="006D66A3"/>
    <w:rsid w:val="006D69D2"/>
    <w:rsid w:val="006D6BA1"/>
    <w:rsid w:val="006D6D22"/>
    <w:rsid w:val="006D6E10"/>
    <w:rsid w:val="006D6E33"/>
    <w:rsid w:val="006D6EB5"/>
    <w:rsid w:val="006D6F83"/>
    <w:rsid w:val="006D71C8"/>
    <w:rsid w:val="006D729A"/>
    <w:rsid w:val="006D7347"/>
    <w:rsid w:val="006D75F5"/>
    <w:rsid w:val="006D76E0"/>
    <w:rsid w:val="006D76EE"/>
    <w:rsid w:val="006D776F"/>
    <w:rsid w:val="006D788A"/>
    <w:rsid w:val="006D78A6"/>
    <w:rsid w:val="006D79FC"/>
    <w:rsid w:val="006D7B31"/>
    <w:rsid w:val="006D7E5E"/>
    <w:rsid w:val="006D7F89"/>
    <w:rsid w:val="006E0283"/>
    <w:rsid w:val="006E02D4"/>
    <w:rsid w:val="006E035B"/>
    <w:rsid w:val="006E0471"/>
    <w:rsid w:val="006E0618"/>
    <w:rsid w:val="006E061C"/>
    <w:rsid w:val="006E07B4"/>
    <w:rsid w:val="006E08F2"/>
    <w:rsid w:val="006E0A81"/>
    <w:rsid w:val="006E0C00"/>
    <w:rsid w:val="006E0C81"/>
    <w:rsid w:val="006E0EC8"/>
    <w:rsid w:val="006E0F8E"/>
    <w:rsid w:val="006E11E3"/>
    <w:rsid w:val="006E120C"/>
    <w:rsid w:val="006E120D"/>
    <w:rsid w:val="006E125B"/>
    <w:rsid w:val="006E16D9"/>
    <w:rsid w:val="006E17A6"/>
    <w:rsid w:val="006E17DD"/>
    <w:rsid w:val="006E1B6A"/>
    <w:rsid w:val="006E1BBA"/>
    <w:rsid w:val="006E1C25"/>
    <w:rsid w:val="006E1CBB"/>
    <w:rsid w:val="006E1CBD"/>
    <w:rsid w:val="006E1DF9"/>
    <w:rsid w:val="006E1E0B"/>
    <w:rsid w:val="006E1E76"/>
    <w:rsid w:val="006E1FFD"/>
    <w:rsid w:val="006E21C3"/>
    <w:rsid w:val="006E21CF"/>
    <w:rsid w:val="006E21D5"/>
    <w:rsid w:val="006E2696"/>
    <w:rsid w:val="006E26E0"/>
    <w:rsid w:val="006E274D"/>
    <w:rsid w:val="006E2768"/>
    <w:rsid w:val="006E280D"/>
    <w:rsid w:val="006E2A19"/>
    <w:rsid w:val="006E2C8B"/>
    <w:rsid w:val="006E2EA4"/>
    <w:rsid w:val="006E3075"/>
    <w:rsid w:val="006E31B4"/>
    <w:rsid w:val="006E3556"/>
    <w:rsid w:val="006E3781"/>
    <w:rsid w:val="006E3916"/>
    <w:rsid w:val="006E3A02"/>
    <w:rsid w:val="006E3A1C"/>
    <w:rsid w:val="006E3BAB"/>
    <w:rsid w:val="006E3C68"/>
    <w:rsid w:val="006E3D42"/>
    <w:rsid w:val="006E3D94"/>
    <w:rsid w:val="006E3F74"/>
    <w:rsid w:val="006E410E"/>
    <w:rsid w:val="006E4219"/>
    <w:rsid w:val="006E428F"/>
    <w:rsid w:val="006E42E5"/>
    <w:rsid w:val="006E43EC"/>
    <w:rsid w:val="006E4432"/>
    <w:rsid w:val="006E4482"/>
    <w:rsid w:val="006E4561"/>
    <w:rsid w:val="006E4748"/>
    <w:rsid w:val="006E4772"/>
    <w:rsid w:val="006E492C"/>
    <w:rsid w:val="006E4AB4"/>
    <w:rsid w:val="006E4B0A"/>
    <w:rsid w:val="006E4BE4"/>
    <w:rsid w:val="006E4BFA"/>
    <w:rsid w:val="006E4CAE"/>
    <w:rsid w:val="006E4DD5"/>
    <w:rsid w:val="006E51A0"/>
    <w:rsid w:val="006E51A4"/>
    <w:rsid w:val="006E527B"/>
    <w:rsid w:val="006E539E"/>
    <w:rsid w:val="006E53BF"/>
    <w:rsid w:val="006E53C7"/>
    <w:rsid w:val="006E54C1"/>
    <w:rsid w:val="006E5539"/>
    <w:rsid w:val="006E57EA"/>
    <w:rsid w:val="006E5802"/>
    <w:rsid w:val="006E59C8"/>
    <w:rsid w:val="006E5B9C"/>
    <w:rsid w:val="006E5C48"/>
    <w:rsid w:val="006E5D0C"/>
    <w:rsid w:val="006E5DD7"/>
    <w:rsid w:val="006E5EC2"/>
    <w:rsid w:val="006E5F31"/>
    <w:rsid w:val="006E5F77"/>
    <w:rsid w:val="006E5FE8"/>
    <w:rsid w:val="006E605B"/>
    <w:rsid w:val="006E60D7"/>
    <w:rsid w:val="006E618D"/>
    <w:rsid w:val="006E61E7"/>
    <w:rsid w:val="006E6248"/>
    <w:rsid w:val="006E6257"/>
    <w:rsid w:val="006E62B7"/>
    <w:rsid w:val="006E6459"/>
    <w:rsid w:val="006E649D"/>
    <w:rsid w:val="006E6597"/>
    <w:rsid w:val="006E65A3"/>
    <w:rsid w:val="006E67A8"/>
    <w:rsid w:val="006E6ABC"/>
    <w:rsid w:val="006E6B28"/>
    <w:rsid w:val="006E6B91"/>
    <w:rsid w:val="006E6B9D"/>
    <w:rsid w:val="006E6C1A"/>
    <w:rsid w:val="006E6D4A"/>
    <w:rsid w:val="006E6E61"/>
    <w:rsid w:val="006E6FF7"/>
    <w:rsid w:val="006E7015"/>
    <w:rsid w:val="006E7060"/>
    <w:rsid w:val="006E711D"/>
    <w:rsid w:val="006E7311"/>
    <w:rsid w:val="006E739C"/>
    <w:rsid w:val="006E74D6"/>
    <w:rsid w:val="006E75A8"/>
    <w:rsid w:val="006E7899"/>
    <w:rsid w:val="006E7900"/>
    <w:rsid w:val="006E7AB9"/>
    <w:rsid w:val="006E7AC1"/>
    <w:rsid w:val="006E7E44"/>
    <w:rsid w:val="006E7ECA"/>
    <w:rsid w:val="006E7ED6"/>
    <w:rsid w:val="006F007B"/>
    <w:rsid w:val="006F00F4"/>
    <w:rsid w:val="006F02FE"/>
    <w:rsid w:val="006F047C"/>
    <w:rsid w:val="006F0714"/>
    <w:rsid w:val="006F0A7F"/>
    <w:rsid w:val="006F0AF8"/>
    <w:rsid w:val="006F0DB0"/>
    <w:rsid w:val="006F112B"/>
    <w:rsid w:val="006F11FA"/>
    <w:rsid w:val="006F12C9"/>
    <w:rsid w:val="006F146E"/>
    <w:rsid w:val="006F1598"/>
    <w:rsid w:val="006F15AC"/>
    <w:rsid w:val="006F1750"/>
    <w:rsid w:val="006F194B"/>
    <w:rsid w:val="006F1978"/>
    <w:rsid w:val="006F1CC2"/>
    <w:rsid w:val="006F1D91"/>
    <w:rsid w:val="006F1EC6"/>
    <w:rsid w:val="006F1EDE"/>
    <w:rsid w:val="006F2172"/>
    <w:rsid w:val="006F2206"/>
    <w:rsid w:val="006F2387"/>
    <w:rsid w:val="006F25B4"/>
    <w:rsid w:val="006F2733"/>
    <w:rsid w:val="006F27B1"/>
    <w:rsid w:val="006F2819"/>
    <w:rsid w:val="006F2AA0"/>
    <w:rsid w:val="006F2B17"/>
    <w:rsid w:val="006F2CB4"/>
    <w:rsid w:val="006F30B5"/>
    <w:rsid w:val="006F3141"/>
    <w:rsid w:val="006F32BC"/>
    <w:rsid w:val="006F33DA"/>
    <w:rsid w:val="006F375E"/>
    <w:rsid w:val="006F38C1"/>
    <w:rsid w:val="006F3955"/>
    <w:rsid w:val="006F3957"/>
    <w:rsid w:val="006F396A"/>
    <w:rsid w:val="006F3A18"/>
    <w:rsid w:val="006F3D29"/>
    <w:rsid w:val="006F3EB2"/>
    <w:rsid w:val="006F3FA5"/>
    <w:rsid w:val="006F40D5"/>
    <w:rsid w:val="006F423E"/>
    <w:rsid w:val="006F4382"/>
    <w:rsid w:val="006F45BC"/>
    <w:rsid w:val="006F4685"/>
    <w:rsid w:val="006F4719"/>
    <w:rsid w:val="006F47A3"/>
    <w:rsid w:val="006F48A2"/>
    <w:rsid w:val="006F4AB5"/>
    <w:rsid w:val="006F4B63"/>
    <w:rsid w:val="006F4C2B"/>
    <w:rsid w:val="006F4CDC"/>
    <w:rsid w:val="006F4CF3"/>
    <w:rsid w:val="006F5131"/>
    <w:rsid w:val="006F5343"/>
    <w:rsid w:val="006F550B"/>
    <w:rsid w:val="006F556A"/>
    <w:rsid w:val="006F56CB"/>
    <w:rsid w:val="006F5763"/>
    <w:rsid w:val="006F57C2"/>
    <w:rsid w:val="006F581A"/>
    <w:rsid w:val="006F5898"/>
    <w:rsid w:val="006F58EF"/>
    <w:rsid w:val="006F5A3D"/>
    <w:rsid w:val="006F5A85"/>
    <w:rsid w:val="006F5BF8"/>
    <w:rsid w:val="006F5CD4"/>
    <w:rsid w:val="006F5DEF"/>
    <w:rsid w:val="006F6187"/>
    <w:rsid w:val="006F62CB"/>
    <w:rsid w:val="006F62E2"/>
    <w:rsid w:val="006F63C7"/>
    <w:rsid w:val="006F6489"/>
    <w:rsid w:val="006F64E1"/>
    <w:rsid w:val="006F64FE"/>
    <w:rsid w:val="006F661A"/>
    <w:rsid w:val="006F66CE"/>
    <w:rsid w:val="006F67C6"/>
    <w:rsid w:val="006F6826"/>
    <w:rsid w:val="006F68D7"/>
    <w:rsid w:val="006F6B32"/>
    <w:rsid w:val="006F6C20"/>
    <w:rsid w:val="006F6D81"/>
    <w:rsid w:val="006F6EBB"/>
    <w:rsid w:val="006F71AC"/>
    <w:rsid w:val="006F7242"/>
    <w:rsid w:val="006F74A2"/>
    <w:rsid w:val="006F75AA"/>
    <w:rsid w:val="006F75B9"/>
    <w:rsid w:val="006F7886"/>
    <w:rsid w:val="006F7962"/>
    <w:rsid w:val="006F7B35"/>
    <w:rsid w:val="006F7C27"/>
    <w:rsid w:val="006F7CC9"/>
    <w:rsid w:val="007001EA"/>
    <w:rsid w:val="0070045A"/>
    <w:rsid w:val="0070050B"/>
    <w:rsid w:val="0070051B"/>
    <w:rsid w:val="007005D1"/>
    <w:rsid w:val="007006A9"/>
    <w:rsid w:val="007006F6"/>
    <w:rsid w:val="007007ED"/>
    <w:rsid w:val="0070080F"/>
    <w:rsid w:val="00700A1B"/>
    <w:rsid w:val="00700A44"/>
    <w:rsid w:val="00700A75"/>
    <w:rsid w:val="00700B22"/>
    <w:rsid w:val="00700C6A"/>
    <w:rsid w:val="00700D91"/>
    <w:rsid w:val="00700EBC"/>
    <w:rsid w:val="00700F34"/>
    <w:rsid w:val="00701062"/>
    <w:rsid w:val="007011F7"/>
    <w:rsid w:val="00701276"/>
    <w:rsid w:val="007012BB"/>
    <w:rsid w:val="00701357"/>
    <w:rsid w:val="00701461"/>
    <w:rsid w:val="007014CE"/>
    <w:rsid w:val="00701503"/>
    <w:rsid w:val="00701526"/>
    <w:rsid w:val="00701601"/>
    <w:rsid w:val="00701627"/>
    <w:rsid w:val="00701807"/>
    <w:rsid w:val="007018E6"/>
    <w:rsid w:val="007018EA"/>
    <w:rsid w:val="007019A6"/>
    <w:rsid w:val="00701A41"/>
    <w:rsid w:val="00701C7C"/>
    <w:rsid w:val="00701C95"/>
    <w:rsid w:val="00701DB0"/>
    <w:rsid w:val="00701E60"/>
    <w:rsid w:val="00701EFA"/>
    <w:rsid w:val="00701FFE"/>
    <w:rsid w:val="0070221F"/>
    <w:rsid w:val="00702272"/>
    <w:rsid w:val="00702290"/>
    <w:rsid w:val="007023EE"/>
    <w:rsid w:val="00702574"/>
    <w:rsid w:val="007026AA"/>
    <w:rsid w:val="007027BF"/>
    <w:rsid w:val="00702893"/>
    <w:rsid w:val="007029DA"/>
    <w:rsid w:val="00702A0E"/>
    <w:rsid w:val="00702A48"/>
    <w:rsid w:val="00702AB6"/>
    <w:rsid w:val="00702FC7"/>
    <w:rsid w:val="00702FC9"/>
    <w:rsid w:val="00703125"/>
    <w:rsid w:val="00703199"/>
    <w:rsid w:val="007031FA"/>
    <w:rsid w:val="00703224"/>
    <w:rsid w:val="007032B8"/>
    <w:rsid w:val="0070344B"/>
    <w:rsid w:val="00703754"/>
    <w:rsid w:val="00703782"/>
    <w:rsid w:val="00703835"/>
    <w:rsid w:val="00703B19"/>
    <w:rsid w:val="00703B26"/>
    <w:rsid w:val="00703B42"/>
    <w:rsid w:val="00703D01"/>
    <w:rsid w:val="00703E28"/>
    <w:rsid w:val="00703F60"/>
    <w:rsid w:val="00703F83"/>
    <w:rsid w:val="00704074"/>
    <w:rsid w:val="007041B1"/>
    <w:rsid w:val="007041B3"/>
    <w:rsid w:val="007041F7"/>
    <w:rsid w:val="0070422D"/>
    <w:rsid w:val="0070445C"/>
    <w:rsid w:val="00704493"/>
    <w:rsid w:val="007044B9"/>
    <w:rsid w:val="007044E2"/>
    <w:rsid w:val="007045A5"/>
    <w:rsid w:val="00704694"/>
    <w:rsid w:val="00704C14"/>
    <w:rsid w:val="00704CAE"/>
    <w:rsid w:val="00704D8B"/>
    <w:rsid w:val="00704DB9"/>
    <w:rsid w:val="00704EDA"/>
    <w:rsid w:val="00704F9B"/>
    <w:rsid w:val="0070511C"/>
    <w:rsid w:val="0070517F"/>
    <w:rsid w:val="0070520F"/>
    <w:rsid w:val="00705293"/>
    <w:rsid w:val="00705386"/>
    <w:rsid w:val="007056F2"/>
    <w:rsid w:val="00705767"/>
    <w:rsid w:val="00705771"/>
    <w:rsid w:val="007058DB"/>
    <w:rsid w:val="00705B95"/>
    <w:rsid w:val="00705BD3"/>
    <w:rsid w:val="00705C47"/>
    <w:rsid w:val="00705D04"/>
    <w:rsid w:val="00705E1B"/>
    <w:rsid w:val="00705EBE"/>
    <w:rsid w:val="00706047"/>
    <w:rsid w:val="007061AF"/>
    <w:rsid w:val="00706293"/>
    <w:rsid w:val="0070635B"/>
    <w:rsid w:val="0070638D"/>
    <w:rsid w:val="0070653D"/>
    <w:rsid w:val="007065B2"/>
    <w:rsid w:val="007065B8"/>
    <w:rsid w:val="007067BC"/>
    <w:rsid w:val="00706918"/>
    <w:rsid w:val="00706AAA"/>
    <w:rsid w:val="00706AB2"/>
    <w:rsid w:val="00706C2A"/>
    <w:rsid w:val="00706F46"/>
    <w:rsid w:val="00707161"/>
    <w:rsid w:val="00707353"/>
    <w:rsid w:val="0070738F"/>
    <w:rsid w:val="007073D8"/>
    <w:rsid w:val="00707407"/>
    <w:rsid w:val="007076E8"/>
    <w:rsid w:val="00707783"/>
    <w:rsid w:val="00707A52"/>
    <w:rsid w:val="00707CAF"/>
    <w:rsid w:val="00707FCE"/>
    <w:rsid w:val="0071016D"/>
    <w:rsid w:val="007101C7"/>
    <w:rsid w:val="007101E2"/>
    <w:rsid w:val="00710282"/>
    <w:rsid w:val="00710360"/>
    <w:rsid w:val="00710361"/>
    <w:rsid w:val="007103C4"/>
    <w:rsid w:val="00710571"/>
    <w:rsid w:val="00710659"/>
    <w:rsid w:val="00710775"/>
    <w:rsid w:val="00710830"/>
    <w:rsid w:val="0071088A"/>
    <w:rsid w:val="00710A40"/>
    <w:rsid w:val="00710AE1"/>
    <w:rsid w:val="00710BC8"/>
    <w:rsid w:val="00710D81"/>
    <w:rsid w:val="0071111A"/>
    <w:rsid w:val="007111F4"/>
    <w:rsid w:val="00711231"/>
    <w:rsid w:val="00711254"/>
    <w:rsid w:val="00711398"/>
    <w:rsid w:val="007116E5"/>
    <w:rsid w:val="00711732"/>
    <w:rsid w:val="0071196C"/>
    <w:rsid w:val="007119A8"/>
    <w:rsid w:val="007119D4"/>
    <w:rsid w:val="007119F7"/>
    <w:rsid w:val="00711CAE"/>
    <w:rsid w:val="00711E8E"/>
    <w:rsid w:val="007120AE"/>
    <w:rsid w:val="00712263"/>
    <w:rsid w:val="0071227A"/>
    <w:rsid w:val="007122BF"/>
    <w:rsid w:val="007122DC"/>
    <w:rsid w:val="00712504"/>
    <w:rsid w:val="00712532"/>
    <w:rsid w:val="0071258F"/>
    <w:rsid w:val="007126C5"/>
    <w:rsid w:val="007126CC"/>
    <w:rsid w:val="007128AA"/>
    <w:rsid w:val="0071291E"/>
    <w:rsid w:val="0071296C"/>
    <w:rsid w:val="00712978"/>
    <w:rsid w:val="007129BF"/>
    <w:rsid w:val="00712AB3"/>
    <w:rsid w:val="00712BF6"/>
    <w:rsid w:val="00712C8F"/>
    <w:rsid w:val="00712CA1"/>
    <w:rsid w:val="00712D18"/>
    <w:rsid w:val="00712EB3"/>
    <w:rsid w:val="00713004"/>
    <w:rsid w:val="0071303D"/>
    <w:rsid w:val="00713470"/>
    <w:rsid w:val="0071353C"/>
    <w:rsid w:val="007137C1"/>
    <w:rsid w:val="0071380C"/>
    <w:rsid w:val="00713831"/>
    <w:rsid w:val="00713AAE"/>
    <w:rsid w:val="00713AB3"/>
    <w:rsid w:val="00713AD4"/>
    <w:rsid w:val="00713C41"/>
    <w:rsid w:val="00713CEC"/>
    <w:rsid w:val="00713EDE"/>
    <w:rsid w:val="0071442E"/>
    <w:rsid w:val="0071463D"/>
    <w:rsid w:val="00714ABA"/>
    <w:rsid w:val="00714C9E"/>
    <w:rsid w:val="00714EB2"/>
    <w:rsid w:val="0071517A"/>
    <w:rsid w:val="007151A1"/>
    <w:rsid w:val="0071527B"/>
    <w:rsid w:val="007153AF"/>
    <w:rsid w:val="007154E8"/>
    <w:rsid w:val="007154EA"/>
    <w:rsid w:val="00715657"/>
    <w:rsid w:val="007159A7"/>
    <w:rsid w:val="007159A8"/>
    <w:rsid w:val="00715B06"/>
    <w:rsid w:val="00715B15"/>
    <w:rsid w:val="00715D0E"/>
    <w:rsid w:val="00716097"/>
    <w:rsid w:val="007160B4"/>
    <w:rsid w:val="007163BE"/>
    <w:rsid w:val="007165CA"/>
    <w:rsid w:val="007165EF"/>
    <w:rsid w:val="007168B4"/>
    <w:rsid w:val="007169D5"/>
    <w:rsid w:val="00716B56"/>
    <w:rsid w:val="00716BAD"/>
    <w:rsid w:val="00716EF2"/>
    <w:rsid w:val="00716F31"/>
    <w:rsid w:val="00716F84"/>
    <w:rsid w:val="00716FEE"/>
    <w:rsid w:val="007170EA"/>
    <w:rsid w:val="007171A1"/>
    <w:rsid w:val="007171F1"/>
    <w:rsid w:val="007172CC"/>
    <w:rsid w:val="00717370"/>
    <w:rsid w:val="00717435"/>
    <w:rsid w:val="00717446"/>
    <w:rsid w:val="0071745E"/>
    <w:rsid w:val="007174A4"/>
    <w:rsid w:val="007174C2"/>
    <w:rsid w:val="0071774A"/>
    <w:rsid w:val="00717774"/>
    <w:rsid w:val="007178CA"/>
    <w:rsid w:val="00717B37"/>
    <w:rsid w:val="00717C5B"/>
    <w:rsid w:val="00717C9A"/>
    <w:rsid w:val="00717CBD"/>
    <w:rsid w:val="00717F7C"/>
    <w:rsid w:val="0072034D"/>
    <w:rsid w:val="0072057F"/>
    <w:rsid w:val="00720641"/>
    <w:rsid w:val="007207AB"/>
    <w:rsid w:val="0072082D"/>
    <w:rsid w:val="007208C0"/>
    <w:rsid w:val="00720A2C"/>
    <w:rsid w:val="00720ACD"/>
    <w:rsid w:val="00720AEB"/>
    <w:rsid w:val="00720C6B"/>
    <w:rsid w:val="00720F37"/>
    <w:rsid w:val="00721213"/>
    <w:rsid w:val="00721279"/>
    <w:rsid w:val="007212FF"/>
    <w:rsid w:val="00721370"/>
    <w:rsid w:val="00721385"/>
    <w:rsid w:val="0072139D"/>
    <w:rsid w:val="0072169F"/>
    <w:rsid w:val="007217A1"/>
    <w:rsid w:val="007219FD"/>
    <w:rsid w:val="00721A77"/>
    <w:rsid w:val="00721ACE"/>
    <w:rsid w:val="00721BAF"/>
    <w:rsid w:val="00721C40"/>
    <w:rsid w:val="00721CEF"/>
    <w:rsid w:val="00721D0F"/>
    <w:rsid w:val="00721D35"/>
    <w:rsid w:val="00721D90"/>
    <w:rsid w:val="00721DA5"/>
    <w:rsid w:val="00721DBD"/>
    <w:rsid w:val="0072201B"/>
    <w:rsid w:val="0072219B"/>
    <w:rsid w:val="007222D4"/>
    <w:rsid w:val="007224CF"/>
    <w:rsid w:val="007224D2"/>
    <w:rsid w:val="0072268E"/>
    <w:rsid w:val="00722773"/>
    <w:rsid w:val="007227EF"/>
    <w:rsid w:val="0072282F"/>
    <w:rsid w:val="00722E8B"/>
    <w:rsid w:val="00722F50"/>
    <w:rsid w:val="007233E7"/>
    <w:rsid w:val="0072367A"/>
    <w:rsid w:val="007236CF"/>
    <w:rsid w:val="007237D5"/>
    <w:rsid w:val="007238F8"/>
    <w:rsid w:val="00723BAD"/>
    <w:rsid w:val="00723C1F"/>
    <w:rsid w:val="00723D87"/>
    <w:rsid w:val="00723EC2"/>
    <w:rsid w:val="007242F8"/>
    <w:rsid w:val="00724338"/>
    <w:rsid w:val="00724340"/>
    <w:rsid w:val="00724366"/>
    <w:rsid w:val="0072440B"/>
    <w:rsid w:val="0072444C"/>
    <w:rsid w:val="00724593"/>
    <w:rsid w:val="00724835"/>
    <w:rsid w:val="00724A5D"/>
    <w:rsid w:val="00724AB7"/>
    <w:rsid w:val="00724BC8"/>
    <w:rsid w:val="00724DC5"/>
    <w:rsid w:val="00724E94"/>
    <w:rsid w:val="00724EDA"/>
    <w:rsid w:val="00724F0A"/>
    <w:rsid w:val="00724F2A"/>
    <w:rsid w:val="00724FF3"/>
    <w:rsid w:val="00725535"/>
    <w:rsid w:val="00725888"/>
    <w:rsid w:val="007258BE"/>
    <w:rsid w:val="00725944"/>
    <w:rsid w:val="0072594E"/>
    <w:rsid w:val="00725A8A"/>
    <w:rsid w:val="00725AB1"/>
    <w:rsid w:val="00725CC0"/>
    <w:rsid w:val="00725CDD"/>
    <w:rsid w:val="00725DEC"/>
    <w:rsid w:val="00726047"/>
    <w:rsid w:val="0072607D"/>
    <w:rsid w:val="00726310"/>
    <w:rsid w:val="00726445"/>
    <w:rsid w:val="0072659A"/>
    <w:rsid w:val="00726674"/>
    <w:rsid w:val="00726821"/>
    <w:rsid w:val="007268DC"/>
    <w:rsid w:val="00726A16"/>
    <w:rsid w:val="00726A42"/>
    <w:rsid w:val="00726CBD"/>
    <w:rsid w:val="00726D34"/>
    <w:rsid w:val="00726E7A"/>
    <w:rsid w:val="00726F93"/>
    <w:rsid w:val="007270A6"/>
    <w:rsid w:val="00727192"/>
    <w:rsid w:val="007271D7"/>
    <w:rsid w:val="0072729D"/>
    <w:rsid w:val="007272D5"/>
    <w:rsid w:val="0072743A"/>
    <w:rsid w:val="00727445"/>
    <w:rsid w:val="0072744B"/>
    <w:rsid w:val="00727800"/>
    <w:rsid w:val="00727A5B"/>
    <w:rsid w:val="00727B65"/>
    <w:rsid w:val="00727D71"/>
    <w:rsid w:val="0073009A"/>
    <w:rsid w:val="007302AB"/>
    <w:rsid w:val="0073053E"/>
    <w:rsid w:val="0073062C"/>
    <w:rsid w:val="0073092C"/>
    <w:rsid w:val="00730AC0"/>
    <w:rsid w:val="00730ADB"/>
    <w:rsid w:val="00730B49"/>
    <w:rsid w:val="00730CFA"/>
    <w:rsid w:val="00730D38"/>
    <w:rsid w:val="00730E47"/>
    <w:rsid w:val="00730E62"/>
    <w:rsid w:val="00730F9A"/>
    <w:rsid w:val="00731067"/>
    <w:rsid w:val="007314D0"/>
    <w:rsid w:val="007317EB"/>
    <w:rsid w:val="007317F8"/>
    <w:rsid w:val="007317FB"/>
    <w:rsid w:val="007319EE"/>
    <w:rsid w:val="00731B65"/>
    <w:rsid w:val="00731CCB"/>
    <w:rsid w:val="00731D50"/>
    <w:rsid w:val="00731E16"/>
    <w:rsid w:val="0073232B"/>
    <w:rsid w:val="007323E8"/>
    <w:rsid w:val="00732403"/>
    <w:rsid w:val="007324D2"/>
    <w:rsid w:val="00732662"/>
    <w:rsid w:val="0073275E"/>
    <w:rsid w:val="00732790"/>
    <w:rsid w:val="007328D2"/>
    <w:rsid w:val="00732AA0"/>
    <w:rsid w:val="00732B85"/>
    <w:rsid w:val="00732D48"/>
    <w:rsid w:val="00733088"/>
    <w:rsid w:val="007332C0"/>
    <w:rsid w:val="00733331"/>
    <w:rsid w:val="007333D9"/>
    <w:rsid w:val="0073377F"/>
    <w:rsid w:val="00733792"/>
    <w:rsid w:val="0073382C"/>
    <w:rsid w:val="00733A40"/>
    <w:rsid w:val="00733C0C"/>
    <w:rsid w:val="00733F31"/>
    <w:rsid w:val="0073403A"/>
    <w:rsid w:val="007340C8"/>
    <w:rsid w:val="00734197"/>
    <w:rsid w:val="00734405"/>
    <w:rsid w:val="007344F4"/>
    <w:rsid w:val="007345B5"/>
    <w:rsid w:val="00734861"/>
    <w:rsid w:val="0073496E"/>
    <w:rsid w:val="0073498A"/>
    <w:rsid w:val="00734A1C"/>
    <w:rsid w:val="00734B01"/>
    <w:rsid w:val="00734B16"/>
    <w:rsid w:val="00734C02"/>
    <w:rsid w:val="00734C37"/>
    <w:rsid w:val="00734CA6"/>
    <w:rsid w:val="00734CE9"/>
    <w:rsid w:val="00734DD1"/>
    <w:rsid w:val="00734DDF"/>
    <w:rsid w:val="00734E9C"/>
    <w:rsid w:val="00735045"/>
    <w:rsid w:val="007351ED"/>
    <w:rsid w:val="00735220"/>
    <w:rsid w:val="00735384"/>
    <w:rsid w:val="007353D5"/>
    <w:rsid w:val="0073557C"/>
    <w:rsid w:val="00735650"/>
    <w:rsid w:val="007356D6"/>
    <w:rsid w:val="0073579C"/>
    <w:rsid w:val="00735A1E"/>
    <w:rsid w:val="00735A60"/>
    <w:rsid w:val="00735AA7"/>
    <w:rsid w:val="00735B16"/>
    <w:rsid w:val="00735C67"/>
    <w:rsid w:val="00735D2A"/>
    <w:rsid w:val="00735EB3"/>
    <w:rsid w:val="00736016"/>
    <w:rsid w:val="007362F4"/>
    <w:rsid w:val="0073639B"/>
    <w:rsid w:val="00736465"/>
    <w:rsid w:val="007364C9"/>
    <w:rsid w:val="0073659D"/>
    <w:rsid w:val="00736643"/>
    <w:rsid w:val="00736664"/>
    <w:rsid w:val="0073674A"/>
    <w:rsid w:val="007369CE"/>
    <w:rsid w:val="007369DF"/>
    <w:rsid w:val="00736CE8"/>
    <w:rsid w:val="00736E10"/>
    <w:rsid w:val="00736E79"/>
    <w:rsid w:val="00736ED6"/>
    <w:rsid w:val="00736F0C"/>
    <w:rsid w:val="00736F63"/>
    <w:rsid w:val="00736F91"/>
    <w:rsid w:val="00736FF7"/>
    <w:rsid w:val="007371E7"/>
    <w:rsid w:val="007374E2"/>
    <w:rsid w:val="0073771E"/>
    <w:rsid w:val="00737768"/>
    <w:rsid w:val="007377AB"/>
    <w:rsid w:val="00737872"/>
    <w:rsid w:val="00737982"/>
    <w:rsid w:val="00737B7C"/>
    <w:rsid w:val="00737BDD"/>
    <w:rsid w:val="00737E2B"/>
    <w:rsid w:val="00740094"/>
    <w:rsid w:val="007400D7"/>
    <w:rsid w:val="007400E4"/>
    <w:rsid w:val="00740133"/>
    <w:rsid w:val="00740185"/>
    <w:rsid w:val="00740208"/>
    <w:rsid w:val="0074025F"/>
    <w:rsid w:val="0074031B"/>
    <w:rsid w:val="0074053E"/>
    <w:rsid w:val="0074067D"/>
    <w:rsid w:val="007406AE"/>
    <w:rsid w:val="00740743"/>
    <w:rsid w:val="007409E3"/>
    <w:rsid w:val="00740A45"/>
    <w:rsid w:val="00740CE1"/>
    <w:rsid w:val="00740EB9"/>
    <w:rsid w:val="00740EBA"/>
    <w:rsid w:val="00741044"/>
    <w:rsid w:val="007410EE"/>
    <w:rsid w:val="00741256"/>
    <w:rsid w:val="0074126C"/>
    <w:rsid w:val="00741474"/>
    <w:rsid w:val="007415FF"/>
    <w:rsid w:val="00741618"/>
    <w:rsid w:val="0074177B"/>
    <w:rsid w:val="00741A85"/>
    <w:rsid w:val="00741AEA"/>
    <w:rsid w:val="00741B3D"/>
    <w:rsid w:val="00741BF5"/>
    <w:rsid w:val="00741C2C"/>
    <w:rsid w:val="00742112"/>
    <w:rsid w:val="007422A6"/>
    <w:rsid w:val="00742358"/>
    <w:rsid w:val="00742495"/>
    <w:rsid w:val="0074258A"/>
    <w:rsid w:val="007425D6"/>
    <w:rsid w:val="007426C8"/>
    <w:rsid w:val="00742806"/>
    <w:rsid w:val="007428D1"/>
    <w:rsid w:val="007429EF"/>
    <w:rsid w:val="00742B1A"/>
    <w:rsid w:val="00742B44"/>
    <w:rsid w:val="00742D0D"/>
    <w:rsid w:val="00742D15"/>
    <w:rsid w:val="00742E9A"/>
    <w:rsid w:val="00742EE8"/>
    <w:rsid w:val="00742F4C"/>
    <w:rsid w:val="007432F4"/>
    <w:rsid w:val="0074340E"/>
    <w:rsid w:val="00743582"/>
    <w:rsid w:val="0074369B"/>
    <w:rsid w:val="007436DC"/>
    <w:rsid w:val="007439CF"/>
    <w:rsid w:val="00743A75"/>
    <w:rsid w:val="00743BB6"/>
    <w:rsid w:val="00743BE3"/>
    <w:rsid w:val="00743CE3"/>
    <w:rsid w:val="00743E5A"/>
    <w:rsid w:val="00743ECF"/>
    <w:rsid w:val="00743F0C"/>
    <w:rsid w:val="00743F89"/>
    <w:rsid w:val="00743F94"/>
    <w:rsid w:val="00743FC7"/>
    <w:rsid w:val="00743FDD"/>
    <w:rsid w:val="00744021"/>
    <w:rsid w:val="007440EE"/>
    <w:rsid w:val="00744224"/>
    <w:rsid w:val="007442D5"/>
    <w:rsid w:val="007443FB"/>
    <w:rsid w:val="00744413"/>
    <w:rsid w:val="007445DF"/>
    <w:rsid w:val="00744738"/>
    <w:rsid w:val="00744841"/>
    <w:rsid w:val="007448D3"/>
    <w:rsid w:val="0074497D"/>
    <w:rsid w:val="00744A8F"/>
    <w:rsid w:val="00744B12"/>
    <w:rsid w:val="00744C86"/>
    <w:rsid w:val="00744F4C"/>
    <w:rsid w:val="00744FFF"/>
    <w:rsid w:val="00745006"/>
    <w:rsid w:val="00745014"/>
    <w:rsid w:val="0074507B"/>
    <w:rsid w:val="007451B4"/>
    <w:rsid w:val="00745298"/>
    <w:rsid w:val="00745327"/>
    <w:rsid w:val="00745361"/>
    <w:rsid w:val="007454C4"/>
    <w:rsid w:val="007455F7"/>
    <w:rsid w:val="007456E6"/>
    <w:rsid w:val="007456EA"/>
    <w:rsid w:val="00745777"/>
    <w:rsid w:val="0074585D"/>
    <w:rsid w:val="00745912"/>
    <w:rsid w:val="00745946"/>
    <w:rsid w:val="007459A2"/>
    <w:rsid w:val="00745A28"/>
    <w:rsid w:val="00745A2A"/>
    <w:rsid w:val="00745B53"/>
    <w:rsid w:val="00745CDE"/>
    <w:rsid w:val="00745DC5"/>
    <w:rsid w:val="00745E7C"/>
    <w:rsid w:val="007460FE"/>
    <w:rsid w:val="007461F3"/>
    <w:rsid w:val="0074629E"/>
    <w:rsid w:val="0074668B"/>
    <w:rsid w:val="007467D3"/>
    <w:rsid w:val="0074683F"/>
    <w:rsid w:val="00746AAD"/>
    <w:rsid w:val="00746B04"/>
    <w:rsid w:val="00746C20"/>
    <w:rsid w:val="00746C7A"/>
    <w:rsid w:val="00746ED8"/>
    <w:rsid w:val="00746F3B"/>
    <w:rsid w:val="00746F58"/>
    <w:rsid w:val="00747181"/>
    <w:rsid w:val="007471C3"/>
    <w:rsid w:val="00747255"/>
    <w:rsid w:val="007472CC"/>
    <w:rsid w:val="007474FD"/>
    <w:rsid w:val="00747582"/>
    <w:rsid w:val="007476CC"/>
    <w:rsid w:val="007476D8"/>
    <w:rsid w:val="007476ED"/>
    <w:rsid w:val="00747807"/>
    <w:rsid w:val="007479D0"/>
    <w:rsid w:val="00747B0D"/>
    <w:rsid w:val="00747C27"/>
    <w:rsid w:val="00747E00"/>
    <w:rsid w:val="00750044"/>
    <w:rsid w:val="007500B5"/>
    <w:rsid w:val="007501FD"/>
    <w:rsid w:val="007502D4"/>
    <w:rsid w:val="0075039C"/>
    <w:rsid w:val="0075051B"/>
    <w:rsid w:val="00750536"/>
    <w:rsid w:val="0075054D"/>
    <w:rsid w:val="007505B5"/>
    <w:rsid w:val="007506F6"/>
    <w:rsid w:val="00750B7E"/>
    <w:rsid w:val="00750BB9"/>
    <w:rsid w:val="00750C5A"/>
    <w:rsid w:val="00750E3A"/>
    <w:rsid w:val="00750F1E"/>
    <w:rsid w:val="0075105D"/>
    <w:rsid w:val="007510B9"/>
    <w:rsid w:val="007512A6"/>
    <w:rsid w:val="00751333"/>
    <w:rsid w:val="007513D1"/>
    <w:rsid w:val="007513D3"/>
    <w:rsid w:val="007514E4"/>
    <w:rsid w:val="00751933"/>
    <w:rsid w:val="007519F5"/>
    <w:rsid w:val="007519F9"/>
    <w:rsid w:val="00751AD4"/>
    <w:rsid w:val="00751B3C"/>
    <w:rsid w:val="00751C10"/>
    <w:rsid w:val="00751D1F"/>
    <w:rsid w:val="00751D73"/>
    <w:rsid w:val="00751EA7"/>
    <w:rsid w:val="007523C9"/>
    <w:rsid w:val="0075245C"/>
    <w:rsid w:val="0075248E"/>
    <w:rsid w:val="0075248F"/>
    <w:rsid w:val="007524B6"/>
    <w:rsid w:val="00752574"/>
    <w:rsid w:val="007525AA"/>
    <w:rsid w:val="007525D6"/>
    <w:rsid w:val="007526C6"/>
    <w:rsid w:val="007526EE"/>
    <w:rsid w:val="007527FF"/>
    <w:rsid w:val="007528D1"/>
    <w:rsid w:val="00752968"/>
    <w:rsid w:val="00752A10"/>
    <w:rsid w:val="00752A5B"/>
    <w:rsid w:val="00752CAA"/>
    <w:rsid w:val="00752CE4"/>
    <w:rsid w:val="00752D3B"/>
    <w:rsid w:val="00752DCB"/>
    <w:rsid w:val="00752F82"/>
    <w:rsid w:val="0075304E"/>
    <w:rsid w:val="0075304F"/>
    <w:rsid w:val="00753052"/>
    <w:rsid w:val="00753066"/>
    <w:rsid w:val="0075309C"/>
    <w:rsid w:val="0075313D"/>
    <w:rsid w:val="00753409"/>
    <w:rsid w:val="0075353D"/>
    <w:rsid w:val="00753809"/>
    <w:rsid w:val="0075386B"/>
    <w:rsid w:val="00753C04"/>
    <w:rsid w:val="00753C58"/>
    <w:rsid w:val="00753CD2"/>
    <w:rsid w:val="00753E2D"/>
    <w:rsid w:val="00753FF5"/>
    <w:rsid w:val="00754041"/>
    <w:rsid w:val="007542A2"/>
    <w:rsid w:val="00754315"/>
    <w:rsid w:val="0075449E"/>
    <w:rsid w:val="007544C7"/>
    <w:rsid w:val="007545C9"/>
    <w:rsid w:val="0075467C"/>
    <w:rsid w:val="007546F2"/>
    <w:rsid w:val="007546FE"/>
    <w:rsid w:val="00754831"/>
    <w:rsid w:val="00754858"/>
    <w:rsid w:val="00754A0C"/>
    <w:rsid w:val="0075500A"/>
    <w:rsid w:val="00755068"/>
    <w:rsid w:val="00755144"/>
    <w:rsid w:val="00755223"/>
    <w:rsid w:val="0075529E"/>
    <w:rsid w:val="007552FD"/>
    <w:rsid w:val="00755443"/>
    <w:rsid w:val="00755564"/>
    <w:rsid w:val="00755911"/>
    <w:rsid w:val="00755950"/>
    <w:rsid w:val="00755963"/>
    <w:rsid w:val="00755A2C"/>
    <w:rsid w:val="00755A94"/>
    <w:rsid w:val="00755BE9"/>
    <w:rsid w:val="00755E82"/>
    <w:rsid w:val="00755EA9"/>
    <w:rsid w:val="00755EE3"/>
    <w:rsid w:val="00755FDB"/>
    <w:rsid w:val="00756130"/>
    <w:rsid w:val="007561C2"/>
    <w:rsid w:val="00756332"/>
    <w:rsid w:val="007563BD"/>
    <w:rsid w:val="00756630"/>
    <w:rsid w:val="00756748"/>
    <w:rsid w:val="00756776"/>
    <w:rsid w:val="00756777"/>
    <w:rsid w:val="007567D1"/>
    <w:rsid w:val="00756B7E"/>
    <w:rsid w:val="00756F58"/>
    <w:rsid w:val="00757050"/>
    <w:rsid w:val="00757075"/>
    <w:rsid w:val="007571C9"/>
    <w:rsid w:val="0075726A"/>
    <w:rsid w:val="00757290"/>
    <w:rsid w:val="00757496"/>
    <w:rsid w:val="007574F0"/>
    <w:rsid w:val="007575DF"/>
    <w:rsid w:val="00757661"/>
    <w:rsid w:val="00757B01"/>
    <w:rsid w:val="00757B0C"/>
    <w:rsid w:val="00757B51"/>
    <w:rsid w:val="00757BE3"/>
    <w:rsid w:val="00757E6A"/>
    <w:rsid w:val="00757EB6"/>
    <w:rsid w:val="00757F10"/>
    <w:rsid w:val="00757F81"/>
    <w:rsid w:val="00757FAA"/>
    <w:rsid w:val="00760038"/>
    <w:rsid w:val="007601AB"/>
    <w:rsid w:val="007601CE"/>
    <w:rsid w:val="007603D0"/>
    <w:rsid w:val="0076040B"/>
    <w:rsid w:val="007606DF"/>
    <w:rsid w:val="007607EF"/>
    <w:rsid w:val="0076085A"/>
    <w:rsid w:val="00760BA3"/>
    <w:rsid w:val="00760D06"/>
    <w:rsid w:val="00760D2A"/>
    <w:rsid w:val="00760D2B"/>
    <w:rsid w:val="00760D65"/>
    <w:rsid w:val="00760D74"/>
    <w:rsid w:val="00760F88"/>
    <w:rsid w:val="00761015"/>
    <w:rsid w:val="007610B7"/>
    <w:rsid w:val="007611FB"/>
    <w:rsid w:val="007611FD"/>
    <w:rsid w:val="007612DC"/>
    <w:rsid w:val="00761444"/>
    <w:rsid w:val="007615F3"/>
    <w:rsid w:val="00761713"/>
    <w:rsid w:val="00761756"/>
    <w:rsid w:val="00761861"/>
    <w:rsid w:val="00761A47"/>
    <w:rsid w:val="00761BA1"/>
    <w:rsid w:val="00761BC5"/>
    <w:rsid w:val="00761C53"/>
    <w:rsid w:val="00761DCB"/>
    <w:rsid w:val="00761DF4"/>
    <w:rsid w:val="007620C1"/>
    <w:rsid w:val="00762176"/>
    <w:rsid w:val="0076223D"/>
    <w:rsid w:val="00762251"/>
    <w:rsid w:val="007623BA"/>
    <w:rsid w:val="00762478"/>
    <w:rsid w:val="007624F1"/>
    <w:rsid w:val="0076289F"/>
    <w:rsid w:val="007629B7"/>
    <w:rsid w:val="00762A5E"/>
    <w:rsid w:val="00762ACA"/>
    <w:rsid w:val="00762AF1"/>
    <w:rsid w:val="00762B56"/>
    <w:rsid w:val="00762C72"/>
    <w:rsid w:val="00762CD4"/>
    <w:rsid w:val="00762E44"/>
    <w:rsid w:val="00762E64"/>
    <w:rsid w:val="00762F66"/>
    <w:rsid w:val="00762FD9"/>
    <w:rsid w:val="007631DD"/>
    <w:rsid w:val="0076323E"/>
    <w:rsid w:val="00763336"/>
    <w:rsid w:val="007633B5"/>
    <w:rsid w:val="00763563"/>
    <w:rsid w:val="00763565"/>
    <w:rsid w:val="007635EA"/>
    <w:rsid w:val="00763643"/>
    <w:rsid w:val="007636E7"/>
    <w:rsid w:val="007638EB"/>
    <w:rsid w:val="007638F7"/>
    <w:rsid w:val="007638F8"/>
    <w:rsid w:val="0076398A"/>
    <w:rsid w:val="00763C3F"/>
    <w:rsid w:val="00763D79"/>
    <w:rsid w:val="00763D89"/>
    <w:rsid w:val="0076402D"/>
    <w:rsid w:val="0076409D"/>
    <w:rsid w:val="00764238"/>
    <w:rsid w:val="0076462D"/>
    <w:rsid w:val="00764708"/>
    <w:rsid w:val="007649A2"/>
    <w:rsid w:val="00764DBB"/>
    <w:rsid w:val="007651BC"/>
    <w:rsid w:val="00765269"/>
    <w:rsid w:val="007653B6"/>
    <w:rsid w:val="0076589C"/>
    <w:rsid w:val="007659C9"/>
    <w:rsid w:val="00765AE1"/>
    <w:rsid w:val="00765BF5"/>
    <w:rsid w:val="00765C7D"/>
    <w:rsid w:val="00765DA2"/>
    <w:rsid w:val="007662D2"/>
    <w:rsid w:val="0076631A"/>
    <w:rsid w:val="007663B8"/>
    <w:rsid w:val="00766577"/>
    <w:rsid w:val="00766599"/>
    <w:rsid w:val="007667E4"/>
    <w:rsid w:val="007667F7"/>
    <w:rsid w:val="007668D4"/>
    <w:rsid w:val="00766AFA"/>
    <w:rsid w:val="00766B27"/>
    <w:rsid w:val="00766E0B"/>
    <w:rsid w:val="00766F82"/>
    <w:rsid w:val="0076751A"/>
    <w:rsid w:val="0076751D"/>
    <w:rsid w:val="0076753F"/>
    <w:rsid w:val="007675EA"/>
    <w:rsid w:val="00767780"/>
    <w:rsid w:val="00767A32"/>
    <w:rsid w:val="00767B1C"/>
    <w:rsid w:val="00767B8B"/>
    <w:rsid w:val="00767F5D"/>
    <w:rsid w:val="00770270"/>
    <w:rsid w:val="007702EC"/>
    <w:rsid w:val="007703EC"/>
    <w:rsid w:val="007705B3"/>
    <w:rsid w:val="0077074A"/>
    <w:rsid w:val="007707D5"/>
    <w:rsid w:val="007708E4"/>
    <w:rsid w:val="0077093D"/>
    <w:rsid w:val="00770999"/>
    <w:rsid w:val="00770A41"/>
    <w:rsid w:val="00770A8A"/>
    <w:rsid w:val="00770D23"/>
    <w:rsid w:val="00770D4C"/>
    <w:rsid w:val="00770DBA"/>
    <w:rsid w:val="00770E74"/>
    <w:rsid w:val="00770EFA"/>
    <w:rsid w:val="00770F40"/>
    <w:rsid w:val="00770FEB"/>
    <w:rsid w:val="0077110B"/>
    <w:rsid w:val="00771170"/>
    <w:rsid w:val="00771324"/>
    <w:rsid w:val="007713E3"/>
    <w:rsid w:val="007713F8"/>
    <w:rsid w:val="0077165B"/>
    <w:rsid w:val="0077177D"/>
    <w:rsid w:val="00771812"/>
    <w:rsid w:val="007718E0"/>
    <w:rsid w:val="00771B07"/>
    <w:rsid w:val="00771B0C"/>
    <w:rsid w:val="00771B71"/>
    <w:rsid w:val="0077204B"/>
    <w:rsid w:val="0077212E"/>
    <w:rsid w:val="007721C6"/>
    <w:rsid w:val="007721D5"/>
    <w:rsid w:val="00772281"/>
    <w:rsid w:val="0077228F"/>
    <w:rsid w:val="007723D1"/>
    <w:rsid w:val="00772475"/>
    <w:rsid w:val="007725D3"/>
    <w:rsid w:val="0077279C"/>
    <w:rsid w:val="007727D6"/>
    <w:rsid w:val="007729C5"/>
    <w:rsid w:val="007729E5"/>
    <w:rsid w:val="00772A34"/>
    <w:rsid w:val="00772B0F"/>
    <w:rsid w:val="00772C37"/>
    <w:rsid w:val="00773144"/>
    <w:rsid w:val="00773331"/>
    <w:rsid w:val="0077343F"/>
    <w:rsid w:val="0077344A"/>
    <w:rsid w:val="007734E9"/>
    <w:rsid w:val="00773608"/>
    <w:rsid w:val="00773973"/>
    <w:rsid w:val="00773BE7"/>
    <w:rsid w:val="00773BFE"/>
    <w:rsid w:val="00773D1F"/>
    <w:rsid w:val="00773ED0"/>
    <w:rsid w:val="007748E4"/>
    <w:rsid w:val="00774925"/>
    <w:rsid w:val="007749E6"/>
    <w:rsid w:val="00774AFA"/>
    <w:rsid w:val="00774D69"/>
    <w:rsid w:val="00774FC6"/>
    <w:rsid w:val="00775071"/>
    <w:rsid w:val="007750B3"/>
    <w:rsid w:val="007751BE"/>
    <w:rsid w:val="007752DE"/>
    <w:rsid w:val="0077537D"/>
    <w:rsid w:val="007753F0"/>
    <w:rsid w:val="00775404"/>
    <w:rsid w:val="00775563"/>
    <w:rsid w:val="0077581E"/>
    <w:rsid w:val="00775C07"/>
    <w:rsid w:val="00775C30"/>
    <w:rsid w:val="00775ED0"/>
    <w:rsid w:val="00775F34"/>
    <w:rsid w:val="00775F8A"/>
    <w:rsid w:val="00775FC6"/>
    <w:rsid w:val="007760AC"/>
    <w:rsid w:val="00776292"/>
    <w:rsid w:val="007763CE"/>
    <w:rsid w:val="0077656B"/>
    <w:rsid w:val="007767D2"/>
    <w:rsid w:val="007769E3"/>
    <w:rsid w:val="00776A25"/>
    <w:rsid w:val="00776D95"/>
    <w:rsid w:val="0077724A"/>
    <w:rsid w:val="0077728C"/>
    <w:rsid w:val="007772F0"/>
    <w:rsid w:val="007773BB"/>
    <w:rsid w:val="0077745A"/>
    <w:rsid w:val="00777699"/>
    <w:rsid w:val="007776C2"/>
    <w:rsid w:val="0077771F"/>
    <w:rsid w:val="00777859"/>
    <w:rsid w:val="00777933"/>
    <w:rsid w:val="00777A20"/>
    <w:rsid w:val="00777AAF"/>
    <w:rsid w:val="00777B38"/>
    <w:rsid w:val="00777DF7"/>
    <w:rsid w:val="00777E59"/>
    <w:rsid w:val="00777EF3"/>
    <w:rsid w:val="00777FCF"/>
    <w:rsid w:val="00780066"/>
    <w:rsid w:val="007800A4"/>
    <w:rsid w:val="007802E5"/>
    <w:rsid w:val="007805F6"/>
    <w:rsid w:val="00780661"/>
    <w:rsid w:val="00780746"/>
    <w:rsid w:val="007808BD"/>
    <w:rsid w:val="00780B70"/>
    <w:rsid w:val="00780ECB"/>
    <w:rsid w:val="00780EF2"/>
    <w:rsid w:val="00781043"/>
    <w:rsid w:val="007810A1"/>
    <w:rsid w:val="00781228"/>
    <w:rsid w:val="00781472"/>
    <w:rsid w:val="007814B6"/>
    <w:rsid w:val="00781758"/>
    <w:rsid w:val="007817AB"/>
    <w:rsid w:val="0078180D"/>
    <w:rsid w:val="0078182E"/>
    <w:rsid w:val="00781963"/>
    <w:rsid w:val="00781C24"/>
    <w:rsid w:val="00781E57"/>
    <w:rsid w:val="00781FDA"/>
    <w:rsid w:val="00781FE0"/>
    <w:rsid w:val="00782189"/>
    <w:rsid w:val="007821C3"/>
    <w:rsid w:val="0078227A"/>
    <w:rsid w:val="00782391"/>
    <w:rsid w:val="00782432"/>
    <w:rsid w:val="0078251A"/>
    <w:rsid w:val="00782602"/>
    <w:rsid w:val="007827BD"/>
    <w:rsid w:val="0078285C"/>
    <w:rsid w:val="00782902"/>
    <w:rsid w:val="007829BA"/>
    <w:rsid w:val="00782BD9"/>
    <w:rsid w:val="00782C91"/>
    <w:rsid w:val="00782CE9"/>
    <w:rsid w:val="00782EB2"/>
    <w:rsid w:val="007831C6"/>
    <w:rsid w:val="00783238"/>
    <w:rsid w:val="00783308"/>
    <w:rsid w:val="00783317"/>
    <w:rsid w:val="00783327"/>
    <w:rsid w:val="00783481"/>
    <w:rsid w:val="00783572"/>
    <w:rsid w:val="007836A5"/>
    <w:rsid w:val="007836F0"/>
    <w:rsid w:val="0078371B"/>
    <w:rsid w:val="00783784"/>
    <w:rsid w:val="0078383B"/>
    <w:rsid w:val="0078387C"/>
    <w:rsid w:val="0078388B"/>
    <w:rsid w:val="00783903"/>
    <w:rsid w:val="00783989"/>
    <w:rsid w:val="00783B12"/>
    <w:rsid w:val="00783B63"/>
    <w:rsid w:val="00783BD3"/>
    <w:rsid w:val="00783CCF"/>
    <w:rsid w:val="007842AC"/>
    <w:rsid w:val="007843C4"/>
    <w:rsid w:val="0078449C"/>
    <w:rsid w:val="00784625"/>
    <w:rsid w:val="00784745"/>
    <w:rsid w:val="007848B4"/>
    <w:rsid w:val="007849DA"/>
    <w:rsid w:val="00784B23"/>
    <w:rsid w:val="00784C68"/>
    <w:rsid w:val="00784D95"/>
    <w:rsid w:val="00784DC7"/>
    <w:rsid w:val="00784E11"/>
    <w:rsid w:val="00784F89"/>
    <w:rsid w:val="007853D7"/>
    <w:rsid w:val="00785577"/>
    <w:rsid w:val="00785ABC"/>
    <w:rsid w:val="00785AFF"/>
    <w:rsid w:val="00785C07"/>
    <w:rsid w:val="00785C84"/>
    <w:rsid w:val="00785D17"/>
    <w:rsid w:val="00785D88"/>
    <w:rsid w:val="00785DA1"/>
    <w:rsid w:val="00785DE3"/>
    <w:rsid w:val="00785E02"/>
    <w:rsid w:val="00785F40"/>
    <w:rsid w:val="00786090"/>
    <w:rsid w:val="00786254"/>
    <w:rsid w:val="0078635B"/>
    <w:rsid w:val="00786375"/>
    <w:rsid w:val="00786412"/>
    <w:rsid w:val="00786432"/>
    <w:rsid w:val="0078663B"/>
    <w:rsid w:val="00786803"/>
    <w:rsid w:val="00786AC8"/>
    <w:rsid w:val="00786ACE"/>
    <w:rsid w:val="00786D32"/>
    <w:rsid w:val="00787040"/>
    <w:rsid w:val="0078728A"/>
    <w:rsid w:val="007873DD"/>
    <w:rsid w:val="0078746B"/>
    <w:rsid w:val="007875E1"/>
    <w:rsid w:val="00787608"/>
    <w:rsid w:val="007878AE"/>
    <w:rsid w:val="007878F6"/>
    <w:rsid w:val="0078790C"/>
    <w:rsid w:val="007879EF"/>
    <w:rsid w:val="00787A7B"/>
    <w:rsid w:val="00787BB0"/>
    <w:rsid w:val="00787C8F"/>
    <w:rsid w:val="00787DB7"/>
    <w:rsid w:val="00787E64"/>
    <w:rsid w:val="00787E87"/>
    <w:rsid w:val="00787E8A"/>
    <w:rsid w:val="00787E97"/>
    <w:rsid w:val="00787EDE"/>
    <w:rsid w:val="00787F1D"/>
    <w:rsid w:val="0079013C"/>
    <w:rsid w:val="0079014E"/>
    <w:rsid w:val="0079019A"/>
    <w:rsid w:val="007901E8"/>
    <w:rsid w:val="0079022D"/>
    <w:rsid w:val="0079034E"/>
    <w:rsid w:val="0079050E"/>
    <w:rsid w:val="007905AF"/>
    <w:rsid w:val="007905EF"/>
    <w:rsid w:val="00790601"/>
    <w:rsid w:val="00790F07"/>
    <w:rsid w:val="00791007"/>
    <w:rsid w:val="0079153B"/>
    <w:rsid w:val="0079166E"/>
    <w:rsid w:val="00791B95"/>
    <w:rsid w:val="00791C08"/>
    <w:rsid w:val="00791C91"/>
    <w:rsid w:val="00791EE3"/>
    <w:rsid w:val="007921EF"/>
    <w:rsid w:val="007922EC"/>
    <w:rsid w:val="00792308"/>
    <w:rsid w:val="0079235B"/>
    <w:rsid w:val="007923B0"/>
    <w:rsid w:val="0079246C"/>
    <w:rsid w:val="0079251E"/>
    <w:rsid w:val="007925FF"/>
    <w:rsid w:val="007926AA"/>
    <w:rsid w:val="007928DA"/>
    <w:rsid w:val="00792A0D"/>
    <w:rsid w:val="00792A33"/>
    <w:rsid w:val="00792AC7"/>
    <w:rsid w:val="00792C59"/>
    <w:rsid w:val="00792EC7"/>
    <w:rsid w:val="00792F06"/>
    <w:rsid w:val="00792F4F"/>
    <w:rsid w:val="00792F8A"/>
    <w:rsid w:val="00792FDC"/>
    <w:rsid w:val="00792FDD"/>
    <w:rsid w:val="0079310C"/>
    <w:rsid w:val="007931EB"/>
    <w:rsid w:val="007932EF"/>
    <w:rsid w:val="0079339A"/>
    <w:rsid w:val="00793470"/>
    <w:rsid w:val="00793507"/>
    <w:rsid w:val="0079355B"/>
    <w:rsid w:val="007936DC"/>
    <w:rsid w:val="0079374C"/>
    <w:rsid w:val="00793756"/>
    <w:rsid w:val="007938FD"/>
    <w:rsid w:val="00793A13"/>
    <w:rsid w:val="00793BBD"/>
    <w:rsid w:val="00793D47"/>
    <w:rsid w:val="00793D99"/>
    <w:rsid w:val="00793E21"/>
    <w:rsid w:val="007940B0"/>
    <w:rsid w:val="007946E3"/>
    <w:rsid w:val="00794AB9"/>
    <w:rsid w:val="00794E4D"/>
    <w:rsid w:val="0079503B"/>
    <w:rsid w:val="007950A9"/>
    <w:rsid w:val="00795120"/>
    <w:rsid w:val="00795199"/>
    <w:rsid w:val="007952DA"/>
    <w:rsid w:val="0079540C"/>
    <w:rsid w:val="00795456"/>
    <w:rsid w:val="0079550B"/>
    <w:rsid w:val="007956ED"/>
    <w:rsid w:val="0079572C"/>
    <w:rsid w:val="00795740"/>
    <w:rsid w:val="00795847"/>
    <w:rsid w:val="00795A40"/>
    <w:rsid w:val="00795F63"/>
    <w:rsid w:val="0079603D"/>
    <w:rsid w:val="00796153"/>
    <w:rsid w:val="0079626C"/>
    <w:rsid w:val="0079629B"/>
    <w:rsid w:val="00796318"/>
    <w:rsid w:val="0079631F"/>
    <w:rsid w:val="007963AB"/>
    <w:rsid w:val="00796694"/>
    <w:rsid w:val="0079698B"/>
    <w:rsid w:val="00796A43"/>
    <w:rsid w:val="00796BBA"/>
    <w:rsid w:val="00796C9E"/>
    <w:rsid w:val="00796E26"/>
    <w:rsid w:val="00796E6A"/>
    <w:rsid w:val="00796FD2"/>
    <w:rsid w:val="00797011"/>
    <w:rsid w:val="00797100"/>
    <w:rsid w:val="00797139"/>
    <w:rsid w:val="00797308"/>
    <w:rsid w:val="007974EB"/>
    <w:rsid w:val="00797529"/>
    <w:rsid w:val="00797654"/>
    <w:rsid w:val="007976DF"/>
    <w:rsid w:val="00797710"/>
    <w:rsid w:val="0079774E"/>
    <w:rsid w:val="007979F2"/>
    <w:rsid w:val="00797B4E"/>
    <w:rsid w:val="00797DE7"/>
    <w:rsid w:val="00797E23"/>
    <w:rsid w:val="00797E67"/>
    <w:rsid w:val="007A00C5"/>
    <w:rsid w:val="007A0260"/>
    <w:rsid w:val="007A02BF"/>
    <w:rsid w:val="007A02EE"/>
    <w:rsid w:val="007A035C"/>
    <w:rsid w:val="007A050B"/>
    <w:rsid w:val="007A0A62"/>
    <w:rsid w:val="007A0AE0"/>
    <w:rsid w:val="007A0C36"/>
    <w:rsid w:val="007A0D2B"/>
    <w:rsid w:val="007A149F"/>
    <w:rsid w:val="007A151F"/>
    <w:rsid w:val="007A1747"/>
    <w:rsid w:val="007A188E"/>
    <w:rsid w:val="007A1A08"/>
    <w:rsid w:val="007A1D9F"/>
    <w:rsid w:val="007A1FA7"/>
    <w:rsid w:val="007A23D7"/>
    <w:rsid w:val="007A254B"/>
    <w:rsid w:val="007A260B"/>
    <w:rsid w:val="007A277A"/>
    <w:rsid w:val="007A28BA"/>
    <w:rsid w:val="007A2B01"/>
    <w:rsid w:val="007A2CF7"/>
    <w:rsid w:val="007A2E2B"/>
    <w:rsid w:val="007A2E5E"/>
    <w:rsid w:val="007A2FB5"/>
    <w:rsid w:val="007A2FED"/>
    <w:rsid w:val="007A30AB"/>
    <w:rsid w:val="007A3173"/>
    <w:rsid w:val="007A32EC"/>
    <w:rsid w:val="007A33DA"/>
    <w:rsid w:val="007A353E"/>
    <w:rsid w:val="007A364D"/>
    <w:rsid w:val="007A36F7"/>
    <w:rsid w:val="007A3932"/>
    <w:rsid w:val="007A39EE"/>
    <w:rsid w:val="007A3A65"/>
    <w:rsid w:val="007A3BD7"/>
    <w:rsid w:val="007A3C1A"/>
    <w:rsid w:val="007A3C45"/>
    <w:rsid w:val="007A3C53"/>
    <w:rsid w:val="007A3D9C"/>
    <w:rsid w:val="007A3D9E"/>
    <w:rsid w:val="007A4054"/>
    <w:rsid w:val="007A42FF"/>
    <w:rsid w:val="007A4380"/>
    <w:rsid w:val="007A4649"/>
    <w:rsid w:val="007A46B4"/>
    <w:rsid w:val="007A4889"/>
    <w:rsid w:val="007A49B2"/>
    <w:rsid w:val="007A49D9"/>
    <w:rsid w:val="007A4AF5"/>
    <w:rsid w:val="007A4D19"/>
    <w:rsid w:val="007A4DDB"/>
    <w:rsid w:val="007A4DFD"/>
    <w:rsid w:val="007A4E82"/>
    <w:rsid w:val="007A501D"/>
    <w:rsid w:val="007A5085"/>
    <w:rsid w:val="007A50CF"/>
    <w:rsid w:val="007A5257"/>
    <w:rsid w:val="007A535A"/>
    <w:rsid w:val="007A54E0"/>
    <w:rsid w:val="007A5518"/>
    <w:rsid w:val="007A5579"/>
    <w:rsid w:val="007A59AE"/>
    <w:rsid w:val="007A5BAC"/>
    <w:rsid w:val="007A5C83"/>
    <w:rsid w:val="007A5C91"/>
    <w:rsid w:val="007A5D72"/>
    <w:rsid w:val="007A5DDC"/>
    <w:rsid w:val="007A5DFB"/>
    <w:rsid w:val="007A5EFC"/>
    <w:rsid w:val="007A611C"/>
    <w:rsid w:val="007A61A1"/>
    <w:rsid w:val="007A6355"/>
    <w:rsid w:val="007A63B8"/>
    <w:rsid w:val="007A63BE"/>
    <w:rsid w:val="007A63D9"/>
    <w:rsid w:val="007A656D"/>
    <w:rsid w:val="007A66EE"/>
    <w:rsid w:val="007A6799"/>
    <w:rsid w:val="007A6840"/>
    <w:rsid w:val="007A6914"/>
    <w:rsid w:val="007A6AA4"/>
    <w:rsid w:val="007A6B9E"/>
    <w:rsid w:val="007A6C5B"/>
    <w:rsid w:val="007A6C76"/>
    <w:rsid w:val="007A6DC7"/>
    <w:rsid w:val="007A7177"/>
    <w:rsid w:val="007A72AB"/>
    <w:rsid w:val="007A73E1"/>
    <w:rsid w:val="007A7497"/>
    <w:rsid w:val="007A7524"/>
    <w:rsid w:val="007A7602"/>
    <w:rsid w:val="007A7777"/>
    <w:rsid w:val="007A7826"/>
    <w:rsid w:val="007A7829"/>
    <w:rsid w:val="007A78F3"/>
    <w:rsid w:val="007A7A21"/>
    <w:rsid w:val="007A7A5E"/>
    <w:rsid w:val="007A7AD0"/>
    <w:rsid w:val="007A7B14"/>
    <w:rsid w:val="007A7C7C"/>
    <w:rsid w:val="007A7CD1"/>
    <w:rsid w:val="007A7E7C"/>
    <w:rsid w:val="007A7EBC"/>
    <w:rsid w:val="007B009D"/>
    <w:rsid w:val="007B017E"/>
    <w:rsid w:val="007B01CE"/>
    <w:rsid w:val="007B0260"/>
    <w:rsid w:val="007B0345"/>
    <w:rsid w:val="007B0567"/>
    <w:rsid w:val="007B05FD"/>
    <w:rsid w:val="007B0625"/>
    <w:rsid w:val="007B064D"/>
    <w:rsid w:val="007B0654"/>
    <w:rsid w:val="007B06E2"/>
    <w:rsid w:val="007B0749"/>
    <w:rsid w:val="007B0B19"/>
    <w:rsid w:val="007B0B1F"/>
    <w:rsid w:val="007B0BB8"/>
    <w:rsid w:val="007B0DAC"/>
    <w:rsid w:val="007B0E92"/>
    <w:rsid w:val="007B0E9C"/>
    <w:rsid w:val="007B0F6E"/>
    <w:rsid w:val="007B0FA7"/>
    <w:rsid w:val="007B11D9"/>
    <w:rsid w:val="007B11ED"/>
    <w:rsid w:val="007B1320"/>
    <w:rsid w:val="007B13CB"/>
    <w:rsid w:val="007B145F"/>
    <w:rsid w:val="007B14D4"/>
    <w:rsid w:val="007B15B4"/>
    <w:rsid w:val="007B1834"/>
    <w:rsid w:val="007B1A3F"/>
    <w:rsid w:val="007B1B31"/>
    <w:rsid w:val="007B1CB9"/>
    <w:rsid w:val="007B1CFE"/>
    <w:rsid w:val="007B1DA2"/>
    <w:rsid w:val="007B1DEF"/>
    <w:rsid w:val="007B1FE1"/>
    <w:rsid w:val="007B1FE4"/>
    <w:rsid w:val="007B2158"/>
    <w:rsid w:val="007B21F5"/>
    <w:rsid w:val="007B23B9"/>
    <w:rsid w:val="007B2456"/>
    <w:rsid w:val="007B2812"/>
    <w:rsid w:val="007B2883"/>
    <w:rsid w:val="007B28E2"/>
    <w:rsid w:val="007B2BE1"/>
    <w:rsid w:val="007B2C2D"/>
    <w:rsid w:val="007B2C4F"/>
    <w:rsid w:val="007B2C5F"/>
    <w:rsid w:val="007B2C76"/>
    <w:rsid w:val="007B2CFA"/>
    <w:rsid w:val="007B2F07"/>
    <w:rsid w:val="007B2F33"/>
    <w:rsid w:val="007B30A4"/>
    <w:rsid w:val="007B32C4"/>
    <w:rsid w:val="007B32C8"/>
    <w:rsid w:val="007B32D3"/>
    <w:rsid w:val="007B33F1"/>
    <w:rsid w:val="007B3585"/>
    <w:rsid w:val="007B35C2"/>
    <w:rsid w:val="007B3840"/>
    <w:rsid w:val="007B38E6"/>
    <w:rsid w:val="007B3C47"/>
    <w:rsid w:val="007B3E04"/>
    <w:rsid w:val="007B3E22"/>
    <w:rsid w:val="007B3E8F"/>
    <w:rsid w:val="007B3F02"/>
    <w:rsid w:val="007B4566"/>
    <w:rsid w:val="007B45D1"/>
    <w:rsid w:val="007B46EB"/>
    <w:rsid w:val="007B47B2"/>
    <w:rsid w:val="007B48B6"/>
    <w:rsid w:val="007B48CF"/>
    <w:rsid w:val="007B4993"/>
    <w:rsid w:val="007B4998"/>
    <w:rsid w:val="007B4A58"/>
    <w:rsid w:val="007B4A65"/>
    <w:rsid w:val="007B4B66"/>
    <w:rsid w:val="007B4D69"/>
    <w:rsid w:val="007B4DE8"/>
    <w:rsid w:val="007B4F32"/>
    <w:rsid w:val="007B4FAD"/>
    <w:rsid w:val="007B4FCF"/>
    <w:rsid w:val="007B4FEB"/>
    <w:rsid w:val="007B5004"/>
    <w:rsid w:val="007B50BA"/>
    <w:rsid w:val="007B5222"/>
    <w:rsid w:val="007B5377"/>
    <w:rsid w:val="007B5490"/>
    <w:rsid w:val="007B5799"/>
    <w:rsid w:val="007B5877"/>
    <w:rsid w:val="007B59F4"/>
    <w:rsid w:val="007B5C20"/>
    <w:rsid w:val="007B5C73"/>
    <w:rsid w:val="007B5CB2"/>
    <w:rsid w:val="007B5CD5"/>
    <w:rsid w:val="007B5D0C"/>
    <w:rsid w:val="007B5DE8"/>
    <w:rsid w:val="007B5EAE"/>
    <w:rsid w:val="007B5F55"/>
    <w:rsid w:val="007B5F5F"/>
    <w:rsid w:val="007B6069"/>
    <w:rsid w:val="007B6191"/>
    <w:rsid w:val="007B61AB"/>
    <w:rsid w:val="007B61B3"/>
    <w:rsid w:val="007B6355"/>
    <w:rsid w:val="007B6379"/>
    <w:rsid w:val="007B6453"/>
    <w:rsid w:val="007B668C"/>
    <w:rsid w:val="007B6759"/>
    <w:rsid w:val="007B6797"/>
    <w:rsid w:val="007B6C9F"/>
    <w:rsid w:val="007B6DE0"/>
    <w:rsid w:val="007B70C3"/>
    <w:rsid w:val="007B7155"/>
    <w:rsid w:val="007B723E"/>
    <w:rsid w:val="007B72AF"/>
    <w:rsid w:val="007B7471"/>
    <w:rsid w:val="007B74D9"/>
    <w:rsid w:val="007B75E2"/>
    <w:rsid w:val="007B778E"/>
    <w:rsid w:val="007B78B8"/>
    <w:rsid w:val="007B7E01"/>
    <w:rsid w:val="007B7F09"/>
    <w:rsid w:val="007C01B2"/>
    <w:rsid w:val="007C01BD"/>
    <w:rsid w:val="007C0239"/>
    <w:rsid w:val="007C04BE"/>
    <w:rsid w:val="007C0507"/>
    <w:rsid w:val="007C06F7"/>
    <w:rsid w:val="007C07CA"/>
    <w:rsid w:val="007C0811"/>
    <w:rsid w:val="007C08E4"/>
    <w:rsid w:val="007C08F4"/>
    <w:rsid w:val="007C08FC"/>
    <w:rsid w:val="007C0A3A"/>
    <w:rsid w:val="007C0C0A"/>
    <w:rsid w:val="007C0D31"/>
    <w:rsid w:val="007C0FAB"/>
    <w:rsid w:val="007C1064"/>
    <w:rsid w:val="007C10B0"/>
    <w:rsid w:val="007C10D6"/>
    <w:rsid w:val="007C1511"/>
    <w:rsid w:val="007C158C"/>
    <w:rsid w:val="007C16F5"/>
    <w:rsid w:val="007C1841"/>
    <w:rsid w:val="007C192A"/>
    <w:rsid w:val="007C1A98"/>
    <w:rsid w:val="007C1B56"/>
    <w:rsid w:val="007C1B85"/>
    <w:rsid w:val="007C1CE3"/>
    <w:rsid w:val="007C1D3D"/>
    <w:rsid w:val="007C1DA1"/>
    <w:rsid w:val="007C1E4E"/>
    <w:rsid w:val="007C1EFC"/>
    <w:rsid w:val="007C1FF0"/>
    <w:rsid w:val="007C21EB"/>
    <w:rsid w:val="007C2243"/>
    <w:rsid w:val="007C228B"/>
    <w:rsid w:val="007C23A4"/>
    <w:rsid w:val="007C2529"/>
    <w:rsid w:val="007C26AE"/>
    <w:rsid w:val="007C2936"/>
    <w:rsid w:val="007C29B5"/>
    <w:rsid w:val="007C2CE9"/>
    <w:rsid w:val="007C2E05"/>
    <w:rsid w:val="007C2FD5"/>
    <w:rsid w:val="007C319B"/>
    <w:rsid w:val="007C3236"/>
    <w:rsid w:val="007C32EC"/>
    <w:rsid w:val="007C38BC"/>
    <w:rsid w:val="007C3996"/>
    <w:rsid w:val="007C399F"/>
    <w:rsid w:val="007C39A5"/>
    <w:rsid w:val="007C3B04"/>
    <w:rsid w:val="007C3B6E"/>
    <w:rsid w:val="007C3CCA"/>
    <w:rsid w:val="007C3CFD"/>
    <w:rsid w:val="007C3F6E"/>
    <w:rsid w:val="007C420D"/>
    <w:rsid w:val="007C46B0"/>
    <w:rsid w:val="007C4817"/>
    <w:rsid w:val="007C4951"/>
    <w:rsid w:val="007C49FD"/>
    <w:rsid w:val="007C4A6C"/>
    <w:rsid w:val="007C4AA5"/>
    <w:rsid w:val="007C4C06"/>
    <w:rsid w:val="007C4C1F"/>
    <w:rsid w:val="007C4C6E"/>
    <w:rsid w:val="007C4C8A"/>
    <w:rsid w:val="007C4CCB"/>
    <w:rsid w:val="007C4D1A"/>
    <w:rsid w:val="007C4F62"/>
    <w:rsid w:val="007C53BF"/>
    <w:rsid w:val="007C53F7"/>
    <w:rsid w:val="007C5490"/>
    <w:rsid w:val="007C56A2"/>
    <w:rsid w:val="007C572F"/>
    <w:rsid w:val="007C5989"/>
    <w:rsid w:val="007C5E9F"/>
    <w:rsid w:val="007C5EC5"/>
    <w:rsid w:val="007C5F6B"/>
    <w:rsid w:val="007C611E"/>
    <w:rsid w:val="007C614B"/>
    <w:rsid w:val="007C6199"/>
    <w:rsid w:val="007C6340"/>
    <w:rsid w:val="007C65C5"/>
    <w:rsid w:val="007C66A6"/>
    <w:rsid w:val="007C66D2"/>
    <w:rsid w:val="007C67F3"/>
    <w:rsid w:val="007C6883"/>
    <w:rsid w:val="007C6919"/>
    <w:rsid w:val="007C6BCA"/>
    <w:rsid w:val="007C6DD6"/>
    <w:rsid w:val="007C6F07"/>
    <w:rsid w:val="007C6F41"/>
    <w:rsid w:val="007C701B"/>
    <w:rsid w:val="007C7252"/>
    <w:rsid w:val="007C73C1"/>
    <w:rsid w:val="007C756D"/>
    <w:rsid w:val="007C76CD"/>
    <w:rsid w:val="007C77A4"/>
    <w:rsid w:val="007C77E9"/>
    <w:rsid w:val="007C78E5"/>
    <w:rsid w:val="007C798A"/>
    <w:rsid w:val="007C7AB0"/>
    <w:rsid w:val="007C7B46"/>
    <w:rsid w:val="007C7BCE"/>
    <w:rsid w:val="007C7E46"/>
    <w:rsid w:val="007C7F2B"/>
    <w:rsid w:val="007D011E"/>
    <w:rsid w:val="007D0168"/>
    <w:rsid w:val="007D03D0"/>
    <w:rsid w:val="007D040B"/>
    <w:rsid w:val="007D0508"/>
    <w:rsid w:val="007D052E"/>
    <w:rsid w:val="007D0701"/>
    <w:rsid w:val="007D07EB"/>
    <w:rsid w:val="007D0937"/>
    <w:rsid w:val="007D0B32"/>
    <w:rsid w:val="007D0B49"/>
    <w:rsid w:val="007D0B9B"/>
    <w:rsid w:val="007D0D51"/>
    <w:rsid w:val="007D0DF4"/>
    <w:rsid w:val="007D0E43"/>
    <w:rsid w:val="007D1102"/>
    <w:rsid w:val="007D1150"/>
    <w:rsid w:val="007D117B"/>
    <w:rsid w:val="007D12BF"/>
    <w:rsid w:val="007D1394"/>
    <w:rsid w:val="007D1510"/>
    <w:rsid w:val="007D166D"/>
    <w:rsid w:val="007D1776"/>
    <w:rsid w:val="007D17A2"/>
    <w:rsid w:val="007D17E7"/>
    <w:rsid w:val="007D19A6"/>
    <w:rsid w:val="007D1BB1"/>
    <w:rsid w:val="007D1C7B"/>
    <w:rsid w:val="007D215E"/>
    <w:rsid w:val="007D21C0"/>
    <w:rsid w:val="007D2207"/>
    <w:rsid w:val="007D231E"/>
    <w:rsid w:val="007D23C2"/>
    <w:rsid w:val="007D2424"/>
    <w:rsid w:val="007D2760"/>
    <w:rsid w:val="007D29BC"/>
    <w:rsid w:val="007D2B08"/>
    <w:rsid w:val="007D2CF0"/>
    <w:rsid w:val="007D2DAC"/>
    <w:rsid w:val="007D2DC1"/>
    <w:rsid w:val="007D2DC7"/>
    <w:rsid w:val="007D2F1D"/>
    <w:rsid w:val="007D2F6B"/>
    <w:rsid w:val="007D30E6"/>
    <w:rsid w:val="007D328D"/>
    <w:rsid w:val="007D32D9"/>
    <w:rsid w:val="007D3315"/>
    <w:rsid w:val="007D3361"/>
    <w:rsid w:val="007D3553"/>
    <w:rsid w:val="007D360D"/>
    <w:rsid w:val="007D3654"/>
    <w:rsid w:val="007D3701"/>
    <w:rsid w:val="007D3715"/>
    <w:rsid w:val="007D3884"/>
    <w:rsid w:val="007D3A7E"/>
    <w:rsid w:val="007D3BCB"/>
    <w:rsid w:val="007D3D45"/>
    <w:rsid w:val="007D3DD0"/>
    <w:rsid w:val="007D3E44"/>
    <w:rsid w:val="007D3EDF"/>
    <w:rsid w:val="007D3EFD"/>
    <w:rsid w:val="007D3F93"/>
    <w:rsid w:val="007D403E"/>
    <w:rsid w:val="007D4129"/>
    <w:rsid w:val="007D4150"/>
    <w:rsid w:val="007D4153"/>
    <w:rsid w:val="007D43D3"/>
    <w:rsid w:val="007D43D4"/>
    <w:rsid w:val="007D4464"/>
    <w:rsid w:val="007D4603"/>
    <w:rsid w:val="007D4631"/>
    <w:rsid w:val="007D47D3"/>
    <w:rsid w:val="007D487E"/>
    <w:rsid w:val="007D4930"/>
    <w:rsid w:val="007D494F"/>
    <w:rsid w:val="007D4BF1"/>
    <w:rsid w:val="007D4C99"/>
    <w:rsid w:val="007D4D36"/>
    <w:rsid w:val="007D4F12"/>
    <w:rsid w:val="007D4F58"/>
    <w:rsid w:val="007D509F"/>
    <w:rsid w:val="007D50F3"/>
    <w:rsid w:val="007D5164"/>
    <w:rsid w:val="007D5229"/>
    <w:rsid w:val="007D5322"/>
    <w:rsid w:val="007D542C"/>
    <w:rsid w:val="007D578D"/>
    <w:rsid w:val="007D5883"/>
    <w:rsid w:val="007D58BD"/>
    <w:rsid w:val="007D5B17"/>
    <w:rsid w:val="007D5B7E"/>
    <w:rsid w:val="007D6147"/>
    <w:rsid w:val="007D676F"/>
    <w:rsid w:val="007D677C"/>
    <w:rsid w:val="007D67A5"/>
    <w:rsid w:val="007D69AB"/>
    <w:rsid w:val="007D6A24"/>
    <w:rsid w:val="007D6A71"/>
    <w:rsid w:val="007D6BEC"/>
    <w:rsid w:val="007D6C63"/>
    <w:rsid w:val="007D6D24"/>
    <w:rsid w:val="007D6E0D"/>
    <w:rsid w:val="007D6F6F"/>
    <w:rsid w:val="007D70A3"/>
    <w:rsid w:val="007D712D"/>
    <w:rsid w:val="007D720F"/>
    <w:rsid w:val="007D75C8"/>
    <w:rsid w:val="007D776A"/>
    <w:rsid w:val="007D777A"/>
    <w:rsid w:val="007D794F"/>
    <w:rsid w:val="007D7973"/>
    <w:rsid w:val="007D7B82"/>
    <w:rsid w:val="007D7F55"/>
    <w:rsid w:val="007E0268"/>
    <w:rsid w:val="007E0338"/>
    <w:rsid w:val="007E040C"/>
    <w:rsid w:val="007E04F8"/>
    <w:rsid w:val="007E050D"/>
    <w:rsid w:val="007E05B0"/>
    <w:rsid w:val="007E05C7"/>
    <w:rsid w:val="007E0BC4"/>
    <w:rsid w:val="007E0D25"/>
    <w:rsid w:val="007E0E24"/>
    <w:rsid w:val="007E0F7E"/>
    <w:rsid w:val="007E115B"/>
    <w:rsid w:val="007E11B1"/>
    <w:rsid w:val="007E13C3"/>
    <w:rsid w:val="007E159B"/>
    <w:rsid w:val="007E17AB"/>
    <w:rsid w:val="007E1848"/>
    <w:rsid w:val="007E1C28"/>
    <w:rsid w:val="007E1DA5"/>
    <w:rsid w:val="007E1FD5"/>
    <w:rsid w:val="007E1FDD"/>
    <w:rsid w:val="007E2145"/>
    <w:rsid w:val="007E229C"/>
    <w:rsid w:val="007E248D"/>
    <w:rsid w:val="007E261F"/>
    <w:rsid w:val="007E26B6"/>
    <w:rsid w:val="007E2777"/>
    <w:rsid w:val="007E2A29"/>
    <w:rsid w:val="007E2A3D"/>
    <w:rsid w:val="007E2A5B"/>
    <w:rsid w:val="007E2AA9"/>
    <w:rsid w:val="007E2ACB"/>
    <w:rsid w:val="007E2B45"/>
    <w:rsid w:val="007E2C20"/>
    <w:rsid w:val="007E2C3D"/>
    <w:rsid w:val="007E2D40"/>
    <w:rsid w:val="007E2D56"/>
    <w:rsid w:val="007E2DF0"/>
    <w:rsid w:val="007E2E58"/>
    <w:rsid w:val="007E2F28"/>
    <w:rsid w:val="007E30F9"/>
    <w:rsid w:val="007E30FA"/>
    <w:rsid w:val="007E31C3"/>
    <w:rsid w:val="007E32C8"/>
    <w:rsid w:val="007E332D"/>
    <w:rsid w:val="007E3493"/>
    <w:rsid w:val="007E363A"/>
    <w:rsid w:val="007E382F"/>
    <w:rsid w:val="007E396A"/>
    <w:rsid w:val="007E39A7"/>
    <w:rsid w:val="007E3A32"/>
    <w:rsid w:val="007E3A50"/>
    <w:rsid w:val="007E3D46"/>
    <w:rsid w:val="007E3DEC"/>
    <w:rsid w:val="007E3E5B"/>
    <w:rsid w:val="007E41D4"/>
    <w:rsid w:val="007E4319"/>
    <w:rsid w:val="007E43DA"/>
    <w:rsid w:val="007E43E3"/>
    <w:rsid w:val="007E443E"/>
    <w:rsid w:val="007E4534"/>
    <w:rsid w:val="007E45AD"/>
    <w:rsid w:val="007E462D"/>
    <w:rsid w:val="007E4747"/>
    <w:rsid w:val="007E490F"/>
    <w:rsid w:val="007E4937"/>
    <w:rsid w:val="007E4CEB"/>
    <w:rsid w:val="007E4D50"/>
    <w:rsid w:val="007E4FBB"/>
    <w:rsid w:val="007E4FBE"/>
    <w:rsid w:val="007E5072"/>
    <w:rsid w:val="007E5335"/>
    <w:rsid w:val="007E5405"/>
    <w:rsid w:val="007E5533"/>
    <w:rsid w:val="007E55AC"/>
    <w:rsid w:val="007E5696"/>
    <w:rsid w:val="007E57F3"/>
    <w:rsid w:val="007E57F7"/>
    <w:rsid w:val="007E59CB"/>
    <w:rsid w:val="007E5BE4"/>
    <w:rsid w:val="007E5D77"/>
    <w:rsid w:val="007E5DAA"/>
    <w:rsid w:val="007E5E37"/>
    <w:rsid w:val="007E60B1"/>
    <w:rsid w:val="007E6116"/>
    <w:rsid w:val="007E6225"/>
    <w:rsid w:val="007E62DB"/>
    <w:rsid w:val="007E631E"/>
    <w:rsid w:val="007E632F"/>
    <w:rsid w:val="007E63BF"/>
    <w:rsid w:val="007E64F3"/>
    <w:rsid w:val="007E69D4"/>
    <w:rsid w:val="007E6C7E"/>
    <w:rsid w:val="007E703E"/>
    <w:rsid w:val="007E7170"/>
    <w:rsid w:val="007E7239"/>
    <w:rsid w:val="007E755E"/>
    <w:rsid w:val="007E7827"/>
    <w:rsid w:val="007E793D"/>
    <w:rsid w:val="007E7A98"/>
    <w:rsid w:val="007E7CAC"/>
    <w:rsid w:val="007E7EEE"/>
    <w:rsid w:val="007F0134"/>
    <w:rsid w:val="007F0139"/>
    <w:rsid w:val="007F02C2"/>
    <w:rsid w:val="007F06D5"/>
    <w:rsid w:val="007F0787"/>
    <w:rsid w:val="007F0AD9"/>
    <w:rsid w:val="007F0BD0"/>
    <w:rsid w:val="007F0C42"/>
    <w:rsid w:val="007F0D84"/>
    <w:rsid w:val="007F0D94"/>
    <w:rsid w:val="007F0E86"/>
    <w:rsid w:val="007F0EE2"/>
    <w:rsid w:val="007F1129"/>
    <w:rsid w:val="007F1156"/>
    <w:rsid w:val="007F124D"/>
    <w:rsid w:val="007F158C"/>
    <w:rsid w:val="007F182D"/>
    <w:rsid w:val="007F1853"/>
    <w:rsid w:val="007F1A9F"/>
    <w:rsid w:val="007F1AC1"/>
    <w:rsid w:val="007F1AEC"/>
    <w:rsid w:val="007F1B81"/>
    <w:rsid w:val="007F1C3B"/>
    <w:rsid w:val="007F1CB1"/>
    <w:rsid w:val="007F1CCD"/>
    <w:rsid w:val="007F1E25"/>
    <w:rsid w:val="007F1E75"/>
    <w:rsid w:val="007F20BF"/>
    <w:rsid w:val="007F20CA"/>
    <w:rsid w:val="007F21D4"/>
    <w:rsid w:val="007F243E"/>
    <w:rsid w:val="007F2618"/>
    <w:rsid w:val="007F26B6"/>
    <w:rsid w:val="007F295F"/>
    <w:rsid w:val="007F29DD"/>
    <w:rsid w:val="007F2B81"/>
    <w:rsid w:val="007F2D6B"/>
    <w:rsid w:val="007F2D8D"/>
    <w:rsid w:val="007F2E26"/>
    <w:rsid w:val="007F33E8"/>
    <w:rsid w:val="007F3406"/>
    <w:rsid w:val="007F3674"/>
    <w:rsid w:val="007F390B"/>
    <w:rsid w:val="007F3926"/>
    <w:rsid w:val="007F3B1D"/>
    <w:rsid w:val="007F3B7C"/>
    <w:rsid w:val="007F3C77"/>
    <w:rsid w:val="007F3DBE"/>
    <w:rsid w:val="007F3FA5"/>
    <w:rsid w:val="007F3FF4"/>
    <w:rsid w:val="007F40B6"/>
    <w:rsid w:val="007F4263"/>
    <w:rsid w:val="007F4280"/>
    <w:rsid w:val="007F42EB"/>
    <w:rsid w:val="007F447A"/>
    <w:rsid w:val="007F44CB"/>
    <w:rsid w:val="007F45EE"/>
    <w:rsid w:val="007F46F3"/>
    <w:rsid w:val="007F485F"/>
    <w:rsid w:val="007F499A"/>
    <w:rsid w:val="007F4BF2"/>
    <w:rsid w:val="007F4C7C"/>
    <w:rsid w:val="007F4D3C"/>
    <w:rsid w:val="007F4D78"/>
    <w:rsid w:val="007F4DCA"/>
    <w:rsid w:val="007F4DD4"/>
    <w:rsid w:val="007F4E29"/>
    <w:rsid w:val="007F4E6C"/>
    <w:rsid w:val="007F4EF1"/>
    <w:rsid w:val="007F4F6C"/>
    <w:rsid w:val="007F4FE5"/>
    <w:rsid w:val="007F5015"/>
    <w:rsid w:val="007F5025"/>
    <w:rsid w:val="007F5026"/>
    <w:rsid w:val="007F51CC"/>
    <w:rsid w:val="007F53C5"/>
    <w:rsid w:val="007F577F"/>
    <w:rsid w:val="007F5797"/>
    <w:rsid w:val="007F59B5"/>
    <w:rsid w:val="007F5B54"/>
    <w:rsid w:val="007F5C84"/>
    <w:rsid w:val="007F5D05"/>
    <w:rsid w:val="007F5F94"/>
    <w:rsid w:val="007F5FF6"/>
    <w:rsid w:val="007F6057"/>
    <w:rsid w:val="007F634E"/>
    <w:rsid w:val="007F639D"/>
    <w:rsid w:val="007F63E1"/>
    <w:rsid w:val="007F64C8"/>
    <w:rsid w:val="007F6596"/>
    <w:rsid w:val="007F65C4"/>
    <w:rsid w:val="007F65E6"/>
    <w:rsid w:val="007F683C"/>
    <w:rsid w:val="007F696F"/>
    <w:rsid w:val="007F69CB"/>
    <w:rsid w:val="007F6AD0"/>
    <w:rsid w:val="007F6B7D"/>
    <w:rsid w:val="007F6C03"/>
    <w:rsid w:val="007F6D00"/>
    <w:rsid w:val="007F72A1"/>
    <w:rsid w:val="007F72B9"/>
    <w:rsid w:val="007F758C"/>
    <w:rsid w:val="007F7675"/>
    <w:rsid w:val="007F7A2B"/>
    <w:rsid w:val="007F7DBE"/>
    <w:rsid w:val="007F7FE4"/>
    <w:rsid w:val="0080035C"/>
    <w:rsid w:val="008003A3"/>
    <w:rsid w:val="00800534"/>
    <w:rsid w:val="00800583"/>
    <w:rsid w:val="008005C7"/>
    <w:rsid w:val="00800806"/>
    <w:rsid w:val="00800847"/>
    <w:rsid w:val="008008E7"/>
    <w:rsid w:val="0080095F"/>
    <w:rsid w:val="00800AA2"/>
    <w:rsid w:val="00800C91"/>
    <w:rsid w:val="00801218"/>
    <w:rsid w:val="00801333"/>
    <w:rsid w:val="008013E8"/>
    <w:rsid w:val="00801784"/>
    <w:rsid w:val="0080178A"/>
    <w:rsid w:val="00801853"/>
    <w:rsid w:val="0080188C"/>
    <w:rsid w:val="00801D34"/>
    <w:rsid w:val="00801D9A"/>
    <w:rsid w:val="00801E47"/>
    <w:rsid w:val="00801EDF"/>
    <w:rsid w:val="0080213F"/>
    <w:rsid w:val="008021B3"/>
    <w:rsid w:val="0080221A"/>
    <w:rsid w:val="008022B1"/>
    <w:rsid w:val="0080259C"/>
    <w:rsid w:val="0080265E"/>
    <w:rsid w:val="0080274B"/>
    <w:rsid w:val="008027D9"/>
    <w:rsid w:val="008029AA"/>
    <w:rsid w:val="00802A25"/>
    <w:rsid w:val="00802AFB"/>
    <w:rsid w:val="00802B33"/>
    <w:rsid w:val="00802B7D"/>
    <w:rsid w:val="00802CBF"/>
    <w:rsid w:val="00802E6A"/>
    <w:rsid w:val="00802E84"/>
    <w:rsid w:val="008031AD"/>
    <w:rsid w:val="008034CE"/>
    <w:rsid w:val="00803550"/>
    <w:rsid w:val="00803609"/>
    <w:rsid w:val="00803B29"/>
    <w:rsid w:val="00803C11"/>
    <w:rsid w:val="00803F68"/>
    <w:rsid w:val="008040DE"/>
    <w:rsid w:val="0080438C"/>
    <w:rsid w:val="0080461E"/>
    <w:rsid w:val="0080461F"/>
    <w:rsid w:val="008046A3"/>
    <w:rsid w:val="00804C01"/>
    <w:rsid w:val="00804C19"/>
    <w:rsid w:val="00804F13"/>
    <w:rsid w:val="00804F9A"/>
    <w:rsid w:val="0080509B"/>
    <w:rsid w:val="008052E8"/>
    <w:rsid w:val="00805344"/>
    <w:rsid w:val="0080540F"/>
    <w:rsid w:val="00805866"/>
    <w:rsid w:val="0080588D"/>
    <w:rsid w:val="00805B4D"/>
    <w:rsid w:val="00805F08"/>
    <w:rsid w:val="00805FCD"/>
    <w:rsid w:val="0080642F"/>
    <w:rsid w:val="008066A5"/>
    <w:rsid w:val="00806791"/>
    <w:rsid w:val="00806BFD"/>
    <w:rsid w:val="00806C09"/>
    <w:rsid w:val="00806FC9"/>
    <w:rsid w:val="008070D5"/>
    <w:rsid w:val="008070E1"/>
    <w:rsid w:val="0080712A"/>
    <w:rsid w:val="00807471"/>
    <w:rsid w:val="00807479"/>
    <w:rsid w:val="008076D8"/>
    <w:rsid w:val="008077A0"/>
    <w:rsid w:val="00807886"/>
    <w:rsid w:val="008078D9"/>
    <w:rsid w:val="00807D10"/>
    <w:rsid w:val="00807E22"/>
    <w:rsid w:val="00807E32"/>
    <w:rsid w:val="00807EFA"/>
    <w:rsid w:val="00807FD6"/>
    <w:rsid w:val="00807FF1"/>
    <w:rsid w:val="00810196"/>
    <w:rsid w:val="008101CF"/>
    <w:rsid w:val="00810267"/>
    <w:rsid w:val="00810357"/>
    <w:rsid w:val="008103DC"/>
    <w:rsid w:val="0081073E"/>
    <w:rsid w:val="00810BAB"/>
    <w:rsid w:val="00810C08"/>
    <w:rsid w:val="00810C66"/>
    <w:rsid w:val="00810CE3"/>
    <w:rsid w:val="00810CE7"/>
    <w:rsid w:val="00810D19"/>
    <w:rsid w:val="00810E18"/>
    <w:rsid w:val="00810EA1"/>
    <w:rsid w:val="00810EC6"/>
    <w:rsid w:val="00810FBC"/>
    <w:rsid w:val="0081102B"/>
    <w:rsid w:val="008110B0"/>
    <w:rsid w:val="008111C0"/>
    <w:rsid w:val="008114B0"/>
    <w:rsid w:val="008114E5"/>
    <w:rsid w:val="00811575"/>
    <w:rsid w:val="00811589"/>
    <w:rsid w:val="00811643"/>
    <w:rsid w:val="00811706"/>
    <w:rsid w:val="00811813"/>
    <w:rsid w:val="0081190B"/>
    <w:rsid w:val="00811AB5"/>
    <w:rsid w:val="00811ACC"/>
    <w:rsid w:val="00811E63"/>
    <w:rsid w:val="00811F4D"/>
    <w:rsid w:val="00812025"/>
    <w:rsid w:val="008121B3"/>
    <w:rsid w:val="0081243D"/>
    <w:rsid w:val="008125DF"/>
    <w:rsid w:val="00812649"/>
    <w:rsid w:val="008126F1"/>
    <w:rsid w:val="0081270F"/>
    <w:rsid w:val="008128B8"/>
    <w:rsid w:val="008128FE"/>
    <w:rsid w:val="00812919"/>
    <w:rsid w:val="00812A28"/>
    <w:rsid w:val="00812AF8"/>
    <w:rsid w:val="00812C16"/>
    <w:rsid w:val="00812D88"/>
    <w:rsid w:val="0081335A"/>
    <w:rsid w:val="0081340B"/>
    <w:rsid w:val="00813693"/>
    <w:rsid w:val="00813704"/>
    <w:rsid w:val="008137FE"/>
    <w:rsid w:val="00813B5E"/>
    <w:rsid w:val="00813B81"/>
    <w:rsid w:val="00813B98"/>
    <w:rsid w:val="00813E26"/>
    <w:rsid w:val="00813E7C"/>
    <w:rsid w:val="00813E85"/>
    <w:rsid w:val="008140D3"/>
    <w:rsid w:val="0081428F"/>
    <w:rsid w:val="0081439E"/>
    <w:rsid w:val="0081441D"/>
    <w:rsid w:val="0081458A"/>
    <w:rsid w:val="008147F5"/>
    <w:rsid w:val="00814853"/>
    <w:rsid w:val="0081490D"/>
    <w:rsid w:val="00814963"/>
    <w:rsid w:val="008149E9"/>
    <w:rsid w:val="00814A6F"/>
    <w:rsid w:val="00814BA8"/>
    <w:rsid w:val="00814C1E"/>
    <w:rsid w:val="00814C85"/>
    <w:rsid w:val="00814E3B"/>
    <w:rsid w:val="00814EA1"/>
    <w:rsid w:val="008150E7"/>
    <w:rsid w:val="00815398"/>
    <w:rsid w:val="00815522"/>
    <w:rsid w:val="00815554"/>
    <w:rsid w:val="008155AC"/>
    <w:rsid w:val="0081561A"/>
    <w:rsid w:val="008156C4"/>
    <w:rsid w:val="00815877"/>
    <w:rsid w:val="008159CB"/>
    <w:rsid w:val="00815B26"/>
    <w:rsid w:val="00815B80"/>
    <w:rsid w:val="00815BD6"/>
    <w:rsid w:val="00815C99"/>
    <w:rsid w:val="00815D68"/>
    <w:rsid w:val="00815E6D"/>
    <w:rsid w:val="00815EB7"/>
    <w:rsid w:val="008160DB"/>
    <w:rsid w:val="008161A3"/>
    <w:rsid w:val="0081670B"/>
    <w:rsid w:val="00816906"/>
    <w:rsid w:val="00816A60"/>
    <w:rsid w:val="00816B0E"/>
    <w:rsid w:val="00816B51"/>
    <w:rsid w:val="00816C33"/>
    <w:rsid w:val="00816DA8"/>
    <w:rsid w:val="00816DF1"/>
    <w:rsid w:val="00816EFA"/>
    <w:rsid w:val="00816F93"/>
    <w:rsid w:val="008170E5"/>
    <w:rsid w:val="008171B9"/>
    <w:rsid w:val="00817200"/>
    <w:rsid w:val="00817537"/>
    <w:rsid w:val="0081757F"/>
    <w:rsid w:val="0081770E"/>
    <w:rsid w:val="0081771E"/>
    <w:rsid w:val="00817723"/>
    <w:rsid w:val="00817786"/>
    <w:rsid w:val="008177A5"/>
    <w:rsid w:val="008178CB"/>
    <w:rsid w:val="00817909"/>
    <w:rsid w:val="00817B94"/>
    <w:rsid w:val="00817CCE"/>
    <w:rsid w:val="00817D50"/>
    <w:rsid w:val="00817E54"/>
    <w:rsid w:val="00817F76"/>
    <w:rsid w:val="0082003B"/>
    <w:rsid w:val="0082003E"/>
    <w:rsid w:val="008203A7"/>
    <w:rsid w:val="008204C3"/>
    <w:rsid w:val="008205AE"/>
    <w:rsid w:val="0082071A"/>
    <w:rsid w:val="0082085D"/>
    <w:rsid w:val="008209F3"/>
    <w:rsid w:val="00820B43"/>
    <w:rsid w:val="00820BED"/>
    <w:rsid w:val="00820C74"/>
    <w:rsid w:val="00820E8E"/>
    <w:rsid w:val="00820FCB"/>
    <w:rsid w:val="0082102F"/>
    <w:rsid w:val="008210B3"/>
    <w:rsid w:val="008211FE"/>
    <w:rsid w:val="00821226"/>
    <w:rsid w:val="00821229"/>
    <w:rsid w:val="00821292"/>
    <w:rsid w:val="00821CE5"/>
    <w:rsid w:val="00821F2C"/>
    <w:rsid w:val="00821F5E"/>
    <w:rsid w:val="00822177"/>
    <w:rsid w:val="008221F2"/>
    <w:rsid w:val="00822378"/>
    <w:rsid w:val="0082245E"/>
    <w:rsid w:val="00822504"/>
    <w:rsid w:val="0082254D"/>
    <w:rsid w:val="008225CD"/>
    <w:rsid w:val="008226E2"/>
    <w:rsid w:val="00822795"/>
    <w:rsid w:val="00822992"/>
    <w:rsid w:val="00822AEE"/>
    <w:rsid w:val="00822BB3"/>
    <w:rsid w:val="00822CA1"/>
    <w:rsid w:val="00822D19"/>
    <w:rsid w:val="00822E62"/>
    <w:rsid w:val="00822F5E"/>
    <w:rsid w:val="00822F6E"/>
    <w:rsid w:val="008230F8"/>
    <w:rsid w:val="00823214"/>
    <w:rsid w:val="0082343E"/>
    <w:rsid w:val="008236A6"/>
    <w:rsid w:val="008238D5"/>
    <w:rsid w:val="008238FA"/>
    <w:rsid w:val="00823A61"/>
    <w:rsid w:val="00823BD6"/>
    <w:rsid w:val="00823DFF"/>
    <w:rsid w:val="00823E66"/>
    <w:rsid w:val="00823F1F"/>
    <w:rsid w:val="0082403D"/>
    <w:rsid w:val="008240C3"/>
    <w:rsid w:val="008240CF"/>
    <w:rsid w:val="008240F9"/>
    <w:rsid w:val="0082413B"/>
    <w:rsid w:val="00824498"/>
    <w:rsid w:val="008244D7"/>
    <w:rsid w:val="0082453E"/>
    <w:rsid w:val="008246CE"/>
    <w:rsid w:val="00824A16"/>
    <w:rsid w:val="00824C6F"/>
    <w:rsid w:val="00824D06"/>
    <w:rsid w:val="00824EEB"/>
    <w:rsid w:val="00824F61"/>
    <w:rsid w:val="00825069"/>
    <w:rsid w:val="008251B4"/>
    <w:rsid w:val="00825263"/>
    <w:rsid w:val="008252D4"/>
    <w:rsid w:val="008255B4"/>
    <w:rsid w:val="00825749"/>
    <w:rsid w:val="00825942"/>
    <w:rsid w:val="008259B3"/>
    <w:rsid w:val="008259B6"/>
    <w:rsid w:val="00825A85"/>
    <w:rsid w:val="00825C4C"/>
    <w:rsid w:val="00825F0E"/>
    <w:rsid w:val="00825F6C"/>
    <w:rsid w:val="0082614E"/>
    <w:rsid w:val="00826156"/>
    <w:rsid w:val="0082627C"/>
    <w:rsid w:val="008264CF"/>
    <w:rsid w:val="008264E2"/>
    <w:rsid w:val="00826555"/>
    <w:rsid w:val="008268C5"/>
    <w:rsid w:val="008268FA"/>
    <w:rsid w:val="00826920"/>
    <w:rsid w:val="0082699B"/>
    <w:rsid w:val="008269A3"/>
    <w:rsid w:val="00826A31"/>
    <w:rsid w:val="00826A37"/>
    <w:rsid w:val="00826B1E"/>
    <w:rsid w:val="00826BAB"/>
    <w:rsid w:val="00826BD6"/>
    <w:rsid w:val="008271F1"/>
    <w:rsid w:val="00827217"/>
    <w:rsid w:val="008272EE"/>
    <w:rsid w:val="00827314"/>
    <w:rsid w:val="0082772D"/>
    <w:rsid w:val="008277F2"/>
    <w:rsid w:val="00827893"/>
    <w:rsid w:val="00827BD1"/>
    <w:rsid w:val="00827F79"/>
    <w:rsid w:val="0083025E"/>
    <w:rsid w:val="00830560"/>
    <w:rsid w:val="0083069B"/>
    <w:rsid w:val="00830705"/>
    <w:rsid w:val="00830716"/>
    <w:rsid w:val="00830856"/>
    <w:rsid w:val="0083096F"/>
    <w:rsid w:val="008309DB"/>
    <w:rsid w:val="00830D9D"/>
    <w:rsid w:val="00830E05"/>
    <w:rsid w:val="00830F52"/>
    <w:rsid w:val="00831088"/>
    <w:rsid w:val="00831357"/>
    <w:rsid w:val="0083150A"/>
    <w:rsid w:val="008315D0"/>
    <w:rsid w:val="008316BD"/>
    <w:rsid w:val="00831887"/>
    <w:rsid w:val="00831B7C"/>
    <w:rsid w:val="00831B93"/>
    <w:rsid w:val="00831C0A"/>
    <w:rsid w:val="00831E9F"/>
    <w:rsid w:val="00831EB5"/>
    <w:rsid w:val="00832050"/>
    <w:rsid w:val="00832057"/>
    <w:rsid w:val="008320CB"/>
    <w:rsid w:val="00832117"/>
    <w:rsid w:val="008321DA"/>
    <w:rsid w:val="008324C4"/>
    <w:rsid w:val="00832530"/>
    <w:rsid w:val="00832585"/>
    <w:rsid w:val="008325C9"/>
    <w:rsid w:val="00832A5A"/>
    <w:rsid w:val="00832D1C"/>
    <w:rsid w:val="00832EFD"/>
    <w:rsid w:val="00832F2D"/>
    <w:rsid w:val="00832FEF"/>
    <w:rsid w:val="00833038"/>
    <w:rsid w:val="0083308A"/>
    <w:rsid w:val="0083310F"/>
    <w:rsid w:val="0083317D"/>
    <w:rsid w:val="00833191"/>
    <w:rsid w:val="0083327D"/>
    <w:rsid w:val="008337C3"/>
    <w:rsid w:val="008337EB"/>
    <w:rsid w:val="008338D6"/>
    <w:rsid w:val="00833AC2"/>
    <w:rsid w:val="00833B85"/>
    <w:rsid w:val="00833C71"/>
    <w:rsid w:val="00833C9E"/>
    <w:rsid w:val="00833CF5"/>
    <w:rsid w:val="00833D9B"/>
    <w:rsid w:val="00833DA8"/>
    <w:rsid w:val="00833EA7"/>
    <w:rsid w:val="00834086"/>
    <w:rsid w:val="00834242"/>
    <w:rsid w:val="00834355"/>
    <w:rsid w:val="00834495"/>
    <w:rsid w:val="008344EF"/>
    <w:rsid w:val="0083462E"/>
    <w:rsid w:val="008349BD"/>
    <w:rsid w:val="00834B5D"/>
    <w:rsid w:val="00834B9A"/>
    <w:rsid w:val="00834C7F"/>
    <w:rsid w:val="00834EC4"/>
    <w:rsid w:val="00834EF1"/>
    <w:rsid w:val="00834F05"/>
    <w:rsid w:val="008350CB"/>
    <w:rsid w:val="008350D0"/>
    <w:rsid w:val="008350D5"/>
    <w:rsid w:val="00835254"/>
    <w:rsid w:val="008352C0"/>
    <w:rsid w:val="008352DB"/>
    <w:rsid w:val="00835538"/>
    <w:rsid w:val="00835569"/>
    <w:rsid w:val="008356AC"/>
    <w:rsid w:val="00835782"/>
    <w:rsid w:val="008358F0"/>
    <w:rsid w:val="0083590B"/>
    <w:rsid w:val="00835A4C"/>
    <w:rsid w:val="00835D0B"/>
    <w:rsid w:val="00835E79"/>
    <w:rsid w:val="00835FF8"/>
    <w:rsid w:val="00835FFA"/>
    <w:rsid w:val="00836362"/>
    <w:rsid w:val="00836480"/>
    <w:rsid w:val="008364A0"/>
    <w:rsid w:val="00836589"/>
    <w:rsid w:val="008365C6"/>
    <w:rsid w:val="00836837"/>
    <w:rsid w:val="00836A10"/>
    <w:rsid w:val="00836A14"/>
    <w:rsid w:val="00836A50"/>
    <w:rsid w:val="00836BCC"/>
    <w:rsid w:val="00836D66"/>
    <w:rsid w:val="00836DA9"/>
    <w:rsid w:val="00836F52"/>
    <w:rsid w:val="0083703E"/>
    <w:rsid w:val="00837055"/>
    <w:rsid w:val="008371F3"/>
    <w:rsid w:val="00837295"/>
    <w:rsid w:val="00837345"/>
    <w:rsid w:val="008374B3"/>
    <w:rsid w:val="008374BE"/>
    <w:rsid w:val="00837605"/>
    <w:rsid w:val="00837747"/>
    <w:rsid w:val="0083774F"/>
    <w:rsid w:val="008377EF"/>
    <w:rsid w:val="00837887"/>
    <w:rsid w:val="00837C10"/>
    <w:rsid w:val="00837D0A"/>
    <w:rsid w:val="00837D60"/>
    <w:rsid w:val="00837D84"/>
    <w:rsid w:val="00837F71"/>
    <w:rsid w:val="00840081"/>
    <w:rsid w:val="008403B3"/>
    <w:rsid w:val="0084041C"/>
    <w:rsid w:val="008404F6"/>
    <w:rsid w:val="00840732"/>
    <w:rsid w:val="008407B5"/>
    <w:rsid w:val="0084089E"/>
    <w:rsid w:val="00840AB6"/>
    <w:rsid w:val="00840E44"/>
    <w:rsid w:val="00840E80"/>
    <w:rsid w:val="00840E98"/>
    <w:rsid w:val="00840EA9"/>
    <w:rsid w:val="00841109"/>
    <w:rsid w:val="008411FB"/>
    <w:rsid w:val="0084128E"/>
    <w:rsid w:val="0084130E"/>
    <w:rsid w:val="00841368"/>
    <w:rsid w:val="0084143E"/>
    <w:rsid w:val="008414CF"/>
    <w:rsid w:val="0084171F"/>
    <w:rsid w:val="008418EE"/>
    <w:rsid w:val="00841E51"/>
    <w:rsid w:val="00841FA1"/>
    <w:rsid w:val="0084202E"/>
    <w:rsid w:val="008421C9"/>
    <w:rsid w:val="008422C1"/>
    <w:rsid w:val="0084238A"/>
    <w:rsid w:val="0084249A"/>
    <w:rsid w:val="008427A6"/>
    <w:rsid w:val="008427E2"/>
    <w:rsid w:val="00842A55"/>
    <w:rsid w:val="00842D6D"/>
    <w:rsid w:val="008433C5"/>
    <w:rsid w:val="008436AB"/>
    <w:rsid w:val="008437A7"/>
    <w:rsid w:val="008438A1"/>
    <w:rsid w:val="0084393C"/>
    <w:rsid w:val="00843B79"/>
    <w:rsid w:val="00843C05"/>
    <w:rsid w:val="00843CAD"/>
    <w:rsid w:val="00843ED8"/>
    <w:rsid w:val="00843F3C"/>
    <w:rsid w:val="0084425A"/>
    <w:rsid w:val="0084473B"/>
    <w:rsid w:val="00844853"/>
    <w:rsid w:val="008448C7"/>
    <w:rsid w:val="00844905"/>
    <w:rsid w:val="00844A61"/>
    <w:rsid w:val="00844ACC"/>
    <w:rsid w:val="00844C57"/>
    <w:rsid w:val="00844CE3"/>
    <w:rsid w:val="00844CF6"/>
    <w:rsid w:val="008451AB"/>
    <w:rsid w:val="008452FB"/>
    <w:rsid w:val="00845304"/>
    <w:rsid w:val="00845333"/>
    <w:rsid w:val="008453FB"/>
    <w:rsid w:val="00845482"/>
    <w:rsid w:val="00845571"/>
    <w:rsid w:val="008456EF"/>
    <w:rsid w:val="00845796"/>
    <w:rsid w:val="00845CC4"/>
    <w:rsid w:val="00845D7B"/>
    <w:rsid w:val="00846201"/>
    <w:rsid w:val="008462A9"/>
    <w:rsid w:val="00846482"/>
    <w:rsid w:val="008464FC"/>
    <w:rsid w:val="00846592"/>
    <w:rsid w:val="008465C3"/>
    <w:rsid w:val="008467DB"/>
    <w:rsid w:val="00846852"/>
    <w:rsid w:val="00846908"/>
    <w:rsid w:val="0084699F"/>
    <w:rsid w:val="00846BFF"/>
    <w:rsid w:val="00846C23"/>
    <w:rsid w:val="00846D14"/>
    <w:rsid w:val="00846F1C"/>
    <w:rsid w:val="00846FDD"/>
    <w:rsid w:val="00847055"/>
    <w:rsid w:val="00847175"/>
    <w:rsid w:val="00847195"/>
    <w:rsid w:val="008471D4"/>
    <w:rsid w:val="00847242"/>
    <w:rsid w:val="00847322"/>
    <w:rsid w:val="00847473"/>
    <w:rsid w:val="008474F6"/>
    <w:rsid w:val="0084772E"/>
    <w:rsid w:val="008478DF"/>
    <w:rsid w:val="00847973"/>
    <w:rsid w:val="0084797E"/>
    <w:rsid w:val="008479B3"/>
    <w:rsid w:val="00847A8B"/>
    <w:rsid w:val="00847B42"/>
    <w:rsid w:val="00847BCB"/>
    <w:rsid w:val="00847C5E"/>
    <w:rsid w:val="00847C7B"/>
    <w:rsid w:val="00847CFD"/>
    <w:rsid w:val="00847DD7"/>
    <w:rsid w:val="00847FEB"/>
    <w:rsid w:val="0085003B"/>
    <w:rsid w:val="008503DE"/>
    <w:rsid w:val="0085069F"/>
    <w:rsid w:val="008506DA"/>
    <w:rsid w:val="0085073B"/>
    <w:rsid w:val="008507B8"/>
    <w:rsid w:val="00850908"/>
    <w:rsid w:val="00850B6D"/>
    <w:rsid w:val="00850C14"/>
    <w:rsid w:val="00850C41"/>
    <w:rsid w:val="00850CD1"/>
    <w:rsid w:val="00850CFC"/>
    <w:rsid w:val="00850E5D"/>
    <w:rsid w:val="00850F89"/>
    <w:rsid w:val="00851044"/>
    <w:rsid w:val="00851076"/>
    <w:rsid w:val="008510F2"/>
    <w:rsid w:val="008510FA"/>
    <w:rsid w:val="008512FE"/>
    <w:rsid w:val="008515D0"/>
    <w:rsid w:val="00851936"/>
    <w:rsid w:val="0085196D"/>
    <w:rsid w:val="00851D5C"/>
    <w:rsid w:val="0085231B"/>
    <w:rsid w:val="008523A7"/>
    <w:rsid w:val="00852468"/>
    <w:rsid w:val="008525D3"/>
    <w:rsid w:val="00852685"/>
    <w:rsid w:val="008526AF"/>
    <w:rsid w:val="008527DE"/>
    <w:rsid w:val="0085287D"/>
    <w:rsid w:val="008528D2"/>
    <w:rsid w:val="00852935"/>
    <w:rsid w:val="00852965"/>
    <w:rsid w:val="00852C20"/>
    <w:rsid w:val="00852F28"/>
    <w:rsid w:val="00852FDB"/>
    <w:rsid w:val="00853097"/>
    <w:rsid w:val="0085343A"/>
    <w:rsid w:val="0085346E"/>
    <w:rsid w:val="00853566"/>
    <w:rsid w:val="0085365E"/>
    <w:rsid w:val="0085366B"/>
    <w:rsid w:val="0085372B"/>
    <w:rsid w:val="0085372D"/>
    <w:rsid w:val="0085384B"/>
    <w:rsid w:val="0085390F"/>
    <w:rsid w:val="00853993"/>
    <w:rsid w:val="008539EC"/>
    <w:rsid w:val="00853A22"/>
    <w:rsid w:val="00853A62"/>
    <w:rsid w:val="00853AFB"/>
    <w:rsid w:val="00853D47"/>
    <w:rsid w:val="00853D75"/>
    <w:rsid w:val="00853DDC"/>
    <w:rsid w:val="00853F67"/>
    <w:rsid w:val="008540E9"/>
    <w:rsid w:val="00854119"/>
    <w:rsid w:val="008541C0"/>
    <w:rsid w:val="00854220"/>
    <w:rsid w:val="008543BE"/>
    <w:rsid w:val="0085457E"/>
    <w:rsid w:val="00854612"/>
    <w:rsid w:val="0085492A"/>
    <w:rsid w:val="008549DE"/>
    <w:rsid w:val="00854AE1"/>
    <w:rsid w:val="00854E30"/>
    <w:rsid w:val="00854FDF"/>
    <w:rsid w:val="0085514F"/>
    <w:rsid w:val="0085545A"/>
    <w:rsid w:val="00855544"/>
    <w:rsid w:val="008555EF"/>
    <w:rsid w:val="00855703"/>
    <w:rsid w:val="0085581C"/>
    <w:rsid w:val="008558C6"/>
    <w:rsid w:val="00855998"/>
    <w:rsid w:val="00855B9C"/>
    <w:rsid w:val="00855BDD"/>
    <w:rsid w:val="00855E9A"/>
    <w:rsid w:val="008560E1"/>
    <w:rsid w:val="00856125"/>
    <w:rsid w:val="00856190"/>
    <w:rsid w:val="0085644D"/>
    <w:rsid w:val="00856634"/>
    <w:rsid w:val="008566B2"/>
    <w:rsid w:val="00856849"/>
    <w:rsid w:val="00856920"/>
    <w:rsid w:val="00856A08"/>
    <w:rsid w:val="00856AA5"/>
    <w:rsid w:val="00856BCD"/>
    <w:rsid w:val="00856D6E"/>
    <w:rsid w:val="00856F1B"/>
    <w:rsid w:val="00856FD8"/>
    <w:rsid w:val="00857456"/>
    <w:rsid w:val="008574FE"/>
    <w:rsid w:val="008576FE"/>
    <w:rsid w:val="0085779C"/>
    <w:rsid w:val="0085793C"/>
    <w:rsid w:val="00857967"/>
    <w:rsid w:val="00857B26"/>
    <w:rsid w:val="00857C85"/>
    <w:rsid w:val="00857F66"/>
    <w:rsid w:val="0086008A"/>
    <w:rsid w:val="008600A4"/>
    <w:rsid w:val="008601D5"/>
    <w:rsid w:val="008603E3"/>
    <w:rsid w:val="008604CF"/>
    <w:rsid w:val="008605A2"/>
    <w:rsid w:val="008606F2"/>
    <w:rsid w:val="00860981"/>
    <w:rsid w:val="00860B41"/>
    <w:rsid w:val="00860FB3"/>
    <w:rsid w:val="008611E4"/>
    <w:rsid w:val="008611F9"/>
    <w:rsid w:val="0086162C"/>
    <w:rsid w:val="00861B13"/>
    <w:rsid w:val="00861BF9"/>
    <w:rsid w:val="00861D2E"/>
    <w:rsid w:val="00861F7F"/>
    <w:rsid w:val="00861FCC"/>
    <w:rsid w:val="008621EB"/>
    <w:rsid w:val="008626E3"/>
    <w:rsid w:val="008626E8"/>
    <w:rsid w:val="00862A6B"/>
    <w:rsid w:val="00862F4E"/>
    <w:rsid w:val="00862FEA"/>
    <w:rsid w:val="0086309F"/>
    <w:rsid w:val="008632E3"/>
    <w:rsid w:val="008633E0"/>
    <w:rsid w:val="0086360A"/>
    <w:rsid w:val="00863720"/>
    <w:rsid w:val="00863860"/>
    <w:rsid w:val="00863A43"/>
    <w:rsid w:val="00863ACB"/>
    <w:rsid w:val="00863ADB"/>
    <w:rsid w:val="00863B42"/>
    <w:rsid w:val="00863C8D"/>
    <w:rsid w:val="00863D87"/>
    <w:rsid w:val="00863DAF"/>
    <w:rsid w:val="00863E33"/>
    <w:rsid w:val="00863E7C"/>
    <w:rsid w:val="00863F5D"/>
    <w:rsid w:val="0086416D"/>
    <w:rsid w:val="00864304"/>
    <w:rsid w:val="00864367"/>
    <w:rsid w:val="008643EC"/>
    <w:rsid w:val="0086449A"/>
    <w:rsid w:val="008644DB"/>
    <w:rsid w:val="00864518"/>
    <w:rsid w:val="0086497D"/>
    <w:rsid w:val="008649B7"/>
    <w:rsid w:val="00864A09"/>
    <w:rsid w:val="00864A22"/>
    <w:rsid w:val="00864B7A"/>
    <w:rsid w:val="00864D8F"/>
    <w:rsid w:val="00864DF0"/>
    <w:rsid w:val="00864E1E"/>
    <w:rsid w:val="00864F7C"/>
    <w:rsid w:val="00864FE9"/>
    <w:rsid w:val="008650E3"/>
    <w:rsid w:val="008651ED"/>
    <w:rsid w:val="008654BE"/>
    <w:rsid w:val="008655CD"/>
    <w:rsid w:val="00865852"/>
    <w:rsid w:val="0086596D"/>
    <w:rsid w:val="00865A99"/>
    <w:rsid w:val="00865C90"/>
    <w:rsid w:val="00865EAF"/>
    <w:rsid w:val="00865F25"/>
    <w:rsid w:val="00865F58"/>
    <w:rsid w:val="0086607C"/>
    <w:rsid w:val="008660EC"/>
    <w:rsid w:val="00866284"/>
    <w:rsid w:val="0086636E"/>
    <w:rsid w:val="00866388"/>
    <w:rsid w:val="008663F4"/>
    <w:rsid w:val="0086664F"/>
    <w:rsid w:val="008668B7"/>
    <w:rsid w:val="008668D0"/>
    <w:rsid w:val="00866922"/>
    <w:rsid w:val="0086698F"/>
    <w:rsid w:val="00866A74"/>
    <w:rsid w:val="00866BDF"/>
    <w:rsid w:val="00866CAC"/>
    <w:rsid w:val="00866CC9"/>
    <w:rsid w:val="00866E21"/>
    <w:rsid w:val="00866F9A"/>
    <w:rsid w:val="00866FDA"/>
    <w:rsid w:val="0086717C"/>
    <w:rsid w:val="008671AA"/>
    <w:rsid w:val="0086723C"/>
    <w:rsid w:val="00867325"/>
    <w:rsid w:val="0086746F"/>
    <w:rsid w:val="008674FD"/>
    <w:rsid w:val="00867AA0"/>
    <w:rsid w:val="00867CBD"/>
    <w:rsid w:val="00867DE1"/>
    <w:rsid w:val="00867EB8"/>
    <w:rsid w:val="00870063"/>
    <w:rsid w:val="008701F9"/>
    <w:rsid w:val="00870389"/>
    <w:rsid w:val="008703F9"/>
    <w:rsid w:val="008704CE"/>
    <w:rsid w:val="008707B2"/>
    <w:rsid w:val="00870935"/>
    <w:rsid w:val="00870B7A"/>
    <w:rsid w:val="00870F52"/>
    <w:rsid w:val="00871088"/>
    <w:rsid w:val="00871351"/>
    <w:rsid w:val="00871380"/>
    <w:rsid w:val="0087141E"/>
    <w:rsid w:val="008714BF"/>
    <w:rsid w:val="0087153C"/>
    <w:rsid w:val="0087153D"/>
    <w:rsid w:val="008718A5"/>
    <w:rsid w:val="008718B1"/>
    <w:rsid w:val="0087195C"/>
    <w:rsid w:val="00871A28"/>
    <w:rsid w:val="00871BD3"/>
    <w:rsid w:val="00871E41"/>
    <w:rsid w:val="00871EEB"/>
    <w:rsid w:val="00872132"/>
    <w:rsid w:val="0087239A"/>
    <w:rsid w:val="00872433"/>
    <w:rsid w:val="00872443"/>
    <w:rsid w:val="008724A4"/>
    <w:rsid w:val="00872605"/>
    <w:rsid w:val="0087267A"/>
    <w:rsid w:val="0087275E"/>
    <w:rsid w:val="00872820"/>
    <w:rsid w:val="0087288F"/>
    <w:rsid w:val="00872A38"/>
    <w:rsid w:val="00872A92"/>
    <w:rsid w:val="00872C4A"/>
    <w:rsid w:val="00872CA7"/>
    <w:rsid w:val="00872DA5"/>
    <w:rsid w:val="00872E10"/>
    <w:rsid w:val="00872F3B"/>
    <w:rsid w:val="00873259"/>
    <w:rsid w:val="0087347A"/>
    <w:rsid w:val="008735FD"/>
    <w:rsid w:val="008737B7"/>
    <w:rsid w:val="008737D1"/>
    <w:rsid w:val="008739B9"/>
    <w:rsid w:val="00873D3C"/>
    <w:rsid w:val="00873DA9"/>
    <w:rsid w:val="00873DCA"/>
    <w:rsid w:val="00874021"/>
    <w:rsid w:val="008743DE"/>
    <w:rsid w:val="00874427"/>
    <w:rsid w:val="008744E8"/>
    <w:rsid w:val="008746D9"/>
    <w:rsid w:val="00874B8E"/>
    <w:rsid w:val="00874C9C"/>
    <w:rsid w:val="00874D1F"/>
    <w:rsid w:val="00874D22"/>
    <w:rsid w:val="00874F54"/>
    <w:rsid w:val="008752C5"/>
    <w:rsid w:val="00875368"/>
    <w:rsid w:val="008753CD"/>
    <w:rsid w:val="0087551C"/>
    <w:rsid w:val="008756BE"/>
    <w:rsid w:val="0087578B"/>
    <w:rsid w:val="008757D3"/>
    <w:rsid w:val="00875839"/>
    <w:rsid w:val="008758BF"/>
    <w:rsid w:val="00875C44"/>
    <w:rsid w:val="00875C84"/>
    <w:rsid w:val="00875D1B"/>
    <w:rsid w:val="00875E92"/>
    <w:rsid w:val="00875FAD"/>
    <w:rsid w:val="0087611F"/>
    <w:rsid w:val="0087620E"/>
    <w:rsid w:val="00876377"/>
    <w:rsid w:val="008763CD"/>
    <w:rsid w:val="0087679D"/>
    <w:rsid w:val="008768C1"/>
    <w:rsid w:val="0087697E"/>
    <w:rsid w:val="008769C7"/>
    <w:rsid w:val="00876A0A"/>
    <w:rsid w:val="00876ABF"/>
    <w:rsid w:val="00876C0E"/>
    <w:rsid w:val="00877013"/>
    <w:rsid w:val="00877058"/>
    <w:rsid w:val="00877134"/>
    <w:rsid w:val="008773C2"/>
    <w:rsid w:val="008777B9"/>
    <w:rsid w:val="008777DC"/>
    <w:rsid w:val="00877C31"/>
    <w:rsid w:val="00880112"/>
    <w:rsid w:val="008802E8"/>
    <w:rsid w:val="00880344"/>
    <w:rsid w:val="00880412"/>
    <w:rsid w:val="00880477"/>
    <w:rsid w:val="008805CF"/>
    <w:rsid w:val="00880760"/>
    <w:rsid w:val="00880763"/>
    <w:rsid w:val="0088081F"/>
    <w:rsid w:val="00880B99"/>
    <w:rsid w:val="00880BB5"/>
    <w:rsid w:val="00880EA7"/>
    <w:rsid w:val="00880ED9"/>
    <w:rsid w:val="00881222"/>
    <w:rsid w:val="0088125A"/>
    <w:rsid w:val="00881504"/>
    <w:rsid w:val="008815FD"/>
    <w:rsid w:val="00881795"/>
    <w:rsid w:val="00881D9F"/>
    <w:rsid w:val="00881E5E"/>
    <w:rsid w:val="008820E7"/>
    <w:rsid w:val="0088210C"/>
    <w:rsid w:val="0088236F"/>
    <w:rsid w:val="008824B6"/>
    <w:rsid w:val="0088260F"/>
    <w:rsid w:val="00882782"/>
    <w:rsid w:val="008828EA"/>
    <w:rsid w:val="00882930"/>
    <w:rsid w:val="00882B19"/>
    <w:rsid w:val="00882B7A"/>
    <w:rsid w:val="00882C08"/>
    <w:rsid w:val="00882CC2"/>
    <w:rsid w:val="00882D30"/>
    <w:rsid w:val="00882DFE"/>
    <w:rsid w:val="00883008"/>
    <w:rsid w:val="008833DA"/>
    <w:rsid w:val="00883563"/>
    <w:rsid w:val="00883573"/>
    <w:rsid w:val="00883627"/>
    <w:rsid w:val="00883692"/>
    <w:rsid w:val="0088376E"/>
    <w:rsid w:val="008837B5"/>
    <w:rsid w:val="00883897"/>
    <w:rsid w:val="008839ED"/>
    <w:rsid w:val="00883BF1"/>
    <w:rsid w:val="00883DEE"/>
    <w:rsid w:val="00883DF6"/>
    <w:rsid w:val="00883E72"/>
    <w:rsid w:val="00883EA8"/>
    <w:rsid w:val="00883F96"/>
    <w:rsid w:val="00883F99"/>
    <w:rsid w:val="0088413F"/>
    <w:rsid w:val="0088418F"/>
    <w:rsid w:val="00884321"/>
    <w:rsid w:val="00884376"/>
    <w:rsid w:val="00884451"/>
    <w:rsid w:val="008845E1"/>
    <w:rsid w:val="0088496E"/>
    <w:rsid w:val="008849FD"/>
    <w:rsid w:val="00884A2A"/>
    <w:rsid w:val="00885129"/>
    <w:rsid w:val="0088514D"/>
    <w:rsid w:val="0088519E"/>
    <w:rsid w:val="008853C7"/>
    <w:rsid w:val="0088558E"/>
    <w:rsid w:val="00885782"/>
    <w:rsid w:val="0088586E"/>
    <w:rsid w:val="0088596D"/>
    <w:rsid w:val="008859FC"/>
    <w:rsid w:val="00885B6E"/>
    <w:rsid w:val="00885F26"/>
    <w:rsid w:val="00885FE4"/>
    <w:rsid w:val="00885FF0"/>
    <w:rsid w:val="0088637A"/>
    <w:rsid w:val="0088645D"/>
    <w:rsid w:val="0088651E"/>
    <w:rsid w:val="0088654D"/>
    <w:rsid w:val="0088656A"/>
    <w:rsid w:val="0088667E"/>
    <w:rsid w:val="008867EB"/>
    <w:rsid w:val="008869A7"/>
    <w:rsid w:val="00886A0E"/>
    <w:rsid w:val="00886BE6"/>
    <w:rsid w:val="00886CF1"/>
    <w:rsid w:val="00886FA8"/>
    <w:rsid w:val="00887044"/>
    <w:rsid w:val="00887311"/>
    <w:rsid w:val="00887621"/>
    <w:rsid w:val="0088788C"/>
    <w:rsid w:val="00887AF3"/>
    <w:rsid w:val="00887BB3"/>
    <w:rsid w:val="00887E6C"/>
    <w:rsid w:val="00887EAF"/>
    <w:rsid w:val="00887F33"/>
    <w:rsid w:val="008904FA"/>
    <w:rsid w:val="00890895"/>
    <w:rsid w:val="00890AA1"/>
    <w:rsid w:val="00890C02"/>
    <w:rsid w:val="00890C3E"/>
    <w:rsid w:val="00890D33"/>
    <w:rsid w:val="00890F08"/>
    <w:rsid w:val="00890FB5"/>
    <w:rsid w:val="00891181"/>
    <w:rsid w:val="00891182"/>
    <w:rsid w:val="00891287"/>
    <w:rsid w:val="008912CB"/>
    <w:rsid w:val="00891335"/>
    <w:rsid w:val="00891568"/>
    <w:rsid w:val="00891622"/>
    <w:rsid w:val="008916ED"/>
    <w:rsid w:val="00891704"/>
    <w:rsid w:val="008917EC"/>
    <w:rsid w:val="00891924"/>
    <w:rsid w:val="00891978"/>
    <w:rsid w:val="00891AC1"/>
    <w:rsid w:val="00891AF6"/>
    <w:rsid w:val="00891B45"/>
    <w:rsid w:val="00891ED9"/>
    <w:rsid w:val="00891F67"/>
    <w:rsid w:val="00892010"/>
    <w:rsid w:val="00892098"/>
    <w:rsid w:val="008920D0"/>
    <w:rsid w:val="0089233B"/>
    <w:rsid w:val="00892433"/>
    <w:rsid w:val="00892453"/>
    <w:rsid w:val="00892651"/>
    <w:rsid w:val="00892948"/>
    <w:rsid w:val="008929AC"/>
    <w:rsid w:val="00892AED"/>
    <w:rsid w:val="00892B4A"/>
    <w:rsid w:val="00892CEE"/>
    <w:rsid w:val="00892F25"/>
    <w:rsid w:val="0089317D"/>
    <w:rsid w:val="00893287"/>
    <w:rsid w:val="008932A8"/>
    <w:rsid w:val="00893431"/>
    <w:rsid w:val="00893538"/>
    <w:rsid w:val="00893683"/>
    <w:rsid w:val="00893741"/>
    <w:rsid w:val="00893834"/>
    <w:rsid w:val="008938FC"/>
    <w:rsid w:val="008939E2"/>
    <w:rsid w:val="00893B7D"/>
    <w:rsid w:val="00893B95"/>
    <w:rsid w:val="00893BD6"/>
    <w:rsid w:val="00893D5D"/>
    <w:rsid w:val="00893E41"/>
    <w:rsid w:val="00893ECE"/>
    <w:rsid w:val="00893ED3"/>
    <w:rsid w:val="00894026"/>
    <w:rsid w:val="008940A0"/>
    <w:rsid w:val="008940CA"/>
    <w:rsid w:val="0089412C"/>
    <w:rsid w:val="008941F2"/>
    <w:rsid w:val="008942BF"/>
    <w:rsid w:val="008944BE"/>
    <w:rsid w:val="00894551"/>
    <w:rsid w:val="00894652"/>
    <w:rsid w:val="00894795"/>
    <w:rsid w:val="008949FA"/>
    <w:rsid w:val="00894CDB"/>
    <w:rsid w:val="00894D4F"/>
    <w:rsid w:val="00894FEB"/>
    <w:rsid w:val="008953A9"/>
    <w:rsid w:val="008954C9"/>
    <w:rsid w:val="008956AF"/>
    <w:rsid w:val="00895A53"/>
    <w:rsid w:val="00895AF8"/>
    <w:rsid w:val="00895BCF"/>
    <w:rsid w:val="00895BEB"/>
    <w:rsid w:val="00895CBF"/>
    <w:rsid w:val="00895EB4"/>
    <w:rsid w:val="00895FDD"/>
    <w:rsid w:val="00896036"/>
    <w:rsid w:val="008962F4"/>
    <w:rsid w:val="00896439"/>
    <w:rsid w:val="00896572"/>
    <w:rsid w:val="00896656"/>
    <w:rsid w:val="00896661"/>
    <w:rsid w:val="008966A6"/>
    <w:rsid w:val="00896AA1"/>
    <w:rsid w:val="00896B62"/>
    <w:rsid w:val="0089712D"/>
    <w:rsid w:val="008972F0"/>
    <w:rsid w:val="0089731B"/>
    <w:rsid w:val="008973D4"/>
    <w:rsid w:val="00897481"/>
    <w:rsid w:val="0089755B"/>
    <w:rsid w:val="008975BA"/>
    <w:rsid w:val="00897839"/>
    <w:rsid w:val="0089783D"/>
    <w:rsid w:val="0089786C"/>
    <w:rsid w:val="008978E0"/>
    <w:rsid w:val="008979E3"/>
    <w:rsid w:val="00897B57"/>
    <w:rsid w:val="00897C6B"/>
    <w:rsid w:val="00897D11"/>
    <w:rsid w:val="00897DA5"/>
    <w:rsid w:val="00897E03"/>
    <w:rsid w:val="00897E26"/>
    <w:rsid w:val="00897ECC"/>
    <w:rsid w:val="00897F13"/>
    <w:rsid w:val="008A0095"/>
    <w:rsid w:val="008A00C3"/>
    <w:rsid w:val="008A0187"/>
    <w:rsid w:val="008A0323"/>
    <w:rsid w:val="008A04A7"/>
    <w:rsid w:val="008A059D"/>
    <w:rsid w:val="008A0700"/>
    <w:rsid w:val="008A074C"/>
    <w:rsid w:val="008A0A39"/>
    <w:rsid w:val="008A0BF4"/>
    <w:rsid w:val="008A0BFB"/>
    <w:rsid w:val="008A0C79"/>
    <w:rsid w:val="008A0DA5"/>
    <w:rsid w:val="008A0E48"/>
    <w:rsid w:val="008A0F9B"/>
    <w:rsid w:val="008A0FAA"/>
    <w:rsid w:val="008A0FF4"/>
    <w:rsid w:val="008A10AD"/>
    <w:rsid w:val="008A1187"/>
    <w:rsid w:val="008A1400"/>
    <w:rsid w:val="008A178A"/>
    <w:rsid w:val="008A18E0"/>
    <w:rsid w:val="008A1CC5"/>
    <w:rsid w:val="008A1DE3"/>
    <w:rsid w:val="008A2099"/>
    <w:rsid w:val="008A21D1"/>
    <w:rsid w:val="008A2338"/>
    <w:rsid w:val="008A252D"/>
    <w:rsid w:val="008A25A4"/>
    <w:rsid w:val="008A262D"/>
    <w:rsid w:val="008A2774"/>
    <w:rsid w:val="008A2800"/>
    <w:rsid w:val="008A2914"/>
    <w:rsid w:val="008A2957"/>
    <w:rsid w:val="008A298E"/>
    <w:rsid w:val="008A29EE"/>
    <w:rsid w:val="008A2A40"/>
    <w:rsid w:val="008A2AD9"/>
    <w:rsid w:val="008A2D3D"/>
    <w:rsid w:val="008A2D51"/>
    <w:rsid w:val="008A2E67"/>
    <w:rsid w:val="008A2F6A"/>
    <w:rsid w:val="008A2F8D"/>
    <w:rsid w:val="008A2F97"/>
    <w:rsid w:val="008A3261"/>
    <w:rsid w:val="008A32AB"/>
    <w:rsid w:val="008A3331"/>
    <w:rsid w:val="008A338B"/>
    <w:rsid w:val="008A33E6"/>
    <w:rsid w:val="008A3487"/>
    <w:rsid w:val="008A3522"/>
    <w:rsid w:val="008A372A"/>
    <w:rsid w:val="008A3823"/>
    <w:rsid w:val="008A3AED"/>
    <w:rsid w:val="008A3EF3"/>
    <w:rsid w:val="008A42CA"/>
    <w:rsid w:val="008A430F"/>
    <w:rsid w:val="008A4676"/>
    <w:rsid w:val="008A4830"/>
    <w:rsid w:val="008A4849"/>
    <w:rsid w:val="008A484B"/>
    <w:rsid w:val="008A48A1"/>
    <w:rsid w:val="008A48CC"/>
    <w:rsid w:val="008A4A16"/>
    <w:rsid w:val="008A4E33"/>
    <w:rsid w:val="008A4EE5"/>
    <w:rsid w:val="008A4FE0"/>
    <w:rsid w:val="008A4FE3"/>
    <w:rsid w:val="008A503F"/>
    <w:rsid w:val="008A514B"/>
    <w:rsid w:val="008A5301"/>
    <w:rsid w:val="008A54FA"/>
    <w:rsid w:val="008A57AB"/>
    <w:rsid w:val="008A5987"/>
    <w:rsid w:val="008A599A"/>
    <w:rsid w:val="008A5AA9"/>
    <w:rsid w:val="008A5B4C"/>
    <w:rsid w:val="008A5B93"/>
    <w:rsid w:val="008A5C30"/>
    <w:rsid w:val="008A5CFD"/>
    <w:rsid w:val="008A5D06"/>
    <w:rsid w:val="008A5D5B"/>
    <w:rsid w:val="008A5E64"/>
    <w:rsid w:val="008A5F8E"/>
    <w:rsid w:val="008A6034"/>
    <w:rsid w:val="008A64F1"/>
    <w:rsid w:val="008A650B"/>
    <w:rsid w:val="008A6582"/>
    <w:rsid w:val="008A6660"/>
    <w:rsid w:val="008A6715"/>
    <w:rsid w:val="008A6896"/>
    <w:rsid w:val="008A6B88"/>
    <w:rsid w:val="008A6C5E"/>
    <w:rsid w:val="008A6CEF"/>
    <w:rsid w:val="008A6E4C"/>
    <w:rsid w:val="008A6E4D"/>
    <w:rsid w:val="008A704D"/>
    <w:rsid w:val="008A70AA"/>
    <w:rsid w:val="008A70AC"/>
    <w:rsid w:val="008A713C"/>
    <w:rsid w:val="008A7160"/>
    <w:rsid w:val="008A71A3"/>
    <w:rsid w:val="008A728E"/>
    <w:rsid w:val="008A7485"/>
    <w:rsid w:val="008A74C1"/>
    <w:rsid w:val="008A7679"/>
    <w:rsid w:val="008A774E"/>
    <w:rsid w:val="008A7769"/>
    <w:rsid w:val="008A77CE"/>
    <w:rsid w:val="008A7B9A"/>
    <w:rsid w:val="008A7CEA"/>
    <w:rsid w:val="008A7D9D"/>
    <w:rsid w:val="008A7DA8"/>
    <w:rsid w:val="008A7FC0"/>
    <w:rsid w:val="008B0225"/>
    <w:rsid w:val="008B046A"/>
    <w:rsid w:val="008B0615"/>
    <w:rsid w:val="008B078D"/>
    <w:rsid w:val="008B0A35"/>
    <w:rsid w:val="008B0BE0"/>
    <w:rsid w:val="008B0C0D"/>
    <w:rsid w:val="008B0D1E"/>
    <w:rsid w:val="008B0DBA"/>
    <w:rsid w:val="008B13F1"/>
    <w:rsid w:val="008B14B1"/>
    <w:rsid w:val="008B150E"/>
    <w:rsid w:val="008B1514"/>
    <w:rsid w:val="008B152C"/>
    <w:rsid w:val="008B167A"/>
    <w:rsid w:val="008B188E"/>
    <w:rsid w:val="008B19DA"/>
    <w:rsid w:val="008B1DC5"/>
    <w:rsid w:val="008B1FAC"/>
    <w:rsid w:val="008B21FC"/>
    <w:rsid w:val="008B22C6"/>
    <w:rsid w:val="008B242B"/>
    <w:rsid w:val="008B25B8"/>
    <w:rsid w:val="008B265A"/>
    <w:rsid w:val="008B26ED"/>
    <w:rsid w:val="008B28F2"/>
    <w:rsid w:val="008B292E"/>
    <w:rsid w:val="008B2A0F"/>
    <w:rsid w:val="008B2A79"/>
    <w:rsid w:val="008B2A97"/>
    <w:rsid w:val="008B2AF1"/>
    <w:rsid w:val="008B2B02"/>
    <w:rsid w:val="008B2E36"/>
    <w:rsid w:val="008B300B"/>
    <w:rsid w:val="008B311D"/>
    <w:rsid w:val="008B3286"/>
    <w:rsid w:val="008B32C8"/>
    <w:rsid w:val="008B32D7"/>
    <w:rsid w:val="008B3459"/>
    <w:rsid w:val="008B34AF"/>
    <w:rsid w:val="008B362A"/>
    <w:rsid w:val="008B368D"/>
    <w:rsid w:val="008B3710"/>
    <w:rsid w:val="008B3760"/>
    <w:rsid w:val="008B379C"/>
    <w:rsid w:val="008B37FA"/>
    <w:rsid w:val="008B3871"/>
    <w:rsid w:val="008B38E8"/>
    <w:rsid w:val="008B3A35"/>
    <w:rsid w:val="008B3B63"/>
    <w:rsid w:val="008B3BA0"/>
    <w:rsid w:val="008B3F53"/>
    <w:rsid w:val="008B3FB6"/>
    <w:rsid w:val="008B408B"/>
    <w:rsid w:val="008B40ED"/>
    <w:rsid w:val="008B42D3"/>
    <w:rsid w:val="008B4434"/>
    <w:rsid w:val="008B4585"/>
    <w:rsid w:val="008B45CF"/>
    <w:rsid w:val="008B45E2"/>
    <w:rsid w:val="008B49CA"/>
    <w:rsid w:val="008B4D22"/>
    <w:rsid w:val="008B4D3A"/>
    <w:rsid w:val="008B4DE9"/>
    <w:rsid w:val="008B4E06"/>
    <w:rsid w:val="008B4E0D"/>
    <w:rsid w:val="008B4FAC"/>
    <w:rsid w:val="008B50B4"/>
    <w:rsid w:val="008B510A"/>
    <w:rsid w:val="008B523D"/>
    <w:rsid w:val="008B553F"/>
    <w:rsid w:val="008B55F3"/>
    <w:rsid w:val="008B571E"/>
    <w:rsid w:val="008B5881"/>
    <w:rsid w:val="008B59CE"/>
    <w:rsid w:val="008B59DA"/>
    <w:rsid w:val="008B59DF"/>
    <w:rsid w:val="008B5B9F"/>
    <w:rsid w:val="008B5D91"/>
    <w:rsid w:val="008B5DEB"/>
    <w:rsid w:val="008B5F1D"/>
    <w:rsid w:val="008B5F25"/>
    <w:rsid w:val="008B5FB8"/>
    <w:rsid w:val="008B603E"/>
    <w:rsid w:val="008B6065"/>
    <w:rsid w:val="008B6174"/>
    <w:rsid w:val="008B618B"/>
    <w:rsid w:val="008B61D7"/>
    <w:rsid w:val="008B61E2"/>
    <w:rsid w:val="008B6380"/>
    <w:rsid w:val="008B6A33"/>
    <w:rsid w:val="008B6D34"/>
    <w:rsid w:val="008B6EAD"/>
    <w:rsid w:val="008B6F01"/>
    <w:rsid w:val="008B7027"/>
    <w:rsid w:val="008B7233"/>
    <w:rsid w:val="008B7320"/>
    <w:rsid w:val="008B75D1"/>
    <w:rsid w:val="008B75DF"/>
    <w:rsid w:val="008B75FE"/>
    <w:rsid w:val="008B76CD"/>
    <w:rsid w:val="008B78A8"/>
    <w:rsid w:val="008B7A22"/>
    <w:rsid w:val="008B7BD0"/>
    <w:rsid w:val="008B7C6C"/>
    <w:rsid w:val="008B7C79"/>
    <w:rsid w:val="008B7D50"/>
    <w:rsid w:val="008B7F11"/>
    <w:rsid w:val="008B7FF2"/>
    <w:rsid w:val="008C009B"/>
    <w:rsid w:val="008C013F"/>
    <w:rsid w:val="008C01D9"/>
    <w:rsid w:val="008C04CA"/>
    <w:rsid w:val="008C0792"/>
    <w:rsid w:val="008C0A30"/>
    <w:rsid w:val="008C0A46"/>
    <w:rsid w:val="008C0A84"/>
    <w:rsid w:val="008C0B73"/>
    <w:rsid w:val="008C0BA6"/>
    <w:rsid w:val="008C0BE9"/>
    <w:rsid w:val="008C0BF5"/>
    <w:rsid w:val="008C0CCC"/>
    <w:rsid w:val="008C0DA3"/>
    <w:rsid w:val="008C0E6C"/>
    <w:rsid w:val="008C1135"/>
    <w:rsid w:val="008C1362"/>
    <w:rsid w:val="008C1363"/>
    <w:rsid w:val="008C13D8"/>
    <w:rsid w:val="008C1495"/>
    <w:rsid w:val="008C14C7"/>
    <w:rsid w:val="008C157D"/>
    <w:rsid w:val="008C1729"/>
    <w:rsid w:val="008C1B00"/>
    <w:rsid w:val="008C1B25"/>
    <w:rsid w:val="008C1EC2"/>
    <w:rsid w:val="008C1F02"/>
    <w:rsid w:val="008C1FE5"/>
    <w:rsid w:val="008C2327"/>
    <w:rsid w:val="008C2455"/>
    <w:rsid w:val="008C2581"/>
    <w:rsid w:val="008C258B"/>
    <w:rsid w:val="008C259E"/>
    <w:rsid w:val="008C25B2"/>
    <w:rsid w:val="008C266A"/>
    <w:rsid w:val="008C2736"/>
    <w:rsid w:val="008C28F2"/>
    <w:rsid w:val="008C2A43"/>
    <w:rsid w:val="008C2BF4"/>
    <w:rsid w:val="008C2DAF"/>
    <w:rsid w:val="008C30F8"/>
    <w:rsid w:val="008C3197"/>
    <w:rsid w:val="008C340C"/>
    <w:rsid w:val="008C34E6"/>
    <w:rsid w:val="008C361C"/>
    <w:rsid w:val="008C37EC"/>
    <w:rsid w:val="008C3851"/>
    <w:rsid w:val="008C38F8"/>
    <w:rsid w:val="008C3951"/>
    <w:rsid w:val="008C3F33"/>
    <w:rsid w:val="008C3F7B"/>
    <w:rsid w:val="008C45E7"/>
    <w:rsid w:val="008C462A"/>
    <w:rsid w:val="008C478C"/>
    <w:rsid w:val="008C47BE"/>
    <w:rsid w:val="008C47C7"/>
    <w:rsid w:val="008C49F0"/>
    <w:rsid w:val="008C4D11"/>
    <w:rsid w:val="008C4D2B"/>
    <w:rsid w:val="008C4E43"/>
    <w:rsid w:val="008C4E6F"/>
    <w:rsid w:val="008C4F39"/>
    <w:rsid w:val="008C5005"/>
    <w:rsid w:val="008C5141"/>
    <w:rsid w:val="008C51F0"/>
    <w:rsid w:val="008C52F0"/>
    <w:rsid w:val="008C5339"/>
    <w:rsid w:val="008C542E"/>
    <w:rsid w:val="008C55C9"/>
    <w:rsid w:val="008C55E7"/>
    <w:rsid w:val="008C564F"/>
    <w:rsid w:val="008C565C"/>
    <w:rsid w:val="008C5695"/>
    <w:rsid w:val="008C56D6"/>
    <w:rsid w:val="008C594B"/>
    <w:rsid w:val="008C5D41"/>
    <w:rsid w:val="008C5DAA"/>
    <w:rsid w:val="008C5EA2"/>
    <w:rsid w:val="008C5F86"/>
    <w:rsid w:val="008C605D"/>
    <w:rsid w:val="008C6080"/>
    <w:rsid w:val="008C62A8"/>
    <w:rsid w:val="008C6316"/>
    <w:rsid w:val="008C6347"/>
    <w:rsid w:val="008C63C9"/>
    <w:rsid w:val="008C63FE"/>
    <w:rsid w:val="008C6542"/>
    <w:rsid w:val="008C660B"/>
    <w:rsid w:val="008C6689"/>
    <w:rsid w:val="008C67A9"/>
    <w:rsid w:val="008C6881"/>
    <w:rsid w:val="008C693D"/>
    <w:rsid w:val="008C69E8"/>
    <w:rsid w:val="008C6B1F"/>
    <w:rsid w:val="008C6D02"/>
    <w:rsid w:val="008C6D1D"/>
    <w:rsid w:val="008C6E78"/>
    <w:rsid w:val="008C6EB9"/>
    <w:rsid w:val="008C6EDF"/>
    <w:rsid w:val="008C6F31"/>
    <w:rsid w:val="008C705E"/>
    <w:rsid w:val="008C7249"/>
    <w:rsid w:val="008C7251"/>
    <w:rsid w:val="008C7351"/>
    <w:rsid w:val="008C73A5"/>
    <w:rsid w:val="008C7402"/>
    <w:rsid w:val="008C743F"/>
    <w:rsid w:val="008C74EB"/>
    <w:rsid w:val="008C7648"/>
    <w:rsid w:val="008C774F"/>
    <w:rsid w:val="008C782B"/>
    <w:rsid w:val="008C78CA"/>
    <w:rsid w:val="008C790A"/>
    <w:rsid w:val="008C794B"/>
    <w:rsid w:val="008C7A49"/>
    <w:rsid w:val="008C7B90"/>
    <w:rsid w:val="008C7CA2"/>
    <w:rsid w:val="008C7CF9"/>
    <w:rsid w:val="008C7CFF"/>
    <w:rsid w:val="008C7FC9"/>
    <w:rsid w:val="008D004F"/>
    <w:rsid w:val="008D0092"/>
    <w:rsid w:val="008D02FF"/>
    <w:rsid w:val="008D044C"/>
    <w:rsid w:val="008D0450"/>
    <w:rsid w:val="008D0527"/>
    <w:rsid w:val="008D054D"/>
    <w:rsid w:val="008D0749"/>
    <w:rsid w:val="008D0AC3"/>
    <w:rsid w:val="008D0B49"/>
    <w:rsid w:val="008D0CF7"/>
    <w:rsid w:val="008D0E43"/>
    <w:rsid w:val="008D0EF1"/>
    <w:rsid w:val="008D1184"/>
    <w:rsid w:val="008D137B"/>
    <w:rsid w:val="008D144C"/>
    <w:rsid w:val="008D1656"/>
    <w:rsid w:val="008D1743"/>
    <w:rsid w:val="008D19C9"/>
    <w:rsid w:val="008D19DD"/>
    <w:rsid w:val="008D1A36"/>
    <w:rsid w:val="008D1AE8"/>
    <w:rsid w:val="008D1D62"/>
    <w:rsid w:val="008D1D71"/>
    <w:rsid w:val="008D1E26"/>
    <w:rsid w:val="008D1F08"/>
    <w:rsid w:val="008D2102"/>
    <w:rsid w:val="008D2341"/>
    <w:rsid w:val="008D2A0A"/>
    <w:rsid w:val="008D2B10"/>
    <w:rsid w:val="008D2BD3"/>
    <w:rsid w:val="008D2CAE"/>
    <w:rsid w:val="008D2E09"/>
    <w:rsid w:val="008D2E1C"/>
    <w:rsid w:val="008D2F94"/>
    <w:rsid w:val="008D30CC"/>
    <w:rsid w:val="008D3205"/>
    <w:rsid w:val="008D33CF"/>
    <w:rsid w:val="008D346E"/>
    <w:rsid w:val="008D3A48"/>
    <w:rsid w:val="008D3AFD"/>
    <w:rsid w:val="008D3E33"/>
    <w:rsid w:val="008D3FB3"/>
    <w:rsid w:val="008D440B"/>
    <w:rsid w:val="008D4422"/>
    <w:rsid w:val="008D46DC"/>
    <w:rsid w:val="008D47BF"/>
    <w:rsid w:val="008D4991"/>
    <w:rsid w:val="008D49AE"/>
    <w:rsid w:val="008D4C2D"/>
    <w:rsid w:val="008D4D65"/>
    <w:rsid w:val="008D4EEF"/>
    <w:rsid w:val="008D4EFF"/>
    <w:rsid w:val="008D4F9D"/>
    <w:rsid w:val="008D4FB5"/>
    <w:rsid w:val="008D5375"/>
    <w:rsid w:val="008D57EB"/>
    <w:rsid w:val="008D5805"/>
    <w:rsid w:val="008D58DD"/>
    <w:rsid w:val="008D593F"/>
    <w:rsid w:val="008D5B24"/>
    <w:rsid w:val="008D5B96"/>
    <w:rsid w:val="008D5C66"/>
    <w:rsid w:val="008D5D71"/>
    <w:rsid w:val="008D5ECA"/>
    <w:rsid w:val="008D5F0F"/>
    <w:rsid w:val="008D602D"/>
    <w:rsid w:val="008D6093"/>
    <w:rsid w:val="008D637A"/>
    <w:rsid w:val="008D63EA"/>
    <w:rsid w:val="008D63F1"/>
    <w:rsid w:val="008D650F"/>
    <w:rsid w:val="008D65BE"/>
    <w:rsid w:val="008D685A"/>
    <w:rsid w:val="008D69F3"/>
    <w:rsid w:val="008D6A12"/>
    <w:rsid w:val="008D6A29"/>
    <w:rsid w:val="008D6B81"/>
    <w:rsid w:val="008D6FC3"/>
    <w:rsid w:val="008D6FDF"/>
    <w:rsid w:val="008D70A5"/>
    <w:rsid w:val="008D715E"/>
    <w:rsid w:val="008D71CB"/>
    <w:rsid w:val="008D71F0"/>
    <w:rsid w:val="008D75E9"/>
    <w:rsid w:val="008D76ED"/>
    <w:rsid w:val="008D77B2"/>
    <w:rsid w:val="008D780E"/>
    <w:rsid w:val="008D7A29"/>
    <w:rsid w:val="008D7C41"/>
    <w:rsid w:val="008D7C6A"/>
    <w:rsid w:val="008D7D4E"/>
    <w:rsid w:val="008D7ED9"/>
    <w:rsid w:val="008E017F"/>
    <w:rsid w:val="008E024D"/>
    <w:rsid w:val="008E0436"/>
    <w:rsid w:val="008E0524"/>
    <w:rsid w:val="008E055B"/>
    <w:rsid w:val="008E05E5"/>
    <w:rsid w:val="008E0670"/>
    <w:rsid w:val="008E069E"/>
    <w:rsid w:val="008E086E"/>
    <w:rsid w:val="008E0A73"/>
    <w:rsid w:val="008E0B33"/>
    <w:rsid w:val="008E0D5A"/>
    <w:rsid w:val="008E0DB2"/>
    <w:rsid w:val="008E0DC7"/>
    <w:rsid w:val="008E0EB7"/>
    <w:rsid w:val="008E0F24"/>
    <w:rsid w:val="008E11D2"/>
    <w:rsid w:val="008E1248"/>
    <w:rsid w:val="008E1522"/>
    <w:rsid w:val="008E1585"/>
    <w:rsid w:val="008E15FB"/>
    <w:rsid w:val="008E17EE"/>
    <w:rsid w:val="008E1954"/>
    <w:rsid w:val="008E19E0"/>
    <w:rsid w:val="008E1AA4"/>
    <w:rsid w:val="008E1AD3"/>
    <w:rsid w:val="008E1ADE"/>
    <w:rsid w:val="008E1BCC"/>
    <w:rsid w:val="008E1CA1"/>
    <w:rsid w:val="008E1D5C"/>
    <w:rsid w:val="008E1D5F"/>
    <w:rsid w:val="008E1D7A"/>
    <w:rsid w:val="008E1FAB"/>
    <w:rsid w:val="008E1FDB"/>
    <w:rsid w:val="008E2636"/>
    <w:rsid w:val="008E26B7"/>
    <w:rsid w:val="008E2791"/>
    <w:rsid w:val="008E28DE"/>
    <w:rsid w:val="008E2933"/>
    <w:rsid w:val="008E294D"/>
    <w:rsid w:val="008E2A2A"/>
    <w:rsid w:val="008E2B2C"/>
    <w:rsid w:val="008E2D8A"/>
    <w:rsid w:val="008E2DFD"/>
    <w:rsid w:val="008E2E5F"/>
    <w:rsid w:val="008E3090"/>
    <w:rsid w:val="008E30DF"/>
    <w:rsid w:val="008E3173"/>
    <w:rsid w:val="008E3197"/>
    <w:rsid w:val="008E3302"/>
    <w:rsid w:val="008E3313"/>
    <w:rsid w:val="008E341D"/>
    <w:rsid w:val="008E35D6"/>
    <w:rsid w:val="008E35E5"/>
    <w:rsid w:val="008E36D0"/>
    <w:rsid w:val="008E3724"/>
    <w:rsid w:val="008E3853"/>
    <w:rsid w:val="008E38B3"/>
    <w:rsid w:val="008E3AE7"/>
    <w:rsid w:val="008E3B22"/>
    <w:rsid w:val="008E3CC2"/>
    <w:rsid w:val="008E3DC3"/>
    <w:rsid w:val="008E3E03"/>
    <w:rsid w:val="008E3E8F"/>
    <w:rsid w:val="008E3F40"/>
    <w:rsid w:val="008E3F68"/>
    <w:rsid w:val="008E3F9C"/>
    <w:rsid w:val="008E41EB"/>
    <w:rsid w:val="008E423B"/>
    <w:rsid w:val="008E42D7"/>
    <w:rsid w:val="008E4300"/>
    <w:rsid w:val="008E4520"/>
    <w:rsid w:val="008E4666"/>
    <w:rsid w:val="008E48F6"/>
    <w:rsid w:val="008E4CCD"/>
    <w:rsid w:val="008E4D8E"/>
    <w:rsid w:val="008E4E6F"/>
    <w:rsid w:val="008E51E2"/>
    <w:rsid w:val="008E536A"/>
    <w:rsid w:val="008E53C8"/>
    <w:rsid w:val="008E54EB"/>
    <w:rsid w:val="008E5558"/>
    <w:rsid w:val="008E5598"/>
    <w:rsid w:val="008E56B5"/>
    <w:rsid w:val="008E5D1D"/>
    <w:rsid w:val="008E5F7B"/>
    <w:rsid w:val="008E613C"/>
    <w:rsid w:val="008E62D5"/>
    <w:rsid w:val="008E62E9"/>
    <w:rsid w:val="008E6304"/>
    <w:rsid w:val="008E6789"/>
    <w:rsid w:val="008E6A12"/>
    <w:rsid w:val="008E6CB9"/>
    <w:rsid w:val="008E6D0C"/>
    <w:rsid w:val="008E6D8C"/>
    <w:rsid w:val="008E6E4F"/>
    <w:rsid w:val="008E6EA7"/>
    <w:rsid w:val="008E6EC8"/>
    <w:rsid w:val="008E7140"/>
    <w:rsid w:val="008E7317"/>
    <w:rsid w:val="008E7387"/>
    <w:rsid w:val="008E7478"/>
    <w:rsid w:val="008E756C"/>
    <w:rsid w:val="008E7612"/>
    <w:rsid w:val="008E7677"/>
    <w:rsid w:val="008E7967"/>
    <w:rsid w:val="008E79D2"/>
    <w:rsid w:val="008E79E6"/>
    <w:rsid w:val="008E7A4C"/>
    <w:rsid w:val="008E7A56"/>
    <w:rsid w:val="008E7ABD"/>
    <w:rsid w:val="008E7B51"/>
    <w:rsid w:val="008E7D27"/>
    <w:rsid w:val="008E7D6F"/>
    <w:rsid w:val="008E7EE0"/>
    <w:rsid w:val="008E7EF3"/>
    <w:rsid w:val="008F0118"/>
    <w:rsid w:val="008F0306"/>
    <w:rsid w:val="008F0489"/>
    <w:rsid w:val="008F0530"/>
    <w:rsid w:val="008F083E"/>
    <w:rsid w:val="008F0976"/>
    <w:rsid w:val="008F0D6D"/>
    <w:rsid w:val="008F0E9E"/>
    <w:rsid w:val="008F0EE1"/>
    <w:rsid w:val="008F0FD1"/>
    <w:rsid w:val="008F10AB"/>
    <w:rsid w:val="008F10BF"/>
    <w:rsid w:val="008F1499"/>
    <w:rsid w:val="008F14B2"/>
    <w:rsid w:val="008F154B"/>
    <w:rsid w:val="008F1642"/>
    <w:rsid w:val="008F171D"/>
    <w:rsid w:val="008F173D"/>
    <w:rsid w:val="008F1AA9"/>
    <w:rsid w:val="008F1C77"/>
    <w:rsid w:val="008F1CA4"/>
    <w:rsid w:val="008F1D3D"/>
    <w:rsid w:val="008F1E16"/>
    <w:rsid w:val="008F1E20"/>
    <w:rsid w:val="008F1E40"/>
    <w:rsid w:val="008F1F66"/>
    <w:rsid w:val="008F1F71"/>
    <w:rsid w:val="008F22E4"/>
    <w:rsid w:val="008F23C3"/>
    <w:rsid w:val="008F2A43"/>
    <w:rsid w:val="008F2BA5"/>
    <w:rsid w:val="008F2CC6"/>
    <w:rsid w:val="008F2DE1"/>
    <w:rsid w:val="008F3128"/>
    <w:rsid w:val="008F314A"/>
    <w:rsid w:val="008F365A"/>
    <w:rsid w:val="008F36F2"/>
    <w:rsid w:val="008F36FC"/>
    <w:rsid w:val="008F375F"/>
    <w:rsid w:val="008F38B3"/>
    <w:rsid w:val="008F391F"/>
    <w:rsid w:val="008F39A9"/>
    <w:rsid w:val="008F3C46"/>
    <w:rsid w:val="008F3D12"/>
    <w:rsid w:val="008F4063"/>
    <w:rsid w:val="008F424E"/>
    <w:rsid w:val="008F45A3"/>
    <w:rsid w:val="008F45B6"/>
    <w:rsid w:val="008F45D9"/>
    <w:rsid w:val="008F4656"/>
    <w:rsid w:val="008F4694"/>
    <w:rsid w:val="008F4730"/>
    <w:rsid w:val="008F475C"/>
    <w:rsid w:val="008F489C"/>
    <w:rsid w:val="008F4942"/>
    <w:rsid w:val="008F49D8"/>
    <w:rsid w:val="008F4A84"/>
    <w:rsid w:val="008F4ACD"/>
    <w:rsid w:val="008F4BBB"/>
    <w:rsid w:val="008F4C6D"/>
    <w:rsid w:val="008F4CD7"/>
    <w:rsid w:val="008F4DED"/>
    <w:rsid w:val="008F4DFB"/>
    <w:rsid w:val="008F506D"/>
    <w:rsid w:val="008F5081"/>
    <w:rsid w:val="008F51F9"/>
    <w:rsid w:val="008F5323"/>
    <w:rsid w:val="008F5515"/>
    <w:rsid w:val="008F553D"/>
    <w:rsid w:val="008F557E"/>
    <w:rsid w:val="008F580F"/>
    <w:rsid w:val="008F595C"/>
    <w:rsid w:val="008F5AAF"/>
    <w:rsid w:val="008F5B03"/>
    <w:rsid w:val="008F5C1C"/>
    <w:rsid w:val="008F5C1E"/>
    <w:rsid w:val="008F5D01"/>
    <w:rsid w:val="008F5E20"/>
    <w:rsid w:val="008F5EAB"/>
    <w:rsid w:val="008F5F91"/>
    <w:rsid w:val="008F6338"/>
    <w:rsid w:val="008F63CF"/>
    <w:rsid w:val="008F6427"/>
    <w:rsid w:val="008F651F"/>
    <w:rsid w:val="008F66E0"/>
    <w:rsid w:val="008F6889"/>
    <w:rsid w:val="008F68A7"/>
    <w:rsid w:val="008F6928"/>
    <w:rsid w:val="008F69BF"/>
    <w:rsid w:val="008F6C06"/>
    <w:rsid w:val="008F6D19"/>
    <w:rsid w:val="008F6DAB"/>
    <w:rsid w:val="008F6F6B"/>
    <w:rsid w:val="008F7000"/>
    <w:rsid w:val="008F7072"/>
    <w:rsid w:val="008F7221"/>
    <w:rsid w:val="008F7257"/>
    <w:rsid w:val="008F7334"/>
    <w:rsid w:val="008F7418"/>
    <w:rsid w:val="008F7653"/>
    <w:rsid w:val="008F76F2"/>
    <w:rsid w:val="008F7915"/>
    <w:rsid w:val="008F7B4D"/>
    <w:rsid w:val="0090001F"/>
    <w:rsid w:val="0090024F"/>
    <w:rsid w:val="009003D9"/>
    <w:rsid w:val="00900580"/>
    <w:rsid w:val="00900757"/>
    <w:rsid w:val="00900903"/>
    <w:rsid w:val="0090091D"/>
    <w:rsid w:val="00900943"/>
    <w:rsid w:val="009009EE"/>
    <w:rsid w:val="00900D75"/>
    <w:rsid w:val="00900DBF"/>
    <w:rsid w:val="00900DF7"/>
    <w:rsid w:val="00901009"/>
    <w:rsid w:val="009011E9"/>
    <w:rsid w:val="00901205"/>
    <w:rsid w:val="00901233"/>
    <w:rsid w:val="00901250"/>
    <w:rsid w:val="009012F1"/>
    <w:rsid w:val="00901416"/>
    <w:rsid w:val="009014CB"/>
    <w:rsid w:val="009015A5"/>
    <w:rsid w:val="0090162B"/>
    <w:rsid w:val="0090162D"/>
    <w:rsid w:val="00901720"/>
    <w:rsid w:val="009017BA"/>
    <w:rsid w:val="009019A1"/>
    <w:rsid w:val="00901CD0"/>
    <w:rsid w:val="00901D37"/>
    <w:rsid w:val="00901EDC"/>
    <w:rsid w:val="00901F19"/>
    <w:rsid w:val="009020EA"/>
    <w:rsid w:val="00902141"/>
    <w:rsid w:val="009021BB"/>
    <w:rsid w:val="00902404"/>
    <w:rsid w:val="009025A7"/>
    <w:rsid w:val="009027EA"/>
    <w:rsid w:val="00902849"/>
    <w:rsid w:val="00902B78"/>
    <w:rsid w:val="00902C15"/>
    <w:rsid w:val="00902D9D"/>
    <w:rsid w:val="00902F53"/>
    <w:rsid w:val="009030EB"/>
    <w:rsid w:val="0090344B"/>
    <w:rsid w:val="00903488"/>
    <w:rsid w:val="009036E6"/>
    <w:rsid w:val="009037F8"/>
    <w:rsid w:val="009038AF"/>
    <w:rsid w:val="009039E6"/>
    <w:rsid w:val="00903B1C"/>
    <w:rsid w:val="00903B2D"/>
    <w:rsid w:val="00903B47"/>
    <w:rsid w:val="00903B81"/>
    <w:rsid w:val="00903CB9"/>
    <w:rsid w:val="00903DE9"/>
    <w:rsid w:val="00903F94"/>
    <w:rsid w:val="00904140"/>
    <w:rsid w:val="009042DB"/>
    <w:rsid w:val="009043A4"/>
    <w:rsid w:val="0090457D"/>
    <w:rsid w:val="009045E0"/>
    <w:rsid w:val="009045EA"/>
    <w:rsid w:val="00904619"/>
    <w:rsid w:val="009048A5"/>
    <w:rsid w:val="0090494F"/>
    <w:rsid w:val="00904958"/>
    <w:rsid w:val="00904A3B"/>
    <w:rsid w:val="00904BE8"/>
    <w:rsid w:val="00904C43"/>
    <w:rsid w:val="00904CBA"/>
    <w:rsid w:val="00904D37"/>
    <w:rsid w:val="00904E91"/>
    <w:rsid w:val="00904F39"/>
    <w:rsid w:val="009053C6"/>
    <w:rsid w:val="0090554C"/>
    <w:rsid w:val="00905550"/>
    <w:rsid w:val="00905672"/>
    <w:rsid w:val="00905731"/>
    <w:rsid w:val="00905799"/>
    <w:rsid w:val="00905868"/>
    <w:rsid w:val="009058A1"/>
    <w:rsid w:val="00905907"/>
    <w:rsid w:val="00905931"/>
    <w:rsid w:val="00905ADD"/>
    <w:rsid w:val="00905C81"/>
    <w:rsid w:val="00905CF1"/>
    <w:rsid w:val="00905D43"/>
    <w:rsid w:val="00905D4D"/>
    <w:rsid w:val="00905D57"/>
    <w:rsid w:val="00905F00"/>
    <w:rsid w:val="009060A1"/>
    <w:rsid w:val="00906165"/>
    <w:rsid w:val="00906184"/>
    <w:rsid w:val="009061A8"/>
    <w:rsid w:val="009062C7"/>
    <w:rsid w:val="009063EC"/>
    <w:rsid w:val="009064B0"/>
    <w:rsid w:val="00906633"/>
    <w:rsid w:val="00906662"/>
    <w:rsid w:val="00906788"/>
    <w:rsid w:val="00906824"/>
    <w:rsid w:val="00906856"/>
    <w:rsid w:val="00906991"/>
    <w:rsid w:val="00906A8D"/>
    <w:rsid w:val="00906B7B"/>
    <w:rsid w:val="00906C6F"/>
    <w:rsid w:val="00906EB0"/>
    <w:rsid w:val="0090708B"/>
    <w:rsid w:val="0090735A"/>
    <w:rsid w:val="00907494"/>
    <w:rsid w:val="009075C4"/>
    <w:rsid w:val="009075D6"/>
    <w:rsid w:val="00907694"/>
    <w:rsid w:val="009076CF"/>
    <w:rsid w:val="009077AA"/>
    <w:rsid w:val="0090783E"/>
    <w:rsid w:val="009078AA"/>
    <w:rsid w:val="00907917"/>
    <w:rsid w:val="00907952"/>
    <w:rsid w:val="00907A23"/>
    <w:rsid w:val="00907CE4"/>
    <w:rsid w:val="00907F07"/>
    <w:rsid w:val="009100E7"/>
    <w:rsid w:val="00910183"/>
    <w:rsid w:val="009101EF"/>
    <w:rsid w:val="009102C6"/>
    <w:rsid w:val="009103BE"/>
    <w:rsid w:val="009103CF"/>
    <w:rsid w:val="00910422"/>
    <w:rsid w:val="009104C5"/>
    <w:rsid w:val="009105C9"/>
    <w:rsid w:val="00910650"/>
    <w:rsid w:val="00910671"/>
    <w:rsid w:val="00910881"/>
    <w:rsid w:val="009109BD"/>
    <w:rsid w:val="00910CAD"/>
    <w:rsid w:val="00910D48"/>
    <w:rsid w:val="00910DDA"/>
    <w:rsid w:val="0091141C"/>
    <w:rsid w:val="009114CB"/>
    <w:rsid w:val="0091159D"/>
    <w:rsid w:val="009115FB"/>
    <w:rsid w:val="00911667"/>
    <w:rsid w:val="00911822"/>
    <w:rsid w:val="00911954"/>
    <w:rsid w:val="00911AAF"/>
    <w:rsid w:val="00911B00"/>
    <w:rsid w:val="00911BDE"/>
    <w:rsid w:val="009120AA"/>
    <w:rsid w:val="009120C5"/>
    <w:rsid w:val="009122A3"/>
    <w:rsid w:val="00912359"/>
    <w:rsid w:val="0091244D"/>
    <w:rsid w:val="009124FD"/>
    <w:rsid w:val="00912512"/>
    <w:rsid w:val="00912558"/>
    <w:rsid w:val="00912839"/>
    <w:rsid w:val="00912920"/>
    <w:rsid w:val="009129C8"/>
    <w:rsid w:val="00912A2B"/>
    <w:rsid w:val="00912AB9"/>
    <w:rsid w:val="00912DCE"/>
    <w:rsid w:val="00912E56"/>
    <w:rsid w:val="00912EC2"/>
    <w:rsid w:val="00912EF1"/>
    <w:rsid w:val="00912F8E"/>
    <w:rsid w:val="00913021"/>
    <w:rsid w:val="0091316A"/>
    <w:rsid w:val="0091345F"/>
    <w:rsid w:val="009136F8"/>
    <w:rsid w:val="0091372B"/>
    <w:rsid w:val="009137D9"/>
    <w:rsid w:val="00913945"/>
    <w:rsid w:val="00913A03"/>
    <w:rsid w:val="00913B8D"/>
    <w:rsid w:val="00913C8C"/>
    <w:rsid w:val="009140A0"/>
    <w:rsid w:val="0091419C"/>
    <w:rsid w:val="00914261"/>
    <w:rsid w:val="00914531"/>
    <w:rsid w:val="00914609"/>
    <w:rsid w:val="0091479B"/>
    <w:rsid w:val="009149A9"/>
    <w:rsid w:val="00914C4D"/>
    <w:rsid w:val="00914CE2"/>
    <w:rsid w:val="00914D40"/>
    <w:rsid w:val="00914E9E"/>
    <w:rsid w:val="0091508B"/>
    <w:rsid w:val="00915142"/>
    <w:rsid w:val="00915189"/>
    <w:rsid w:val="00915199"/>
    <w:rsid w:val="00915238"/>
    <w:rsid w:val="009153E4"/>
    <w:rsid w:val="009153EF"/>
    <w:rsid w:val="0091540E"/>
    <w:rsid w:val="00915605"/>
    <w:rsid w:val="00915660"/>
    <w:rsid w:val="00915777"/>
    <w:rsid w:val="0091586B"/>
    <w:rsid w:val="00915997"/>
    <w:rsid w:val="00915A7B"/>
    <w:rsid w:val="00915CEC"/>
    <w:rsid w:val="00915D06"/>
    <w:rsid w:val="009160D8"/>
    <w:rsid w:val="009160FD"/>
    <w:rsid w:val="00916193"/>
    <w:rsid w:val="009161BB"/>
    <w:rsid w:val="009161D4"/>
    <w:rsid w:val="009162E4"/>
    <w:rsid w:val="009164E8"/>
    <w:rsid w:val="009167B9"/>
    <w:rsid w:val="00916836"/>
    <w:rsid w:val="00916912"/>
    <w:rsid w:val="009169B6"/>
    <w:rsid w:val="00916A9D"/>
    <w:rsid w:val="00916CE6"/>
    <w:rsid w:val="00916EF1"/>
    <w:rsid w:val="00916F46"/>
    <w:rsid w:val="00917126"/>
    <w:rsid w:val="0091720A"/>
    <w:rsid w:val="00917407"/>
    <w:rsid w:val="0091758E"/>
    <w:rsid w:val="00917661"/>
    <w:rsid w:val="0091775E"/>
    <w:rsid w:val="00917801"/>
    <w:rsid w:val="00917889"/>
    <w:rsid w:val="00917A3A"/>
    <w:rsid w:val="00917AA2"/>
    <w:rsid w:val="00917CBC"/>
    <w:rsid w:val="00917D10"/>
    <w:rsid w:val="00917D94"/>
    <w:rsid w:val="00917DB7"/>
    <w:rsid w:val="00917E0D"/>
    <w:rsid w:val="00917FD9"/>
    <w:rsid w:val="009200C8"/>
    <w:rsid w:val="0092017E"/>
    <w:rsid w:val="0092018E"/>
    <w:rsid w:val="00920289"/>
    <w:rsid w:val="00920415"/>
    <w:rsid w:val="00920486"/>
    <w:rsid w:val="00920665"/>
    <w:rsid w:val="00920760"/>
    <w:rsid w:val="00920803"/>
    <w:rsid w:val="00920973"/>
    <w:rsid w:val="00920AD5"/>
    <w:rsid w:val="00920B16"/>
    <w:rsid w:val="00920C36"/>
    <w:rsid w:val="00920C38"/>
    <w:rsid w:val="00921133"/>
    <w:rsid w:val="009213AD"/>
    <w:rsid w:val="009213C6"/>
    <w:rsid w:val="0092160C"/>
    <w:rsid w:val="009218C1"/>
    <w:rsid w:val="00921B02"/>
    <w:rsid w:val="00921D07"/>
    <w:rsid w:val="00921D09"/>
    <w:rsid w:val="00921DA0"/>
    <w:rsid w:val="00921DFD"/>
    <w:rsid w:val="009222D2"/>
    <w:rsid w:val="009223C8"/>
    <w:rsid w:val="009224C0"/>
    <w:rsid w:val="009226BD"/>
    <w:rsid w:val="00922843"/>
    <w:rsid w:val="00922A70"/>
    <w:rsid w:val="00922ACC"/>
    <w:rsid w:val="00922BE8"/>
    <w:rsid w:val="00922DC2"/>
    <w:rsid w:val="00922ED6"/>
    <w:rsid w:val="0092316A"/>
    <w:rsid w:val="009231CD"/>
    <w:rsid w:val="009233C4"/>
    <w:rsid w:val="00923407"/>
    <w:rsid w:val="00923462"/>
    <w:rsid w:val="00923562"/>
    <w:rsid w:val="009235E4"/>
    <w:rsid w:val="009238B9"/>
    <w:rsid w:val="009239B2"/>
    <w:rsid w:val="00923B78"/>
    <w:rsid w:val="00923CB1"/>
    <w:rsid w:val="00923D5B"/>
    <w:rsid w:val="00924241"/>
    <w:rsid w:val="00924445"/>
    <w:rsid w:val="009244DE"/>
    <w:rsid w:val="00924891"/>
    <w:rsid w:val="00924D9A"/>
    <w:rsid w:val="00925022"/>
    <w:rsid w:val="00925068"/>
    <w:rsid w:val="00925147"/>
    <w:rsid w:val="009251A8"/>
    <w:rsid w:val="009252D8"/>
    <w:rsid w:val="009252F2"/>
    <w:rsid w:val="00925349"/>
    <w:rsid w:val="00925579"/>
    <w:rsid w:val="00925645"/>
    <w:rsid w:val="00925AAD"/>
    <w:rsid w:val="00925B0A"/>
    <w:rsid w:val="00925B38"/>
    <w:rsid w:val="00925B7F"/>
    <w:rsid w:val="00925CB5"/>
    <w:rsid w:val="00925CDB"/>
    <w:rsid w:val="00925D07"/>
    <w:rsid w:val="00925E77"/>
    <w:rsid w:val="00925F63"/>
    <w:rsid w:val="009260F1"/>
    <w:rsid w:val="00926107"/>
    <w:rsid w:val="009261C8"/>
    <w:rsid w:val="009265D7"/>
    <w:rsid w:val="0092671B"/>
    <w:rsid w:val="0092673D"/>
    <w:rsid w:val="009269DF"/>
    <w:rsid w:val="00926AB7"/>
    <w:rsid w:val="00926C6E"/>
    <w:rsid w:val="00926D4D"/>
    <w:rsid w:val="00926E13"/>
    <w:rsid w:val="00926F47"/>
    <w:rsid w:val="00926FC1"/>
    <w:rsid w:val="00926FD7"/>
    <w:rsid w:val="00927068"/>
    <w:rsid w:val="009271EC"/>
    <w:rsid w:val="009273F0"/>
    <w:rsid w:val="00927410"/>
    <w:rsid w:val="00927565"/>
    <w:rsid w:val="009275AC"/>
    <w:rsid w:val="009275C8"/>
    <w:rsid w:val="0092798A"/>
    <w:rsid w:val="009279DA"/>
    <w:rsid w:val="00927A47"/>
    <w:rsid w:val="00927B0A"/>
    <w:rsid w:val="00927B31"/>
    <w:rsid w:val="00927BA2"/>
    <w:rsid w:val="00927BDB"/>
    <w:rsid w:val="00927C47"/>
    <w:rsid w:val="00927CA3"/>
    <w:rsid w:val="00927CF8"/>
    <w:rsid w:val="00927EE6"/>
    <w:rsid w:val="00927EEF"/>
    <w:rsid w:val="00927F79"/>
    <w:rsid w:val="00930214"/>
    <w:rsid w:val="0093023C"/>
    <w:rsid w:val="009302CC"/>
    <w:rsid w:val="00930434"/>
    <w:rsid w:val="00930577"/>
    <w:rsid w:val="00930703"/>
    <w:rsid w:val="0093082A"/>
    <w:rsid w:val="009308BE"/>
    <w:rsid w:val="00930996"/>
    <w:rsid w:val="00930B6B"/>
    <w:rsid w:val="00930C45"/>
    <w:rsid w:val="00930DA8"/>
    <w:rsid w:val="00930EFB"/>
    <w:rsid w:val="0093108B"/>
    <w:rsid w:val="009310D1"/>
    <w:rsid w:val="009312EA"/>
    <w:rsid w:val="009312FA"/>
    <w:rsid w:val="00931359"/>
    <w:rsid w:val="00931454"/>
    <w:rsid w:val="009314BE"/>
    <w:rsid w:val="00931951"/>
    <w:rsid w:val="009319BC"/>
    <w:rsid w:val="00931A45"/>
    <w:rsid w:val="00931A67"/>
    <w:rsid w:val="00931BBB"/>
    <w:rsid w:val="00931BEC"/>
    <w:rsid w:val="00931DA5"/>
    <w:rsid w:val="00931E1F"/>
    <w:rsid w:val="00932455"/>
    <w:rsid w:val="0093253A"/>
    <w:rsid w:val="00932552"/>
    <w:rsid w:val="009325A5"/>
    <w:rsid w:val="00932668"/>
    <w:rsid w:val="009326FB"/>
    <w:rsid w:val="009327A1"/>
    <w:rsid w:val="00932877"/>
    <w:rsid w:val="00932A0A"/>
    <w:rsid w:val="00932B01"/>
    <w:rsid w:val="00932C8C"/>
    <w:rsid w:val="00932D21"/>
    <w:rsid w:val="009330EA"/>
    <w:rsid w:val="00933227"/>
    <w:rsid w:val="0093326E"/>
    <w:rsid w:val="00933345"/>
    <w:rsid w:val="00933556"/>
    <w:rsid w:val="009337CF"/>
    <w:rsid w:val="00933C35"/>
    <w:rsid w:val="00933C3D"/>
    <w:rsid w:val="00933D92"/>
    <w:rsid w:val="00933E8A"/>
    <w:rsid w:val="009341C7"/>
    <w:rsid w:val="00934398"/>
    <w:rsid w:val="009344D0"/>
    <w:rsid w:val="009345B0"/>
    <w:rsid w:val="0093464F"/>
    <w:rsid w:val="00934A56"/>
    <w:rsid w:val="00934D85"/>
    <w:rsid w:val="00934E3C"/>
    <w:rsid w:val="0093502B"/>
    <w:rsid w:val="00935195"/>
    <w:rsid w:val="00935579"/>
    <w:rsid w:val="009356EF"/>
    <w:rsid w:val="009358A8"/>
    <w:rsid w:val="009359B9"/>
    <w:rsid w:val="009359D1"/>
    <w:rsid w:val="00935B08"/>
    <w:rsid w:val="00935BD1"/>
    <w:rsid w:val="00935F5D"/>
    <w:rsid w:val="00936286"/>
    <w:rsid w:val="0093635E"/>
    <w:rsid w:val="0093636F"/>
    <w:rsid w:val="0093679C"/>
    <w:rsid w:val="0093686E"/>
    <w:rsid w:val="009369CE"/>
    <w:rsid w:val="00936CCB"/>
    <w:rsid w:val="00936D4E"/>
    <w:rsid w:val="00936DA8"/>
    <w:rsid w:val="00936E87"/>
    <w:rsid w:val="00936EFF"/>
    <w:rsid w:val="00936F6C"/>
    <w:rsid w:val="00936F95"/>
    <w:rsid w:val="00937266"/>
    <w:rsid w:val="0093745F"/>
    <w:rsid w:val="00937519"/>
    <w:rsid w:val="00937661"/>
    <w:rsid w:val="00937890"/>
    <w:rsid w:val="009379ED"/>
    <w:rsid w:val="009379FD"/>
    <w:rsid w:val="00937C10"/>
    <w:rsid w:val="00937C2E"/>
    <w:rsid w:val="00937D8D"/>
    <w:rsid w:val="00937E35"/>
    <w:rsid w:val="0094001E"/>
    <w:rsid w:val="0094002E"/>
    <w:rsid w:val="0094013F"/>
    <w:rsid w:val="00940231"/>
    <w:rsid w:val="0094049B"/>
    <w:rsid w:val="00940537"/>
    <w:rsid w:val="00940629"/>
    <w:rsid w:val="00940723"/>
    <w:rsid w:val="00940728"/>
    <w:rsid w:val="0094073B"/>
    <w:rsid w:val="009407CC"/>
    <w:rsid w:val="00940A67"/>
    <w:rsid w:val="00940B91"/>
    <w:rsid w:val="00940D76"/>
    <w:rsid w:val="00940E42"/>
    <w:rsid w:val="00940FF2"/>
    <w:rsid w:val="009412B1"/>
    <w:rsid w:val="00941738"/>
    <w:rsid w:val="009417E9"/>
    <w:rsid w:val="009418F7"/>
    <w:rsid w:val="00941943"/>
    <w:rsid w:val="00941AE2"/>
    <w:rsid w:val="00941B43"/>
    <w:rsid w:val="00941BB2"/>
    <w:rsid w:val="00941E11"/>
    <w:rsid w:val="00941F38"/>
    <w:rsid w:val="009420D3"/>
    <w:rsid w:val="00942212"/>
    <w:rsid w:val="009422D5"/>
    <w:rsid w:val="0094238B"/>
    <w:rsid w:val="00942C13"/>
    <w:rsid w:val="00942EE7"/>
    <w:rsid w:val="00942FF3"/>
    <w:rsid w:val="0094309E"/>
    <w:rsid w:val="009430DB"/>
    <w:rsid w:val="00943329"/>
    <w:rsid w:val="0094346E"/>
    <w:rsid w:val="00943717"/>
    <w:rsid w:val="00943766"/>
    <w:rsid w:val="00943951"/>
    <w:rsid w:val="00943988"/>
    <w:rsid w:val="00943C35"/>
    <w:rsid w:val="00943D82"/>
    <w:rsid w:val="00943D8D"/>
    <w:rsid w:val="00943E19"/>
    <w:rsid w:val="00943FA7"/>
    <w:rsid w:val="0094407C"/>
    <w:rsid w:val="0094419C"/>
    <w:rsid w:val="00944328"/>
    <w:rsid w:val="0094433F"/>
    <w:rsid w:val="009443D2"/>
    <w:rsid w:val="0094449D"/>
    <w:rsid w:val="009448B7"/>
    <w:rsid w:val="00944A15"/>
    <w:rsid w:val="00944A3C"/>
    <w:rsid w:val="00944B4D"/>
    <w:rsid w:val="00944BBA"/>
    <w:rsid w:val="00944C89"/>
    <w:rsid w:val="00944D7E"/>
    <w:rsid w:val="00944D8E"/>
    <w:rsid w:val="00944D95"/>
    <w:rsid w:val="00944E63"/>
    <w:rsid w:val="00944E8C"/>
    <w:rsid w:val="00944EC3"/>
    <w:rsid w:val="00945132"/>
    <w:rsid w:val="00945627"/>
    <w:rsid w:val="00945821"/>
    <w:rsid w:val="0094583D"/>
    <w:rsid w:val="00945927"/>
    <w:rsid w:val="00945A6C"/>
    <w:rsid w:val="00945A8C"/>
    <w:rsid w:val="00945CD1"/>
    <w:rsid w:val="00945DCB"/>
    <w:rsid w:val="0094600E"/>
    <w:rsid w:val="0094618F"/>
    <w:rsid w:val="009462E3"/>
    <w:rsid w:val="009463BB"/>
    <w:rsid w:val="009465A9"/>
    <w:rsid w:val="009468FE"/>
    <w:rsid w:val="00946A7A"/>
    <w:rsid w:val="00946BFE"/>
    <w:rsid w:val="00946C13"/>
    <w:rsid w:val="00946E78"/>
    <w:rsid w:val="00946EBF"/>
    <w:rsid w:val="00946F6C"/>
    <w:rsid w:val="00946F7E"/>
    <w:rsid w:val="00946FB0"/>
    <w:rsid w:val="00947053"/>
    <w:rsid w:val="009471E2"/>
    <w:rsid w:val="0094770F"/>
    <w:rsid w:val="00947827"/>
    <w:rsid w:val="0094791D"/>
    <w:rsid w:val="00947990"/>
    <w:rsid w:val="00947ADE"/>
    <w:rsid w:val="00947B48"/>
    <w:rsid w:val="00947BCE"/>
    <w:rsid w:val="00947E6A"/>
    <w:rsid w:val="00947F7D"/>
    <w:rsid w:val="00950010"/>
    <w:rsid w:val="00950033"/>
    <w:rsid w:val="009501FF"/>
    <w:rsid w:val="009503F8"/>
    <w:rsid w:val="00950475"/>
    <w:rsid w:val="0095051A"/>
    <w:rsid w:val="00950620"/>
    <w:rsid w:val="00950870"/>
    <w:rsid w:val="00950926"/>
    <w:rsid w:val="00950CA9"/>
    <w:rsid w:val="00950E61"/>
    <w:rsid w:val="00950ED7"/>
    <w:rsid w:val="00951148"/>
    <w:rsid w:val="0095117C"/>
    <w:rsid w:val="00951578"/>
    <w:rsid w:val="0095187B"/>
    <w:rsid w:val="009519A9"/>
    <w:rsid w:val="009519DB"/>
    <w:rsid w:val="00951DA4"/>
    <w:rsid w:val="009521D5"/>
    <w:rsid w:val="0095229E"/>
    <w:rsid w:val="00952309"/>
    <w:rsid w:val="009526B7"/>
    <w:rsid w:val="009527B5"/>
    <w:rsid w:val="00952A5C"/>
    <w:rsid w:val="00952B00"/>
    <w:rsid w:val="00952CCC"/>
    <w:rsid w:val="00952E4A"/>
    <w:rsid w:val="00952E85"/>
    <w:rsid w:val="00952F78"/>
    <w:rsid w:val="00953201"/>
    <w:rsid w:val="00953347"/>
    <w:rsid w:val="00953523"/>
    <w:rsid w:val="009536E4"/>
    <w:rsid w:val="00953A12"/>
    <w:rsid w:val="00953A23"/>
    <w:rsid w:val="00953B68"/>
    <w:rsid w:val="00953BC9"/>
    <w:rsid w:val="00953D23"/>
    <w:rsid w:val="00953E62"/>
    <w:rsid w:val="00953F3E"/>
    <w:rsid w:val="0095403A"/>
    <w:rsid w:val="0095413A"/>
    <w:rsid w:val="009541FC"/>
    <w:rsid w:val="009542B3"/>
    <w:rsid w:val="00954408"/>
    <w:rsid w:val="0095442C"/>
    <w:rsid w:val="00954448"/>
    <w:rsid w:val="00954585"/>
    <w:rsid w:val="0095468C"/>
    <w:rsid w:val="009546FF"/>
    <w:rsid w:val="00954755"/>
    <w:rsid w:val="0095499D"/>
    <w:rsid w:val="009549BF"/>
    <w:rsid w:val="00954A85"/>
    <w:rsid w:val="00954B24"/>
    <w:rsid w:val="009550F2"/>
    <w:rsid w:val="0095532E"/>
    <w:rsid w:val="0095533E"/>
    <w:rsid w:val="00955377"/>
    <w:rsid w:val="00955401"/>
    <w:rsid w:val="00955596"/>
    <w:rsid w:val="009555C5"/>
    <w:rsid w:val="009555D2"/>
    <w:rsid w:val="00955965"/>
    <w:rsid w:val="00955A44"/>
    <w:rsid w:val="00955AEA"/>
    <w:rsid w:val="00955B56"/>
    <w:rsid w:val="00955DD2"/>
    <w:rsid w:val="00955F15"/>
    <w:rsid w:val="00956201"/>
    <w:rsid w:val="00956231"/>
    <w:rsid w:val="009564EE"/>
    <w:rsid w:val="00956569"/>
    <w:rsid w:val="0095664E"/>
    <w:rsid w:val="00956825"/>
    <w:rsid w:val="009569F1"/>
    <w:rsid w:val="00956C12"/>
    <w:rsid w:val="00956C2C"/>
    <w:rsid w:val="00956C6B"/>
    <w:rsid w:val="00956D34"/>
    <w:rsid w:val="00956E2E"/>
    <w:rsid w:val="00956F28"/>
    <w:rsid w:val="00956F6F"/>
    <w:rsid w:val="009570EF"/>
    <w:rsid w:val="0095719C"/>
    <w:rsid w:val="009571DF"/>
    <w:rsid w:val="0095721B"/>
    <w:rsid w:val="00957387"/>
    <w:rsid w:val="009574C6"/>
    <w:rsid w:val="00957870"/>
    <w:rsid w:val="009579E2"/>
    <w:rsid w:val="009579FC"/>
    <w:rsid w:val="00957B48"/>
    <w:rsid w:val="00957B54"/>
    <w:rsid w:val="00957CF8"/>
    <w:rsid w:val="00957CFD"/>
    <w:rsid w:val="00957D1F"/>
    <w:rsid w:val="00957FE6"/>
    <w:rsid w:val="009600E8"/>
    <w:rsid w:val="0096019B"/>
    <w:rsid w:val="009601DC"/>
    <w:rsid w:val="009602A6"/>
    <w:rsid w:val="0096033E"/>
    <w:rsid w:val="00960433"/>
    <w:rsid w:val="00960724"/>
    <w:rsid w:val="009608AB"/>
    <w:rsid w:val="009609D2"/>
    <w:rsid w:val="00960A56"/>
    <w:rsid w:val="00960A70"/>
    <w:rsid w:val="00960A79"/>
    <w:rsid w:val="00960AAA"/>
    <w:rsid w:val="00960AFD"/>
    <w:rsid w:val="00960C59"/>
    <w:rsid w:val="00960DA1"/>
    <w:rsid w:val="00960E7E"/>
    <w:rsid w:val="00960F41"/>
    <w:rsid w:val="0096134F"/>
    <w:rsid w:val="00961392"/>
    <w:rsid w:val="009615BE"/>
    <w:rsid w:val="00961886"/>
    <w:rsid w:val="0096190B"/>
    <w:rsid w:val="0096198D"/>
    <w:rsid w:val="00961AFE"/>
    <w:rsid w:val="00961CA5"/>
    <w:rsid w:val="00961E59"/>
    <w:rsid w:val="00961EB0"/>
    <w:rsid w:val="00961EFE"/>
    <w:rsid w:val="00961FC0"/>
    <w:rsid w:val="0096202E"/>
    <w:rsid w:val="00962102"/>
    <w:rsid w:val="00962191"/>
    <w:rsid w:val="00962245"/>
    <w:rsid w:val="009626B2"/>
    <w:rsid w:val="009627CC"/>
    <w:rsid w:val="00962927"/>
    <w:rsid w:val="00962B8D"/>
    <w:rsid w:val="00962B95"/>
    <w:rsid w:val="00962CE1"/>
    <w:rsid w:val="00962E82"/>
    <w:rsid w:val="00962F87"/>
    <w:rsid w:val="00963148"/>
    <w:rsid w:val="00963152"/>
    <w:rsid w:val="009633E1"/>
    <w:rsid w:val="009636E5"/>
    <w:rsid w:val="009636FD"/>
    <w:rsid w:val="009637A2"/>
    <w:rsid w:val="009637AB"/>
    <w:rsid w:val="00963853"/>
    <w:rsid w:val="00963933"/>
    <w:rsid w:val="009639E0"/>
    <w:rsid w:val="00963B04"/>
    <w:rsid w:val="00963C95"/>
    <w:rsid w:val="00963F0C"/>
    <w:rsid w:val="009640C0"/>
    <w:rsid w:val="009640E2"/>
    <w:rsid w:val="00964646"/>
    <w:rsid w:val="0096487E"/>
    <w:rsid w:val="00964971"/>
    <w:rsid w:val="00964A42"/>
    <w:rsid w:val="00964EA7"/>
    <w:rsid w:val="00964EA9"/>
    <w:rsid w:val="00964FC5"/>
    <w:rsid w:val="00965063"/>
    <w:rsid w:val="0096506D"/>
    <w:rsid w:val="009651B9"/>
    <w:rsid w:val="00965419"/>
    <w:rsid w:val="0096557C"/>
    <w:rsid w:val="009655A2"/>
    <w:rsid w:val="00965868"/>
    <w:rsid w:val="009659DC"/>
    <w:rsid w:val="00965C38"/>
    <w:rsid w:val="00965C41"/>
    <w:rsid w:val="00965D46"/>
    <w:rsid w:val="00965DF4"/>
    <w:rsid w:val="00965DFD"/>
    <w:rsid w:val="009660C6"/>
    <w:rsid w:val="009660DD"/>
    <w:rsid w:val="00966148"/>
    <w:rsid w:val="0096629B"/>
    <w:rsid w:val="009662BA"/>
    <w:rsid w:val="009662C1"/>
    <w:rsid w:val="009662CA"/>
    <w:rsid w:val="009662ED"/>
    <w:rsid w:val="0096634D"/>
    <w:rsid w:val="00966468"/>
    <w:rsid w:val="0096679F"/>
    <w:rsid w:val="0096681F"/>
    <w:rsid w:val="00966C32"/>
    <w:rsid w:val="00966C79"/>
    <w:rsid w:val="00966D58"/>
    <w:rsid w:val="00967096"/>
    <w:rsid w:val="009671EE"/>
    <w:rsid w:val="0096745B"/>
    <w:rsid w:val="0096749B"/>
    <w:rsid w:val="0096767D"/>
    <w:rsid w:val="009676C3"/>
    <w:rsid w:val="0096775B"/>
    <w:rsid w:val="00967918"/>
    <w:rsid w:val="00967AEA"/>
    <w:rsid w:val="00967D50"/>
    <w:rsid w:val="00967E15"/>
    <w:rsid w:val="00967F15"/>
    <w:rsid w:val="0097040E"/>
    <w:rsid w:val="00970D91"/>
    <w:rsid w:val="00970DEC"/>
    <w:rsid w:val="00970E61"/>
    <w:rsid w:val="00970EA3"/>
    <w:rsid w:val="00971071"/>
    <w:rsid w:val="00971137"/>
    <w:rsid w:val="0097156C"/>
    <w:rsid w:val="00971581"/>
    <w:rsid w:val="0097169B"/>
    <w:rsid w:val="0097169C"/>
    <w:rsid w:val="009716C9"/>
    <w:rsid w:val="0097174E"/>
    <w:rsid w:val="0097189B"/>
    <w:rsid w:val="00971AE7"/>
    <w:rsid w:val="00971BE8"/>
    <w:rsid w:val="00971DEA"/>
    <w:rsid w:val="00971DF1"/>
    <w:rsid w:val="00971DFC"/>
    <w:rsid w:val="00971F3F"/>
    <w:rsid w:val="00971F9B"/>
    <w:rsid w:val="00971FCC"/>
    <w:rsid w:val="0097211A"/>
    <w:rsid w:val="00972181"/>
    <w:rsid w:val="0097224E"/>
    <w:rsid w:val="00972280"/>
    <w:rsid w:val="00972346"/>
    <w:rsid w:val="00972403"/>
    <w:rsid w:val="009728F0"/>
    <w:rsid w:val="00972CBD"/>
    <w:rsid w:val="00973087"/>
    <w:rsid w:val="009730F7"/>
    <w:rsid w:val="00973268"/>
    <w:rsid w:val="0097328C"/>
    <w:rsid w:val="00973317"/>
    <w:rsid w:val="0097374C"/>
    <w:rsid w:val="00973762"/>
    <w:rsid w:val="0097382B"/>
    <w:rsid w:val="00973926"/>
    <w:rsid w:val="00973A25"/>
    <w:rsid w:val="00973AFF"/>
    <w:rsid w:val="00973B0F"/>
    <w:rsid w:val="00973B52"/>
    <w:rsid w:val="00973D10"/>
    <w:rsid w:val="00973EAB"/>
    <w:rsid w:val="00973EFD"/>
    <w:rsid w:val="00973FC0"/>
    <w:rsid w:val="009741BC"/>
    <w:rsid w:val="0097450B"/>
    <w:rsid w:val="009745FA"/>
    <w:rsid w:val="009746BE"/>
    <w:rsid w:val="009747A8"/>
    <w:rsid w:val="00974AD6"/>
    <w:rsid w:val="00974AF2"/>
    <w:rsid w:val="00974B44"/>
    <w:rsid w:val="00974D78"/>
    <w:rsid w:val="00974DD4"/>
    <w:rsid w:val="00974E11"/>
    <w:rsid w:val="00974E29"/>
    <w:rsid w:val="00974FCE"/>
    <w:rsid w:val="00975056"/>
    <w:rsid w:val="0097513E"/>
    <w:rsid w:val="00975183"/>
    <w:rsid w:val="009752D9"/>
    <w:rsid w:val="0097537F"/>
    <w:rsid w:val="00975415"/>
    <w:rsid w:val="0097579E"/>
    <w:rsid w:val="00975816"/>
    <w:rsid w:val="00975831"/>
    <w:rsid w:val="0097587A"/>
    <w:rsid w:val="00975B41"/>
    <w:rsid w:val="00975E1B"/>
    <w:rsid w:val="00975E38"/>
    <w:rsid w:val="0097600B"/>
    <w:rsid w:val="009760D9"/>
    <w:rsid w:val="009760EF"/>
    <w:rsid w:val="009761E1"/>
    <w:rsid w:val="00976358"/>
    <w:rsid w:val="009765B0"/>
    <w:rsid w:val="009766BB"/>
    <w:rsid w:val="0097673A"/>
    <w:rsid w:val="009767A0"/>
    <w:rsid w:val="00976ADB"/>
    <w:rsid w:val="00976B7B"/>
    <w:rsid w:val="00976B97"/>
    <w:rsid w:val="00976BA1"/>
    <w:rsid w:val="00976E5A"/>
    <w:rsid w:val="00976E84"/>
    <w:rsid w:val="00976F7E"/>
    <w:rsid w:val="009770D9"/>
    <w:rsid w:val="009772B7"/>
    <w:rsid w:val="0097744A"/>
    <w:rsid w:val="00977478"/>
    <w:rsid w:val="00977551"/>
    <w:rsid w:val="0097769C"/>
    <w:rsid w:val="0097791D"/>
    <w:rsid w:val="009779E5"/>
    <w:rsid w:val="00977AC6"/>
    <w:rsid w:val="00977B52"/>
    <w:rsid w:val="00977E95"/>
    <w:rsid w:val="00977F11"/>
    <w:rsid w:val="00977F2B"/>
    <w:rsid w:val="00977FD5"/>
    <w:rsid w:val="00980057"/>
    <w:rsid w:val="009802BD"/>
    <w:rsid w:val="0098083B"/>
    <w:rsid w:val="0098088D"/>
    <w:rsid w:val="00980B5F"/>
    <w:rsid w:val="00980C4D"/>
    <w:rsid w:val="00980D06"/>
    <w:rsid w:val="00980FAC"/>
    <w:rsid w:val="00981056"/>
    <w:rsid w:val="009811A9"/>
    <w:rsid w:val="00981257"/>
    <w:rsid w:val="00981380"/>
    <w:rsid w:val="009815DA"/>
    <w:rsid w:val="009817B6"/>
    <w:rsid w:val="00981C64"/>
    <w:rsid w:val="00981C86"/>
    <w:rsid w:val="00981CB7"/>
    <w:rsid w:val="00981E47"/>
    <w:rsid w:val="00981F2E"/>
    <w:rsid w:val="00981FE6"/>
    <w:rsid w:val="00982015"/>
    <w:rsid w:val="00982184"/>
    <w:rsid w:val="0098222A"/>
    <w:rsid w:val="0098222C"/>
    <w:rsid w:val="00982292"/>
    <w:rsid w:val="00982304"/>
    <w:rsid w:val="00982700"/>
    <w:rsid w:val="009829E0"/>
    <w:rsid w:val="00982BB6"/>
    <w:rsid w:val="00982CEA"/>
    <w:rsid w:val="00982D0E"/>
    <w:rsid w:val="00982FA2"/>
    <w:rsid w:val="00982FD6"/>
    <w:rsid w:val="00983065"/>
    <w:rsid w:val="00983338"/>
    <w:rsid w:val="009836CF"/>
    <w:rsid w:val="0098388A"/>
    <w:rsid w:val="009838A0"/>
    <w:rsid w:val="009838E1"/>
    <w:rsid w:val="009839D7"/>
    <w:rsid w:val="00983A4B"/>
    <w:rsid w:val="00983A4C"/>
    <w:rsid w:val="00983B51"/>
    <w:rsid w:val="00983B83"/>
    <w:rsid w:val="00983C44"/>
    <w:rsid w:val="00983C6A"/>
    <w:rsid w:val="00983CC0"/>
    <w:rsid w:val="00983EA5"/>
    <w:rsid w:val="00983F31"/>
    <w:rsid w:val="00984084"/>
    <w:rsid w:val="009841ED"/>
    <w:rsid w:val="009842B3"/>
    <w:rsid w:val="009843D8"/>
    <w:rsid w:val="00984440"/>
    <w:rsid w:val="0098459C"/>
    <w:rsid w:val="009848D8"/>
    <w:rsid w:val="0098495D"/>
    <w:rsid w:val="00984A87"/>
    <w:rsid w:val="00984E5C"/>
    <w:rsid w:val="009850F6"/>
    <w:rsid w:val="00985176"/>
    <w:rsid w:val="00985293"/>
    <w:rsid w:val="00985512"/>
    <w:rsid w:val="0098556C"/>
    <w:rsid w:val="00985669"/>
    <w:rsid w:val="00985678"/>
    <w:rsid w:val="00985715"/>
    <w:rsid w:val="00985786"/>
    <w:rsid w:val="00985882"/>
    <w:rsid w:val="00985947"/>
    <w:rsid w:val="00985B3E"/>
    <w:rsid w:val="00985B81"/>
    <w:rsid w:val="00985D10"/>
    <w:rsid w:val="00985E9A"/>
    <w:rsid w:val="009860D1"/>
    <w:rsid w:val="00986140"/>
    <w:rsid w:val="009862A8"/>
    <w:rsid w:val="0098636D"/>
    <w:rsid w:val="0098666D"/>
    <w:rsid w:val="009869E2"/>
    <w:rsid w:val="00986A07"/>
    <w:rsid w:val="00986C4E"/>
    <w:rsid w:val="00986CE1"/>
    <w:rsid w:val="00986D5D"/>
    <w:rsid w:val="00987070"/>
    <w:rsid w:val="009874D5"/>
    <w:rsid w:val="00987526"/>
    <w:rsid w:val="0098753E"/>
    <w:rsid w:val="00987906"/>
    <w:rsid w:val="00987ACE"/>
    <w:rsid w:val="00987B45"/>
    <w:rsid w:val="00987C9E"/>
    <w:rsid w:val="00987E6D"/>
    <w:rsid w:val="00990052"/>
    <w:rsid w:val="00990ACE"/>
    <w:rsid w:val="00990D14"/>
    <w:rsid w:val="00990D7A"/>
    <w:rsid w:val="00991063"/>
    <w:rsid w:val="00991270"/>
    <w:rsid w:val="009915EA"/>
    <w:rsid w:val="0099161D"/>
    <w:rsid w:val="009918E1"/>
    <w:rsid w:val="00991A8E"/>
    <w:rsid w:val="00991B12"/>
    <w:rsid w:val="00991B6E"/>
    <w:rsid w:val="00991C0B"/>
    <w:rsid w:val="00991CCA"/>
    <w:rsid w:val="00991CE8"/>
    <w:rsid w:val="00991D4A"/>
    <w:rsid w:val="00991E21"/>
    <w:rsid w:val="00991EC0"/>
    <w:rsid w:val="009920FA"/>
    <w:rsid w:val="009921B5"/>
    <w:rsid w:val="009922B9"/>
    <w:rsid w:val="009922C4"/>
    <w:rsid w:val="00992326"/>
    <w:rsid w:val="009923AA"/>
    <w:rsid w:val="009925BB"/>
    <w:rsid w:val="009926D9"/>
    <w:rsid w:val="0099278B"/>
    <w:rsid w:val="0099280D"/>
    <w:rsid w:val="00992D6D"/>
    <w:rsid w:val="00992F14"/>
    <w:rsid w:val="009930BD"/>
    <w:rsid w:val="00993105"/>
    <w:rsid w:val="00993237"/>
    <w:rsid w:val="0099327B"/>
    <w:rsid w:val="009933B7"/>
    <w:rsid w:val="0099357E"/>
    <w:rsid w:val="00993604"/>
    <w:rsid w:val="00993617"/>
    <w:rsid w:val="009937B8"/>
    <w:rsid w:val="00993D2B"/>
    <w:rsid w:val="00993DC8"/>
    <w:rsid w:val="00993E0F"/>
    <w:rsid w:val="00993E71"/>
    <w:rsid w:val="009940B2"/>
    <w:rsid w:val="00994586"/>
    <w:rsid w:val="00994933"/>
    <w:rsid w:val="00994D93"/>
    <w:rsid w:val="00994DF3"/>
    <w:rsid w:val="00994E68"/>
    <w:rsid w:val="00994F67"/>
    <w:rsid w:val="009951AE"/>
    <w:rsid w:val="0099525D"/>
    <w:rsid w:val="009952A4"/>
    <w:rsid w:val="009953E0"/>
    <w:rsid w:val="009954C0"/>
    <w:rsid w:val="00995542"/>
    <w:rsid w:val="0099568C"/>
    <w:rsid w:val="009956CE"/>
    <w:rsid w:val="009956E3"/>
    <w:rsid w:val="0099570B"/>
    <w:rsid w:val="009957BB"/>
    <w:rsid w:val="00995892"/>
    <w:rsid w:val="00995909"/>
    <w:rsid w:val="00995B27"/>
    <w:rsid w:val="00995F08"/>
    <w:rsid w:val="009960D4"/>
    <w:rsid w:val="0099615D"/>
    <w:rsid w:val="00996261"/>
    <w:rsid w:val="009962CD"/>
    <w:rsid w:val="00996300"/>
    <w:rsid w:val="0099639B"/>
    <w:rsid w:val="009965EB"/>
    <w:rsid w:val="00996825"/>
    <w:rsid w:val="00996B16"/>
    <w:rsid w:val="00996B3A"/>
    <w:rsid w:val="00996C5D"/>
    <w:rsid w:val="00996C9B"/>
    <w:rsid w:val="00996D1B"/>
    <w:rsid w:val="00996D96"/>
    <w:rsid w:val="00996F57"/>
    <w:rsid w:val="009970A6"/>
    <w:rsid w:val="009972A0"/>
    <w:rsid w:val="0099734F"/>
    <w:rsid w:val="0099747E"/>
    <w:rsid w:val="00997492"/>
    <w:rsid w:val="0099764D"/>
    <w:rsid w:val="009978E3"/>
    <w:rsid w:val="00997C62"/>
    <w:rsid w:val="00997C87"/>
    <w:rsid w:val="00997CD7"/>
    <w:rsid w:val="00997D7E"/>
    <w:rsid w:val="00997DA3"/>
    <w:rsid w:val="00997DCA"/>
    <w:rsid w:val="00997DE8"/>
    <w:rsid w:val="009A0109"/>
    <w:rsid w:val="009A011C"/>
    <w:rsid w:val="009A0354"/>
    <w:rsid w:val="009A056D"/>
    <w:rsid w:val="009A098A"/>
    <w:rsid w:val="009A0A83"/>
    <w:rsid w:val="009A0EA9"/>
    <w:rsid w:val="009A0F0F"/>
    <w:rsid w:val="009A102F"/>
    <w:rsid w:val="009A11A0"/>
    <w:rsid w:val="009A1363"/>
    <w:rsid w:val="009A14CC"/>
    <w:rsid w:val="009A1550"/>
    <w:rsid w:val="009A160E"/>
    <w:rsid w:val="009A1647"/>
    <w:rsid w:val="009A188D"/>
    <w:rsid w:val="009A1A68"/>
    <w:rsid w:val="009A1C6D"/>
    <w:rsid w:val="009A1D23"/>
    <w:rsid w:val="009A1E61"/>
    <w:rsid w:val="009A1FE6"/>
    <w:rsid w:val="009A2160"/>
    <w:rsid w:val="009A216A"/>
    <w:rsid w:val="009A218B"/>
    <w:rsid w:val="009A21A0"/>
    <w:rsid w:val="009A2490"/>
    <w:rsid w:val="009A260F"/>
    <w:rsid w:val="009A2688"/>
    <w:rsid w:val="009A26BA"/>
    <w:rsid w:val="009A270E"/>
    <w:rsid w:val="009A2882"/>
    <w:rsid w:val="009A2C52"/>
    <w:rsid w:val="009A2D8C"/>
    <w:rsid w:val="009A2E17"/>
    <w:rsid w:val="009A2EB3"/>
    <w:rsid w:val="009A2F23"/>
    <w:rsid w:val="009A315A"/>
    <w:rsid w:val="009A31AA"/>
    <w:rsid w:val="009A323B"/>
    <w:rsid w:val="009A335C"/>
    <w:rsid w:val="009A3369"/>
    <w:rsid w:val="009A339C"/>
    <w:rsid w:val="009A33A3"/>
    <w:rsid w:val="009A34AC"/>
    <w:rsid w:val="009A3573"/>
    <w:rsid w:val="009A35FE"/>
    <w:rsid w:val="009A3743"/>
    <w:rsid w:val="009A37E3"/>
    <w:rsid w:val="009A3AC0"/>
    <w:rsid w:val="009A3B53"/>
    <w:rsid w:val="009A3BC2"/>
    <w:rsid w:val="009A3C04"/>
    <w:rsid w:val="009A3C6D"/>
    <w:rsid w:val="009A3D11"/>
    <w:rsid w:val="009A3DBF"/>
    <w:rsid w:val="009A4614"/>
    <w:rsid w:val="009A461E"/>
    <w:rsid w:val="009A4782"/>
    <w:rsid w:val="009A487B"/>
    <w:rsid w:val="009A49BD"/>
    <w:rsid w:val="009A4A27"/>
    <w:rsid w:val="009A4ADD"/>
    <w:rsid w:val="009A4B17"/>
    <w:rsid w:val="009A4BB5"/>
    <w:rsid w:val="009A4BD4"/>
    <w:rsid w:val="009A4D08"/>
    <w:rsid w:val="009A4D60"/>
    <w:rsid w:val="009A4E44"/>
    <w:rsid w:val="009A4EF0"/>
    <w:rsid w:val="009A51CF"/>
    <w:rsid w:val="009A5247"/>
    <w:rsid w:val="009A52BC"/>
    <w:rsid w:val="009A5474"/>
    <w:rsid w:val="009A54AB"/>
    <w:rsid w:val="009A56D5"/>
    <w:rsid w:val="009A58BA"/>
    <w:rsid w:val="009A591A"/>
    <w:rsid w:val="009A5A3F"/>
    <w:rsid w:val="009A5B0A"/>
    <w:rsid w:val="009A5E3E"/>
    <w:rsid w:val="009A6233"/>
    <w:rsid w:val="009A624B"/>
    <w:rsid w:val="009A62BC"/>
    <w:rsid w:val="009A6340"/>
    <w:rsid w:val="009A649B"/>
    <w:rsid w:val="009A66BA"/>
    <w:rsid w:val="009A678E"/>
    <w:rsid w:val="009A68B2"/>
    <w:rsid w:val="009A695C"/>
    <w:rsid w:val="009A6D07"/>
    <w:rsid w:val="009A6D4E"/>
    <w:rsid w:val="009A7033"/>
    <w:rsid w:val="009A707E"/>
    <w:rsid w:val="009A7129"/>
    <w:rsid w:val="009A72C9"/>
    <w:rsid w:val="009A748B"/>
    <w:rsid w:val="009A76C9"/>
    <w:rsid w:val="009A771F"/>
    <w:rsid w:val="009A7786"/>
    <w:rsid w:val="009A7818"/>
    <w:rsid w:val="009A7899"/>
    <w:rsid w:val="009A7DDC"/>
    <w:rsid w:val="009A7DEB"/>
    <w:rsid w:val="009A7E65"/>
    <w:rsid w:val="009A7FA4"/>
    <w:rsid w:val="009A7FA9"/>
    <w:rsid w:val="009B0246"/>
    <w:rsid w:val="009B0250"/>
    <w:rsid w:val="009B0299"/>
    <w:rsid w:val="009B02BE"/>
    <w:rsid w:val="009B0637"/>
    <w:rsid w:val="009B06D6"/>
    <w:rsid w:val="009B086C"/>
    <w:rsid w:val="009B0923"/>
    <w:rsid w:val="009B09D6"/>
    <w:rsid w:val="009B0A5F"/>
    <w:rsid w:val="009B0A83"/>
    <w:rsid w:val="009B0CB7"/>
    <w:rsid w:val="009B0DF4"/>
    <w:rsid w:val="009B1065"/>
    <w:rsid w:val="009B13C9"/>
    <w:rsid w:val="009B13D1"/>
    <w:rsid w:val="009B1417"/>
    <w:rsid w:val="009B16C9"/>
    <w:rsid w:val="009B176B"/>
    <w:rsid w:val="009B183F"/>
    <w:rsid w:val="009B18A9"/>
    <w:rsid w:val="009B192F"/>
    <w:rsid w:val="009B19AD"/>
    <w:rsid w:val="009B1B64"/>
    <w:rsid w:val="009B1CF3"/>
    <w:rsid w:val="009B1EC1"/>
    <w:rsid w:val="009B1EED"/>
    <w:rsid w:val="009B1FD1"/>
    <w:rsid w:val="009B204D"/>
    <w:rsid w:val="009B2293"/>
    <w:rsid w:val="009B235F"/>
    <w:rsid w:val="009B23C8"/>
    <w:rsid w:val="009B2743"/>
    <w:rsid w:val="009B2B5A"/>
    <w:rsid w:val="009B2DCA"/>
    <w:rsid w:val="009B2F0C"/>
    <w:rsid w:val="009B3119"/>
    <w:rsid w:val="009B321D"/>
    <w:rsid w:val="009B32E6"/>
    <w:rsid w:val="009B34AD"/>
    <w:rsid w:val="009B3721"/>
    <w:rsid w:val="009B3776"/>
    <w:rsid w:val="009B384C"/>
    <w:rsid w:val="009B3BE6"/>
    <w:rsid w:val="009B3C03"/>
    <w:rsid w:val="009B3D3F"/>
    <w:rsid w:val="009B3ECC"/>
    <w:rsid w:val="009B3F52"/>
    <w:rsid w:val="009B3F54"/>
    <w:rsid w:val="009B4067"/>
    <w:rsid w:val="009B42EC"/>
    <w:rsid w:val="009B430B"/>
    <w:rsid w:val="009B454A"/>
    <w:rsid w:val="009B4551"/>
    <w:rsid w:val="009B4602"/>
    <w:rsid w:val="009B46B2"/>
    <w:rsid w:val="009B4788"/>
    <w:rsid w:val="009B4808"/>
    <w:rsid w:val="009B4814"/>
    <w:rsid w:val="009B4895"/>
    <w:rsid w:val="009B4B53"/>
    <w:rsid w:val="009B4C12"/>
    <w:rsid w:val="009B4D0D"/>
    <w:rsid w:val="009B4F55"/>
    <w:rsid w:val="009B5163"/>
    <w:rsid w:val="009B52B4"/>
    <w:rsid w:val="009B5429"/>
    <w:rsid w:val="009B548D"/>
    <w:rsid w:val="009B54B5"/>
    <w:rsid w:val="009B54FA"/>
    <w:rsid w:val="009B5546"/>
    <w:rsid w:val="009B56C9"/>
    <w:rsid w:val="009B5869"/>
    <w:rsid w:val="009B59C5"/>
    <w:rsid w:val="009B5A24"/>
    <w:rsid w:val="009B5B94"/>
    <w:rsid w:val="009B5C3B"/>
    <w:rsid w:val="009B5CD6"/>
    <w:rsid w:val="009B64FE"/>
    <w:rsid w:val="009B657E"/>
    <w:rsid w:val="009B65B6"/>
    <w:rsid w:val="009B66AB"/>
    <w:rsid w:val="009B66F7"/>
    <w:rsid w:val="009B6712"/>
    <w:rsid w:val="009B6809"/>
    <w:rsid w:val="009B680A"/>
    <w:rsid w:val="009B68CA"/>
    <w:rsid w:val="009B69A0"/>
    <w:rsid w:val="009B6A34"/>
    <w:rsid w:val="009B6A99"/>
    <w:rsid w:val="009B6BAE"/>
    <w:rsid w:val="009B6BBE"/>
    <w:rsid w:val="009B6D40"/>
    <w:rsid w:val="009B6D6D"/>
    <w:rsid w:val="009B6F00"/>
    <w:rsid w:val="009B6F19"/>
    <w:rsid w:val="009B6FEE"/>
    <w:rsid w:val="009B705A"/>
    <w:rsid w:val="009B70DB"/>
    <w:rsid w:val="009B70E0"/>
    <w:rsid w:val="009B7312"/>
    <w:rsid w:val="009B733C"/>
    <w:rsid w:val="009B742F"/>
    <w:rsid w:val="009B77BD"/>
    <w:rsid w:val="009B7830"/>
    <w:rsid w:val="009B7917"/>
    <w:rsid w:val="009B794E"/>
    <w:rsid w:val="009B7997"/>
    <w:rsid w:val="009B79A2"/>
    <w:rsid w:val="009B79C4"/>
    <w:rsid w:val="009B7A63"/>
    <w:rsid w:val="009B7C14"/>
    <w:rsid w:val="009B7CD2"/>
    <w:rsid w:val="009B7D5A"/>
    <w:rsid w:val="009B7EA1"/>
    <w:rsid w:val="009C01AF"/>
    <w:rsid w:val="009C0206"/>
    <w:rsid w:val="009C02D0"/>
    <w:rsid w:val="009C03C3"/>
    <w:rsid w:val="009C04AB"/>
    <w:rsid w:val="009C0639"/>
    <w:rsid w:val="009C06C8"/>
    <w:rsid w:val="009C0746"/>
    <w:rsid w:val="009C07B9"/>
    <w:rsid w:val="009C07BD"/>
    <w:rsid w:val="009C07DB"/>
    <w:rsid w:val="009C08D2"/>
    <w:rsid w:val="009C09BB"/>
    <w:rsid w:val="009C0E39"/>
    <w:rsid w:val="009C1057"/>
    <w:rsid w:val="009C11E9"/>
    <w:rsid w:val="009C12A2"/>
    <w:rsid w:val="009C1309"/>
    <w:rsid w:val="009C1436"/>
    <w:rsid w:val="009C1651"/>
    <w:rsid w:val="009C1664"/>
    <w:rsid w:val="009C16F8"/>
    <w:rsid w:val="009C174C"/>
    <w:rsid w:val="009C17CC"/>
    <w:rsid w:val="009C17CD"/>
    <w:rsid w:val="009C1805"/>
    <w:rsid w:val="009C1E1D"/>
    <w:rsid w:val="009C1ED0"/>
    <w:rsid w:val="009C1F28"/>
    <w:rsid w:val="009C2063"/>
    <w:rsid w:val="009C222C"/>
    <w:rsid w:val="009C2355"/>
    <w:rsid w:val="009C27EB"/>
    <w:rsid w:val="009C283B"/>
    <w:rsid w:val="009C28CE"/>
    <w:rsid w:val="009C299A"/>
    <w:rsid w:val="009C29CC"/>
    <w:rsid w:val="009C2A0E"/>
    <w:rsid w:val="009C2A62"/>
    <w:rsid w:val="009C2B49"/>
    <w:rsid w:val="009C2C1B"/>
    <w:rsid w:val="009C2D63"/>
    <w:rsid w:val="009C2D89"/>
    <w:rsid w:val="009C2FAC"/>
    <w:rsid w:val="009C300B"/>
    <w:rsid w:val="009C3227"/>
    <w:rsid w:val="009C32CB"/>
    <w:rsid w:val="009C3346"/>
    <w:rsid w:val="009C3377"/>
    <w:rsid w:val="009C338D"/>
    <w:rsid w:val="009C3853"/>
    <w:rsid w:val="009C3878"/>
    <w:rsid w:val="009C38D0"/>
    <w:rsid w:val="009C3D75"/>
    <w:rsid w:val="009C3DA5"/>
    <w:rsid w:val="009C3DC9"/>
    <w:rsid w:val="009C4109"/>
    <w:rsid w:val="009C4293"/>
    <w:rsid w:val="009C44B9"/>
    <w:rsid w:val="009C45E4"/>
    <w:rsid w:val="009C471A"/>
    <w:rsid w:val="009C4750"/>
    <w:rsid w:val="009C49B7"/>
    <w:rsid w:val="009C4AFF"/>
    <w:rsid w:val="009C4C02"/>
    <w:rsid w:val="009C4EF5"/>
    <w:rsid w:val="009C518D"/>
    <w:rsid w:val="009C578E"/>
    <w:rsid w:val="009C57A5"/>
    <w:rsid w:val="009C5886"/>
    <w:rsid w:val="009C59CD"/>
    <w:rsid w:val="009C5A48"/>
    <w:rsid w:val="009C5BC9"/>
    <w:rsid w:val="009C5FEE"/>
    <w:rsid w:val="009C6071"/>
    <w:rsid w:val="009C61C9"/>
    <w:rsid w:val="009C632A"/>
    <w:rsid w:val="009C6383"/>
    <w:rsid w:val="009C6AA6"/>
    <w:rsid w:val="009C6AD8"/>
    <w:rsid w:val="009C6AEE"/>
    <w:rsid w:val="009C6B0F"/>
    <w:rsid w:val="009C6BA3"/>
    <w:rsid w:val="009C6BC5"/>
    <w:rsid w:val="009C6C1B"/>
    <w:rsid w:val="009C6CA8"/>
    <w:rsid w:val="009C6D59"/>
    <w:rsid w:val="009C6DDB"/>
    <w:rsid w:val="009C6ED4"/>
    <w:rsid w:val="009C6F6A"/>
    <w:rsid w:val="009C704E"/>
    <w:rsid w:val="009C73D5"/>
    <w:rsid w:val="009C73D9"/>
    <w:rsid w:val="009C7555"/>
    <w:rsid w:val="009C79B0"/>
    <w:rsid w:val="009C79BA"/>
    <w:rsid w:val="009C7D93"/>
    <w:rsid w:val="009C7E24"/>
    <w:rsid w:val="009C7EE4"/>
    <w:rsid w:val="009D025D"/>
    <w:rsid w:val="009D02BE"/>
    <w:rsid w:val="009D0345"/>
    <w:rsid w:val="009D0386"/>
    <w:rsid w:val="009D0562"/>
    <w:rsid w:val="009D0575"/>
    <w:rsid w:val="009D0BD4"/>
    <w:rsid w:val="009D0C6C"/>
    <w:rsid w:val="009D0F2F"/>
    <w:rsid w:val="009D0FF2"/>
    <w:rsid w:val="009D1040"/>
    <w:rsid w:val="009D108C"/>
    <w:rsid w:val="009D10BF"/>
    <w:rsid w:val="009D1113"/>
    <w:rsid w:val="009D1141"/>
    <w:rsid w:val="009D14A2"/>
    <w:rsid w:val="009D1615"/>
    <w:rsid w:val="009D16CA"/>
    <w:rsid w:val="009D16E7"/>
    <w:rsid w:val="009D178F"/>
    <w:rsid w:val="009D17BD"/>
    <w:rsid w:val="009D1921"/>
    <w:rsid w:val="009D196E"/>
    <w:rsid w:val="009D19BD"/>
    <w:rsid w:val="009D1AC6"/>
    <w:rsid w:val="009D1BEE"/>
    <w:rsid w:val="009D1D04"/>
    <w:rsid w:val="009D1D83"/>
    <w:rsid w:val="009D1E2E"/>
    <w:rsid w:val="009D1E99"/>
    <w:rsid w:val="009D1ED2"/>
    <w:rsid w:val="009D200D"/>
    <w:rsid w:val="009D20D4"/>
    <w:rsid w:val="009D2226"/>
    <w:rsid w:val="009D22D0"/>
    <w:rsid w:val="009D2361"/>
    <w:rsid w:val="009D2497"/>
    <w:rsid w:val="009D2647"/>
    <w:rsid w:val="009D278E"/>
    <w:rsid w:val="009D28F6"/>
    <w:rsid w:val="009D28FC"/>
    <w:rsid w:val="009D2965"/>
    <w:rsid w:val="009D2A82"/>
    <w:rsid w:val="009D2E68"/>
    <w:rsid w:val="009D312C"/>
    <w:rsid w:val="009D315D"/>
    <w:rsid w:val="009D31D8"/>
    <w:rsid w:val="009D3270"/>
    <w:rsid w:val="009D32A2"/>
    <w:rsid w:val="009D3459"/>
    <w:rsid w:val="009D391A"/>
    <w:rsid w:val="009D3992"/>
    <w:rsid w:val="009D39D1"/>
    <w:rsid w:val="009D3B84"/>
    <w:rsid w:val="009D3DC6"/>
    <w:rsid w:val="009D3DEC"/>
    <w:rsid w:val="009D434A"/>
    <w:rsid w:val="009D447A"/>
    <w:rsid w:val="009D473E"/>
    <w:rsid w:val="009D47A0"/>
    <w:rsid w:val="009D4827"/>
    <w:rsid w:val="009D4AC3"/>
    <w:rsid w:val="009D4C5A"/>
    <w:rsid w:val="009D4C7D"/>
    <w:rsid w:val="009D4DDA"/>
    <w:rsid w:val="009D4E4F"/>
    <w:rsid w:val="009D517F"/>
    <w:rsid w:val="009D5303"/>
    <w:rsid w:val="009D5304"/>
    <w:rsid w:val="009D5499"/>
    <w:rsid w:val="009D5527"/>
    <w:rsid w:val="009D5757"/>
    <w:rsid w:val="009D5880"/>
    <w:rsid w:val="009D58B4"/>
    <w:rsid w:val="009D5B3A"/>
    <w:rsid w:val="009D603B"/>
    <w:rsid w:val="009D6143"/>
    <w:rsid w:val="009D6372"/>
    <w:rsid w:val="009D649E"/>
    <w:rsid w:val="009D64BF"/>
    <w:rsid w:val="009D6780"/>
    <w:rsid w:val="009D6802"/>
    <w:rsid w:val="009D683D"/>
    <w:rsid w:val="009D6B40"/>
    <w:rsid w:val="009D6B74"/>
    <w:rsid w:val="009D6C95"/>
    <w:rsid w:val="009D723D"/>
    <w:rsid w:val="009D7270"/>
    <w:rsid w:val="009D7290"/>
    <w:rsid w:val="009D7400"/>
    <w:rsid w:val="009D7448"/>
    <w:rsid w:val="009D7657"/>
    <w:rsid w:val="009D7707"/>
    <w:rsid w:val="009D7997"/>
    <w:rsid w:val="009D7A46"/>
    <w:rsid w:val="009D7A78"/>
    <w:rsid w:val="009D7B06"/>
    <w:rsid w:val="009D7D0A"/>
    <w:rsid w:val="009D7D4B"/>
    <w:rsid w:val="009D7D6A"/>
    <w:rsid w:val="009D7DD2"/>
    <w:rsid w:val="009D7DF4"/>
    <w:rsid w:val="009D7E10"/>
    <w:rsid w:val="009D7E9F"/>
    <w:rsid w:val="009D7F6E"/>
    <w:rsid w:val="009D7FB0"/>
    <w:rsid w:val="009E002D"/>
    <w:rsid w:val="009E009E"/>
    <w:rsid w:val="009E0127"/>
    <w:rsid w:val="009E0279"/>
    <w:rsid w:val="009E04C1"/>
    <w:rsid w:val="009E08C7"/>
    <w:rsid w:val="009E0929"/>
    <w:rsid w:val="009E0A05"/>
    <w:rsid w:val="009E0B45"/>
    <w:rsid w:val="009E0C5F"/>
    <w:rsid w:val="009E0E90"/>
    <w:rsid w:val="009E0E94"/>
    <w:rsid w:val="009E0EC4"/>
    <w:rsid w:val="009E0F5C"/>
    <w:rsid w:val="009E1095"/>
    <w:rsid w:val="009E1132"/>
    <w:rsid w:val="009E137B"/>
    <w:rsid w:val="009E16C1"/>
    <w:rsid w:val="009E1861"/>
    <w:rsid w:val="009E197B"/>
    <w:rsid w:val="009E1D0E"/>
    <w:rsid w:val="009E1D39"/>
    <w:rsid w:val="009E1DEB"/>
    <w:rsid w:val="009E1E0C"/>
    <w:rsid w:val="009E1E7A"/>
    <w:rsid w:val="009E1ED8"/>
    <w:rsid w:val="009E1F1A"/>
    <w:rsid w:val="009E1F9B"/>
    <w:rsid w:val="009E1FA0"/>
    <w:rsid w:val="009E2146"/>
    <w:rsid w:val="009E22AA"/>
    <w:rsid w:val="009E23D7"/>
    <w:rsid w:val="009E2443"/>
    <w:rsid w:val="009E2498"/>
    <w:rsid w:val="009E2525"/>
    <w:rsid w:val="009E268D"/>
    <w:rsid w:val="009E2811"/>
    <w:rsid w:val="009E2B88"/>
    <w:rsid w:val="009E2CCB"/>
    <w:rsid w:val="009E2CF5"/>
    <w:rsid w:val="009E2EF9"/>
    <w:rsid w:val="009E2F56"/>
    <w:rsid w:val="009E32D6"/>
    <w:rsid w:val="009E3392"/>
    <w:rsid w:val="009E3499"/>
    <w:rsid w:val="009E3AB3"/>
    <w:rsid w:val="009E3BB2"/>
    <w:rsid w:val="009E3C41"/>
    <w:rsid w:val="009E3C45"/>
    <w:rsid w:val="009E3C87"/>
    <w:rsid w:val="009E3D84"/>
    <w:rsid w:val="009E3E25"/>
    <w:rsid w:val="009E3EC5"/>
    <w:rsid w:val="009E3F18"/>
    <w:rsid w:val="009E3FF2"/>
    <w:rsid w:val="009E4125"/>
    <w:rsid w:val="009E4302"/>
    <w:rsid w:val="009E4345"/>
    <w:rsid w:val="009E441B"/>
    <w:rsid w:val="009E45E1"/>
    <w:rsid w:val="009E4627"/>
    <w:rsid w:val="009E4683"/>
    <w:rsid w:val="009E499A"/>
    <w:rsid w:val="009E4B18"/>
    <w:rsid w:val="009E4BD8"/>
    <w:rsid w:val="009E4D95"/>
    <w:rsid w:val="009E4DC8"/>
    <w:rsid w:val="009E4DC9"/>
    <w:rsid w:val="009E4F45"/>
    <w:rsid w:val="009E508B"/>
    <w:rsid w:val="009E5462"/>
    <w:rsid w:val="009E5758"/>
    <w:rsid w:val="009E576C"/>
    <w:rsid w:val="009E5779"/>
    <w:rsid w:val="009E5AC2"/>
    <w:rsid w:val="009E5B54"/>
    <w:rsid w:val="009E5BEB"/>
    <w:rsid w:val="009E5C9A"/>
    <w:rsid w:val="009E6076"/>
    <w:rsid w:val="009E60A7"/>
    <w:rsid w:val="009E617F"/>
    <w:rsid w:val="009E63E8"/>
    <w:rsid w:val="009E6457"/>
    <w:rsid w:val="009E6519"/>
    <w:rsid w:val="009E67C6"/>
    <w:rsid w:val="009E6B9B"/>
    <w:rsid w:val="009E6F28"/>
    <w:rsid w:val="009E71B7"/>
    <w:rsid w:val="009E722A"/>
    <w:rsid w:val="009E726D"/>
    <w:rsid w:val="009E72F3"/>
    <w:rsid w:val="009E75AE"/>
    <w:rsid w:val="009E7632"/>
    <w:rsid w:val="009E76D8"/>
    <w:rsid w:val="009E76E1"/>
    <w:rsid w:val="009E79D0"/>
    <w:rsid w:val="009E7B15"/>
    <w:rsid w:val="009E7C79"/>
    <w:rsid w:val="009E7F78"/>
    <w:rsid w:val="009E7FA3"/>
    <w:rsid w:val="009F0070"/>
    <w:rsid w:val="009F016A"/>
    <w:rsid w:val="009F0190"/>
    <w:rsid w:val="009F01FB"/>
    <w:rsid w:val="009F021F"/>
    <w:rsid w:val="009F0646"/>
    <w:rsid w:val="009F07CA"/>
    <w:rsid w:val="009F0803"/>
    <w:rsid w:val="009F0834"/>
    <w:rsid w:val="009F0A30"/>
    <w:rsid w:val="009F0BFE"/>
    <w:rsid w:val="009F0EF3"/>
    <w:rsid w:val="009F1125"/>
    <w:rsid w:val="009F1393"/>
    <w:rsid w:val="009F13FD"/>
    <w:rsid w:val="009F1418"/>
    <w:rsid w:val="009F14B6"/>
    <w:rsid w:val="009F14FC"/>
    <w:rsid w:val="009F1585"/>
    <w:rsid w:val="009F183E"/>
    <w:rsid w:val="009F18AB"/>
    <w:rsid w:val="009F1C97"/>
    <w:rsid w:val="009F1FAE"/>
    <w:rsid w:val="009F20A0"/>
    <w:rsid w:val="009F224C"/>
    <w:rsid w:val="009F22B2"/>
    <w:rsid w:val="009F2561"/>
    <w:rsid w:val="009F273D"/>
    <w:rsid w:val="009F279F"/>
    <w:rsid w:val="009F27AE"/>
    <w:rsid w:val="009F2823"/>
    <w:rsid w:val="009F284D"/>
    <w:rsid w:val="009F2895"/>
    <w:rsid w:val="009F29B0"/>
    <w:rsid w:val="009F2C09"/>
    <w:rsid w:val="009F2CD2"/>
    <w:rsid w:val="009F2E84"/>
    <w:rsid w:val="009F2EA7"/>
    <w:rsid w:val="009F3014"/>
    <w:rsid w:val="009F3015"/>
    <w:rsid w:val="009F30A3"/>
    <w:rsid w:val="009F33EE"/>
    <w:rsid w:val="009F34B5"/>
    <w:rsid w:val="009F3572"/>
    <w:rsid w:val="009F360C"/>
    <w:rsid w:val="009F37D0"/>
    <w:rsid w:val="009F37DC"/>
    <w:rsid w:val="009F39B5"/>
    <w:rsid w:val="009F3B52"/>
    <w:rsid w:val="009F3ED0"/>
    <w:rsid w:val="009F40FE"/>
    <w:rsid w:val="009F45FE"/>
    <w:rsid w:val="009F46C4"/>
    <w:rsid w:val="009F496E"/>
    <w:rsid w:val="009F4B73"/>
    <w:rsid w:val="009F4C8A"/>
    <w:rsid w:val="009F4F54"/>
    <w:rsid w:val="009F5031"/>
    <w:rsid w:val="009F5157"/>
    <w:rsid w:val="009F51E2"/>
    <w:rsid w:val="009F521D"/>
    <w:rsid w:val="009F5429"/>
    <w:rsid w:val="009F5604"/>
    <w:rsid w:val="009F56EE"/>
    <w:rsid w:val="009F570A"/>
    <w:rsid w:val="009F5AC6"/>
    <w:rsid w:val="009F5BEE"/>
    <w:rsid w:val="009F5DFD"/>
    <w:rsid w:val="009F5E20"/>
    <w:rsid w:val="009F5F8C"/>
    <w:rsid w:val="009F612B"/>
    <w:rsid w:val="009F62D9"/>
    <w:rsid w:val="009F6322"/>
    <w:rsid w:val="009F63DE"/>
    <w:rsid w:val="009F6429"/>
    <w:rsid w:val="009F6441"/>
    <w:rsid w:val="009F64AA"/>
    <w:rsid w:val="009F65B0"/>
    <w:rsid w:val="009F65B7"/>
    <w:rsid w:val="009F6782"/>
    <w:rsid w:val="009F67AF"/>
    <w:rsid w:val="009F68A9"/>
    <w:rsid w:val="009F68C3"/>
    <w:rsid w:val="009F6A7F"/>
    <w:rsid w:val="009F6B0A"/>
    <w:rsid w:val="009F6CF2"/>
    <w:rsid w:val="009F6D21"/>
    <w:rsid w:val="009F7025"/>
    <w:rsid w:val="009F714A"/>
    <w:rsid w:val="009F7688"/>
    <w:rsid w:val="009F76FE"/>
    <w:rsid w:val="009F7756"/>
    <w:rsid w:val="009F786B"/>
    <w:rsid w:val="009F7932"/>
    <w:rsid w:val="009F799F"/>
    <w:rsid w:val="009F7B0E"/>
    <w:rsid w:val="009F7BE0"/>
    <w:rsid w:val="009F7BE2"/>
    <w:rsid w:val="009F7C4D"/>
    <w:rsid w:val="009F7D1A"/>
    <w:rsid w:val="009F7D74"/>
    <w:rsid w:val="009F7DBA"/>
    <w:rsid w:val="009F7DBD"/>
    <w:rsid w:val="009F7F9A"/>
    <w:rsid w:val="00A00060"/>
    <w:rsid w:val="00A000CB"/>
    <w:rsid w:val="00A001AC"/>
    <w:rsid w:val="00A00265"/>
    <w:rsid w:val="00A00369"/>
    <w:rsid w:val="00A00498"/>
    <w:rsid w:val="00A004C0"/>
    <w:rsid w:val="00A005B0"/>
    <w:rsid w:val="00A0078E"/>
    <w:rsid w:val="00A009D6"/>
    <w:rsid w:val="00A00DC9"/>
    <w:rsid w:val="00A00E07"/>
    <w:rsid w:val="00A0100C"/>
    <w:rsid w:val="00A0134A"/>
    <w:rsid w:val="00A01357"/>
    <w:rsid w:val="00A013C4"/>
    <w:rsid w:val="00A01459"/>
    <w:rsid w:val="00A01495"/>
    <w:rsid w:val="00A015E3"/>
    <w:rsid w:val="00A0163E"/>
    <w:rsid w:val="00A016B0"/>
    <w:rsid w:val="00A0187B"/>
    <w:rsid w:val="00A018DE"/>
    <w:rsid w:val="00A019B3"/>
    <w:rsid w:val="00A01C8B"/>
    <w:rsid w:val="00A01CE3"/>
    <w:rsid w:val="00A01D93"/>
    <w:rsid w:val="00A01EB1"/>
    <w:rsid w:val="00A02083"/>
    <w:rsid w:val="00A02151"/>
    <w:rsid w:val="00A025AE"/>
    <w:rsid w:val="00A025DB"/>
    <w:rsid w:val="00A025E0"/>
    <w:rsid w:val="00A0264F"/>
    <w:rsid w:val="00A0266E"/>
    <w:rsid w:val="00A028A3"/>
    <w:rsid w:val="00A028BF"/>
    <w:rsid w:val="00A02A13"/>
    <w:rsid w:val="00A02AE3"/>
    <w:rsid w:val="00A02CAD"/>
    <w:rsid w:val="00A02F18"/>
    <w:rsid w:val="00A03038"/>
    <w:rsid w:val="00A030DE"/>
    <w:rsid w:val="00A0314B"/>
    <w:rsid w:val="00A031AF"/>
    <w:rsid w:val="00A03210"/>
    <w:rsid w:val="00A032DE"/>
    <w:rsid w:val="00A033BA"/>
    <w:rsid w:val="00A03432"/>
    <w:rsid w:val="00A03564"/>
    <w:rsid w:val="00A03623"/>
    <w:rsid w:val="00A0367D"/>
    <w:rsid w:val="00A03716"/>
    <w:rsid w:val="00A037E0"/>
    <w:rsid w:val="00A039EF"/>
    <w:rsid w:val="00A03BA2"/>
    <w:rsid w:val="00A03BB6"/>
    <w:rsid w:val="00A03C17"/>
    <w:rsid w:val="00A03E7F"/>
    <w:rsid w:val="00A03F46"/>
    <w:rsid w:val="00A04004"/>
    <w:rsid w:val="00A040F8"/>
    <w:rsid w:val="00A04526"/>
    <w:rsid w:val="00A04636"/>
    <w:rsid w:val="00A0468E"/>
    <w:rsid w:val="00A04944"/>
    <w:rsid w:val="00A049F3"/>
    <w:rsid w:val="00A04A54"/>
    <w:rsid w:val="00A04C0B"/>
    <w:rsid w:val="00A0501A"/>
    <w:rsid w:val="00A0510F"/>
    <w:rsid w:val="00A05255"/>
    <w:rsid w:val="00A05267"/>
    <w:rsid w:val="00A0527E"/>
    <w:rsid w:val="00A05502"/>
    <w:rsid w:val="00A05600"/>
    <w:rsid w:val="00A0585A"/>
    <w:rsid w:val="00A05A07"/>
    <w:rsid w:val="00A05ABC"/>
    <w:rsid w:val="00A05C0C"/>
    <w:rsid w:val="00A05EC5"/>
    <w:rsid w:val="00A05F68"/>
    <w:rsid w:val="00A060C3"/>
    <w:rsid w:val="00A06158"/>
    <w:rsid w:val="00A061B2"/>
    <w:rsid w:val="00A061C2"/>
    <w:rsid w:val="00A06261"/>
    <w:rsid w:val="00A0637B"/>
    <w:rsid w:val="00A063E8"/>
    <w:rsid w:val="00A0647A"/>
    <w:rsid w:val="00A066A3"/>
    <w:rsid w:val="00A067D6"/>
    <w:rsid w:val="00A06865"/>
    <w:rsid w:val="00A06BB1"/>
    <w:rsid w:val="00A06CB4"/>
    <w:rsid w:val="00A06EE3"/>
    <w:rsid w:val="00A06F10"/>
    <w:rsid w:val="00A06FD8"/>
    <w:rsid w:val="00A070FD"/>
    <w:rsid w:val="00A07234"/>
    <w:rsid w:val="00A0735A"/>
    <w:rsid w:val="00A076A9"/>
    <w:rsid w:val="00A077E0"/>
    <w:rsid w:val="00A078B9"/>
    <w:rsid w:val="00A07966"/>
    <w:rsid w:val="00A07A3B"/>
    <w:rsid w:val="00A07A50"/>
    <w:rsid w:val="00A07CEF"/>
    <w:rsid w:val="00A07D2D"/>
    <w:rsid w:val="00A07E50"/>
    <w:rsid w:val="00A101EA"/>
    <w:rsid w:val="00A10318"/>
    <w:rsid w:val="00A10381"/>
    <w:rsid w:val="00A1049F"/>
    <w:rsid w:val="00A1068B"/>
    <w:rsid w:val="00A106ED"/>
    <w:rsid w:val="00A107EF"/>
    <w:rsid w:val="00A1097B"/>
    <w:rsid w:val="00A10CB2"/>
    <w:rsid w:val="00A10EE0"/>
    <w:rsid w:val="00A11010"/>
    <w:rsid w:val="00A11053"/>
    <w:rsid w:val="00A111E6"/>
    <w:rsid w:val="00A1140F"/>
    <w:rsid w:val="00A115C4"/>
    <w:rsid w:val="00A1161E"/>
    <w:rsid w:val="00A11622"/>
    <w:rsid w:val="00A119DC"/>
    <w:rsid w:val="00A11ABF"/>
    <w:rsid w:val="00A11B35"/>
    <w:rsid w:val="00A11B82"/>
    <w:rsid w:val="00A11C1F"/>
    <w:rsid w:val="00A121F8"/>
    <w:rsid w:val="00A12225"/>
    <w:rsid w:val="00A124CE"/>
    <w:rsid w:val="00A12527"/>
    <w:rsid w:val="00A125B0"/>
    <w:rsid w:val="00A12640"/>
    <w:rsid w:val="00A1269A"/>
    <w:rsid w:val="00A126F3"/>
    <w:rsid w:val="00A1271E"/>
    <w:rsid w:val="00A12772"/>
    <w:rsid w:val="00A127F7"/>
    <w:rsid w:val="00A129B7"/>
    <w:rsid w:val="00A12A7E"/>
    <w:rsid w:val="00A12CD7"/>
    <w:rsid w:val="00A12D16"/>
    <w:rsid w:val="00A12D34"/>
    <w:rsid w:val="00A12F67"/>
    <w:rsid w:val="00A12F89"/>
    <w:rsid w:val="00A12FB3"/>
    <w:rsid w:val="00A13142"/>
    <w:rsid w:val="00A1316B"/>
    <w:rsid w:val="00A131CE"/>
    <w:rsid w:val="00A131ED"/>
    <w:rsid w:val="00A132CB"/>
    <w:rsid w:val="00A1352F"/>
    <w:rsid w:val="00A13584"/>
    <w:rsid w:val="00A1399A"/>
    <w:rsid w:val="00A139C2"/>
    <w:rsid w:val="00A13A32"/>
    <w:rsid w:val="00A13ED8"/>
    <w:rsid w:val="00A140C0"/>
    <w:rsid w:val="00A142E4"/>
    <w:rsid w:val="00A14332"/>
    <w:rsid w:val="00A14339"/>
    <w:rsid w:val="00A14520"/>
    <w:rsid w:val="00A145D8"/>
    <w:rsid w:val="00A146BD"/>
    <w:rsid w:val="00A14744"/>
    <w:rsid w:val="00A1488B"/>
    <w:rsid w:val="00A148CD"/>
    <w:rsid w:val="00A149FA"/>
    <w:rsid w:val="00A14A2D"/>
    <w:rsid w:val="00A14A95"/>
    <w:rsid w:val="00A14D3B"/>
    <w:rsid w:val="00A14DFE"/>
    <w:rsid w:val="00A14EB5"/>
    <w:rsid w:val="00A150F1"/>
    <w:rsid w:val="00A15226"/>
    <w:rsid w:val="00A1526F"/>
    <w:rsid w:val="00A152A0"/>
    <w:rsid w:val="00A15445"/>
    <w:rsid w:val="00A157A2"/>
    <w:rsid w:val="00A158F4"/>
    <w:rsid w:val="00A15913"/>
    <w:rsid w:val="00A15A92"/>
    <w:rsid w:val="00A15CE9"/>
    <w:rsid w:val="00A15E1D"/>
    <w:rsid w:val="00A15F82"/>
    <w:rsid w:val="00A15F90"/>
    <w:rsid w:val="00A16007"/>
    <w:rsid w:val="00A1606C"/>
    <w:rsid w:val="00A164E8"/>
    <w:rsid w:val="00A16603"/>
    <w:rsid w:val="00A1663C"/>
    <w:rsid w:val="00A16744"/>
    <w:rsid w:val="00A168C4"/>
    <w:rsid w:val="00A16917"/>
    <w:rsid w:val="00A16C3C"/>
    <w:rsid w:val="00A16E8C"/>
    <w:rsid w:val="00A16FD1"/>
    <w:rsid w:val="00A1727A"/>
    <w:rsid w:val="00A172F1"/>
    <w:rsid w:val="00A1739C"/>
    <w:rsid w:val="00A17439"/>
    <w:rsid w:val="00A1761E"/>
    <w:rsid w:val="00A1786B"/>
    <w:rsid w:val="00A1787B"/>
    <w:rsid w:val="00A178EA"/>
    <w:rsid w:val="00A17AE9"/>
    <w:rsid w:val="00A17B98"/>
    <w:rsid w:val="00A17EEA"/>
    <w:rsid w:val="00A17F53"/>
    <w:rsid w:val="00A20015"/>
    <w:rsid w:val="00A201A9"/>
    <w:rsid w:val="00A201E2"/>
    <w:rsid w:val="00A20432"/>
    <w:rsid w:val="00A20584"/>
    <w:rsid w:val="00A2061F"/>
    <w:rsid w:val="00A20764"/>
    <w:rsid w:val="00A2079A"/>
    <w:rsid w:val="00A20807"/>
    <w:rsid w:val="00A20828"/>
    <w:rsid w:val="00A20852"/>
    <w:rsid w:val="00A2087E"/>
    <w:rsid w:val="00A20893"/>
    <w:rsid w:val="00A20955"/>
    <w:rsid w:val="00A209DF"/>
    <w:rsid w:val="00A20B99"/>
    <w:rsid w:val="00A20D66"/>
    <w:rsid w:val="00A20E08"/>
    <w:rsid w:val="00A20E3D"/>
    <w:rsid w:val="00A21043"/>
    <w:rsid w:val="00A21057"/>
    <w:rsid w:val="00A210AC"/>
    <w:rsid w:val="00A212B0"/>
    <w:rsid w:val="00A2142F"/>
    <w:rsid w:val="00A21662"/>
    <w:rsid w:val="00A21793"/>
    <w:rsid w:val="00A217BB"/>
    <w:rsid w:val="00A219C7"/>
    <w:rsid w:val="00A21C20"/>
    <w:rsid w:val="00A21C68"/>
    <w:rsid w:val="00A21E74"/>
    <w:rsid w:val="00A21F67"/>
    <w:rsid w:val="00A2209E"/>
    <w:rsid w:val="00A222A8"/>
    <w:rsid w:val="00A223A7"/>
    <w:rsid w:val="00A22459"/>
    <w:rsid w:val="00A22768"/>
    <w:rsid w:val="00A228E7"/>
    <w:rsid w:val="00A229FD"/>
    <w:rsid w:val="00A22A0D"/>
    <w:rsid w:val="00A22AE0"/>
    <w:rsid w:val="00A22AF7"/>
    <w:rsid w:val="00A22D82"/>
    <w:rsid w:val="00A22DBC"/>
    <w:rsid w:val="00A22E06"/>
    <w:rsid w:val="00A22EFD"/>
    <w:rsid w:val="00A22F91"/>
    <w:rsid w:val="00A233CC"/>
    <w:rsid w:val="00A23636"/>
    <w:rsid w:val="00A236D4"/>
    <w:rsid w:val="00A237CF"/>
    <w:rsid w:val="00A23830"/>
    <w:rsid w:val="00A2385C"/>
    <w:rsid w:val="00A239FE"/>
    <w:rsid w:val="00A23ADC"/>
    <w:rsid w:val="00A23B8B"/>
    <w:rsid w:val="00A23CAF"/>
    <w:rsid w:val="00A23CCE"/>
    <w:rsid w:val="00A2414F"/>
    <w:rsid w:val="00A24238"/>
    <w:rsid w:val="00A24296"/>
    <w:rsid w:val="00A24297"/>
    <w:rsid w:val="00A24457"/>
    <w:rsid w:val="00A24890"/>
    <w:rsid w:val="00A24966"/>
    <w:rsid w:val="00A249D0"/>
    <w:rsid w:val="00A24A60"/>
    <w:rsid w:val="00A24AF6"/>
    <w:rsid w:val="00A24B62"/>
    <w:rsid w:val="00A24D48"/>
    <w:rsid w:val="00A24DFD"/>
    <w:rsid w:val="00A24F3E"/>
    <w:rsid w:val="00A253C7"/>
    <w:rsid w:val="00A2548D"/>
    <w:rsid w:val="00A255E1"/>
    <w:rsid w:val="00A2582C"/>
    <w:rsid w:val="00A259B2"/>
    <w:rsid w:val="00A259BC"/>
    <w:rsid w:val="00A25B28"/>
    <w:rsid w:val="00A25B44"/>
    <w:rsid w:val="00A25C90"/>
    <w:rsid w:val="00A25CC5"/>
    <w:rsid w:val="00A25D57"/>
    <w:rsid w:val="00A25DB7"/>
    <w:rsid w:val="00A25DFB"/>
    <w:rsid w:val="00A25F4F"/>
    <w:rsid w:val="00A2627D"/>
    <w:rsid w:val="00A262C2"/>
    <w:rsid w:val="00A263FF"/>
    <w:rsid w:val="00A26436"/>
    <w:rsid w:val="00A2651A"/>
    <w:rsid w:val="00A265A3"/>
    <w:rsid w:val="00A266D2"/>
    <w:rsid w:val="00A26798"/>
    <w:rsid w:val="00A267CB"/>
    <w:rsid w:val="00A268EF"/>
    <w:rsid w:val="00A2690E"/>
    <w:rsid w:val="00A26A5B"/>
    <w:rsid w:val="00A26AA0"/>
    <w:rsid w:val="00A26E49"/>
    <w:rsid w:val="00A26EAD"/>
    <w:rsid w:val="00A26FB0"/>
    <w:rsid w:val="00A26FC3"/>
    <w:rsid w:val="00A27019"/>
    <w:rsid w:val="00A274E8"/>
    <w:rsid w:val="00A2769B"/>
    <w:rsid w:val="00A27863"/>
    <w:rsid w:val="00A2789D"/>
    <w:rsid w:val="00A27921"/>
    <w:rsid w:val="00A27BA6"/>
    <w:rsid w:val="00A27E8D"/>
    <w:rsid w:val="00A27EF5"/>
    <w:rsid w:val="00A27FF8"/>
    <w:rsid w:val="00A27FFC"/>
    <w:rsid w:val="00A2D74F"/>
    <w:rsid w:val="00A3004A"/>
    <w:rsid w:val="00A30056"/>
    <w:rsid w:val="00A3027A"/>
    <w:rsid w:val="00A302CE"/>
    <w:rsid w:val="00A30642"/>
    <w:rsid w:val="00A306C2"/>
    <w:rsid w:val="00A30935"/>
    <w:rsid w:val="00A30A4F"/>
    <w:rsid w:val="00A30B6F"/>
    <w:rsid w:val="00A30C15"/>
    <w:rsid w:val="00A30E70"/>
    <w:rsid w:val="00A30EA5"/>
    <w:rsid w:val="00A30ECB"/>
    <w:rsid w:val="00A30F6D"/>
    <w:rsid w:val="00A310DB"/>
    <w:rsid w:val="00A31237"/>
    <w:rsid w:val="00A313E6"/>
    <w:rsid w:val="00A31510"/>
    <w:rsid w:val="00A316AE"/>
    <w:rsid w:val="00A316C5"/>
    <w:rsid w:val="00A31797"/>
    <w:rsid w:val="00A3185D"/>
    <w:rsid w:val="00A31899"/>
    <w:rsid w:val="00A318EC"/>
    <w:rsid w:val="00A31A29"/>
    <w:rsid w:val="00A31A40"/>
    <w:rsid w:val="00A31A6F"/>
    <w:rsid w:val="00A31C65"/>
    <w:rsid w:val="00A3218F"/>
    <w:rsid w:val="00A32257"/>
    <w:rsid w:val="00A32394"/>
    <w:rsid w:val="00A32587"/>
    <w:rsid w:val="00A327D9"/>
    <w:rsid w:val="00A32A85"/>
    <w:rsid w:val="00A32B6D"/>
    <w:rsid w:val="00A32C86"/>
    <w:rsid w:val="00A32CAF"/>
    <w:rsid w:val="00A32E6B"/>
    <w:rsid w:val="00A32F6E"/>
    <w:rsid w:val="00A32FC0"/>
    <w:rsid w:val="00A3312E"/>
    <w:rsid w:val="00A33130"/>
    <w:rsid w:val="00A335D1"/>
    <w:rsid w:val="00A337F1"/>
    <w:rsid w:val="00A338FC"/>
    <w:rsid w:val="00A33926"/>
    <w:rsid w:val="00A33AEB"/>
    <w:rsid w:val="00A33B2E"/>
    <w:rsid w:val="00A33C1C"/>
    <w:rsid w:val="00A33D44"/>
    <w:rsid w:val="00A33D98"/>
    <w:rsid w:val="00A33ED3"/>
    <w:rsid w:val="00A33F4B"/>
    <w:rsid w:val="00A34028"/>
    <w:rsid w:val="00A343D3"/>
    <w:rsid w:val="00A3452B"/>
    <w:rsid w:val="00A34649"/>
    <w:rsid w:val="00A346DA"/>
    <w:rsid w:val="00A34AA0"/>
    <w:rsid w:val="00A34BAC"/>
    <w:rsid w:val="00A34C0F"/>
    <w:rsid w:val="00A34C4D"/>
    <w:rsid w:val="00A34CBF"/>
    <w:rsid w:val="00A34D17"/>
    <w:rsid w:val="00A34E15"/>
    <w:rsid w:val="00A35436"/>
    <w:rsid w:val="00A35490"/>
    <w:rsid w:val="00A35805"/>
    <w:rsid w:val="00A35A2F"/>
    <w:rsid w:val="00A35CF9"/>
    <w:rsid w:val="00A35E7D"/>
    <w:rsid w:val="00A35F34"/>
    <w:rsid w:val="00A35F9F"/>
    <w:rsid w:val="00A36002"/>
    <w:rsid w:val="00A3604C"/>
    <w:rsid w:val="00A3619C"/>
    <w:rsid w:val="00A3654D"/>
    <w:rsid w:val="00A36969"/>
    <w:rsid w:val="00A36AF9"/>
    <w:rsid w:val="00A36E1D"/>
    <w:rsid w:val="00A36F8F"/>
    <w:rsid w:val="00A36FA6"/>
    <w:rsid w:val="00A37031"/>
    <w:rsid w:val="00A3712E"/>
    <w:rsid w:val="00A373BC"/>
    <w:rsid w:val="00A373E1"/>
    <w:rsid w:val="00A37728"/>
    <w:rsid w:val="00A37760"/>
    <w:rsid w:val="00A378B3"/>
    <w:rsid w:val="00A37903"/>
    <w:rsid w:val="00A37B68"/>
    <w:rsid w:val="00A37BC1"/>
    <w:rsid w:val="00A37D22"/>
    <w:rsid w:val="00A37D35"/>
    <w:rsid w:val="00A37F06"/>
    <w:rsid w:val="00A37F2D"/>
    <w:rsid w:val="00A37F6E"/>
    <w:rsid w:val="00A400F9"/>
    <w:rsid w:val="00A40297"/>
    <w:rsid w:val="00A4043C"/>
    <w:rsid w:val="00A4062C"/>
    <w:rsid w:val="00A4068F"/>
    <w:rsid w:val="00A40794"/>
    <w:rsid w:val="00A407B9"/>
    <w:rsid w:val="00A408BB"/>
    <w:rsid w:val="00A40A56"/>
    <w:rsid w:val="00A40B77"/>
    <w:rsid w:val="00A40EBE"/>
    <w:rsid w:val="00A40FB0"/>
    <w:rsid w:val="00A410B8"/>
    <w:rsid w:val="00A4148F"/>
    <w:rsid w:val="00A41492"/>
    <w:rsid w:val="00A41504"/>
    <w:rsid w:val="00A41577"/>
    <w:rsid w:val="00A41583"/>
    <w:rsid w:val="00A415C6"/>
    <w:rsid w:val="00A416BE"/>
    <w:rsid w:val="00A41843"/>
    <w:rsid w:val="00A41A28"/>
    <w:rsid w:val="00A41D94"/>
    <w:rsid w:val="00A41FB4"/>
    <w:rsid w:val="00A420EB"/>
    <w:rsid w:val="00A421BD"/>
    <w:rsid w:val="00A42239"/>
    <w:rsid w:val="00A424E6"/>
    <w:rsid w:val="00A42584"/>
    <w:rsid w:val="00A42940"/>
    <w:rsid w:val="00A42D4C"/>
    <w:rsid w:val="00A42E7C"/>
    <w:rsid w:val="00A42E90"/>
    <w:rsid w:val="00A42F61"/>
    <w:rsid w:val="00A42FDF"/>
    <w:rsid w:val="00A43010"/>
    <w:rsid w:val="00A43037"/>
    <w:rsid w:val="00A4320F"/>
    <w:rsid w:val="00A4346A"/>
    <w:rsid w:val="00A43582"/>
    <w:rsid w:val="00A43588"/>
    <w:rsid w:val="00A43954"/>
    <w:rsid w:val="00A43A06"/>
    <w:rsid w:val="00A43B10"/>
    <w:rsid w:val="00A43B52"/>
    <w:rsid w:val="00A43CAB"/>
    <w:rsid w:val="00A43FD8"/>
    <w:rsid w:val="00A4417F"/>
    <w:rsid w:val="00A443AC"/>
    <w:rsid w:val="00A444C7"/>
    <w:rsid w:val="00A44616"/>
    <w:rsid w:val="00A44623"/>
    <w:rsid w:val="00A4462C"/>
    <w:rsid w:val="00A44763"/>
    <w:rsid w:val="00A4486D"/>
    <w:rsid w:val="00A44914"/>
    <w:rsid w:val="00A44CEF"/>
    <w:rsid w:val="00A44D68"/>
    <w:rsid w:val="00A44E92"/>
    <w:rsid w:val="00A44EA6"/>
    <w:rsid w:val="00A44F4C"/>
    <w:rsid w:val="00A4509E"/>
    <w:rsid w:val="00A451B5"/>
    <w:rsid w:val="00A452FF"/>
    <w:rsid w:val="00A45376"/>
    <w:rsid w:val="00A453B1"/>
    <w:rsid w:val="00A455D6"/>
    <w:rsid w:val="00A458B6"/>
    <w:rsid w:val="00A458BB"/>
    <w:rsid w:val="00A45DAC"/>
    <w:rsid w:val="00A45ED1"/>
    <w:rsid w:val="00A45F77"/>
    <w:rsid w:val="00A461C4"/>
    <w:rsid w:val="00A4620E"/>
    <w:rsid w:val="00A4624F"/>
    <w:rsid w:val="00A46253"/>
    <w:rsid w:val="00A46720"/>
    <w:rsid w:val="00A46725"/>
    <w:rsid w:val="00A46B38"/>
    <w:rsid w:val="00A46B60"/>
    <w:rsid w:val="00A46C76"/>
    <w:rsid w:val="00A46D63"/>
    <w:rsid w:val="00A46E1A"/>
    <w:rsid w:val="00A46EB8"/>
    <w:rsid w:val="00A46EF6"/>
    <w:rsid w:val="00A4709B"/>
    <w:rsid w:val="00A47100"/>
    <w:rsid w:val="00A47550"/>
    <w:rsid w:val="00A4764A"/>
    <w:rsid w:val="00A4768A"/>
    <w:rsid w:val="00A478A5"/>
    <w:rsid w:val="00A478DD"/>
    <w:rsid w:val="00A478F5"/>
    <w:rsid w:val="00A4796B"/>
    <w:rsid w:val="00A47B1A"/>
    <w:rsid w:val="00A47C9C"/>
    <w:rsid w:val="00A47EF5"/>
    <w:rsid w:val="00A47FBD"/>
    <w:rsid w:val="00A47FE0"/>
    <w:rsid w:val="00A5013A"/>
    <w:rsid w:val="00A501FA"/>
    <w:rsid w:val="00A504EA"/>
    <w:rsid w:val="00A5057A"/>
    <w:rsid w:val="00A505A9"/>
    <w:rsid w:val="00A505B1"/>
    <w:rsid w:val="00A50B00"/>
    <w:rsid w:val="00A50B2C"/>
    <w:rsid w:val="00A51288"/>
    <w:rsid w:val="00A51363"/>
    <w:rsid w:val="00A513D8"/>
    <w:rsid w:val="00A5149F"/>
    <w:rsid w:val="00A51534"/>
    <w:rsid w:val="00A5163E"/>
    <w:rsid w:val="00A51698"/>
    <w:rsid w:val="00A519D8"/>
    <w:rsid w:val="00A51B10"/>
    <w:rsid w:val="00A51B7E"/>
    <w:rsid w:val="00A51BEE"/>
    <w:rsid w:val="00A51DAA"/>
    <w:rsid w:val="00A51FB4"/>
    <w:rsid w:val="00A52239"/>
    <w:rsid w:val="00A522BF"/>
    <w:rsid w:val="00A522E6"/>
    <w:rsid w:val="00A522FC"/>
    <w:rsid w:val="00A523A8"/>
    <w:rsid w:val="00A52418"/>
    <w:rsid w:val="00A524C5"/>
    <w:rsid w:val="00A52593"/>
    <w:rsid w:val="00A527B7"/>
    <w:rsid w:val="00A528BC"/>
    <w:rsid w:val="00A528D6"/>
    <w:rsid w:val="00A52A1C"/>
    <w:rsid w:val="00A52CA5"/>
    <w:rsid w:val="00A52F78"/>
    <w:rsid w:val="00A52FA4"/>
    <w:rsid w:val="00A52FC8"/>
    <w:rsid w:val="00A531BE"/>
    <w:rsid w:val="00A53406"/>
    <w:rsid w:val="00A5343A"/>
    <w:rsid w:val="00A534F3"/>
    <w:rsid w:val="00A53527"/>
    <w:rsid w:val="00A53577"/>
    <w:rsid w:val="00A535C0"/>
    <w:rsid w:val="00A537FE"/>
    <w:rsid w:val="00A538A3"/>
    <w:rsid w:val="00A53B67"/>
    <w:rsid w:val="00A53BCF"/>
    <w:rsid w:val="00A53C9D"/>
    <w:rsid w:val="00A53CEB"/>
    <w:rsid w:val="00A54001"/>
    <w:rsid w:val="00A54380"/>
    <w:rsid w:val="00A5448F"/>
    <w:rsid w:val="00A547EE"/>
    <w:rsid w:val="00A54831"/>
    <w:rsid w:val="00A548E0"/>
    <w:rsid w:val="00A5496B"/>
    <w:rsid w:val="00A54A46"/>
    <w:rsid w:val="00A54D3C"/>
    <w:rsid w:val="00A54D75"/>
    <w:rsid w:val="00A54D96"/>
    <w:rsid w:val="00A54E94"/>
    <w:rsid w:val="00A54EC5"/>
    <w:rsid w:val="00A54F36"/>
    <w:rsid w:val="00A550AC"/>
    <w:rsid w:val="00A550F6"/>
    <w:rsid w:val="00A552EC"/>
    <w:rsid w:val="00A55303"/>
    <w:rsid w:val="00A55451"/>
    <w:rsid w:val="00A5557D"/>
    <w:rsid w:val="00A555EA"/>
    <w:rsid w:val="00A557A8"/>
    <w:rsid w:val="00A557C0"/>
    <w:rsid w:val="00A55951"/>
    <w:rsid w:val="00A55A90"/>
    <w:rsid w:val="00A55BD9"/>
    <w:rsid w:val="00A55C80"/>
    <w:rsid w:val="00A55D9D"/>
    <w:rsid w:val="00A56000"/>
    <w:rsid w:val="00A56155"/>
    <w:rsid w:val="00A56199"/>
    <w:rsid w:val="00A5626A"/>
    <w:rsid w:val="00A563A0"/>
    <w:rsid w:val="00A564BC"/>
    <w:rsid w:val="00A56E76"/>
    <w:rsid w:val="00A5709B"/>
    <w:rsid w:val="00A571BB"/>
    <w:rsid w:val="00A572F8"/>
    <w:rsid w:val="00A57372"/>
    <w:rsid w:val="00A5749F"/>
    <w:rsid w:val="00A574E3"/>
    <w:rsid w:val="00A57501"/>
    <w:rsid w:val="00A57504"/>
    <w:rsid w:val="00A57590"/>
    <w:rsid w:val="00A575D0"/>
    <w:rsid w:val="00A57663"/>
    <w:rsid w:val="00A577DB"/>
    <w:rsid w:val="00A57824"/>
    <w:rsid w:val="00A57953"/>
    <w:rsid w:val="00A57BC4"/>
    <w:rsid w:val="00A60082"/>
    <w:rsid w:val="00A604A5"/>
    <w:rsid w:val="00A606A5"/>
    <w:rsid w:val="00A606C2"/>
    <w:rsid w:val="00A60AAD"/>
    <w:rsid w:val="00A60B09"/>
    <w:rsid w:val="00A60B74"/>
    <w:rsid w:val="00A60C41"/>
    <w:rsid w:val="00A60E9F"/>
    <w:rsid w:val="00A60EAB"/>
    <w:rsid w:val="00A60F04"/>
    <w:rsid w:val="00A61078"/>
    <w:rsid w:val="00A611C1"/>
    <w:rsid w:val="00A611C3"/>
    <w:rsid w:val="00A61420"/>
    <w:rsid w:val="00A6144E"/>
    <w:rsid w:val="00A61636"/>
    <w:rsid w:val="00A6171B"/>
    <w:rsid w:val="00A61A65"/>
    <w:rsid w:val="00A61AC9"/>
    <w:rsid w:val="00A61BB3"/>
    <w:rsid w:val="00A61D6C"/>
    <w:rsid w:val="00A61F79"/>
    <w:rsid w:val="00A6214E"/>
    <w:rsid w:val="00A621EE"/>
    <w:rsid w:val="00A62289"/>
    <w:rsid w:val="00A6248E"/>
    <w:rsid w:val="00A624E4"/>
    <w:rsid w:val="00A62535"/>
    <w:rsid w:val="00A625D1"/>
    <w:rsid w:val="00A6277D"/>
    <w:rsid w:val="00A62785"/>
    <w:rsid w:val="00A627A0"/>
    <w:rsid w:val="00A6287A"/>
    <w:rsid w:val="00A62A17"/>
    <w:rsid w:val="00A62BCE"/>
    <w:rsid w:val="00A62BE0"/>
    <w:rsid w:val="00A62C74"/>
    <w:rsid w:val="00A62D47"/>
    <w:rsid w:val="00A62DDD"/>
    <w:rsid w:val="00A62EDD"/>
    <w:rsid w:val="00A630CA"/>
    <w:rsid w:val="00A630F5"/>
    <w:rsid w:val="00A6315A"/>
    <w:rsid w:val="00A63249"/>
    <w:rsid w:val="00A632E9"/>
    <w:rsid w:val="00A6336E"/>
    <w:rsid w:val="00A633BE"/>
    <w:rsid w:val="00A63546"/>
    <w:rsid w:val="00A636B2"/>
    <w:rsid w:val="00A636E5"/>
    <w:rsid w:val="00A638A8"/>
    <w:rsid w:val="00A63955"/>
    <w:rsid w:val="00A63A57"/>
    <w:rsid w:val="00A63BD7"/>
    <w:rsid w:val="00A63C5A"/>
    <w:rsid w:val="00A63D04"/>
    <w:rsid w:val="00A63D6F"/>
    <w:rsid w:val="00A63DDA"/>
    <w:rsid w:val="00A63EA5"/>
    <w:rsid w:val="00A63EAC"/>
    <w:rsid w:val="00A63F6E"/>
    <w:rsid w:val="00A6404F"/>
    <w:rsid w:val="00A640F5"/>
    <w:rsid w:val="00A641D3"/>
    <w:rsid w:val="00A64332"/>
    <w:rsid w:val="00A64449"/>
    <w:rsid w:val="00A64544"/>
    <w:rsid w:val="00A64567"/>
    <w:rsid w:val="00A64694"/>
    <w:rsid w:val="00A6474D"/>
    <w:rsid w:val="00A647B2"/>
    <w:rsid w:val="00A64932"/>
    <w:rsid w:val="00A6497F"/>
    <w:rsid w:val="00A64AE9"/>
    <w:rsid w:val="00A64D5B"/>
    <w:rsid w:val="00A64D64"/>
    <w:rsid w:val="00A64E15"/>
    <w:rsid w:val="00A64E96"/>
    <w:rsid w:val="00A64EFA"/>
    <w:rsid w:val="00A64F85"/>
    <w:rsid w:val="00A651AF"/>
    <w:rsid w:val="00A65409"/>
    <w:rsid w:val="00A6542C"/>
    <w:rsid w:val="00A6546D"/>
    <w:rsid w:val="00A6550A"/>
    <w:rsid w:val="00A65783"/>
    <w:rsid w:val="00A657A0"/>
    <w:rsid w:val="00A65950"/>
    <w:rsid w:val="00A65AA0"/>
    <w:rsid w:val="00A65CDA"/>
    <w:rsid w:val="00A65F32"/>
    <w:rsid w:val="00A65F7F"/>
    <w:rsid w:val="00A66127"/>
    <w:rsid w:val="00A6616A"/>
    <w:rsid w:val="00A6639F"/>
    <w:rsid w:val="00A664CD"/>
    <w:rsid w:val="00A66684"/>
    <w:rsid w:val="00A6675B"/>
    <w:rsid w:val="00A6679A"/>
    <w:rsid w:val="00A6681A"/>
    <w:rsid w:val="00A669F3"/>
    <w:rsid w:val="00A66A1A"/>
    <w:rsid w:val="00A66AD5"/>
    <w:rsid w:val="00A66DFA"/>
    <w:rsid w:val="00A66EA2"/>
    <w:rsid w:val="00A66EB9"/>
    <w:rsid w:val="00A66EE6"/>
    <w:rsid w:val="00A66F48"/>
    <w:rsid w:val="00A67324"/>
    <w:rsid w:val="00A673A5"/>
    <w:rsid w:val="00A6742A"/>
    <w:rsid w:val="00A6749C"/>
    <w:rsid w:val="00A6756B"/>
    <w:rsid w:val="00A6772D"/>
    <w:rsid w:val="00A67B2F"/>
    <w:rsid w:val="00A67C0F"/>
    <w:rsid w:val="00A67C7E"/>
    <w:rsid w:val="00A67CE7"/>
    <w:rsid w:val="00A67E84"/>
    <w:rsid w:val="00A67F35"/>
    <w:rsid w:val="00A67F80"/>
    <w:rsid w:val="00A67F89"/>
    <w:rsid w:val="00A67FA0"/>
    <w:rsid w:val="00A70088"/>
    <w:rsid w:val="00A700CA"/>
    <w:rsid w:val="00A7014A"/>
    <w:rsid w:val="00A70466"/>
    <w:rsid w:val="00A704CA"/>
    <w:rsid w:val="00A70729"/>
    <w:rsid w:val="00A70799"/>
    <w:rsid w:val="00A707C6"/>
    <w:rsid w:val="00A70870"/>
    <w:rsid w:val="00A708C6"/>
    <w:rsid w:val="00A708DC"/>
    <w:rsid w:val="00A70A64"/>
    <w:rsid w:val="00A70AE7"/>
    <w:rsid w:val="00A70BC6"/>
    <w:rsid w:val="00A70F8D"/>
    <w:rsid w:val="00A71062"/>
    <w:rsid w:val="00A71123"/>
    <w:rsid w:val="00A711B4"/>
    <w:rsid w:val="00A711E4"/>
    <w:rsid w:val="00A71261"/>
    <w:rsid w:val="00A71295"/>
    <w:rsid w:val="00A71444"/>
    <w:rsid w:val="00A714EE"/>
    <w:rsid w:val="00A7173F"/>
    <w:rsid w:val="00A71750"/>
    <w:rsid w:val="00A71776"/>
    <w:rsid w:val="00A71787"/>
    <w:rsid w:val="00A717CD"/>
    <w:rsid w:val="00A718EA"/>
    <w:rsid w:val="00A71928"/>
    <w:rsid w:val="00A71930"/>
    <w:rsid w:val="00A71A46"/>
    <w:rsid w:val="00A71BFD"/>
    <w:rsid w:val="00A71C5E"/>
    <w:rsid w:val="00A71E22"/>
    <w:rsid w:val="00A7200D"/>
    <w:rsid w:val="00A72015"/>
    <w:rsid w:val="00A7219A"/>
    <w:rsid w:val="00A72236"/>
    <w:rsid w:val="00A722AA"/>
    <w:rsid w:val="00A722EF"/>
    <w:rsid w:val="00A72588"/>
    <w:rsid w:val="00A72646"/>
    <w:rsid w:val="00A72A0B"/>
    <w:rsid w:val="00A72A17"/>
    <w:rsid w:val="00A72A74"/>
    <w:rsid w:val="00A72BF9"/>
    <w:rsid w:val="00A73015"/>
    <w:rsid w:val="00A73030"/>
    <w:rsid w:val="00A730E4"/>
    <w:rsid w:val="00A7315D"/>
    <w:rsid w:val="00A7327D"/>
    <w:rsid w:val="00A7370E"/>
    <w:rsid w:val="00A73716"/>
    <w:rsid w:val="00A73724"/>
    <w:rsid w:val="00A73863"/>
    <w:rsid w:val="00A738B0"/>
    <w:rsid w:val="00A738C9"/>
    <w:rsid w:val="00A73901"/>
    <w:rsid w:val="00A73945"/>
    <w:rsid w:val="00A73B69"/>
    <w:rsid w:val="00A73C94"/>
    <w:rsid w:val="00A73E23"/>
    <w:rsid w:val="00A73E2E"/>
    <w:rsid w:val="00A73F2C"/>
    <w:rsid w:val="00A73F65"/>
    <w:rsid w:val="00A740A0"/>
    <w:rsid w:val="00A740A3"/>
    <w:rsid w:val="00A741D3"/>
    <w:rsid w:val="00A741F0"/>
    <w:rsid w:val="00A74483"/>
    <w:rsid w:val="00A745B2"/>
    <w:rsid w:val="00A7474F"/>
    <w:rsid w:val="00A74882"/>
    <w:rsid w:val="00A74AAE"/>
    <w:rsid w:val="00A74C43"/>
    <w:rsid w:val="00A74C99"/>
    <w:rsid w:val="00A74D39"/>
    <w:rsid w:val="00A74D41"/>
    <w:rsid w:val="00A74F8D"/>
    <w:rsid w:val="00A751EC"/>
    <w:rsid w:val="00A752B5"/>
    <w:rsid w:val="00A75330"/>
    <w:rsid w:val="00A7552C"/>
    <w:rsid w:val="00A75536"/>
    <w:rsid w:val="00A756E0"/>
    <w:rsid w:val="00A75A30"/>
    <w:rsid w:val="00A75BA0"/>
    <w:rsid w:val="00A75E7A"/>
    <w:rsid w:val="00A76035"/>
    <w:rsid w:val="00A761EF"/>
    <w:rsid w:val="00A7638C"/>
    <w:rsid w:val="00A765F9"/>
    <w:rsid w:val="00A76B40"/>
    <w:rsid w:val="00A76BAB"/>
    <w:rsid w:val="00A76BFE"/>
    <w:rsid w:val="00A76C86"/>
    <w:rsid w:val="00A76D1A"/>
    <w:rsid w:val="00A76D64"/>
    <w:rsid w:val="00A76DCF"/>
    <w:rsid w:val="00A76E53"/>
    <w:rsid w:val="00A771AD"/>
    <w:rsid w:val="00A7727D"/>
    <w:rsid w:val="00A77518"/>
    <w:rsid w:val="00A7751A"/>
    <w:rsid w:val="00A77656"/>
    <w:rsid w:val="00A7773E"/>
    <w:rsid w:val="00A7776A"/>
    <w:rsid w:val="00A777C7"/>
    <w:rsid w:val="00A777DD"/>
    <w:rsid w:val="00A77841"/>
    <w:rsid w:val="00A77B44"/>
    <w:rsid w:val="00A77B96"/>
    <w:rsid w:val="00A77C23"/>
    <w:rsid w:val="00A77D38"/>
    <w:rsid w:val="00A77D3B"/>
    <w:rsid w:val="00A77DE0"/>
    <w:rsid w:val="00A77E6C"/>
    <w:rsid w:val="00A800EB"/>
    <w:rsid w:val="00A801B1"/>
    <w:rsid w:val="00A804E5"/>
    <w:rsid w:val="00A80623"/>
    <w:rsid w:val="00A8067C"/>
    <w:rsid w:val="00A806E1"/>
    <w:rsid w:val="00A806F2"/>
    <w:rsid w:val="00A80832"/>
    <w:rsid w:val="00A80A27"/>
    <w:rsid w:val="00A80ABF"/>
    <w:rsid w:val="00A80B7E"/>
    <w:rsid w:val="00A80C84"/>
    <w:rsid w:val="00A80CA3"/>
    <w:rsid w:val="00A80CC3"/>
    <w:rsid w:val="00A80D42"/>
    <w:rsid w:val="00A80D87"/>
    <w:rsid w:val="00A80DC7"/>
    <w:rsid w:val="00A80E31"/>
    <w:rsid w:val="00A80E6A"/>
    <w:rsid w:val="00A81055"/>
    <w:rsid w:val="00A810A0"/>
    <w:rsid w:val="00A811E7"/>
    <w:rsid w:val="00A814F0"/>
    <w:rsid w:val="00A8165B"/>
    <w:rsid w:val="00A817E8"/>
    <w:rsid w:val="00A8181F"/>
    <w:rsid w:val="00A81830"/>
    <w:rsid w:val="00A81858"/>
    <w:rsid w:val="00A81A6C"/>
    <w:rsid w:val="00A81B52"/>
    <w:rsid w:val="00A81B62"/>
    <w:rsid w:val="00A81C66"/>
    <w:rsid w:val="00A81E1B"/>
    <w:rsid w:val="00A81F85"/>
    <w:rsid w:val="00A8221D"/>
    <w:rsid w:val="00A82329"/>
    <w:rsid w:val="00A82510"/>
    <w:rsid w:val="00A8251D"/>
    <w:rsid w:val="00A825DB"/>
    <w:rsid w:val="00A826F9"/>
    <w:rsid w:val="00A82743"/>
    <w:rsid w:val="00A82774"/>
    <w:rsid w:val="00A828C3"/>
    <w:rsid w:val="00A8296E"/>
    <w:rsid w:val="00A82A4F"/>
    <w:rsid w:val="00A82B47"/>
    <w:rsid w:val="00A82B71"/>
    <w:rsid w:val="00A82BFB"/>
    <w:rsid w:val="00A82C1A"/>
    <w:rsid w:val="00A82C51"/>
    <w:rsid w:val="00A82C95"/>
    <w:rsid w:val="00A82DE4"/>
    <w:rsid w:val="00A82E09"/>
    <w:rsid w:val="00A830BB"/>
    <w:rsid w:val="00A8325E"/>
    <w:rsid w:val="00A832A5"/>
    <w:rsid w:val="00A83416"/>
    <w:rsid w:val="00A83514"/>
    <w:rsid w:val="00A835DC"/>
    <w:rsid w:val="00A83641"/>
    <w:rsid w:val="00A836DE"/>
    <w:rsid w:val="00A83865"/>
    <w:rsid w:val="00A83937"/>
    <w:rsid w:val="00A839CF"/>
    <w:rsid w:val="00A839D3"/>
    <w:rsid w:val="00A83CE5"/>
    <w:rsid w:val="00A83EE6"/>
    <w:rsid w:val="00A83F7B"/>
    <w:rsid w:val="00A8405B"/>
    <w:rsid w:val="00A842D3"/>
    <w:rsid w:val="00A8437D"/>
    <w:rsid w:val="00A844CA"/>
    <w:rsid w:val="00A84892"/>
    <w:rsid w:val="00A848AF"/>
    <w:rsid w:val="00A84A9E"/>
    <w:rsid w:val="00A84AC9"/>
    <w:rsid w:val="00A84B76"/>
    <w:rsid w:val="00A84BEE"/>
    <w:rsid w:val="00A84C3D"/>
    <w:rsid w:val="00A84C5F"/>
    <w:rsid w:val="00A84F05"/>
    <w:rsid w:val="00A84F37"/>
    <w:rsid w:val="00A850E9"/>
    <w:rsid w:val="00A851F0"/>
    <w:rsid w:val="00A852DE"/>
    <w:rsid w:val="00A85446"/>
    <w:rsid w:val="00A85631"/>
    <w:rsid w:val="00A85636"/>
    <w:rsid w:val="00A859C0"/>
    <w:rsid w:val="00A85B43"/>
    <w:rsid w:val="00A85BA3"/>
    <w:rsid w:val="00A85C85"/>
    <w:rsid w:val="00A85DFD"/>
    <w:rsid w:val="00A85F21"/>
    <w:rsid w:val="00A86902"/>
    <w:rsid w:val="00A86916"/>
    <w:rsid w:val="00A8695A"/>
    <w:rsid w:val="00A869EA"/>
    <w:rsid w:val="00A86ABF"/>
    <w:rsid w:val="00A86B72"/>
    <w:rsid w:val="00A86B85"/>
    <w:rsid w:val="00A86C01"/>
    <w:rsid w:val="00A86C56"/>
    <w:rsid w:val="00A86CC2"/>
    <w:rsid w:val="00A86CFA"/>
    <w:rsid w:val="00A86F60"/>
    <w:rsid w:val="00A86FB9"/>
    <w:rsid w:val="00A87000"/>
    <w:rsid w:val="00A871EB"/>
    <w:rsid w:val="00A872D6"/>
    <w:rsid w:val="00A87541"/>
    <w:rsid w:val="00A87621"/>
    <w:rsid w:val="00A877A5"/>
    <w:rsid w:val="00A87C8B"/>
    <w:rsid w:val="00A87C94"/>
    <w:rsid w:val="00A87E38"/>
    <w:rsid w:val="00A87F62"/>
    <w:rsid w:val="00A87F95"/>
    <w:rsid w:val="00A90161"/>
    <w:rsid w:val="00A90377"/>
    <w:rsid w:val="00A905AF"/>
    <w:rsid w:val="00A90636"/>
    <w:rsid w:val="00A908A1"/>
    <w:rsid w:val="00A90CBF"/>
    <w:rsid w:val="00A90D08"/>
    <w:rsid w:val="00A90DCB"/>
    <w:rsid w:val="00A90E39"/>
    <w:rsid w:val="00A90F2C"/>
    <w:rsid w:val="00A91082"/>
    <w:rsid w:val="00A9119E"/>
    <w:rsid w:val="00A9127D"/>
    <w:rsid w:val="00A9146C"/>
    <w:rsid w:val="00A916B6"/>
    <w:rsid w:val="00A9176D"/>
    <w:rsid w:val="00A919FA"/>
    <w:rsid w:val="00A91BEA"/>
    <w:rsid w:val="00A91F05"/>
    <w:rsid w:val="00A91F95"/>
    <w:rsid w:val="00A9215D"/>
    <w:rsid w:val="00A92187"/>
    <w:rsid w:val="00A923DC"/>
    <w:rsid w:val="00A92626"/>
    <w:rsid w:val="00A9262E"/>
    <w:rsid w:val="00A927CB"/>
    <w:rsid w:val="00A92907"/>
    <w:rsid w:val="00A92A5C"/>
    <w:rsid w:val="00A92B76"/>
    <w:rsid w:val="00A92C42"/>
    <w:rsid w:val="00A92CB6"/>
    <w:rsid w:val="00A92D09"/>
    <w:rsid w:val="00A92DB4"/>
    <w:rsid w:val="00A92E0E"/>
    <w:rsid w:val="00A92E17"/>
    <w:rsid w:val="00A92FEB"/>
    <w:rsid w:val="00A931BE"/>
    <w:rsid w:val="00A93383"/>
    <w:rsid w:val="00A93414"/>
    <w:rsid w:val="00A9355A"/>
    <w:rsid w:val="00A9362A"/>
    <w:rsid w:val="00A93945"/>
    <w:rsid w:val="00A939EE"/>
    <w:rsid w:val="00A93AD1"/>
    <w:rsid w:val="00A93AE3"/>
    <w:rsid w:val="00A93C41"/>
    <w:rsid w:val="00A93CB9"/>
    <w:rsid w:val="00A93D0B"/>
    <w:rsid w:val="00A93FF0"/>
    <w:rsid w:val="00A94140"/>
    <w:rsid w:val="00A94233"/>
    <w:rsid w:val="00A94390"/>
    <w:rsid w:val="00A943B7"/>
    <w:rsid w:val="00A9444B"/>
    <w:rsid w:val="00A9448F"/>
    <w:rsid w:val="00A945AB"/>
    <w:rsid w:val="00A9460E"/>
    <w:rsid w:val="00A9462E"/>
    <w:rsid w:val="00A94729"/>
    <w:rsid w:val="00A949DD"/>
    <w:rsid w:val="00A94BC6"/>
    <w:rsid w:val="00A94CC9"/>
    <w:rsid w:val="00A94FC7"/>
    <w:rsid w:val="00A95521"/>
    <w:rsid w:val="00A9555C"/>
    <w:rsid w:val="00A955B1"/>
    <w:rsid w:val="00A956D6"/>
    <w:rsid w:val="00A95759"/>
    <w:rsid w:val="00A957DA"/>
    <w:rsid w:val="00A958DC"/>
    <w:rsid w:val="00A959B7"/>
    <w:rsid w:val="00A959CA"/>
    <w:rsid w:val="00A95A6A"/>
    <w:rsid w:val="00A95EC0"/>
    <w:rsid w:val="00A95F4E"/>
    <w:rsid w:val="00A95F55"/>
    <w:rsid w:val="00A95FA6"/>
    <w:rsid w:val="00A95FA9"/>
    <w:rsid w:val="00A960CD"/>
    <w:rsid w:val="00A9624A"/>
    <w:rsid w:val="00A96285"/>
    <w:rsid w:val="00A96348"/>
    <w:rsid w:val="00A96407"/>
    <w:rsid w:val="00A964B2"/>
    <w:rsid w:val="00A96657"/>
    <w:rsid w:val="00A9674A"/>
    <w:rsid w:val="00A9675E"/>
    <w:rsid w:val="00A9678C"/>
    <w:rsid w:val="00A96823"/>
    <w:rsid w:val="00A968A2"/>
    <w:rsid w:val="00A96A23"/>
    <w:rsid w:val="00A96B05"/>
    <w:rsid w:val="00A96BED"/>
    <w:rsid w:val="00A96D0B"/>
    <w:rsid w:val="00A96DE5"/>
    <w:rsid w:val="00A96E66"/>
    <w:rsid w:val="00A970C3"/>
    <w:rsid w:val="00A9713B"/>
    <w:rsid w:val="00A972C8"/>
    <w:rsid w:val="00A977EC"/>
    <w:rsid w:val="00A977F3"/>
    <w:rsid w:val="00A97F97"/>
    <w:rsid w:val="00AA0032"/>
    <w:rsid w:val="00AA02F9"/>
    <w:rsid w:val="00AA034B"/>
    <w:rsid w:val="00AA0386"/>
    <w:rsid w:val="00AA0486"/>
    <w:rsid w:val="00AA0518"/>
    <w:rsid w:val="00AA061B"/>
    <w:rsid w:val="00AA061D"/>
    <w:rsid w:val="00AA06CC"/>
    <w:rsid w:val="00AA08CD"/>
    <w:rsid w:val="00AA08D6"/>
    <w:rsid w:val="00AA095C"/>
    <w:rsid w:val="00AA0A6C"/>
    <w:rsid w:val="00AA0D0D"/>
    <w:rsid w:val="00AA12D2"/>
    <w:rsid w:val="00AA13B4"/>
    <w:rsid w:val="00AA14CB"/>
    <w:rsid w:val="00AA154B"/>
    <w:rsid w:val="00AA162B"/>
    <w:rsid w:val="00AA193E"/>
    <w:rsid w:val="00AA1A37"/>
    <w:rsid w:val="00AA1ACB"/>
    <w:rsid w:val="00AA1C01"/>
    <w:rsid w:val="00AA1EF1"/>
    <w:rsid w:val="00AA1EF8"/>
    <w:rsid w:val="00AA1EFF"/>
    <w:rsid w:val="00AA22C5"/>
    <w:rsid w:val="00AA231F"/>
    <w:rsid w:val="00AA235A"/>
    <w:rsid w:val="00AA24E1"/>
    <w:rsid w:val="00AA26BE"/>
    <w:rsid w:val="00AA26FB"/>
    <w:rsid w:val="00AA2AA0"/>
    <w:rsid w:val="00AA2CF2"/>
    <w:rsid w:val="00AA2E0F"/>
    <w:rsid w:val="00AA2E41"/>
    <w:rsid w:val="00AA2EE3"/>
    <w:rsid w:val="00AA2F18"/>
    <w:rsid w:val="00AA3016"/>
    <w:rsid w:val="00AA306C"/>
    <w:rsid w:val="00AA30E1"/>
    <w:rsid w:val="00AA33AA"/>
    <w:rsid w:val="00AA34A9"/>
    <w:rsid w:val="00AA34CE"/>
    <w:rsid w:val="00AA360B"/>
    <w:rsid w:val="00AA362A"/>
    <w:rsid w:val="00AA37D2"/>
    <w:rsid w:val="00AA3977"/>
    <w:rsid w:val="00AA39AB"/>
    <w:rsid w:val="00AA3BCB"/>
    <w:rsid w:val="00AA3C16"/>
    <w:rsid w:val="00AA3D18"/>
    <w:rsid w:val="00AA3E20"/>
    <w:rsid w:val="00AA3EDC"/>
    <w:rsid w:val="00AA4086"/>
    <w:rsid w:val="00AA40AA"/>
    <w:rsid w:val="00AA421F"/>
    <w:rsid w:val="00AA4BA3"/>
    <w:rsid w:val="00AA4BAD"/>
    <w:rsid w:val="00AA4E4F"/>
    <w:rsid w:val="00AA4E56"/>
    <w:rsid w:val="00AA4F51"/>
    <w:rsid w:val="00AA5008"/>
    <w:rsid w:val="00AA5012"/>
    <w:rsid w:val="00AA506D"/>
    <w:rsid w:val="00AA50BC"/>
    <w:rsid w:val="00AA50EA"/>
    <w:rsid w:val="00AA5107"/>
    <w:rsid w:val="00AA519C"/>
    <w:rsid w:val="00AA5348"/>
    <w:rsid w:val="00AA5451"/>
    <w:rsid w:val="00AA5455"/>
    <w:rsid w:val="00AA55AD"/>
    <w:rsid w:val="00AA56D9"/>
    <w:rsid w:val="00AA5896"/>
    <w:rsid w:val="00AA5B0A"/>
    <w:rsid w:val="00AA5BA0"/>
    <w:rsid w:val="00AA5BCD"/>
    <w:rsid w:val="00AA5DBD"/>
    <w:rsid w:val="00AA5E72"/>
    <w:rsid w:val="00AA5E7D"/>
    <w:rsid w:val="00AA60E9"/>
    <w:rsid w:val="00AA6176"/>
    <w:rsid w:val="00AA6467"/>
    <w:rsid w:val="00AA6478"/>
    <w:rsid w:val="00AA660C"/>
    <w:rsid w:val="00AA6624"/>
    <w:rsid w:val="00AA66B5"/>
    <w:rsid w:val="00AA676D"/>
    <w:rsid w:val="00AA678C"/>
    <w:rsid w:val="00AA68DE"/>
    <w:rsid w:val="00AA690C"/>
    <w:rsid w:val="00AA6B8D"/>
    <w:rsid w:val="00AA6D13"/>
    <w:rsid w:val="00AA73D3"/>
    <w:rsid w:val="00AA743F"/>
    <w:rsid w:val="00AA7541"/>
    <w:rsid w:val="00AA76CD"/>
    <w:rsid w:val="00AA76F1"/>
    <w:rsid w:val="00AA7A46"/>
    <w:rsid w:val="00AA7BCA"/>
    <w:rsid w:val="00AA7D9C"/>
    <w:rsid w:val="00AA7E79"/>
    <w:rsid w:val="00AA7E88"/>
    <w:rsid w:val="00AA7F82"/>
    <w:rsid w:val="00AA7FB9"/>
    <w:rsid w:val="00AB00F7"/>
    <w:rsid w:val="00AB0108"/>
    <w:rsid w:val="00AB0219"/>
    <w:rsid w:val="00AB0255"/>
    <w:rsid w:val="00AB0286"/>
    <w:rsid w:val="00AB02F7"/>
    <w:rsid w:val="00AB03CE"/>
    <w:rsid w:val="00AB044B"/>
    <w:rsid w:val="00AB05B9"/>
    <w:rsid w:val="00AB05FA"/>
    <w:rsid w:val="00AB0679"/>
    <w:rsid w:val="00AB06FA"/>
    <w:rsid w:val="00AB0E91"/>
    <w:rsid w:val="00AB0EDD"/>
    <w:rsid w:val="00AB0F03"/>
    <w:rsid w:val="00AB0F0B"/>
    <w:rsid w:val="00AB0F1C"/>
    <w:rsid w:val="00AB0F79"/>
    <w:rsid w:val="00AB10E3"/>
    <w:rsid w:val="00AB110D"/>
    <w:rsid w:val="00AB116B"/>
    <w:rsid w:val="00AB120F"/>
    <w:rsid w:val="00AB1300"/>
    <w:rsid w:val="00AB138C"/>
    <w:rsid w:val="00AB148E"/>
    <w:rsid w:val="00AB154E"/>
    <w:rsid w:val="00AB15D5"/>
    <w:rsid w:val="00AB17AF"/>
    <w:rsid w:val="00AB1993"/>
    <w:rsid w:val="00AB1B1C"/>
    <w:rsid w:val="00AB1B4F"/>
    <w:rsid w:val="00AB1CA5"/>
    <w:rsid w:val="00AB1D81"/>
    <w:rsid w:val="00AB1E74"/>
    <w:rsid w:val="00AB20FC"/>
    <w:rsid w:val="00AB20FD"/>
    <w:rsid w:val="00AB2278"/>
    <w:rsid w:val="00AB22CC"/>
    <w:rsid w:val="00AB23FF"/>
    <w:rsid w:val="00AB2595"/>
    <w:rsid w:val="00AB2637"/>
    <w:rsid w:val="00AB27CA"/>
    <w:rsid w:val="00AB2A05"/>
    <w:rsid w:val="00AB2A77"/>
    <w:rsid w:val="00AB2AB8"/>
    <w:rsid w:val="00AB2B45"/>
    <w:rsid w:val="00AB2B4A"/>
    <w:rsid w:val="00AB2C6F"/>
    <w:rsid w:val="00AB2EBE"/>
    <w:rsid w:val="00AB2F58"/>
    <w:rsid w:val="00AB2FA5"/>
    <w:rsid w:val="00AB2FA7"/>
    <w:rsid w:val="00AB2FAE"/>
    <w:rsid w:val="00AB3016"/>
    <w:rsid w:val="00AB31D6"/>
    <w:rsid w:val="00AB3204"/>
    <w:rsid w:val="00AB3226"/>
    <w:rsid w:val="00AB32A2"/>
    <w:rsid w:val="00AB3378"/>
    <w:rsid w:val="00AB36A5"/>
    <w:rsid w:val="00AB3897"/>
    <w:rsid w:val="00AB39A6"/>
    <w:rsid w:val="00AB3A87"/>
    <w:rsid w:val="00AB3CDB"/>
    <w:rsid w:val="00AB3E3A"/>
    <w:rsid w:val="00AB3E64"/>
    <w:rsid w:val="00AB3FB1"/>
    <w:rsid w:val="00AB411F"/>
    <w:rsid w:val="00AB41EA"/>
    <w:rsid w:val="00AB4240"/>
    <w:rsid w:val="00AB44ED"/>
    <w:rsid w:val="00AB45CA"/>
    <w:rsid w:val="00AB45D2"/>
    <w:rsid w:val="00AB47CF"/>
    <w:rsid w:val="00AB47F2"/>
    <w:rsid w:val="00AB48B0"/>
    <w:rsid w:val="00AB48E0"/>
    <w:rsid w:val="00AB498A"/>
    <w:rsid w:val="00AB4AB6"/>
    <w:rsid w:val="00AB4AE9"/>
    <w:rsid w:val="00AB4BA1"/>
    <w:rsid w:val="00AB4CE8"/>
    <w:rsid w:val="00AB4D70"/>
    <w:rsid w:val="00AB4DED"/>
    <w:rsid w:val="00AB5102"/>
    <w:rsid w:val="00AB514B"/>
    <w:rsid w:val="00AB54FA"/>
    <w:rsid w:val="00AB5657"/>
    <w:rsid w:val="00AB5669"/>
    <w:rsid w:val="00AB56C8"/>
    <w:rsid w:val="00AB5727"/>
    <w:rsid w:val="00AB5763"/>
    <w:rsid w:val="00AB5798"/>
    <w:rsid w:val="00AB5842"/>
    <w:rsid w:val="00AB5899"/>
    <w:rsid w:val="00AB58A8"/>
    <w:rsid w:val="00AB5916"/>
    <w:rsid w:val="00AB5AFD"/>
    <w:rsid w:val="00AB5B71"/>
    <w:rsid w:val="00AB5D04"/>
    <w:rsid w:val="00AB5D36"/>
    <w:rsid w:val="00AB5D63"/>
    <w:rsid w:val="00AB5F8E"/>
    <w:rsid w:val="00AB62BD"/>
    <w:rsid w:val="00AB64B3"/>
    <w:rsid w:val="00AB651A"/>
    <w:rsid w:val="00AB6565"/>
    <w:rsid w:val="00AB67E0"/>
    <w:rsid w:val="00AB6B7D"/>
    <w:rsid w:val="00AB6B95"/>
    <w:rsid w:val="00AB6C2F"/>
    <w:rsid w:val="00AB6D15"/>
    <w:rsid w:val="00AB700F"/>
    <w:rsid w:val="00AB712A"/>
    <w:rsid w:val="00AB7147"/>
    <w:rsid w:val="00AB74AC"/>
    <w:rsid w:val="00AB7855"/>
    <w:rsid w:val="00AB7989"/>
    <w:rsid w:val="00AB79F1"/>
    <w:rsid w:val="00AB7B15"/>
    <w:rsid w:val="00AB7BAD"/>
    <w:rsid w:val="00AB7D53"/>
    <w:rsid w:val="00AB7DA5"/>
    <w:rsid w:val="00AB7E07"/>
    <w:rsid w:val="00AC0231"/>
    <w:rsid w:val="00AC02D1"/>
    <w:rsid w:val="00AC033F"/>
    <w:rsid w:val="00AC03CA"/>
    <w:rsid w:val="00AC044A"/>
    <w:rsid w:val="00AC0602"/>
    <w:rsid w:val="00AC073C"/>
    <w:rsid w:val="00AC074D"/>
    <w:rsid w:val="00AC07CB"/>
    <w:rsid w:val="00AC0915"/>
    <w:rsid w:val="00AC0B0E"/>
    <w:rsid w:val="00AC0B64"/>
    <w:rsid w:val="00AC0C63"/>
    <w:rsid w:val="00AC0CF3"/>
    <w:rsid w:val="00AC0F31"/>
    <w:rsid w:val="00AC1119"/>
    <w:rsid w:val="00AC1120"/>
    <w:rsid w:val="00AC1149"/>
    <w:rsid w:val="00AC11D6"/>
    <w:rsid w:val="00AC1229"/>
    <w:rsid w:val="00AC1230"/>
    <w:rsid w:val="00AC129A"/>
    <w:rsid w:val="00AC12F7"/>
    <w:rsid w:val="00AC153E"/>
    <w:rsid w:val="00AC156C"/>
    <w:rsid w:val="00AC1694"/>
    <w:rsid w:val="00AC1987"/>
    <w:rsid w:val="00AC1E7D"/>
    <w:rsid w:val="00AC238F"/>
    <w:rsid w:val="00AC23F6"/>
    <w:rsid w:val="00AC256D"/>
    <w:rsid w:val="00AC25B2"/>
    <w:rsid w:val="00AC28E7"/>
    <w:rsid w:val="00AC2AB5"/>
    <w:rsid w:val="00AC2B3E"/>
    <w:rsid w:val="00AC2BB7"/>
    <w:rsid w:val="00AC2C1D"/>
    <w:rsid w:val="00AC3198"/>
    <w:rsid w:val="00AC3288"/>
    <w:rsid w:val="00AC32D8"/>
    <w:rsid w:val="00AC3513"/>
    <w:rsid w:val="00AC358F"/>
    <w:rsid w:val="00AC366F"/>
    <w:rsid w:val="00AC3703"/>
    <w:rsid w:val="00AC37FB"/>
    <w:rsid w:val="00AC384E"/>
    <w:rsid w:val="00AC385C"/>
    <w:rsid w:val="00AC393A"/>
    <w:rsid w:val="00AC39FC"/>
    <w:rsid w:val="00AC3A6E"/>
    <w:rsid w:val="00AC3AE8"/>
    <w:rsid w:val="00AC3F59"/>
    <w:rsid w:val="00AC42D8"/>
    <w:rsid w:val="00AC42E6"/>
    <w:rsid w:val="00AC4552"/>
    <w:rsid w:val="00AC45D9"/>
    <w:rsid w:val="00AC46FE"/>
    <w:rsid w:val="00AC47E8"/>
    <w:rsid w:val="00AC4863"/>
    <w:rsid w:val="00AC4869"/>
    <w:rsid w:val="00AC4986"/>
    <w:rsid w:val="00AC49A7"/>
    <w:rsid w:val="00AC4AB6"/>
    <w:rsid w:val="00AC4C15"/>
    <w:rsid w:val="00AC4C55"/>
    <w:rsid w:val="00AC4C5E"/>
    <w:rsid w:val="00AC4CDE"/>
    <w:rsid w:val="00AC4DEE"/>
    <w:rsid w:val="00AC4F77"/>
    <w:rsid w:val="00AC519B"/>
    <w:rsid w:val="00AC54E9"/>
    <w:rsid w:val="00AC5715"/>
    <w:rsid w:val="00AC581B"/>
    <w:rsid w:val="00AC5851"/>
    <w:rsid w:val="00AC5870"/>
    <w:rsid w:val="00AC596F"/>
    <w:rsid w:val="00AC5C57"/>
    <w:rsid w:val="00AC5CFD"/>
    <w:rsid w:val="00AC5E06"/>
    <w:rsid w:val="00AC62BA"/>
    <w:rsid w:val="00AC62CB"/>
    <w:rsid w:val="00AC6337"/>
    <w:rsid w:val="00AC648B"/>
    <w:rsid w:val="00AC648E"/>
    <w:rsid w:val="00AC6532"/>
    <w:rsid w:val="00AC655A"/>
    <w:rsid w:val="00AC65D8"/>
    <w:rsid w:val="00AC65E2"/>
    <w:rsid w:val="00AC664A"/>
    <w:rsid w:val="00AC66EE"/>
    <w:rsid w:val="00AC6A4F"/>
    <w:rsid w:val="00AC6A93"/>
    <w:rsid w:val="00AC6C0B"/>
    <w:rsid w:val="00AC6DBA"/>
    <w:rsid w:val="00AC6EB6"/>
    <w:rsid w:val="00AC6F18"/>
    <w:rsid w:val="00AC7255"/>
    <w:rsid w:val="00AC72FE"/>
    <w:rsid w:val="00AC7649"/>
    <w:rsid w:val="00AC79AE"/>
    <w:rsid w:val="00AC7B10"/>
    <w:rsid w:val="00AC7DDC"/>
    <w:rsid w:val="00AC7E8B"/>
    <w:rsid w:val="00AC7FDF"/>
    <w:rsid w:val="00AD002D"/>
    <w:rsid w:val="00AD0057"/>
    <w:rsid w:val="00AD018F"/>
    <w:rsid w:val="00AD01A9"/>
    <w:rsid w:val="00AD01DB"/>
    <w:rsid w:val="00AD0319"/>
    <w:rsid w:val="00AD045D"/>
    <w:rsid w:val="00AD075E"/>
    <w:rsid w:val="00AD0797"/>
    <w:rsid w:val="00AD086C"/>
    <w:rsid w:val="00AD0B37"/>
    <w:rsid w:val="00AD0BE4"/>
    <w:rsid w:val="00AD0F89"/>
    <w:rsid w:val="00AD0FF0"/>
    <w:rsid w:val="00AD1006"/>
    <w:rsid w:val="00AD1357"/>
    <w:rsid w:val="00AD15F5"/>
    <w:rsid w:val="00AD1790"/>
    <w:rsid w:val="00AD190C"/>
    <w:rsid w:val="00AD1AB2"/>
    <w:rsid w:val="00AD1AD2"/>
    <w:rsid w:val="00AD1BCE"/>
    <w:rsid w:val="00AD1DE1"/>
    <w:rsid w:val="00AD1EBF"/>
    <w:rsid w:val="00AD1FB0"/>
    <w:rsid w:val="00AD218C"/>
    <w:rsid w:val="00AD21F1"/>
    <w:rsid w:val="00AD2252"/>
    <w:rsid w:val="00AD22C2"/>
    <w:rsid w:val="00AD2340"/>
    <w:rsid w:val="00AD24C8"/>
    <w:rsid w:val="00AD2600"/>
    <w:rsid w:val="00AD262A"/>
    <w:rsid w:val="00AD27DF"/>
    <w:rsid w:val="00AD2BFD"/>
    <w:rsid w:val="00AD3160"/>
    <w:rsid w:val="00AD3413"/>
    <w:rsid w:val="00AD3666"/>
    <w:rsid w:val="00AD3724"/>
    <w:rsid w:val="00AD384A"/>
    <w:rsid w:val="00AD38A2"/>
    <w:rsid w:val="00AD390D"/>
    <w:rsid w:val="00AD39BD"/>
    <w:rsid w:val="00AD3B94"/>
    <w:rsid w:val="00AD3C53"/>
    <w:rsid w:val="00AD3D60"/>
    <w:rsid w:val="00AD3E0B"/>
    <w:rsid w:val="00AD404E"/>
    <w:rsid w:val="00AD42B1"/>
    <w:rsid w:val="00AD442B"/>
    <w:rsid w:val="00AD4729"/>
    <w:rsid w:val="00AD4740"/>
    <w:rsid w:val="00AD4744"/>
    <w:rsid w:val="00AD4E3E"/>
    <w:rsid w:val="00AD4F28"/>
    <w:rsid w:val="00AD4F2B"/>
    <w:rsid w:val="00AD4F2F"/>
    <w:rsid w:val="00AD5028"/>
    <w:rsid w:val="00AD5193"/>
    <w:rsid w:val="00AD51B2"/>
    <w:rsid w:val="00AD551D"/>
    <w:rsid w:val="00AD5740"/>
    <w:rsid w:val="00AD57CD"/>
    <w:rsid w:val="00AD58AC"/>
    <w:rsid w:val="00AD5A90"/>
    <w:rsid w:val="00AD5B24"/>
    <w:rsid w:val="00AD5FA8"/>
    <w:rsid w:val="00AD5FA9"/>
    <w:rsid w:val="00AD6261"/>
    <w:rsid w:val="00AD64EB"/>
    <w:rsid w:val="00AD66F0"/>
    <w:rsid w:val="00AD68E2"/>
    <w:rsid w:val="00AD6998"/>
    <w:rsid w:val="00AD69B5"/>
    <w:rsid w:val="00AD6A39"/>
    <w:rsid w:val="00AD6AEF"/>
    <w:rsid w:val="00AD6DF9"/>
    <w:rsid w:val="00AD6F40"/>
    <w:rsid w:val="00AD6FB0"/>
    <w:rsid w:val="00AD7026"/>
    <w:rsid w:val="00AD7321"/>
    <w:rsid w:val="00AD737A"/>
    <w:rsid w:val="00AD737B"/>
    <w:rsid w:val="00AD74EA"/>
    <w:rsid w:val="00AD7AB5"/>
    <w:rsid w:val="00AD7CF7"/>
    <w:rsid w:val="00AD7D1B"/>
    <w:rsid w:val="00AE01AA"/>
    <w:rsid w:val="00AE0238"/>
    <w:rsid w:val="00AE03AB"/>
    <w:rsid w:val="00AE0AD2"/>
    <w:rsid w:val="00AE0CD4"/>
    <w:rsid w:val="00AE0CEB"/>
    <w:rsid w:val="00AE0D3F"/>
    <w:rsid w:val="00AE0DC9"/>
    <w:rsid w:val="00AE0E26"/>
    <w:rsid w:val="00AE0EEA"/>
    <w:rsid w:val="00AE0F0F"/>
    <w:rsid w:val="00AE0FF7"/>
    <w:rsid w:val="00AE102D"/>
    <w:rsid w:val="00AE10CF"/>
    <w:rsid w:val="00AE10D8"/>
    <w:rsid w:val="00AE10FB"/>
    <w:rsid w:val="00AE11FB"/>
    <w:rsid w:val="00AE1340"/>
    <w:rsid w:val="00AE1418"/>
    <w:rsid w:val="00AE17AE"/>
    <w:rsid w:val="00AE180A"/>
    <w:rsid w:val="00AE19A3"/>
    <w:rsid w:val="00AE1A31"/>
    <w:rsid w:val="00AE2179"/>
    <w:rsid w:val="00AE21EA"/>
    <w:rsid w:val="00AE237B"/>
    <w:rsid w:val="00AE252E"/>
    <w:rsid w:val="00AE25C5"/>
    <w:rsid w:val="00AE25CE"/>
    <w:rsid w:val="00AE2845"/>
    <w:rsid w:val="00AE28CB"/>
    <w:rsid w:val="00AE2A85"/>
    <w:rsid w:val="00AE2B19"/>
    <w:rsid w:val="00AE2B1B"/>
    <w:rsid w:val="00AE2C22"/>
    <w:rsid w:val="00AE2CE6"/>
    <w:rsid w:val="00AE2E34"/>
    <w:rsid w:val="00AE2ED5"/>
    <w:rsid w:val="00AE2FED"/>
    <w:rsid w:val="00AE3059"/>
    <w:rsid w:val="00AE3154"/>
    <w:rsid w:val="00AE331F"/>
    <w:rsid w:val="00AE33C9"/>
    <w:rsid w:val="00AE3415"/>
    <w:rsid w:val="00AE3687"/>
    <w:rsid w:val="00AE3703"/>
    <w:rsid w:val="00AE3883"/>
    <w:rsid w:val="00AE38C0"/>
    <w:rsid w:val="00AE3958"/>
    <w:rsid w:val="00AE3A2C"/>
    <w:rsid w:val="00AE3D31"/>
    <w:rsid w:val="00AE4065"/>
    <w:rsid w:val="00AE407B"/>
    <w:rsid w:val="00AE43D4"/>
    <w:rsid w:val="00AE45E5"/>
    <w:rsid w:val="00AE4800"/>
    <w:rsid w:val="00AE48BF"/>
    <w:rsid w:val="00AE4B69"/>
    <w:rsid w:val="00AE4C45"/>
    <w:rsid w:val="00AE4D67"/>
    <w:rsid w:val="00AE4DC6"/>
    <w:rsid w:val="00AE4E0D"/>
    <w:rsid w:val="00AE4F15"/>
    <w:rsid w:val="00AE4F5E"/>
    <w:rsid w:val="00AE50D2"/>
    <w:rsid w:val="00AE573D"/>
    <w:rsid w:val="00AE57E0"/>
    <w:rsid w:val="00AE58F6"/>
    <w:rsid w:val="00AE5B56"/>
    <w:rsid w:val="00AE5E64"/>
    <w:rsid w:val="00AE5E8A"/>
    <w:rsid w:val="00AE5EF0"/>
    <w:rsid w:val="00AE6135"/>
    <w:rsid w:val="00AE62BC"/>
    <w:rsid w:val="00AE62D6"/>
    <w:rsid w:val="00AE631E"/>
    <w:rsid w:val="00AE63A6"/>
    <w:rsid w:val="00AE63BF"/>
    <w:rsid w:val="00AE63E7"/>
    <w:rsid w:val="00AE6417"/>
    <w:rsid w:val="00AE6681"/>
    <w:rsid w:val="00AE66DA"/>
    <w:rsid w:val="00AE67F8"/>
    <w:rsid w:val="00AE6A7B"/>
    <w:rsid w:val="00AE6AE1"/>
    <w:rsid w:val="00AE6B18"/>
    <w:rsid w:val="00AE6B1C"/>
    <w:rsid w:val="00AE6BB1"/>
    <w:rsid w:val="00AE6CC0"/>
    <w:rsid w:val="00AE6F3D"/>
    <w:rsid w:val="00AE6FDB"/>
    <w:rsid w:val="00AE7090"/>
    <w:rsid w:val="00AE709A"/>
    <w:rsid w:val="00AE729B"/>
    <w:rsid w:val="00AE737B"/>
    <w:rsid w:val="00AE7394"/>
    <w:rsid w:val="00AE749A"/>
    <w:rsid w:val="00AE7743"/>
    <w:rsid w:val="00AE7A66"/>
    <w:rsid w:val="00AE7AE0"/>
    <w:rsid w:val="00AE7BA1"/>
    <w:rsid w:val="00AE7EA7"/>
    <w:rsid w:val="00AE7F6F"/>
    <w:rsid w:val="00AF01A3"/>
    <w:rsid w:val="00AF02C7"/>
    <w:rsid w:val="00AF0442"/>
    <w:rsid w:val="00AF07D2"/>
    <w:rsid w:val="00AF07FD"/>
    <w:rsid w:val="00AF0915"/>
    <w:rsid w:val="00AF0979"/>
    <w:rsid w:val="00AF09BE"/>
    <w:rsid w:val="00AF0A8A"/>
    <w:rsid w:val="00AF0CFE"/>
    <w:rsid w:val="00AF0D0D"/>
    <w:rsid w:val="00AF0D2C"/>
    <w:rsid w:val="00AF0EBF"/>
    <w:rsid w:val="00AF0EF6"/>
    <w:rsid w:val="00AF0F3E"/>
    <w:rsid w:val="00AF0F45"/>
    <w:rsid w:val="00AF116B"/>
    <w:rsid w:val="00AF11F1"/>
    <w:rsid w:val="00AF1760"/>
    <w:rsid w:val="00AF18DF"/>
    <w:rsid w:val="00AF1B6A"/>
    <w:rsid w:val="00AF1D2E"/>
    <w:rsid w:val="00AF1FE1"/>
    <w:rsid w:val="00AF20A0"/>
    <w:rsid w:val="00AF23E2"/>
    <w:rsid w:val="00AF2440"/>
    <w:rsid w:val="00AF2528"/>
    <w:rsid w:val="00AF25B6"/>
    <w:rsid w:val="00AF2A86"/>
    <w:rsid w:val="00AF2E34"/>
    <w:rsid w:val="00AF2F35"/>
    <w:rsid w:val="00AF2F97"/>
    <w:rsid w:val="00AF3075"/>
    <w:rsid w:val="00AF3100"/>
    <w:rsid w:val="00AF3391"/>
    <w:rsid w:val="00AF3452"/>
    <w:rsid w:val="00AF3504"/>
    <w:rsid w:val="00AF3564"/>
    <w:rsid w:val="00AF3566"/>
    <w:rsid w:val="00AF35BE"/>
    <w:rsid w:val="00AF35C5"/>
    <w:rsid w:val="00AF3647"/>
    <w:rsid w:val="00AF366C"/>
    <w:rsid w:val="00AF38CF"/>
    <w:rsid w:val="00AF3A4B"/>
    <w:rsid w:val="00AF3E35"/>
    <w:rsid w:val="00AF3F52"/>
    <w:rsid w:val="00AF3F83"/>
    <w:rsid w:val="00AF41B1"/>
    <w:rsid w:val="00AF41C0"/>
    <w:rsid w:val="00AF42F0"/>
    <w:rsid w:val="00AF42FC"/>
    <w:rsid w:val="00AF4375"/>
    <w:rsid w:val="00AF46BA"/>
    <w:rsid w:val="00AF4816"/>
    <w:rsid w:val="00AF4889"/>
    <w:rsid w:val="00AF48EF"/>
    <w:rsid w:val="00AF4958"/>
    <w:rsid w:val="00AF496F"/>
    <w:rsid w:val="00AF49B4"/>
    <w:rsid w:val="00AF4CAF"/>
    <w:rsid w:val="00AF4CDB"/>
    <w:rsid w:val="00AF4D30"/>
    <w:rsid w:val="00AF4EA8"/>
    <w:rsid w:val="00AF4FB1"/>
    <w:rsid w:val="00AF52EA"/>
    <w:rsid w:val="00AF5313"/>
    <w:rsid w:val="00AF53C2"/>
    <w:rsid w:val="00AF55BE"/>
    <w:rsid w:val="00AF5683"/>
    <w:rsid w:val="00AF56C1"/>
    <w:rsid w:val="00AF58A4"/>
    <w:rsid w:val="00AF5B34"/>
    <w:rsid w:val="00AF5B65"/>
    <w:rsid w:val="00AF5EA7"/>
    <w:rsid w:val="00AF5FFF"/>
    <w:rsid w:val="00AF61E7"/>
    <w:rsid w:val="00AF6215"/>
    <w:rsid w:val="00AF63E0"/>
    <w:rsid w:val="00AF64E7"/>
    <w:rsid w:val="00AF64F9"/>
    <w:rsid w:val="00AF650C"/>
    <w:rsid w:val="00AF6685"/>
    <w:rsid w:val="00AF6832"/>
    <w:rsid w:val="00AF6BD6"/>
    <w:rsid w:val="00AF6D9E"/>
    <w:rsid w:val="00AF70D3"/>
    <w:rsid w:val="00AF7246"/>
    <w:rsid w:val="00AF744D"/>
    <w:rsid w:val="00AF745E"/>
    <w:rsid w:val="00AF753D"/>
    <w:rsid w:val="00AF759F"/>
    <w:rsid w:val="00AF75F5"/>
    <w:rsid w:val="00AF7785"/>
    <w:rsid w:val="00AF7833"/>
    <w:rsid w:val="00AF7911"/>
    <w:rsid w:val="00AF7A9D"/>
    <w:rsid w:val="00AF7B10"/>
    <w:rsid w:val="00AF7B8A"/>
    <w:rsid w:val="00AF7BD8"/>
    <w:rsid w:val="00AF7C59"/>
    <w:rsid w:val="00AF7D59"/>
    <w:rsid w:val="00AF7EB9"/>
    <w:rsid w:val="00AF7FA1"/>
    <w:rsid w:val="00B000AA"/>
    <w:rsid w:val="00B00107"/>
    <w:rsid w:val="00B002AB"/>
    <w:rsid w:val="00B00547"/>
    <w:rsid w:val="00B006A2"/>
    <w:rsid w:val="00B006DB"/>
    <w:rsid w:val="00B0079B"/>
    <w:rsid w:val="00B008C4"/>
    <w:rsid w:val="00B008D5"/>
    <w:rsid w:val="00B00980"/>
    <w:rsid w:val="00B00B70"/>
    <w:rsid w:val="00B00BD9"/>
    <w:rsid w:val="00B00C04"/>
    <w:rsid w:val="00B00D6C"/>
    <w:rsid w:val="00B00E6E"/>
    <w:rsid w:val="00B00EBA"/>
    <w:rsid w:val="00B00F18"/>
    <w:rsid w:val="00B01072"/>
    <w:rsid w:val="00B011EB"/>
    <w:rsid w:val="00B01264"/>
    <w:rsid w:val="00B012A6"/>
    <w:rsid w:val="00B01361"/>
    <w:rsid w:val="00B01446"/>
    <w:rsid w:val="00B0166C"/>
    <w:rsid w:val="00B016CB"/>
    <w:rsid w:val="00B01735"/>
    <w:rsid w:val="00B01A20"/>
    <w:rsid w:val="00B01A35"/>
    <w:rsid w:val="00B01A44"/>
    <w:rsid w:val="00B01B8B"/>
    <w:rsid w:val="00B01BB8"/>
    <w:rsid w:val="00B01C2C"/>
    <w:rsid w:val="00B01CB2"/>
    <w:rsid w:val="00B01D1C"/>
    <w:rsid w:val="00B01DFF"/>
    <w:rsid w:val="00B01FA5"/>
    <w:rsid w:val="00B02019"/>
    <w:rsid w:val="00B02031"/>
    <w:rsid w:val="00B02036"/>
    <w:rsid w:val="00B02133"/>
    <w:rsid w:val="00B02245"/>
    <w:rsid w:val="00B02404"/>
    <w:rsid w:val="00B0241B"/>
    <w:rsid w:val="00B0241C"/>
    <w:rsid w:val="00B028A4"/>
    <w:rsid w:val="00B02D8E"/>
    <w:rsid w:val="00B02F6D"/>
    <w:rsid w:val="00B0310B"/>
    <w:rsid w:val="00B03281"/>
    <w:rsid w:val="00B033CA"/>
    <w:rsid w:val="00B03514"/>
    <w:rsid w:val="00B03521"/>
    <w:rsid w:val="00B0355B"/>
    <w:rsid w:val="00B0367B"/>
    <w:rsid w:val="00B0369B"/>
    <w:rsid w:val="00B0377B"/>
    <w:rsid w:val="00B0378D"/>
    <w:rsid w:val="00B03926"/>
    <w:rsid w:val="00B03A4E"/>
    <w:rsid w:val="00B03A59"/>
    <w:rsid w:val="00B03B9D"/>
    <w:rsid w:val="00B03EFF"/>
    <w:rsid w:val="00B0446A"/>
    <w:rsid w:val="00B04473"/>
    <w:rsid w:val="00B045DD"/>
    <w:rsid w:val="00B04788"/>
    <w:rsid w:val="00B0495E"/>
    <w:rsid w:val="00B049EB"/>
    <w:rsid w:val="00B04CCA"/>
    <w:rsid w:val="00B04D78"/>
    <w:rsid w:val="00B04D93"/>
    <w:rsid w:val="00B0514F"/>
    <w:rsid w:val="00B05223"/>
    <w:rsid w:val="00B054F6"/>
    <w:rsid w:val="00B055CE"/>
    <w:rsid w:val="00B0567E"/>
    <w:rsid w:val="00B05803"/>
    <w:rsid w:val="00B0592E"/>
    <w:rsid w:val="00B05A1C"/>
    <w:rsid w:val="00B05A26"/>
    <w:rsid w:val="00B05AA4"/>
    <w:rsid w:val="00B05B0E"/>
    <w:rsid w:val="00B05B6B"/>
    <w:rsid w:val="00B05BE6"/>
    <w:rsid w:val="00B05C5B"/>
    <w:rsid w:val="00B05E29"/>
    <w:rsid w:val="00B05EC2"/>
    <w:rsid w:val="00B05F06"/>
    <w:rsid w:val="00B05F19"/>
    <w:rsid w:val="00B060CF"/>
    <w:rsid w:val="00B06201"/>
    <w:rsid w:val="00B06275"/>
    <w:rsid w:val="00B06360"/>
    <w:rsid w:val="00B0638A"/>
    <w:rsid w:val="00B06527"/>
    <w:rsid w:val="00B0652F"/>
    <w:rsid w:val="00B0655A"/>
    <w:rsid w:val="00B066BD"/>
    <w:rsid w:val="00B06B10"/>
    <w:rsid w:val="00B06B66"/>
    <w:rsid w:val="00B06BD2"/>
    <w:rsid w:val="00B06D8A"/>
    <w:rsid w:val="00B06DE8"/>
    <w:rsid w:val="00B06DF7"/>
    <w:rsid w:val="00B06FDE"/>
    <w:rsid w:val="00B070E8"/>
    <w:rsid w:val="00B07270"/>
    <w:rsid w:val="00B073BA"/>
    <w:rsid w:val="00B0746C"/>
    <w:rsid w:val="00B074C8"/>
    <w:rsid w:val="00B074EA"/>
    <w:rsid w:val="00B079D1"/>
    <w:rsid w:val="00B07C67"/>
    <w:rsid w:val="00B10005"/>
    <w:rsid w:val="00B10206"/>
    <w:rsid w:val="00B1035C"/>
    <w:rsid w:val="00B10B97"/>
    <w:rsid w:val="00B10D2E"/>
    <w:rsid w:val="00B10DEF"/>
    <w:rsid w:val="00B10F15"/>
    <w:rsid w:val="00B10FAB"/>
    <w:rsid w:val="00B11021"/>
    <w:rsid w:val="00B1105E"/>
    <w:rsid w:val="00B11083"/>
    <w:rsid w:val="00B11302"/>
    <w:rsid w:val="00B11406"/>
    <w:rsid w:val="00B115E6"/>
    <w:rsid w:val="00B1179A"/>
    <w:rsid w:val="00B11885"/>
    <w:rsid w:val="00B118BB"/>
    <w:rsid w:val="00B11A76"/>
    <w:rsid w:val="00B11C58"/>
    <w:rsid w:val="00B11C63"/>
    <w:rsid w:val="00B11CE7"/>
    <w:rsid w:val="00B11DB8"/>
    <w:rsid w:val="00B11DED"/>
    <w:rsid w:val="00B11F32"/>
    <w:rsid w:val="00B1224F"/>
    <w:rsid w:val="00B12256"/>
    <w:rsid w:val="00B12575"/>
    <w:rsid w:val="00B12808"/>
    <w:rsid w:val="00B12AE3"/>
    <w:rsid w:val="00B12B10"/>
    <w:rsid w:val="00B13215"/>
    <w:rsid w:val="00B132A0"/>
    <w:rsid w:val="00B1346C"/>
    <w:rsid w:val="00B135E7"/>
    <w:rsid w:val="00B136B7"/>
    <w:rsid w:val="00B138D7"/>
    <w:rsid w:val="00B13950"/>
    <w:rsid w:val="00B13984"/>
    <w:rsid w:val="00B1398A"/>
    <w:rsid w:val="00B139F1"/>
    <w:rsid w:val="00B13C12"/>
    <w:rsid w:val="00B13CE5"/>
    <w:rsid w:val="00B13D0B"/>
    <w:rsid w:val="00B13D13"/>
    <w:rsid w:val="00B13D1C"/>
    <w:rsid w:val="00B13F7F"/>
    <w:rsid w:val="00B14080"/>
    <w:rsid w:val="00B140A2"/>
    <w:rsid w:val="00B140FB"/>
    <w:rsid w:val="00B143EC"/>
    <w:rsid w:val="00B143F8"/>
    <w:rsid w:val="00B14436"/>
    <w:rsid w:val="00B14531"/>
    <w:rsid w:val="00B1453C"/>
    <w:rsid w:val="00B147B9"/>
    <w:rsid w:val="00B14953"/>
    <w:rsid w:val="00B14956"/>
    <w:rsid w:val="00B14A8E"/>
    <w:rsid w:val="00B14A9D"/>
    <w:rsid w:val="00B14C0F"/>
    <w:rsid w:val="00B14C58"/>
    <w:rsid w:val="00B14DC7"/>
    <w:rsid w:val="00B14E5B"/>
    <w:rsid w:val="00B15384"/>
    <w:rsid w:val="00B154FC"/>
    <w:rsid w:val="00B1565F"/>
    <w:rsid w:val="00B1578B"/>
    <w:rsid w:val="00B158D6"/>
    <w:rsid w:val="00B159B3"/>
    <w:rsid w:val="00B15C42"/>
    <w:rsid w:val="00B15CA8"/>
    <w:rsid w:val="00B15F05"/>
    <w:rsid w:val="00B15F0F"/>
    <w:rsid w:val="00B15FCB"/>
    <w:rsid w:val="00B15FFB"/>
    <w:rsid w:val="00B160A4"/>
    <w:rsid w:val="00B162EE"/>
    <w:rsid w:val="00B16300"/>
    <w:rsid w:val="00B164D8"/>
    <w:rsid w:val="00B1650D"/>
    <w:rsid w:val="00B1658F"/>
    <w:rsid w:val="00B16874"/>
    <w:rsid w:val="00B168DC"/>
    <w:rsid w:val="00B1695F"/>
    <w:rsid w:val="00B16AC0"/>
    <w:rsid w:val="00B16B4C"/>
    <w:rsid w:val="00B16BD4"/>
    <w:rsid w:val="00B16EFC"/>
    <w:rsid w:val="00B16F29"/>
    <w:rsid w:val="00B1729E"/>
    <w:rsid w:val="00B174E8"/>
    <w:rsid w:val="00B17619"/>
    <w:rsid w:val="00B177EA"/>
    <w:rsid w:val="00B17910"/>
    <w:rsid w:val="00B17916"/>
    <w:rsid w:val="00B17BF9"/>
    <w:rsid w:val="00B17E27"/>
    <w:rsid w:val="00B20237"/>
    <w:rsid w:val="00B2051C"/>
    <w:rsid w:val="00B2064C"/>
    <w:rsid w:val="00B20794"/>
    <w:rsid w:val="00B20818"/>
    <w:rsid w:val="00B20D27"/>
    <w:rsid w:val="00B20D2B"/>
    <w:rsid w:val="00B20F80"/>
    <w:rsid w:val="00B21006"/>
    <w:rsid w:val="00B210DB"/>
    <w:rsid w:val="00B21280"/>
    <w:rsid w:val="00B212CA"/>
    <w:rsid w:val="00B213D7"/>
    <w:rsid w:val="00B213F5"/>
    <w:rsid w:val="00B21456"/>
    <w:rsid w:val="00B21495"/>
    <w:rsid w:val="00B214C5"/>
    <w:rsid w:val="00B21517"/>
    <w:rsid w:val="00B215C1"/>
    <w:rsid w:val="00B21747"/>
    <w:rsid w:val="00B2180B"/>
    <w:rsid w:val="00B219D6"/>
    <w:rsid w:val="00B219DD"/>
    <w:rsid w:val="00B21A9F"/>
    <w:rsid w:val="00B21B16"/>
    <w:rsid w:val="00B21C24"/>
    <w:rsid w:val="00B21DB8"/>
    <w:rsid w:val="00B21EB2"/>
    <w:rsid w:val="00B220E5"/>
    <w:rsid w:val="00B22259"/>
    <w:rsid w:val="00B22387"/>
    <w:rsid w:val="00B224B6"/>
    <w:rsid w:val="00B2252E"/>
    <w:rsid w:val="00B2277C"/>
    <w:rsid w:val="00B227EE"/>
    <w:rsid w:val="00B22835"/>
    <w:rsid w:val="00B22970"/>
    <w:rsid w:val="00B22998"/>
    <w:rsid w:val="00B229B5"/>
    <w:rsid w:val="00B22A9D"/>
    <w:rsid w:val="00B22CF8"/>
    <w:rsid w:val="00B22D04"/>
    <w:rsid w:val="00B22F88"/>
    <w:rsid w:val="00B23106"/>
    <w:rsid w:val="00B23209"/>
    <w:rsid w:val="00B23283"/>
    <w:rsid w:val="00B23328"/>
    <w:rsid w:val="00B23346"/>
    <w:rsid w:val="00B2335A"/>
    <w:rsid w:val="00B2339A"/>
    <w:rsid w:val="00B23698"/>
    <w:rsid w:val="00B236D3"/>
    <w:rsid w:val="00B237E4"/>
    <w:rsid w:val="00B238ED"/>
    <w:rsid w:val="00B23970"/>
    <w:rsid w:val="00B23971"/>
    <w:rsid w:val="00B23A2F"/>
    <w:rsid w:val="00B23BA1"/>
    <w:rsid w:val="00B23CAC"/>
    <w:rsid w:val="00B23CBA"/>
    <w:rsid w:val="00B23D6A"/>
    <w:rsid w:val="00B23E1D"/>
    <w:rsid w:val="00B23FB4"/>
    <w:rsid w:val="00B24098"/>
    <w:rsid w:val="00B24135"/>
    <w:rsid w:val="00B24220"/>
    <w:rsid w:val="00B24278"/>
    <w:rsid w:val="00B24284"/>
    <w:rsid w:val="00B24311"/>
    <w:rsid w:val="00B243F2"/>
    <w:rsid w:val="00B2453F"/>
    <w:rsid w:val="00B245D6"/>
    <w:rsid w:val="00B2467B"/>
    <w:rsid w:val="00B246E2"/>
    <w:rsid w:val="00B24761"/>
    <w:rsid w:val="00B24818"/>
    <w:rsid w:val="00B248C1"/>
    <w:rsid w:val="00B24B6D"/>
    <w:rsid w:val="00B24BCC"/>
    <w:rsid w:val="00B2530E"/>
    <w:rsid w:val="00B2538C"/>
    <w:rsid w:val="00B2561E"/>
    <w:rsid w:val="00B256D5"/>
    <w:rsid w:val="00B25776"/>
    <w:rsid w:val="00B25792"/>
    <w:rsid w:val="00B257A2"/>
    <w:rsid w:val="00B25A00"/>
    <w:rsid w:val="00B25B66"/>
    <w:rsid w:val="00B25C16"/>
    <w:rsid w:val="00B25FD1"/>
    <w:rsid w:val="00B26170"/>
    <w:rsid w:val="00B2617E"/>
    <w:rsid w:val="00B26283"/>
    <w:rsid w:val="00B26288"/>
    <w:rsid w:val="00B2628C"/>
    <w:rsid w:val="00B265D0"/>
    <w:rsid w:val="00B265E0"/>
    <w:rsid w:val="00B26613"/>
    <w:rsid w:val="00B26704"/>
    <w:rsid w:val="00B26726"/>
    <w:rsid w:val="00B26814"/>
    <w:rsid w:val="00B26868"/>
    <w:rsid w:val="00B269BC"/>
    <w:rsid w:val="00B26ABA"/>
    <w:rsid w:val="00B26BA9"/>
    <w:rsid w:val="00B26E66"/>
    <w:rsid w:val="00B26ED4"/>
    <w:rsid w:val="00B26F65"/>
    <w:rsid w:val="00B26F9E"/>
    <w:rsid w:val="00B26FEB"/>
    <w:rsid w:val="00B27039"/>
    <w:rsid w:val="00B271B1"/>
    <w:rsid w:val="00B2720E"/>
    <w:rsid w:val="00B272D0"/>
    <w:rsid w:val="00B27423"/>
    <w:rsid w:val="00B274A0"/>
    <w:rsid w:val="00B27536"/>
    <w:rsid w:val="00B275BC"/>
    <w:rsid w:val="00B2764D"/>
    <w:rsid w:val="00B27749"/>
    <w:rsid w:val="00B27800"/>
    <w:rsid w:val="00B2787C"/>
    <w:rsid w:val="00B27BB0"/>
    <w:rsid w:val="00B27D73"/>
    <w:rsid w:val="00B27E06"/>
    <w:rsid w:val="00B27EDC"/>
    <w:rsid w:val="00B2B143"/>
    <w:rsid w:val="00B30141"/>
    <w:rsid w:val="00B30177"/>
    <w:rsid w:val="00B30277"/>
    <w:rsid w:val="00B302AD"/>
    <w:rsid w:val="00B302F4"/>
    <w:rsid w:val="00B3034C"/>
    <w:rsid w:val="00B304F4"/>
    <w:rsid w:val="00B306EC"/>
    <w:rsid w:val="00B30802"/>
    <w:rsid w:val="00B30847"/>
    <w:rsid w:val="00B30849"/>
    <w:rsid w:val="00B30905"/>
    <w:rsid w:val="00B309CD"/>
    <w:rsid w:val="00B30BB7"/>
    <w:rsid w:val="00B30C1E"/>
    <w:rsid w:val="00B30C89"/>
    <w:rsid w:val="00B30CAF"/>
    <w:rsid w:val="00B30CCD"/>
    <w:rsid w:val="00B30F06"/>
    <w:rsid w:val="00B310AB"/>
    <w:rsid w:val="00B31100"/>
    <w:rsid w:val="00B31119"/>
    <w:rsid w:val="00B3129D"/>
    <w:rsid w:val="00B31444"/>
    <w:rsid w:val="00B3160D"/>
    <w:rsid w:val="00B31661"/>
    <w:rsid w:val="00B31675"/>
    <w:rsid w:val="00B31799"/>
    <w:rsid w:val="00B318B3"/>
    <w:rsid w:val="00B31CDB"/>
    <w:rsid w:val="00B31FDF"/>
    <w:rsid w:val="00B32234"/>
    <w:rsid w:val="00B32294"/>
    <w:rsid w:val="00B3239A"/>
    <w:rsid w:val="00B3286C"/>
    <w:rsid w:val="00B329AF"/>
    <w:rsid w:val="00B32CB9"/>
    <w:rsid w:val="00B33201"/>
    <w:rsid w:val="00B3332A"/>
    <w:rsid w:val="00B3369A"/>
    <w:rsid w:val="00B339C2"/>
    <w:rsid w:val="00B33B76"/>
    <w:rsid w:val="00B33BD4"/>
    <w:rsid w:val="00B33CDA"/>
    <w:rsid w:val="00B341EB"/>
    <w:rsid w:val="00B3422F"/>
    <w:rsid w:val="00B34564"/>
    <w:rsid w:val="00B3465B"/>
    <w:rsid w:val="00B3483A"/>
    <w:rsid w:val="00B3496E"/>
    <w:rsid w:val="00B34A39"/>
    <w:rsid w:val="00B34C0B"/>
    <w:rsid w:val="00B34D42"/>
    <w:rsid w:val="00B35427"/>
    <w:rsid w:val="00B35567"/>
    <w:rsid w:val="00B3580B"/>
    <w:rsid w:val="00B35843"/>
    <w:rsid w:val="00B35854"/>
    <w:rsid w:val="00B35A75"/>
    <w:rsid w:val="00B35C34"/>
    <w:rsid w:val="00B35D17"/>
    <w:rsid w:val="00B35E5D"/>
    <w:rsid w:val="00B35E88"/>
    <w:rsid w:val="00B35F47"/>
    <w:rsid w:val="00B3625B"/>
    <w:rsid w:val="00B3630C"/>
    <w:rsid w:val="00B3633B"/>
    <w:rsid w:val="00B3638E"/>
    <w:rsid w:val="00B364A9"/>
    <w:rsid w:val="00B3655D"/>
    <w:rsid w:val="00B366F8"/>
    <w:rsid w:val="00B3689B"/>
    <w:rsid w:val="00B36912"/>
    <w:rsid w:val="00B36A5D"/>
    <w:rsid w:val="00B36A7D"/>
    <w:rsid w:val="00B36BED"/>
    <w:rsid w:val="00B36E7A"/>
    <w:rsid w:val="00B36EDB"/>
    <w:rsid w:val="00B36F9E"/>
    <w:rsid w:val="00B36FB5"/>
    <w:rsid w:val="00B370DA"/>
    <w:rsid w:val="00B37322"/>
    <w:rsid w:val="00B37368"/>
    <w:rsid w:val="00B374E4"/>
    <w:rsid w:val="00B3755C"/>
    <w:rsid w:val="00B37764"/>
    <w:rsid w:val="00B3786E"/>
    <w:rsid w:val="00B37876"/>
    <w:rsid w:val="00B37981"/>
    <w:rsid w:val="00B379CF"/>
    <w:rsid w:val="00B37AB5"/>
    <w:rsid w:val="00B37B03"/>
    <w:rsid w:val="00B37BF8"/>
    <w:rsid w:val="00B37D79"/>
    <w:rsid w:val="00B37F42"/>
    <w:rsid w:val="00B37FF3"/>
    <w:rsid w:val="00B40293"/>
    <w:rsid w:val="00B4037C"/>
    <w:rsid w:val="00B40483"/>
    <w:rsid w:val="00B4050C"/>
    <w:rsid w:val="00B40571"/>
    <w:rsid w:val="00B405C9"/>
    <w:rsid w:val="00B40674"/>
    <w:rsid w:val="00B407C1"/>
    <w:rsid w:val="00B40833"/>
    <w:rsid w:val="00B40A07"/>
    <w:rsid w:val="00B40A48"/>
    <w:rsid w:val="00B40A95"/>
    <w:rsid w:val="00B40AD9"/>
    <w:rsid w:val="00B40B18"/>
    <w:rsid w:val="00B40CF2"/>
    <w:rsid w:val="00B40F0B"/>
    <w:rsid w:val="00B41044"/>
    <w:rsid w:val="00B4108D"/>
    <w:rsid w:val="00B412D7"/>
    <w:rsid w:val="00B413D1"/>
    <w:rsid w:val="00B41456"/>
    <w:rsid w:val="00B4155A"/>
    <w:rsid w:val="00B41616"/>
    <w:rsid w:val="00B4172E"/>
    <w:rsid w:val="00B41924"/>
    <w:rsid w:val="00B4196F"/>
    <w:rsid w:val="00B41AC9"/>
    <w:rsid w:val="00B41BDB"/>
    <w:rsid w:val="00B41C1B"/>
    <w:rsid w:val="00B41C8B"/>
    <w:rsid w:val="00B41DA9"/>
    <w:rsid w:val="00B41E93"/>
    <w:rsid w:val="00B41EBC"/>
    <w:rsid w:val="00B41EC8"/>
    <w:rsid w:val="00B41FF8"/>
    <w:rsid w:val="00B42251"/>
    <w:rsid w:val="00B422A7"/>
    <w:rsid w:val="00B4231C"/>
    <w:rsid w:val="00B4234E"/>
    <w:rsid w:val="00B4243E"/>
    <w:rsid w:val="00B424AC"/>
    <w:rsid w:val="00B4262A"/>
    <w:rsid w:val="00B426FA"/>
    <w:rsid w:val="00B427D4"/>
    <w:rsid w:val="00B4281E"/>
    <w:rsid w:val="00B429D4"/>
    <w:rsid w:val="00B429E8"/>
    <w:rsid w:val="00B42B22"/>
    <w:rsid w:val="00B42D0B"/>
    <w:rsid w:val="00B42DD1"/>
    <w:rsid w:val="00B43382"/>
    <w:rsid w:val="00B433D2"/>
    <w:rsid w:val="00B43545"/>
    <w:rsid w:val="00B436E3"/>
    <w:rsid w:val="00B437C5"/>
    <w:rsid w:val="00B43875"/>
    <w:rsid w:val="00B43C99"/>
    <w:rsid w:val="00B43D52"/>
    <w:rsid w:val="00B43E24"/>
    <w:rsid w:val="00B43EF4"/>
    <w:rsid w:val="00B44439"/>
    <w:rsid w:val="00B44605"/>
    <w:rsid w:val="00B44684"/>
    <w:rsid w:val="00B44916"/>
    <w:rsid w:val="00B4498B"/>
    <w:rsid w:val="00B44CFF"/>
    <w:rsid w:val="00B44E75"/>
    <w:rsid w:val="00B44F7C"/>
    <w:rsid w:val="00B44FC8"/>
    <w:rsid w:val="00B45041"/>
    <w:rsid w:val="00B451A0"/>
    <w:rsid w:val="00B45254"/>
    <w:rsid w:val="00B452F8"/>
    <w:rsid w:val="00B4553E"/>
    <w:rsid w:val="00B45993"/>
    <w:rsid w:val="00B459F3"/>
    <w:rsid w:val="00B45CAB"/>
    <w:rsid w:val="00B45CBA"/>
    <w:rsid w:val="00B45DED"/>
    <w:rsid w:val="00B45E65"/>
    <w:rsid w:val="00B45FAC"/>
    <w:rsid w:val="00B46051"/>
    <w:rsid w:val="00B460B2"/>
    <w:rsid w:val="00B460FF"/>
    <w:rsid w:val="00B461E7"/>
    <w:rsid w:val="00B46252"/>
    <w:rsid w:val="00B462DA"/>
    <w:rsid w:val="00B4648C"/>
    <w:rsid w:val="00B46507"/>
    <w:rsid w:val="00B4666E"/>
    <w:rsid w:val="00B46684"/>
    <w:rsid w:val="00B46725"/>
    <w:rsid w:val="00B468FA"/>
    <w:rsid w:val="00B46951"/>
    <w:rsid w:val="00B46D96"/>
    <w:rsid w:val="00B46E3F"/>
    <w:rsid w:val="00B46E40"/>
    <w:rsid w:val="00B46E99"/>
    <w:rsid w:val="00B46FF5"/>
    <w:rsid w:val="00B47006"/>
    <w:rsid w:val="00B4743C"/>
    <w:rsid w:val="00B4759C"/>
    <w:rsid w:val="00B4786D"/>
    <w:rsid w:val="00B47AB5"/>
    <w:rsid w:val="00B47D18"/>
    <w:rsid w:val="00B47D5E"/>
    <w:rsid w:val="00B47E85"/>
    <w:rsid w:val="00B50219"/>
    <w:rsid w:val="00B5023B"/>
    <w:rsid w:val="00B5025F"/>
    <w:rsid w:val="00B502E7"/>
    <w:rsid w:val="00B50324"/>
    <w:rsid w:val="00B503DF"/>
    <w:rsid w:val="00B50561"/>
    <w:rsid w:val="00B5064D"/>
    <w:rsid w:val="00B50677"/>
    <w:rsid w:val="00B50AB4"/>
    <w:rsid w:val="00B50AC2"/>
    <w:rsid w:val="00B50B17"/>
    <w:rsid w:val="00B50D40"/>
    <w:rsid w:val="00B50E0B"/>
    <w:rsid w:val="00B50E46"/>
    <w:rsid w:val="00B50F5D"/>
    <w:rsid w:val="00B51367"/>
    <w:rsid w:val="00B513CB"/>
    <w:rsid w:val="00B51818"/>
    <w:rsid w:val="00B5195E"/>
    <w:rsid w:val="00B51971"/>
    <w:rsid w:val="00B519F1"/>
    <w:rsid w:val="00B51A8B"/>
    <w:rsid w:val="00B51AD7"/>
    <w:rsid w:val="00B51B71"/>
    <w:rsid w:val="00B51CAE"/>
    <w:rsid w:val="00B51CCB"/>
    <w:rsid w:val="00B51DAA"/>
    <w:rsid w:val="00B51E4C"/>
    <w:rsid w:val="00B51EC8"/>
    <w:rsid w:val="00B51F04"/>
    <w:rsid w:val="00B52001"/>
    <w:rsid w:val="00B52058"/>
    <w:rsid w:val="00B52255"/>
    <w:rsid w:val="00B52387"/>
    <w:rsid w:val="00B5252C"/>
    <w:rsid w:val="00B5255B"/>
    <w:rsid w:val="00B525F2"/>
    <w:rsid w:val="00B528D0"/>
    <w:rsid w:val="00B52B87"/>
    <w:rsid w:val="00B52BF9"/>
    <w:rsid w:val="00B52C98"/>
    <w:rsid w:val="00B52CC7"/>
    <w:rsid w:val="00B52F29"/>
    <w:rsid w:val="00B52F9D"/>
    <w:rsid w:val="00B53053"/>
    <w:rsid w:val="00B5310E"/>
    <w:rsid w:val="00B53323"/>
    <w:rsid w:val="00B53389"/>
    <w:rsid w:val="00B533E0"/>
    <w:rsid w:val="00B5363D"/>
    <w:rsid w:val="00B536F4"/>
    <w:rsid w:val="00B538E0"/>
    <w:rsid w:val="00B5391F"/>
    <w:rsid w:val="00B53934"/>
    <w:rsid w:val="00B53B58"/>
    <w:rsid w:val="00B53D1D"/>
    <w:rsid w:val="00B53D7B"/>
    <w:rsid w:val="00B53D92"/>
    <w:rsid w:val="00B541B9"/>
    <w:rsid w:val="00B541CC"/>
    <w:rsid w:val="00B542E2"/>
    <w:rsid w:val="00B545A5"/>
    <w:rsid w:val="00B547F9"/>
    <w:rsid w:val="00B54887"/>
    <w:rsid w:val="00B54B47"/>
    <w:rsid w:val="00B54BFE"/>
    <w:rsid w:val="00B54C88"/>
    <w:rsid w:val="00B54E9A"/>
    <w:rsid w:val="00B54F4B"/>
    <w:rsid w:val="00B5500D"/>
    <w:rsid w:val="00B55163"/>
    <w:rsid w:val="00B5527B"/>
    <w:rsid w:val="00B55352"/>
    <w:rsid w:val="00B554B9"/>
    <w:rsid w:val="00B555A5"/>
    <w:rsid w:val="00B555C1"/>
    <w:rsid w:val="00B5560D"/>
    <w:rsid w:val="00B5584E"/>
    <w:rsid w:val="00B55861"/>
    <w:rsid w:val="00B55A08"/>
    <w:rsid w:val="00B55A50"/>
    <w:rsid w:val="00B55A9F"/>
    <w:rsid w:val="00B55AF1"/>
    <w:rsid w:val="00B55B15"/>
    <w:rsid w:val="00B55B1A"/>
    <w:rsid w:val="00B55C94"/>
    <w:rsid w:val="00B55E32"/>
    <w:rsid w:val="00B55E52"/>
    <w:rsid w:val="00B55F2F"/>
    <w:rsid w:val="00B55FF1"/>
    <w:rsid w:val="00B5618C"/>
    <w:rsid w:val="00B5632A"/>
    <w:rsid w:val="00B5654C"/>
    <w:rsid w:val="00B56725"/>
    <w:rsid w:val="00B567C0"/>
    <w:rsid w:val="00B56A7B"/>
    <w:rsid w:val="00B56ABC"/>
    <w:rsid w:val="00B56B00"/>
    <w:rsid w:val="00B56BB6"/>
    <w:rsid w:val="00B56CA8"/>
    <w:rsid w:val="00B56F43"/>
    <w:rsid w:val="00B57005"/>
    <w:rsid w:val="00B5703D"/>
    <w:rsid w:val="00B57B1F"/>
    <w:rsid w:val="00B57B62"/>
    <w:rsid w:val="00B57C8C"/>
    <w:rsid w:val="00B57EE8"/>
    <w:rsid w:val="00B57FD5"/>
    <w:rsid w:val="00B6020C"/>
    <w:rsid w:val="00B60311"/>
    <w:rsid w:val="00B6043C"/>
    <w:rsid w:val="00B6046A"/>
    <w:rsid w:val="00B60578"/>
    <w:rsid w:val="00B60CC3"/>
    <w:rsid w:val="00B60D9D"/>
    <w:rsid w:val="00B60DB4"/>
    <w:rsid w:val="00B61414"/>
    <w:rsid w:val="00B6142B"/>
    <w:rsid w:val="00B6151D"/>
    <w:rsid w:val="00B61528"/>
    <w:rsid w:val="00B616FE"/>
    <w:rsid w:val="00B61897"/>
    <w:rsid w:val="00B619CA"/>
    <w:rsid w:val="00B61A7D"/>
    <w:rsid w:val="00B61BBE"/>
    <w:rsid w:val="00B61C92"/>
    <w:rsid w:val="00B61D8E"/>
    <w:rsid w:val="00B621E2"/>
    <w:rsid w:val="00B625CC"/>
    <w:rsid w:val="00B625F0"/>
    <w:rsid w:val="00B626E4"/>
    <w:rsid w:val="00B6275F"/>
    <w:rsid w:val="00B6278D"/>
    <w:rsid w:val="00B62A8D"/>
    <w:rsid w:val="00B62AF7"/>
    <w:rsid w:val="00B62BD8"/>
    <w:rsid w:val="00B62CC3"/>
    <w:rsid w:val="00B62D37"/>
    <w:rsid w:val="00B62E7B"/>
    <w:rsid w:val="00B62EAA"/>
    <w:rsid w:val="00B63018"/>
    <w:rsid w:val="00B6308A"/>
    <w:rsid w:val="00B63180"/>
    <w:rsid w:val="00B632E0"/>
    <w:rsid w:val="00B63398"/>
    <w:rsid w:val="00B6360E"/>
    <w:rsid w:val="00B63613"/>
    <w:rsid w:val="00B6364D"/>
    <w:rsid w:val="00B6365D"/>
    <w:rsid w:val="00B63665"/>
    <w:rsid w:val="00B636EF"/>
    <w:rsid w:val="00B63861"/>
    <w:rsid w:val="00B638D5"/>
    <w:rsid w:val="00B638FC"/>
    <w:rsid w:val="00B6396E"/>
    <w:rsid w:val="00B63B4B"/>
    <w:rsid w:val="00B63BD1"/>
    <w:rsid w:val="00B63C6B"/>
    <w:rsid w:val="00B63CC6"/>
    <w:rsid w:val="00B63CE3"/>
    <w:rsid w:val="00B63D9E"/>
    <w:rsid w:val="00B63DCB"/>
    <w:rsid w:val="00B63F48"/>
    <w:rsid w:val="00B641A8"/>
    <w:rsid w:val="00B643E3"/>
    <w:rsid w:val="00B64431"/>
    <w:rsid w:val="00B644C6"/>
    <w:rsid w:val="00B646B4"/>
    <w:rsid w:val="00B646FC"/>
    <w:rsid w:val="00B649E3"/>
    <w:rsid w:val="00B64ACD"/>
    <w:rsid w:val="00B64B9D"/>
    <w:rsid w:val="00B64D83"/>
    <w:rsid w:val="00B64EF9"/>
    <w:rsid w:val="00B650A3"/>
    <w:rsid w:val="00B65544"/>
    <w:rsid w:val="00B655C3"/>
    <w:rsid w:val="00B656AB"/>
    <w:rsid w:val="00B65A26"/>
    <w:rsid w:val="00B65B05"/>
    <w:rsid w:val="00B65CF1"/>
    <w:rsid w:val="00B65CF3"/>
    <w:rsid w:val="00B6601D"/>
    <w:rsid w:val="00B660A2"/>
    <w:rsid w:val="00B6636C"/>
    <w:rsid w:val="00B66500"/>
    <w:rsid w:val="00B66589"/>
    <w:rsid w:val="00B66722"/>
    <w:rsid w:val="00B6680F"/>
    <w:rsid w:val="00B669BD"/>
    <w:rsid w:val="00B66A33"/>
    <w:rsid w:val="00B66C03"/>
    <w:rsid w:val="00B66DCA"/>
    <w:rsid w:val="00B66F6B"/>
    <w:rsid w:val="00B67093"/>
    <w:rsid w:val="00B670B0"/>
    <w:rsid w:val="00B670FE"/>
    <w:rsid w:val="00B672BC"/>
    <w:rsid w:val="00B6740D"/>
    <w:rsid w:val="00B67796"/>
    <w:rsid w:val="00B677EC"/>
    <w:rsid w:val="00B679F0"/>
    <w:rsid w:val="00B67BC8"/>
    <w:rsid w:val="00B67BF0"/>
    <w:rsid w:val="00B67C0E"/>
    <w:rsid w:val="00B67C90"/>
    <w:rsid w:val="00B67FCA"/>
    <w:rsid w:val="00B70124"/>
    <w:rsid w:val="00B7024C"/>
    <w:rsid w:val="00B702C7"/>
    <w:rsid w:val="00B70408"/>
    <w:rsid w:val="00B7054B"/>
    <w:rsid w:val="00B709A2"/>
    <w:rsid w:val="00B709E8"/>
    <w:rsid w:val="00B70AF0"/>
    <w:rsid w:val="00B70B0D"/>
    <w:rsid w:val="00B70BE7"/>
    <w:rsid w:val="00B70C1A"/>
    <w:rsid w:val="00B70CF6"/>
    <w:rsid w:val="00B70E49"/>
    <w:rsid w:val="00B712B5"/>
    <w:rsid w:val="00B7131A"/>
    <w:rsid w:val="00B7152F"/>
    <w:rsid w:val="00B7186B"/>
    <w:rsid w:val="00B719BE"/>
    <w:rsid w:val="00B719C7"/>
    <w:rsid w:val="00B71A77"/>
    <w:rsid w:val="00B71BAF"/>
    <w:rsid w:val="00B71C18"/>
    <w:rsid w:val="00B71D4B"/>
    <w:rsid w:val="00B71E2E"/>
    <w:rsid w:val="00B71E86"/>
    <w:rsid w:val="00B71F10"/>
    <w:rsid w:val="00B72327"/>
    <w:rsid w:val="00B7237F"/>
    <w:rsid w:val="00B723AC"/>
    <w:rsid w:val="00B72883"/>
    <w:rsid w:val="00B728DC"/>
    <w:rsid w:val="00B72B00"/>
    <w:rsid w:val="00B72C04"/>
    <w:rsid w:val="00B72CB3"/>
    <w:rsid w:val="00B72D12"/>
    <w:rsid w:val="00B72FC2"/>
    <w:rsid w:val="00B73514"/>
    <w:rsid w:val="00B73570"/>
    <w:rsid w:val="00B73719"/>
    <w:rsid w:val="00B737EF"/>
    <w:rsid w:val="00B73808"/>
    <w:rsid w:val="00B7388E"/>
    <w:rsid w:val="00B7396D"/>
    <w:rsid w:val="00B739E8"/>
    <w:rsid w:val="00B739EA"/>
    <w:rsid w:val="00B73B5C"/>
    <w:rsid w:val="00B73CEE"/>
    <w:rsid w:val="00B73D08"/>
    <w:rsid w:val="00B73D55"/>
    <w:rsid w:val="00B73D76"/>
    <w:rsid w:val="00B73DD2"/>
    <w:rsid w:val="00B73E6B"/>
    <w:rsid w:val="00B73F25"/>
    <w:rsid w:val="00B73F78"/>
    <w:rsid w:val="00B73FF4"/>
    <w:rsid w:val="00B744F6"/>
    <w:rsid w:val="00B74595"/>
    <w:rsid w:val="00B745D7"/>
    <w:rsid w:val="00B745EF"/>
    <w:rsid w:val="00B74834"/>
    <w:rsid w:val="00B74903"/>
    <w:rsid w:val="00B74A6F"/>
    <w:rsid w:val="00B74A71"/>
    <w:rsid w:val="00B74BD2"/>
    <w:rsid w:val="00B751F4"/>
    <w:rsid w:val="00B752EB"/>
    <w:rsid w:val="00B7546F"/>
    <w:rsid w:val="00B754A0"/>
    <w:rsid w:val="00B75571"/>
    <w:rsid w:val="00B75A46"/>
    <w:rsid w:val="00B75B4E"/>
    <w:rsid w:val="00B75BCB"/>
    <w:rsid w:val="00B75DA7"/>
    <w:rsid w:val="00B75F26"/>
    <w:rsid w:val="00B76255"/>
    <w:rsid w:val="00B763C9"/>
    <w:rsid w:val="00B76557"/>
    <w:rsid w:val="00B76600"/>
    <w:rsid w:val="00B7685C"/>
    <w:rsid w:val="00B769A1"/>
    <w:rsid w:val="00B76A50"/>
    <w:rsid w:val="00B7702C"/>
    <w:rsid w:val="00B77182"/>
    <w:rsid w:val="00B7737D"/>
    <w:rsid w:val="00B77641"/>
    <w:rsid w:val="00B77692"/>
    <w:rsid w:val="00B77729"/>
    <w:rsid w:val="00B77739"/>
    <w:rsid w:val="00B77E73"/>
    <w:rsid w:val="00B77EBB"/>
    <w:rsid w:val="00B77EF8"/>
    <w:rsid w:val="00B80152"/>
    <w:rsid w:val="00B802B1"/>
    <w:rsid w:val="00B80467"/>
    <w:rsid w:val="00B80497"/>
    <w:rsid w:val="00B804FA"/>
    <w:rsid w:val="00B80665"/>
    <w:rsid w:val="00B806AF"/>
    <w:rsid w:val="00B8075E"/>
    <w:rsid w:val="00B8082C"/>
    <w:rsid w:val="00B80DEF"/>
    <w:rsid w:val="00B80EC7"/>
    <w:rsid w:val="00B80F7F"/>
    <w:rsid w:val="00B81205"/>
    <w:rsid w:val="00B8128E"/>
    <w:rsid w:val="00B812C3"/>
    <w:rsid w:val="00B81457"/>
    <w:rsid w:val="00B8145B"/>
    <w:rsid w:val="00B8146A"/>
    <w:rsid w:val="00B81886"/>
    <w:rsid w:val="00B81AE2"/>
    <w:rsid w:val="00B81AF2"/>
    <w:rsid w:val="00B81D79"/>
    <w:rsid w:val="00B8205F"/>
    <w:rsid w:val="00B820DC"/>
    <w:rsid w:val="00B82138"/>
    <w:rsid w:val="00B821E0"/>
    <w:rsid w:val="00B8223C"/>
    <w:rsid w:val="00B823A8"/>
    <w:rsid w:val="00B824E8"/>
    <w:rsid w:val="00B82829"/>
    <w:rsid w:val="00B82892"/>
    <w:rsid w:val="00B829C5"/>
    <w:rsid w:val="00B82BE4"/>
    <w:rsid w:val="00B82C63"/>
    <w:rsid w:val="00B82C90"/>
    <w:rsid w:val="00B82D8A"/>
    <w:rsid w:val="00B83020"/>
    <w:rsid w:val="00B83076"/>
    <w:rsid w:val="00B832F3"/>
    <w:rsid w:val="00B83374"/>
    <w:rsid w:val="00B833FB"/>
    <w:rsid w:val="00B834F2"/>
    <w:rsid w:val="00B83512"/>
    <w:rsid w:val="00B83526"/>
    <w:rsid w:val="00B835CD"/>
    <w:rsid w:val="00B83734"/>
    <w:rsid w:val="00B83795"/>
    <w:rsid w:val="00B837BB"/>
    <w:rsid w:val="00B837D7"/>
    <w:rsid w:val="00B837ED"/>
    <w:rsid w:val="00B839B2"/>
    <w:rsid w:val="00B839E8"/>
    <w:rsid w:val="00B83AA7"/>
    <w:rsid w:val="00B83C1C"/>
    <w:rsid w:val="00B83CC4"/>
    <w:rsid w:val="00B83FF9"/>
    <w:rsid w:val="00B840A1"/>
    <w:rsid w:val="00B84130"/>
    <w:rsid w:val="00B8421E"/>
    <w:rsid w:val="00B84738"/>
    <w:rsid w:val="00B84906"/>
    <w:rsid w:val="00B84A30"/>
    <w:rsid w:val="00B84C8F"/>
    <w:rsid w:val="00B84D76"/>
    <w:rsid w:val="00B84FF1"/>
    <w:rsid w:val="00B850C1"/>
    <w:rsid w:val="00B85189"/>
    <w:rsid w:val="00B85398"/>
    <w:rsid w:val="00B85452"/>
    <w:rsid w:val="00B85476"/>
    <w:rsid w:val="00B8550C"/>
    <w:rsid w:val="00B85719"/>
    <w:rsid w:val="00B85B03"/>
    <w:rsid w:val="00B85C21"/>
    <w:rsid w:val="00B85CD2"/>
    <w:rsid w:val="00B85D4B"/>
    <w:rsid w:val="00B85E5B"/>
    <w:rsid w:val="00B85E81"/>
    <w:rsid w:val="00B85E93"/>
    <w:rsid w:val="00B86081"/>
    <w:rsid w:val="00B86330"/>
    <w:rsid w:val="00B86619"/>
    <w:rsid w:val="00B868B4"/>
    <w:rsid w:val="00B86949"/>
    <w:rsid w:val="00B869A4"/>
    <w:rsid w:val="00B86C5F"/>
    <w:rsid w:val="00B86C68"/>
    <w:rsid w:val="00B86E0E"/>
    <w:rsid w:val="00B8706D"/>
    <w:rsid w:val="00B87165"/>
    <w:rsid w:val="00B87412"/>
    <w:rsid w:val="00B876E9"/>
    <w:rsid w:val="00B876FA"/>
    <w:rsid w:val="00B87A5A"/>
    <w:rsid w:val="00B87B28"/>
    <w:rsid w:val="00B87C03"/>
    <w:rsid w:val="00B87CBA"/>
    <w:rsid w:val="00B87CC4"/>
    <w:rsid w:val="00B87F71"/>
    <w:rsid w:val="00B900C8"/>
    <w:rsid w:val="00B9023B"/>
    <w:rsid w:val="00B9041A"/>
    <w:rsid w:val="00B90493"/>
    <w:rsid w:val="00B90680"/>
    <w:rsid w:val="00B9071C"/>
    <w:rsid w:val="00B90752"/>
    <w:rsid w:val="00B90879"/>
    <w:rsid w:val="00B90916"/>
    <w:rsid w:val="00B90992"/>
    <w:rsid w:val="00B909CD"/>
    <w:rsid w:val="00B90A2F"/>
    <w:rsid w:val="00B90B0E"/>
    <w:rsid w:val="00B90B38"/>
    <w:rsid w:val="00B90C6F"/>
    <w:rsid w:val="00B9123D"/>
    <w:rsid w:val="00B91525"/>
    <w:rsid w:val="00B915B6"/>
    <w:rsid w:val="00B91766"/>
    <w:rsid w:val="00B917BA"/>
    <w:rsid w:val="00B918A6"/>
    <w:rsid w:val="00B91988"/>
    <w:rsid w:val="00B91D1A"/>
    <w:rsid w:val="00B91E17"/>
    <w:rsid w:val="00B922FA"/>
    <w:rsid w:val="00B92735"/>
    <w:rsid w:val="00B9297D"/>
    <w:rsid w:val="00B92A39"/>
    <w:rsid w:val="00B92A7A"/>
    <w:rsid w:val="00B92B15"/>
    <w:rsid w:val="00B92B52"/>
    <w:rsid w:val="00B92FA0"/>
    <w:rsid w:val="00B92FED"/>
    <w:rsid w:val="00B93286"/>
    <w:rsid w:val="00B9360A"/>
    <w:rsid w:val="00B93B66"/>
    <w:rsid w:val="00B93C3E"/>
    <w:rsid w:val="00B93D00"/>
    <w:rsid w:val="00B93E4E"/>
    <w:rsid w:val="00B93EFC"/>
    <w:rsid w:val="00B93FAE"/>
    <w:rsid w:val="00B940AB"/>
    <w:rsid w:val="00B94211"/>
    <w:rsid w:val="00B94247"/>
    <w:rsid w:val="00B94288"/>
    <w:rsid w:val="00B9434E"/>
    <w:rsid w:val="00B943DD"/>
    <w:rsid w:val="00B945B9"/>
    <w:rsid w:val="00B94711"/>
    <w:rsid w:val="00B94830"/>
    <w:rsid w:val="00B94835"/>
    <w:rsid w:val="00B94AC0"/>
    <w:rsid w:val="00B94D8B"/>
    <w:rsid w:val="00B94F24"/>
    <w:rsid w:val="00B94FA8"/>
    <w:rsid w:val="00B95259"/>
    <w:rsid w:val="00B9538F"/>
    <w:rsid w:val="00B956E5"/>
    <w:rsid w:val="00B957D2"/>
    <w:rsid w:val="00B95824"/>
    <w:rsid w:val="00B95BBE"/>
    <w:rsid w:val="00B95BD1"/>
    <w:rsid w:val="00B95E59"/>
    <w:rsid w:val="00B961EC"/>
    <w:rsid w:val="00B96223"/>
    <w:rsid w:val="00B96337"/>
    <w:rsid w:val="00B9645F"/>
    <w:rsid w:val="00B96535"/>
    <w:rsid w:val="00B965B9"/>
    <w:rsid w:val="00B9667F"/>
    <w:rsid w:val="00B96680"/>
    <w:rsid w:val="00B966CF"/>
    <w:rsid w:val="00B96708"/>
    <w:rsid w:val="00B96892"/>
    <w:rsid w:val="00B96A50"/>
    <w:rsid w:val="00B96AC1"/>
    <w:rsid w:val="00B96BD2"/>
    <w:rsid w:val="00B96DEC"/>
    <w:rsid w:val="00B96ECC"/>
    <w:rsid w:val="00B96F0C"/>
    <w:rsid w:val="00B96FCE"/>
    <w:rsid w:val="00B970BE"/>
    <w:rsid w:val="00B97277"/>
    <w:rsid w:val="00B97535"/>
    <w:rsid w:val="00B976ED"/>
    <w:rsid w:val="00B9775C"/>
    <w:rsid w:val="00B979DB"/>
    <w:rsid w:val="00B97D79"/>
    <w:rsid w:val="00B97F08"/>
    <w:rsid w:val="00B97F09"/>
    <w:rsid w:val="00B97F6A"/>
    <w:rsid w:val="00B97F8A"/>
    <w:rsid w:val="00BA0000"/>
    <w:rsid w:val="00BA0014"/>
    <w:rsid w:val="00BA03C8"/>
    <w:rsid w:val="00BA04D6"/>
    <w:rsid w:val="00BA059A"/>
    <w:rsid w:val="00BA0908"/>
    <w:rsid w:val="00BA0BF0"/>
    <w:rsid w:val="00BA0D9D"/>
    <w:rsid w:val="00BA0E1E"/>
    <w:rsid w:val="00BA0FAC"/>
    <w:rsid w:val="00BA1008"/>
    <w:rsid w:val="00BA101E"/>
    <w:rsid w:val="00BA1095"/>
    <w:rsid w:val="00BA126B"/>
    <w:rsid w:val="00BA1344"/>
    <w:rsid w:val="00BA1692"/>
    <w:rsid w:val="00BA16B0"/>
    <w:rsid w:val="00BA16C9"/>
    <w:rsid w:val="00BA1746"/>
    <w:rsid w:val="00BA1B3B"/>
    <w:rsid w:val="00BA1D37"/>
    <w:rsid w:val="00BA1D42"/>
    <w:rsid w:val="00BA1E7E"/>
    <w:rsid w:val="00BA1EA8"/>
    <w:rsid w:val="00BA1F76"/>
    <w:rsid w:val="00BA21EC"/>
    <w:rsid w:val="00BA2473"/>
    <w:rsid w:val="00BA2573"/>
    <w:rsid w:val="00BA25C1"/>
    <w:rsid w:val="00BA27FC"/>
    <w:rsid w:val="00BA27FD"/>
    <w:rsid w:val="00BA28E6"/>
    <w:rsid w:val="00BA2DE1"/>
    <w:rsid w:val="00BA2FA8"/>
    <w:rsid w:val="00BA2FCC"/>
    <w:rsid w:val="00BA324B"/>
    <w:rsid w:val="00BA32A6"/>
    <w:rsid w:val="00BA346C"/>
    <w:rsid w:val="00BA37FE"/>
    <w:rsid w:val="00BA380B"/>
    <w:rsid w:val="00BA3895"/>
    <w:rsid w:val="00BA3926"/>
    <w:rsid w:val="00BA39DB"/>
    <w:rsid w:val="00BA3A1F"/>
    <w:rsid w:val="00BA3A81"/>
    <w:rsid w:val="00BA3B4B"/>
    <w:rsid w:val="00BA3C21"/>
    <w:rsid w:val="00BA3D45"/>
    <w:rsid w:val="00BA3F4E"/>
    <w:rsid w:val="00BA422D"/>
    <w:rsid w:val="00BA42D5"/>
    <w:rsid w:val="00BA42D7"/>
    <w:rsid w:val="00BA4511"/>
    <w:rsid w:val="00BA45B2"/>
    <w:rsid w:val="00BA46E7"/>
    <w:rsid w:val="00BA47E4"/>
    <w:rsid w:val="00BA49D7"/>
    <w:rsid w:val="00BA4C22"/>
    <w:rsid w:val="00BA4D78"/>
    <w:rsid w:val="00BA4E3A"/>
    <w:rsid w:val="00BA4F48"/>
    <w:rsid w:val="00BA5166"/>
    <w:rsid w:val="00BA51EF"/>
    <w:rsid w:val="00BA53BF"/>
    <w:rsid w:val="00BA53E4"/>
    <w:rsid w:val="00BA558D"/>
    <w:rsid w:val="00BA57F1"/>
    <w:rsid w:val="00BA5995"/>
    <w:rsid w:val="00BA5A11"/>
    <w:rsid w:val="00BA5B85"/>
    <w:rsid w:val="00BA5C85"/>
    <w:rsid w:val="00BA5CCE"/>
    <w:rsid w:val="00BA5E10"/>
    <w:rsid w:val="00BA5EC4"/>
    <w:rsid w:val="00BA5F43"/>
    <w:rsid w:val="00BA5F45"/>
    <w:rsid w:val="00BA6043"/>
    <w:rsid w:val="00BA6314"/>
    <w:rsid w:val="00BA6317"/>
    <w:rsid w:val="00BA63FC"/>
    <w:rsid w:val="00BA6475"/>
    <w:rsid w:val="00BA6706"/>
    <w:rsid w:val="00BA68E6"/>
    <w:rsid w:val="00BA6A33"/>
    <w:rsid w:val="00BA6B28"/>
    <w:rsid w:val="00BA6B3B"/>
    <w:rsid w:val="00BA6B47"/>
    <w:rsid w:val="00BA6B8C"/>
    <w:rsid w:val="00BA6C75"/>
    <w:rsid w:val="00BA6E3F"/>
    <w:rsid w:val="00BA6EB2"/>
    <w:rsid w:val="00BA7042"/>
    <w:rsid w:val="00BA7046"/>
    <w:rsid w:val="00BA7110"/>
    <w:rsid w:val="00BA71A1"/>
    <w:rsid w:val="00BA7478"/>
    <w:rsid w:val="00BA778E"/>
    <w:rsid w:val="00BA7858"/>
    <w:rsid w:val="00BA7A09"/>
    <w:rsid w:val="00BA7AC6"/>
    <w:rsid w:val="00BA7B05"/>
    <w:rsid w:val="00BA7B1E"/>
    <w:rsid w:val="00BA7B2B"/>
    <w:rsid w:val="00BA7B55"/>
    <w:rsid w:val="00BA7E88"/>
    <w:rsid w:val="00BB00AD"/>
    <w:rsid w:val="00BB01E8"/>
    <w:rsid w:val="00BB0216"/>
    <w:rsid w:val="00BB02A4"/>
    <w:rsid w:val="00BB0360"/>
    <w:rsid w:val="00BB03A1"/>
    <w:rsid w:val="00BB044F"/>
    <w:rsid w:val="00BB069B"/>
    <w:rsid w:val="00BB096B"/>
    <w:rsid w:val="00BB0C4C"/>
    <w:rsid w:val="00BB0CA0"/>
    <w:rsid w:val="00BB0DCA"/>
    <w:rsid w:val="00BB0E4E"/>
    <w:rsid w:val="00BB0EEE"/>
    <w:rsid w:val="00BB1014"/>
    <w:rsid w:val="00BB1080"/>
    <w:rsid w:val="00BB10FB"/>
    <w:rsid w:val="00BB115D"/>
    <w:rsid w:val="00BB12D4"/>
    <w:rsid w:val="00BB1351"/>
    <w:rsid w:val="00BB15B5"/>
    <w:rsid w:val="00BB15E4"/>
    <w:rsid w:val="00BB18B3"/>
    <w:rsid w:val="00BB1968"/>
    <w:rsid w:val="00BB19FA"/>
    <w:rsid w:val="00BB1A45"/>
    <w:rsid w:val="00BB1E43"/>
    <w:rsid w:val="00BB1F19"/>
    <w:rsid w:val="00BB1F1D"/>
    <w:rsid w:val="00BB1F49"/>
    <w:rsid w:val="00BB203E"/>
    <w:rsid w:val="00BB20D4"/>
    <w:rsid w:val="00BB20D8"/>
    <w:rsid w:val="00BB24B4"/>
    <w:rsid w:val="00BB272D"/>
    <w:rsid w:val="00BB2A56"/>
    <w:rsid w:val="00BB2B21"/>
    <w:rsid w:val="00BB2B55"/>
    <w:rsid w:val="00BB2C05"/>
    <w:rsid w:val="00BB2C72"/>
    <w:rsid w:val="00BB2F4A"/>
    <w:rsid w:val="00BB307D"/>
    <w:rsid w:val="00BB3151"/>
    <w:rsid w:val="00BB329C"/>
    <w:rsid w:val="00BB34B2"/>
    <w:rsid w:val="00BB3575"/>
    <w:rsid w:val="00BB35B5"/>
    <w:rsid w:val="00BB360F"/>
    <w:rsid w:val="00BB374A"/>
    <w:rsid w:val="00BB37F5"/>
    <w:rsid w:val="00BB387C"/>
    <w:rsid w:val="00BB395E"/>
    <w:rsid w:val="00BB3BFA"/>
    <w:rsid w:val="00BB3D65"/>
    <w:rsid w:val="00BB3EED"/>
    <w:rsid w:val="00BB3FE4"/>
    <w:rsid w:val="00BB4052"/>
    <w:rsid w:val="00BB410D"/>
    <w:rsid w:val="00BB41DB"/>
    <w:rsid w:val="00BB4325"/>
    <w:rsid w:val="00BB45C9"/>
    <w:rsid w:val="00BB4874"/>
    <w:rsid w:val="00BB4934"/>
    <w:rsid w:val="00BB4975"/>
    <w:rsid w:val="00BB4A58"/>
    <w:rsid w:val="00BB4EB6"/>
    <w:rsid w:val="00BB4F17"/>
    <w:rsid w:val="00BB4F9C"/>
    <w:rsid w:val="00BB4FF0"/>
    <w:rsid w:val="00BB513B"/>
    <w:rsid w:val="00BB5389"/>
    <w:rsid w:val="00BB5449"/>
    <w:rsid w:val="00BB54FF"/>
    <w:rsid w:val="00BB5604"/>
    <w:rsid w:val="00BB561D"/>
    <w:rsid w:val="00BB5A66"/>
    <w:rsid w:val="00BB5AC5"/>
    <w:rsid w:val="00BB5C44"/>
    <w:rsid w:val="00BB5C95"/>
    <w:rsid w:val="00BB6191"/>
    <w:rsid w:val="00BB61BD"/>
    <w:rsid w:val="00BB62B2"/>
    <w:rsid w:val="00BB6689"/>
    <w:rsid w:val="00BB679D"/>
    <w:rsid w:val="00BB69F0"/>
    <w:rsid w:val="00BB6A47"/>
    <w:rsid w:val="00BB6B36"/>
    <w:rsid w:val="00BB6C13"/>
    <w:rsid w:val="00BB700A"/>
    <w:rsid w:val="00BB7170"/>
    <w:rsid w:val="00BB7305"/>
    <w:rsid w:val="00BB7D76"/>
    <w:rsid w:val="00BB7DD3"/>
    <w:rsid w:val="00BB7E7A"/>
    <w:rsid w:val="00BB7EE0"/>
    <w:rsid w:val="00BC049D"/>
    <w:rsid w:val="00BC05FD"/>
    <w:rsid w:val="00BC06D9"/>
    <w:rsid w:val="00BC074D"/>
    <w:rsid w:val="00BC079A"/>
    <w:rsid w:val="00BC08A9"/>
    <w:rsid w:val="00BC0CE1"/>
    <w:rsid w:val="00BC0D68"/>
    <w:rsid w:val="00BC10D0"/>
    <w:rsid w:val="00BC11C9"/>
    <w:rsid w:val="00BC11D8"/>
    <w:rsid w:val="00BC12D7"/>
    <w:rsid w:val="00BC1523"/>
    <w:rsid w:val="00BC167D"/>
    <w:rsid w:val="00BC1738"/>
    <w:rsid w:val="00BC1969"/>
    <w:rsid w:val="00BC199B"/>
    <w:rsid w:val="00BC1C79"/>
    <w:rsid w:val="00BC1DF9"/>
    <w:rsid w:val="00BC1EE6"/>
    <w:rsid w:val="00BC21E2"/>
    <w:rsid w:val="00BC2200"/>
    <w:rsid w:val="00BC2276"/>
    <w:rsid w:val="00BC22D9"/>
    <w:rsid w:val="00BC233A"/>
    <w:rsid w:val="00BC23BC"/>
    <w:rsid w:val="00BC25C2"/>
    <w:rsid w:val="00BC2627"/>
    <w:rsid w:val="00BC27A5"/>
    <w:rsid w:val="00BC2A64"/>
    <w:rsid w:val="00BC2C8C"/>
    <w:rsid w:val="00BC2D20"/>
    <w:rsid w:val="00BC2D7B"/>
    <w:rsid w:val="00BC2E43"/>
    <w:rsid w:val="00BC2F83"/>
    <w:rsid w:val="00BC309C"/>
    <w:rsid w:val="00BC3130"/>
    <w:rsid w:val="00BC314B"/>
    <w:rsid w:val="00BC315C"/>
    <w:rsid w:val="00BC31A7"/>
    <w:rsid w:val="00BC31EB"/>
    <w:rsid w:val="00BC320B"/>
    <w:rsid w:val="00BC326F"/>
    <w:rsid w:val="00BC32AD"/>
    <w:rsid w:val="00BC3482"/>
    <w:rsid w:val="00BC356D"/>
    <w:rsid w:val="00BC3577"/>
    <w:rsid w:val="00BC37A4"/>
    <w:rsid w:val="00BC38F6"/>
    <w:rsid w:val="00BC3998"/>
    <w:rsid w:val="00BC3A7C"/>
    <w:rsid w:val="00BC3E1C"/>
    <w:rsid w:val="00BC3E91"/>
    <w:rsid w:val="00BC3F0A"/>
    <w:rsid w:val="00BC3F8E"/>
    <w:rsid w:val="00BC4387"/>
    <w:rsid w:val="00BC43B0"/>
    <w:rsid w:val="00BC4672"/>
    <w:rsid w:val="00BC471C"/>
    <w:rsid w:val="00BC4743"/>
    <w:rsid w:val="00BC48EB"/>
    <w:rsid w:val="00BC49F9"/>
    <w:rsid w:val="00BC4DBE"/>
    <w:rsid w:val="00BC4E34"/>
    <w:rsid w:val="00BC5036"/>
    <w:rsid w:val="00BC5151"/>
    <w:rsid w:val="00BC52BF"/>
    <w:rsid w:val="00BC532C"/>
    <w:rsid w:val="00BC5526"/>
    <w:rsid w:val="00BC5527"/>
    <w:rsid w:val="00BC5681"/>
    <w:rsid w:val="00BC5753"/>
    <w:rsid w:val="00BC5761"/>
    <w:rsid w:val="00BC5A9F"/>
    <w:rsid w:val="00BC5D46"/>
    <w:rsid w:val="00BC5DA5"/>
    <w:rsid w:val="00BC5F02"/>
    <w:rsid w:val="00BC5F48"/>
    <w:rsid w:val="00BC5F59"/>
    <w:rsid w:val="00BC6367"/>
    <w:rsid w:val="00BC6A14"/>
    <w:rsid w:val="00BC6A81"/>
    <w:rsid w:val="00BC6CB0"/>
    <w:rsid w:val="00BC6CE6"/>
    <w:rsid w:val="00BC6D69"/>
    <w:rsid w:val="00BC6E68"/>
    <w:rsid w:val="00BC6EF9"/>
    <w:rsid w:val="00BC703C"/>
    <w:rsid w:val="00BC706E"/>
    <w:rsid w:val="00BC717F"/>
    <w:rsid w:val="00BC720E"/>
    <w:rsid w:val="00BC7304"/>
    <w:rsid w:val="00BC73B1"/>
    <w:rsid w:val="00BC7698"/>
    <w:rsid w:val="00BC76BD"/>
    <w:rsid w:val="00BC77D4"/>
    <w:rsid w:val="00BC7A2D"/>
    <w:rsid w:val="00BC7A66"/>
    <w:rsid w:val="00BC7B96"/>
    <w:rsid w:val="00BC7C32"/>
    <w:rsid w:val="00BC7CAA"/>
    <w:rsid w:val="00BC7DFB"/>
    <w:rsid w:val="00BC7E4A"/>
    <w:rsid w:val="00BC7EBD"/>
    <w:rsid w:val="00BD020A"/>
    <w:rsid w:val="00BD0349"/>
    <w:rsid w:val="00BD0522"/>
    <w:rsid w:val="00BD05B3"/>
    <w:rsid w:val="00BD060C"/>
    <w:rsid w:val="00BD07FD"/>
    <w:rsid w:val="00BD082C"/>
    <w:rsid w:val="00BD0937"/>
    <w:rsid w:val="00BD0B0C"/>
    <w:rsid w:val="00BD0B48"/>
    <w:rsid w:val="00BD0CCA"/>
    <w:rsid w:val="00BD0DE2"/>
    <w:rsid w:val="00BD0DFD"/>
    <w:rsid w:val="00BD0E18"/>
    <w:rsid w:val="00BD0E5B"/>
    <w:rsid w:val="00BD0F57"/>
    <w:rsid w:val="00BD0F7A"/>
    <w:rsid w:val="00BD0FE4"/>
    <w:rsid w:val="00BD1039"/>
    <w:rsid w:val="00BD11B9"/>
    <w:rsid w:val="00BD1321"/>
    <w:rsid w:val="00BD13B3"/>
    <w:rsid w:val="00BD14A4"/>
    <w:rsid w:val="00BD14E9"/>
    <w:rsid w:val="00BD168B"/>
    <w:rsid w:val="00BD196D"/>
    <w:rsid w:val="00BD19BF"/>
    <w:rsid w:val="00BD1B64"/>
    <w:rsid w:val="00BD1CBF"/>
    <w:rsid w:val="00BD1D20"/>
    <w:rsid w:val="00BD2150"/>
    <w:rsid w:val="00BD21D6"/>
    <w:rsid w:val="00BD23D4"/>
    <w:rsid w:val="00BD25E5"/>
    <w:rsid w:val="00BD27FA"/>
    <w:rsid w:val="00BD2833"/>
    <w:rsid w:val="00BD2924"/>
    <w:rsid w:val="00BD2C66"/>
    <w:rsid w:val="00BD2CF8"/>
    <w:rsid w:val="00BD2F78"/>
    <w:rsid w:val="00BD301A"/>
    <w:rsid w:val="00BD3022"/>
    <w:rsid w:val="00BD31CD"/>
    <w:rsid w:val="00BD32B8"/>
    <w:rsid w:val="00BD34E1"/>
    <w:rsid w:val="00BD36FD"/>
    <w:rsid w:val="00BD3756"/>
    <w:rsid w:val="00BD3DA8"/>
    <w:rsid w:val="00BD3E8A"/>
    <w:rsid w:val="00BD3E94"/>
    <w:rsid w:val="00BD3F62"/>
    <w:rsid w:val="00BD41F5"/>
    <w:rsid w:val="00BD4352"/>
    <w:rsid w:val="00BD4431"/>
    <w:rsid w:val="00BD4571"/>
    <w:rsid w:val="00BD46A0"/>
    <w:rsid w:val="00BD47CD"/>
    <w:rsid w:val="00BD4A66"/>
    <w:rsid w:val="00BD4AAA"/>
    <w:rsid w:val="00BD4BCB"/>
    <w:rsid w:val="00BD4C87"/>
    <w:rsid w:val="00BD4EC8"/>
    <w:rsid w:val="00BD4F16"/>
    <w:rsid w:val="00BD4F94"/>
    <w:rsid w:val="00BD5226"/>
    <w:rsid w:val="00BD526A"/>
    <w:rsid w:val="00BD5358"/>
    <w:rsid w:val="00BD5414"/>
    <w:rsid w:val="00BD54B3"/>
    <w:rsid w:val="00BD56F5"/>
    <w:rsid w:val="00BD5969"/>
    <w:rsid w:val="00BD5B07"/>
    <w:rsid w:val="00BD5D9B"/>
    <w:rsid w:val="00BD5F51"/>
    <w:rsid w:val="00BD6291"/>
    <w:rsid w:val="00BD62C7"/>
    <w:rsid w:val="00BD6304"/>
    <w:rsid w:val="00BD6351"/>
    <w:rsid w:val="00BD6434"/>
    <w:rsid w:val="00BD650F"/>
    <w:rsid w:val="00BD667B"/>
    <w:rsid w:val="00BD669E"/>
    <w:rsid w:val="00BD671D"/>
    <w:rsid w:val="00BD6754"/>
    <w:rsid w:val="00BD676D"/>
    <w:rsid w:val="00BD677F"/>
    <w:rsid w:val="00BD67D3"/>
    <w:rsid w:val="00BD6802"/>
    <w:rsid w:val="00BD69C3"/>
    <w:rsid w:val="00BD6AEC"/>
    <w:rsid w:val="00BD6D52"/>
    <w:rsid w:val="00BD6ED4"/>
    <w:rsid w:val="00BD7053"/>
    <w:rsid w:val="00BD70AD"/>
    <w:rsid w:val="00BD71FB"/>
    <w:rsid w:val="00BD77CB"/>
    <w:rsid w:val="00BD7880"/>
    <w:rsid w:val="00BD7AE6"/>
    <w:rsid w:val="00BD7C91"/>
    <w:rsid w:val="00BD7DB0"/>
    <w:rsid w:val="00BD7FC8"/>
    <w:rsid w:val="00BE0068"/>
    <w:rsid w:val="00BE00F6"/>
    <w:rsid w:val="00BE029A"/>
    <w:rsid w:val="00BE0376"/>
    <w:rsid w:val="00BE0417"/>
    <w:rsid w:val="00BE071F"/>
    <w:rsid w:val="00BE07AA"/>
    <w:rsid w:val="00BE09B8"/>
    <w:rsid w:val="00BE0B29"/>
    <w:rsid w:val="00BE0D9C"/>
    <w:rsid w:val="00BE0DAC"/>
    <w:rsid w:val="00BE0EA8"/>
    <w:rsid w:val="00BE0FFF"/>
    <w:rsid w:val="00BE1063"/>
    <w:rsid w:val="00BE1084"/>
    <w:rsid w:val="00BE1164"/>
    <w:rsid w:val="00BE128E"/>
    <w:rsid w:val="00BE12AF"/>
    <w:rsid w:val="00BE12B1"/>
    <w:rsid w:val="00BE138B"/>
    <w:rsid w:val="00BE14B7"/>
    <w:rsid w:val="00BE1516"/>
    <w:rsid w:val="00BE151B"/>
    <w:rsid w:val="00BE1626"/>
    <w:rsid w:val="00BE1640"/>
    <w:rsid w:val="00BE17A4"/>
    <w:rsid w:val="00BE1842"/>
    <w:rsid w:val="00BE1848"/>
    <w:rsid w:val="00BE1CEC"/>
    <w:rsid w:val="00BE1E0D"/>
    <w:rsid w:val="00BE1EB0"/>
    <w:rsid w:val="00BE1FB7"/>
    <w:rsid w:val="00BE204B"/>
    <w:rsid w:val="00BE217D"/>
    <w:rsid w:val="00BE22E9"/>
    <w:rsid w:val="00BE2393"/>
    <w:rsid w:val="00BE2460"/>
    <w:rsid w:val="00BE251E"/>
    <w:rsid w:val="00BE27BC"/>
    <w:rsid w:val="00BE2A08"/>
    <w:rsid w:val="00BE2B87"/>
    <w:rsid w:val="00BE2BF0"/>
    <w:rsid w:val="00BE2C8E"/>
    <w:rsid w:val="00BE2D1C"/>
    <w:rsid w:val="00BE2EF8"/>
    <w:rsid w:val="00BE2F9E"/>
    <w:rsid w:val="00BE309E"/>
    <w:rsid w:val="00BE3177"/>
    <w:rsid w:val="00BE3277"/>
    <w:rsid w:val="00BE32D4"/>
    <w:rsid w:val="00BE33A0"/>
    <w:rsid w:val="00BE33AC"/>
    <w:rsid w:val="00BE35A1"/>
    <w:rsid w:val="00BE3857"/>
    <w:rsid w:val="00BE3890"/>
    <w:rsid w:val="00BE3972"/>
    <w:rsid w:val="00BE3975"/>
    <w:rsid w:val="00BE3A71"/>
    <w:rsid w:val="00BE3A80"/>
    <w:rsid w:val="00BE3B62"/>
    <w:rsid w:val="00BE3CFD"/>
    <w:rsid w:val="00BE3EE8"/>
    <w:rsid w:val="00BE3F61"/>
    <w:rsid w:val="00BE400A"/>
    <w:rsid w:val="00BE40A2"/>
    <w:rsid w:val="00BE40BA"/>
    <w:rsid w:val="00BE4187"/>
    <w:rsid w:val="00BE4301"/>
    <w:rsid w:val="00BE449E"/>
    <w:rsid w:val="00BE4864"/>
    <w:rsid w:val="00BE4974"/>
    <w:rsid w:val="00BE4A25"/>
    <w:rsid w:val="00BE4C4E"/>
    <w:rsid w:val="00BE4DB6"/>
    <w:rsid w:val="00BE4E0B"/>
    <w:rsid w:val="00BE5033"/>
    <w:rsid w:val="00BE507D"/>
    <w:rsid w:val="00BE5143"/>
    <w:rsid w:val="00BE5199"/>
    <w:rsid w:val="00BE5306"/>
    <w:rsid w:val="00BE53E8"/>
    <w:rsid w:val="00BE5594"/>
    <w:rsid w:val="00BE5694"/>
    <w:rsid w:val="00BE575C"/>
    <w:rsid w:val="00BE5A3E"/>
    <w:rsid w:val="00BE5D57"/>
    <w:rsid w:val="00BE5DC9"/>
    <w:rsid w:val="00BE5DDE"/>
    <w:rsid w:val="00BE5E21"/>
    <w:rsid w:val="00BE63C4"/>
    <w:rsid w:val="00BE6447"/>
    <w:rsid w:val="00BE6453"/>
    <w:rsid w:val="00BE6504"/>
    <w:rsid w:val="00BE65FE"/>
    <w:rsid w:val="00BE6A4B"/>
    <w:rsid w:val="00BE6A85"/>
    <w:rsid w:val="00BE6AAB"/>
    <w:rsid w:val="00BE6D8E"/>
    <w:rsid w:val="00BE70C8"/>
    <w:rsid w:val="00BE70EA"/>
    <w:rsid w:val="00BE7147"/>
    <w:rsid w:val="00BE71AE"/>
    <w:rsid w:val="00BE71C2"/>
    <w:rsid w:val="00BE71D2"/>
    <w:rsid w:val="00BE7324"/>
    <w:rsid w:val="00BE73E4"/>
    <w:rsid w:val="00BE73E8"/>
    <w:rsid w:val="00BE73FA"/>
    <w:rsid w:val="00BE75D1"/>
    <w:rsid w:val="00BE7722"/>
    <w:rsid w:val="00BE7758"/>
    <w:rsid w:val="00BE77A8"/>
    <w:rsid w:val="00BE77C3"/>
    <w:rsid w:val="00BE7817"/>
    <w:rsid w:val="00BE7834"/>
    <w:rsid w:val="00BE78E9"/>
    <w:rsid w:val="00BE79AC"/>
    <w:rsid w:val="00BE79BF"/>
    <w:rsid w:val="00BF0215"/>
    <w:rsid w:val="00BF0293"/>
    <w:rsid w:val="00BF0386"/>
    <w:rsid w:val="00BF03B5"/>
    <w:rsid w:val="00BF043D"/>
    <w:rsid w:val="00BF0567"/>
    <w:rsid w:val="00BF05AC"/>
    <w:rsid w:val="00BF06FE"/>
    <w:rsid w:val="00BF07D1"/>
    <w:rsid w:val="00BF080C"/>
    <w:rsid w:val="00BF083A"/>
    <w:rsid w:val="00BF1176"/>
    <w:rsid w:val="00BF11AE"/>
    <w:rsid w:val="00BF11B3"/>
    <w:rsid w:val="00BF141A"/>
    <w:rsid w:val="00BF1450"/>
    <w:rsid w:val="00BF1570"/>
    <w:rsid w:val="00BF177D"/>
    <w:rsid w:val="00BF1A52"/>
    <w:rsid w:val="00BF1A94"/>
    <w:rsid w:val="00BF1B6E"/>
    <w:rsid w:val="00BF202F"/>
    <w:rsid w:val="00BF2207"/>
    <w:rsid w:val="00BF244A"/>
    <w:rsid w:val="00BF265F"/>
    <w:rsid w:val="00BF28AB"/>
    <w:rsid w:val="00BF2A66"/>
    <w:rsid w:val="00BF2B7C"/>
    <w:rsid w:val="00BF2C32"/>
    <w:rsid w:val="00BF2C36"/>
    <w:rsid w:val="00BF2D54"/>
    <w:rsid w:val="00BF2F62"/>
    <w:rsid w:val="00BF2FBC"/>
    <w:rsid w:val="00BF31B1"/>
    <w:rsid w:val="00BF336D"/>
    <w:rsid w:val="00BF3387"/>
    <w:rsid w:val="00BF3786"/>
    <w:rsid w:val="00BF3AF7"/>
    <w:rsid w:val="00BF3C09"/>
    <w:rsid w:val="00BF3D85"/>
    <w:rsid w:val="00BF3FBB"/>
    <w:rsid w:val="00BF4063"/>
    <w:rsid w:val="00BF4506"/>
    <w:rsid w:val="00BF4749"/>
    <w:rsid w:val="00BF4762"/>
    <w:rsid w:val="00BF47E9"/>
    <w:rsid w:val="00BF482B"/>
    <w:rsid w:val="00BF4975"/>
    <w:rsid w:val="00BF4AAA"/>
    <w:rsid w:val="00BF4D19"/>
    <w:rsid w:val="00BF4D55"/>
    <w:rsid w:val="00BF4D9B"/>
    <w:rsid w:val="00BF4E03"/>
    <w:rsid w:val="00BF4ECE"/>
    <w:rsid w:val="00BF4EE5"/>
    <w:rsid w:val="00BF50A3"/>
    <w:rsid w:val="00BF5143"/>
    <w:rsid w:val="00BF5354"/>
    <w:rsid w:val="00BF5623"/>
    <w:rsid w:val="00BF56DC"/>
    <w:rsid w:val="00BF5703"/>
    <w:rsid w:val="00BF5830"/>
    <w:rsid w:val="00BF58C4"/>
    <w:rsid w:val="00BF59DF"/>
    <w:rsid w:val="00BF5A8F"/>
    <w:rsid w:val="00BF5AF5"/>
    <w:rsid w:val="00BF5B94"/>
    <w:rsid w:val="00BF5C33"/>
    <w:rsid w:val="00BF5D63"/>
    <w:rsid w:val="00BF5DB1"/>
    <w:rsid w:val="00BF6056"/>
    <w:rsid w:val="00BF6091"/>
    <w:rsid w:val="00BF6156"/>
    <w:rsid w:val="00BF62BD"/>
    <w:rsid w:val="00BF62C7"/>
    <w:rsid w:val="00BF6336"/>
    <w:rsid w:val="00BF63B0"/>
    <w:rsid w:val="00BF6404"/>
    <w:rsid w:val="00BF6425"/>
    <w:rsid w:val="00BF64D6"/>
    <w:rsid w:val="00BF64E8"/>
    <w:rsid w:val="00BF6550"/>
    <w:rsid w:val="00BF657C"/>
    <w:rsid w:val="00BF658B"/>
    <w:rsid w:val="00BF6731"/>
    <w:rsid w:val="00BF68E5"/>
    <w:rsid w:val="00BF6921"/>
    <w:rsid w:val="00BF6A94"/>
    <w:rsid w:val="00BF6BFD"/>
    <w:rsid w:val="00BF6BFF"/>
    <w:rsid w:val="00BF6D50"/>
    <w:rsid w:val="00BF6DAF"/>
    <w:rsid w:val="00BF6DD7"/>
    <w:rsid w:val="00BF6F32"/>
    <w:rsid w:val="00BF711C"/>
    <w:rsid w:val="00BF7279"/>
    <w:rsid w:val="00BF7442"/>
    <w:rsid w:val="00BF7484"/>
    <w:rsid w:val="00BF75D6"/>
    <w:rsid w:val="00BF760E"/>
    <w:rsid w:val="00BF78E8"/>
    <w:rsid w:val="00BF7976"/>
    <w:rsid w:val="00BF79B3"/>
    <w:rsid w:val="00BF7A42"/>
    <w:rsid w:val="00BF7BB5"/>
    <w:rsid w:val="00BF7C8F"/>
    <w:rsid w:val="00BF7D7A"/>
    <w:rsid w:val="00BF7E05"/>
    <w:rsid w:val="00BF7EE0"/>
    <w:rsid w:val="00BF7F55"/>
    <w:rsid w:val="00BF7FCD"/>
    <w:rsid w:val="00C00171"/>
    <w:rsid w:val="00C00416"/>
    <w:rsid w:val="00C00530"/>
    <w:rsid w:val="00C00785"/>
    <w:rsid w:val="00C008A6"/>
    <w:rsid w:val="00C008C9"/>
    <w:rsid w:val="00C008DE"/>
    <w:rsid w:val="00C00C14"/>
    <w:rsid w:val="00C00CD8"/>
    <w:rsid w:val="00C00DAE"/>
    <w:rsid w:val="00C00DC7"/>
    <w:rsid w:val="00C00DF5"/>
    <w:rsid w:val="00C00F8F"/>
    <w:rsid w:val="00C010B4"/>
    <w:rsid w:val="00C0120F"/>
    <w:rsid w:val="00C01266"/>
    <w:rsid w:val="00C01659"/>
    <w:rsid w:val="00C016C8"/>
    <w:rsid w:val="00C018B9"/>
    <w:rsid w:val="00C018E9"/>
    <w:rsid w:val="00C019A1"/>
    <w:rsid w:val="00C01EB9"/>
    <w:rsid w:val="00C01F0D"/>
    <w:rsid w:val="00C01FB1"/>
    <w:rsid w:val="00C02068"/>
    <w:rsid w:val="00C02071"/>
    <w:rsid w:val="00C020AB"/>
    <w:rsid w:val="00C02172"/>
    <w:rsid w:val="00C02249"/>
    <w:rsid w:val="00C026DC"/>
    <w:rsid w:val="00C0287D"/>
    <w:rsid w:val="00C02961"/>
    <w:rsid w:val="00C02DF4"/>
    <w:rsid w:val="00C02F15"/>
    <w:rsid w:val="00C0304A"/>
    <w:rsid w:val="00C0317A"/>
    <w:rsid w:val="00C03309"/>
    <w:rsid w:val="00C033FD"/>
    <w:rsid w:val="00C03503"/>
    <w:rsid w:val="00C03571"/>
    <w:rsid w:val="00C0362D"/>
    <w:rsid w:val="00C03914"/>
    <w:rsid w:val="00C039B9"/>
    <w:rsid w:val="00C03A94"/>
    <w:rsid w:val="00C03AAC"/>
    <w:rsid w:val="00C03B02"/>
    <w:rsid w:val="00C03B92"/>
    <w:rsid w:val="00C03F5B"/>
    <w:rsid w:val="00C03FD4"/>
    <w:rsid w:val="00C0405C"/>
    <w:rsid w:val="00C040B9"/>
    <w:rsid w:val="00C0412C"/>
    <w:rsid w:val="00C041DB"/>
    <w:rsid w:val="00C04221"/>
    <w:rsid w:val="00C04426"/>
    <w:rsid w:val="00C04597"/>
    <w:rsid w:val="00C04BE7"/>
    <w:rsid w:val="00C04E65"/>
    <w:rsid w:val="00C050CB"/>
    <w:rsid w:val="00C05301"/>
    <w:rsid w:val="00C0548F"/>
    <w:rsid w:val="00C05821"/>
    <w:rsid w:val="00C0582F"/>
    <w:rsid w:val="00C059CB"/>
    <w:rsid w:val="00C05A74"/>
    <w:rsid w:val="00C05D71"/>
    <w:rsid w:val="00C05EC1"/>
    <w:rsid w:val="00C05F00"/>
    <w:rsid w:val="00C05F4E"/>
    <w:rsid w:val="00C0644E"/>
    <w:rsid w:val="00C064C4"/>
    <w:rsid w:val="00C0650D"/>
    <w:rsid w:val="00C06ACA"/>
    <w:rsid w:val="00C06B4D"/>
    <w:rsid w:val="00C06E1E"/>
    <w:rsid w:val="00C0716F"/>
    <w:rsid w:val="00C07197"/>
    <w:rsid w:val="00C07336"/>
    <w:rsid w:val="00C07404"/>
    <w:rsid w:val="00C07499"/>
    <w:rsid w:val="00C07584"/>
    <w:rsid w:val="00C075D0"/>
    <w:rsid w:val="00C0774F"/>
    <w:rsid w:val="00C078CF"/>
    <w:rsid w:val="00C07A98"/>
    <w:rsid w:val="00C07D0D"/>
    <w:rsid w:val="00C07E87"/>
    <w:rsid w:val="00C100A4"/>
    <w:rsid w:val="00C103BB"/>
    <w:rsid w:val="00C105B9"/>
    <w:rsid w:val="00C105F2"/>
    <w:rsid w:val="00C10638"/>
    <w:rsid w:val="00C10758"/>
    <w:rsid w:val="00C10777"/>
    <w:rsid w:val="00C1096E"/>
    <w:rsid w:val="00C10DED"/>
    <w:rsid w:val="00C10FAF"/>
    <w:rsid w:val="00C11047"/>
    <w:rsid w:val="00C111EB"/>
    <w:rsid w:val="00C115FA"/>
    <w:rsid w:val="00C11711"/>
    <w:rsid w:val="00C11A61"/>
    <w:rsid w:val="00C11AB3"/>
    <w:rsid w:val="00C11BD1"/>
    <w:rsid w:val="00C11D36"/>
    <w:rsid w:val="00C11E79"/>
    <w:rsid w:val="00C11ECA"/>
    <w:rsid w:val="00C12130"/>
    <w:rsid w:val="00C12301"/>
    <w:rsid w:val="00C12482"/>
    <w:rsid w:val="00C1281F"/>
    <w:rsid w:val="00C12845"/>
    <w:rsid w:val="00C12BF3"/>
    <w:rsid w:val="00C12F0A"/>
    <w:rsid w:val="00C12F83"/>
    <w:rsid w:val="00C13128"/>
    <w:rsid w:val="00C1313F"/>
    <w:rsid w:val="00C13274"/>
    <w:rsid w:val="00C13316"/>
    <w:rsid w:val="00C13381"/>
    <w:rsid w:val="00C133F3"/>
    <w:rsid w:val="00C13481"/>
    <w:rsid w:val="00C13966"/>
    <w:rsid w:val="00C13DBF"/>
    <w:rsid w:val="00C13F4E"/>
    <w:rsid w:val="00C148C4"/>
    <w:rsid w:val="00C149D6"/>
    <w:rsid w:val="00C14A1A"/>
    <w:rsid w:val="00C14B6F"/>
    <w:rsid w:val="00C14C8C"/>
    <w:rsid w:val="00C14C8D"/>
    <w:rsid w:val="00C14DE2"/>
    <w:rsid w:val="00C153F9"/>
    <w:rsid w:val="00C154F6"/>
    <w:rsid w:val="00C15555"/>
    <w:rsid w:val="00C1569C"/>
    <w:rsid w:val="00C1571D"/>
    <w:rsid w:val="00C15A17"/>
    <w:rsid w:val="00C15A3F"/>
    <w:rsid w:val="00C15C69"/>
    <w:rsid w:val="00C15D3D"/>
    <w:rsid w:val="00C16120"/>
    <w:rsid w:val="00C16256"/>
    <w:rsid w:val="00C16561"/>
    <w:rsid w:val="00C165F2"/>
    <w:rsid w:val="00C16668"/>
    <w:rsid w:val="00C16746"/>
    <w:rsid w:val="00C1675D"/>
    <w:rsid w:val="00C167BE"/>
    <w:rsid w:val="00C16802"/>
    <w:rsid w:val="00C16865"/>
    <w:rsid w:val="00C168A9"/>
    <w:rsid w:val="00C1699A"/>
    <w:rsid w:val="00C16A0E"/>
    <w:rsid w:val="00C16A3F"/>
    <w:rsid w:val="00C16A58"/>
    <w:rsid w:val="00C16B1E"/>
    <w:rsid w:val="00C16B34"/>
    <w:rsid w:val="00C16B91"/>
    <w:rsid w:val="00C16BA6"/>
    <w:rsid w:val="00C16E8B"/>
    <w:rsid w:val="00C16EC3"/>
    <w:rsid w:val="00C16F9E"/>
    <w:rsid w:val="00C16FBF"/>
    <w:rsid w:val="00C17027"/>
    <w:rsid w:val="00C17110"/>
    <w:rsid w:val="00C1727B"/>
    <w:rsid w:val="00C1750C"/>
    <w:rsid w:val="00C1751D"/>
    <w:rsid w:val="00C17584"/>
    <w:rsid w:val="00C179D1"/>
    <w:rsid w:val="00C17A9C"/>
    <w:rsid w:val="00C17BB4"/>
    <w:rsid w:val="00C17DEF"/>
    <w:rsid w:val="00C17FC3"/>
    <w:rsid w:val="00C2019E"/>
    <w:rsid w:val="00C20296"/>
    <w:rsid w:val="00C203C2"/>
    <w:rsid w:val="00C205C4"/>
    <w:rsid w:val="00C20641"/>
    <w:rsid w:val="00C20790"/>
    <w:rsid w:val="00C207EE"/>
    <w:rsid w:val="00C208C4"/>
    <w:rsid w:val="00C2091C"/>
    <w:rsid w:val="00C20975"/>
    <w:rsid w:val="00C20C36"/>
    <w:rsid w:val="00C20E21"/>
    <w:rsid w:val="00C20ECF"/>
    <w:rsid w:val="00C2124C"/>
    <w:rsid w:val="00C212CB"/>
    <w:rsid w:val="00C2134A"/>
    <w:rsid w:val="00C213CF"/>
    <w:rsid w:val="00C21409"/>
    <w:rsid w:val="00C214B3"/>
    <w:rsid w:val="00C21501"/>
    <w:rsid w:val="00C2164C"/>
    <w:rsid w:val="00C217BE"/>
    <w:rsid w:val="00C21856"/>
    <w:rsid w:val="00C218C3"/>
    <w:rsid w:val="00C21A5A"/>
    <w:rsid w:val="00C21B18"/>
    <w:rsid w:val="00C2204F"/>
    <w:rsid w:val="00C22308"/>
    <w:rsid w:val="00C2245C"/>
    <w:rsid w:val="00C22528"/>
    <w:rsid w:val="00C227A1"/>
    <w:rsid w:val="00C22838"/>
    <w:rsid w:val="00C22874"/>
    <w:rsid w:val="00C228AB"/>
    <w:rsid w:val="00C22926"/>
    <w:rsid w:val="00C229BD"/>
    <w:rsid w:val="00C22A38"/>
    <w:rsid w:val="00C22A65"/>
    <w:rsid w:val="00C22A67"/>
    <w:rsid w:val="00C22C1D"/>
    <w:rsid w:val="00C22DB0"/>
    <w:rsid w:val="00C22FB3"/>
    <w:rsid w:val="00C22FED"/>
    <w:rsid w:val="00C23118"/>
    <w:rsid w:val="00C23452"/>
    <w:rsid w:val="00C234B4"/>
    <w:rsid w:val="00C23BD8"/>
    <w:rsid w:val="00C23BEF"/>
    <w:rsid w:val="00C23CAD"/>
    <w:rsid w:val="00C23CEB"/>
    <w:rsid w:val="00C23D48"/>
    <w:rsid w:val="00C23EAD"/>
    <w:rsid w:val="00C24172"/>
    <w:rsid w:val="00C2436A"/>
    <w:rsid w:val="00C24532"/>
    <w:rsid w:val="00C2453A"/>
    <w:rsid w:val="00C24606"/>
    <w:rsid w:val="00C2492B"/>
    <w:rsid w:val="00C24961"/>
    <w:rsid w:val="00C24AE9"/>
    <w:rsid w:val="00C24DB4"/>
    <w:rsid w:val="00C24DBF"/>
    <w:rsid w:val="00C24F2D"/>
    <w:rsid w:val="00C2527E"/>
    <w:rsid w:val="00C252C0"/>
    <w:rsid w:val="00C254EA"/>
    <w:rsid w:val="00C25560"/>
    <w:rsid w:val="00C255E1"/>
    <w:rsid w:val="00C25840"/>
    <w:rsid w:val="00C2584E"/>
    <w:rsid w:val="00C2588B"/>
    <w:rsid w:val="00C258E7"/>
    <w:rsid w:val="00C258FE"/>
    <w:rsid w:val="00C258FF"/>
    <w:rsid w:val="00C25A29"/>
    <w:rsid w:val="00C25A56"/>
    <w:rsid w:val="00C25C2D"/>
    <w:rsid w:val="00C25CB9"/>
    <w:rsid w:val="00C25D58"/>
    <w:rsid w:val="00C25F9A"/>
    <w:rsid w:val="00C26097"/>
    <w:rsid w:val="00C26130"/>
    <w:rsid w:val="00C26197"/>
    <w:rsid w:val="00C26213"/>
    <w:rsid w:val="00C26391"/>
    <w:rsid w:val="00C2642F"/>
    <w:rsid w:val="00C26465"/>
    <w:rsid w:val="00C26646"/>
    <w:rsid w:val="00C267FE"/>
    <w:rsid w:val="00C26A49"/>
    <w:rsid w:val="00C26AFB"/>
    <w:rsid w:val="00C26B1F"/>
    <w:rsid w:val="00C26D58"/>
    <w:rsid w:val="00C26FF0"/>
    <w:rsid w:val="00C2703B"/>
    <w:rsid w:val="00C271FE"/>
    <w:rsid w:val="00C272EA"/>
    <w:rsid w:val="00C27427"/>
    <w:rsid w:val="00C274D0"/>
    <w:rsid w:val="00C27657"/>
    <w:rsid w:val="00C2770F"/>
    <w:rsid w:val="00C27795"/>
    <w:rsid w:val="00C27A72"/>
    <w:rsid w:val="00C27AFB"/>
    <w:rsid w:val="00C27C6D"/>
    <w:rsid w:val="00C27CEF"/>
    <w:rsid w:val="00C27E02"/>
    <w:rsid w:val="00C27F27"/>
    <w:rsid w:val="00C27FEC"/>
    <w:rsid w:val="00C30124"/>
    <w:rsid w:val="00C30208"/>
    <w:rsid w:val="00C30312"/>
    <w:rsid w:val="00C30327"/>
    <w:rsid w:val="00C30357"/>
    <w:rsid w:val="00C30532"/>
    <w:rsid w:val="00C306A3"/>
    <w:rsid w:val="00C306E0"/>
    <w:rsid w:val="00C30731"/>
    <w:rsid w:val="00C3074A"/>
    <w:rsid w:val="00C30A15"/>
    <w:rsid w:val="00C30B62"/>
    <w:rsid w:val="00C30CD3"/>
    <w:rsid w:val="00C30CD8"/>
    <w:rsid w:val="00C30D8B"/>
    <w:rsid w:val="00C30DFD"/>
    <w:rsid w:val="00C30FBF"/>
    <w:rsid w:val="00C31025"/>
    <w:rsid w:val="00C310E5"/>
    <w:rsid w:val="00C312E1"/>
    <w:rsid w:val="00C313C2"/>
    <w:rsid w:val="00C315F7"/>
    <w:rsid w:val="00C31613"/>
    <w:rsid w:val="00C316A0"/>
    <w:rsid w:val="00C316ED"/>
    <w:rsid w:val="00C31935"/>
    <w:rsid w:val="00C31C7A"/>
    <w:rsid w:val="00C31DA1"/>
    <w:rsid w:val="00C31E96"/>
    <w:rsid w:val="00C31EAC"/>
    <w:rsid w:val="00C32380"/>
    <w:rsid w:val="00C32470"/>
    <w:rsid w:val="00C3256C"/>
    <w:rsid w:val="00C3267C"/>
    <w:rsid w:val="00C326D1"/>
    <w:rsid w:val="00C32A23"/>
    <w:rsid w:val="00C32BDD"/>
    <w:rsid w:val="00C32D6D"/>
    <w:rsid w:val="00C32DCC"/>
    <w:rsid w:val="00C32F95"/>
    <w:rsid w:val="00C33395"/>
    <w:rsid w:val="00C33453"/>
    <w:rsid w:val="00C33486"/>
    <w:rsid w:val="00C3348D"/>
    <w:rsid w:val="00C33514"/>
    <w:rsid w:val="00C3388F"/>
    <w:rsid w:val="00C339DA"/>
    <w:rsid w:val="00C33C54"/>
    <w:rsid w:val="00C33CAD"/>
    <w:rsid w:val="00C33E16"/>
    <w:rsid w:val="00C33F4C"/>
    <w:rsid w:val="00C34059"/>
    <w:rsid w:val="00C34068"/>
    <w:rsid w:val="00C340F3"/>
    <w:rsid w:val="00C34343"/>
    <w:rsid w:val="00C344C9"/>
    <w:rsid w:val="00C3454D"/>
    <w:rsid w:val="00C3463A"/>
    <w:rsid w:val="00C3474C"/>
    <w:rsid w:val="00C3486F"/>
    <w:rsid w:val="00C34E8A"/>
    <w:rsid w:val="00C34F09"/>
    <w:rsid w:val="00C3556F"/>
    <w:rsid w:val="00C35657"/>
    <w:rsid w:val="00C356B4"/>
    <w:rsid w:val="00C356B5"/>
    <w:rsid w:val="00C356DA"/>
    <w:rsid w:val="00C3571C"/>
    <w:rsid w:val="00C357A6"/>
    <w:rsid w:val="00C35807"/>
    <w:rsid w:val="00C35EC3"/>
    <w:rsid w:val="00C35F87"/>
    <w:rsid w:val="00C361AE"/>
    <w:rsid w:val="00C36210"/>
    <w:rsid w:val="00C364B7"/>
    <w:rsid w:val="00C364D0"/>
    <w:rsid w:val="00C3650B"/>
    <w:rsid w:val="00C36562"/>
    <w:rsid w:val="00C365D0"/>
    <w:rsid w:val="00C36636"/>
    <w:rsid w:val="00C3663D"/>
    <w:rsid w:val="00C366FA"/>
    <w:rsid w:val="00C36A5C"/>
    <w:rsid w:val="00C36B2D"/>
    <w:rsid w:val="00C36D81"/>
    <w:rsid w:val="00C36F1B"/>
    <w:rsid w:val="00C370B6"/>
    <w:rsid w:val="00C370FE"/>
    <w:rsid w:val="00C3716A"/>
    <w:rsid w:val="00C371DF"/>
    <w:rsid w:val="00C373C5"/>
    <w:rsid w:val="00C37470"/>
    <w:rsid w:val="00C3757F"/>
    <w:rsid w:val="00C376CC"/>
    <w:rsid w:val="00C378C3"/>
    <w:rsid w:val="00C37A84"/>
    <w:rsid w:val="00C37BEB"/>
    <w:rsid w:val="00C37C54"/>
    <w:rsid w:val="00C37F45"/>
    <w:rsid w:val="00C40086"/>
    <w:rsid w:val="00C40154"/>
    <w:rsid w:val="00C4025E"/>
    <w:rsid w:val="00C4085F"/>
    <w:rsid w:val="00C408D4"/>
    <w:rsid w:val="00C40994"/>
    <w:rsid w:val="00C40AB9"/>
    <w:rsid w:val="00C40B01"/>
    <w:rsid w:val="00C40BC8"/>
    <w:rsid w:val="00C40C0A"/>
    <w:rsid w:val="00C40D1B"/>
    <w:rsid w:val="00C40E37"/>
    <w:rsid w:val="00C40FB2"/>
    <w:rsid w:val="00C41148"/>
    <w:rsid w:val="00C41477"/>
    <w:rsid w:val="00C41537"/>
    <w:rsid w:val="00C4164E"/>
    <w:rsid w:val="00C41899"/>
    <w:rsid w:val="00C41BF1"/>
    <w:rsid w:val="00C41C8C"/>
    <w:rsid w:val="00C41C95"/>
    <w:rsid w:val="00C41DB0"/>
    <w:rsid w:val="00C41F79"/>
    <w:rsid w:val="00C42283"/>
    <w:rsid w:val="00C426F3"/>
    <w:rsid w:val="00C42746"/>
    <w:rsid w:val="00C429BB"/>
    <w:rsid w:val="00C429F4"/>
    <w:rsid w:val="00C42A6E"/>
    <w:rsid w:val="00C42BB7"/>
    <w:rsid w:val="00C42D59"/>
    <w:rsid w:val="00C42DAF"/>
    <w:rsid w:val="00C42DC8"/>
    <w:rsid w:val="00C42E8D"/>
    <w:rsid w:val="00C42EA5"/>
    <w:rsid w:val="00C4318F"/>
    <w:rsid w:val="00C431FE"/>
    <w:rsid w:val="00C43290"/>
    <w:rsid w:val="00C435BF"/>
    <w:rsid w:val="00C4366A"/>
    <w:rsid w:val="00C43827"/>
    <w:rsid w:val="00C43B31"/>
    <w:rsid w:val="00C43EFF"/>
    <w:rsid w:val="00C441BB"/>
    <w:rsid w:val="00C441CA"/>
    <w:rsid w:val="00C44299"/>
    <w:rsid w:val="00C44329"/>
    <w:rsid w:val="00C443E6"/>
    <w:rsid w:val="00C44454"/>
    <w:rsid w:val="00C4445D"/>
    <w:rsid w:val="00C444A4"/>
    <w:rsid w:val="00C4453A"/>
    <w:rsid w:val="00C4462F"/>
    <w:rsid w:val="00C44890"/>
    <w:rsid w:val="00C449BA"/>
    <w:rsid w:val="00C44A67"/>
    <w:rsid w:val="00C44A8E"/>
    <w:rsid w:val="00C44BD7"/>
    <w:rsid w:val="00C44DB1"/>
    <w:rsid w:val="00C44DF8"/>
    <w:rsid w:val="00C44F86"/>
    <w:rsid w:val="00C45182"/>
    <w:rsid w:val="00C4525B"/>
    <w:rsid w:val="00C454C4"/>
    <w:rsid w:val="00C45583"/>
    <w:rsid w:val="00C455EF"/>
    <w:rsid w:val="00C45628"/>
    <w:rsid w:val="00C456E0"/>
    <w:rsid w:val="00C456F7"/>
    <w:rsid w:val="00C45740"/>
    <w:rsid w:val="00C4589D"/>
    <w:rsid w:val="00C458D7"/>
    <w:rsid w:val="00C45A61"/>
    <w:rsid w:val="00C45EE6"/>
    <w:rsid w:val="00C46250"/>
    <w:rsid w:val="00C46353"/>
    <w:rsid w:val="00C463B1"/>
    <w:rsid w:val="00C4669D"/>
    <w:rsid w:val="00C46773"/>
    <w:rsid w:val="00C467F1"/>
    <w:rsid w:val="00C46816"/>
    <w:rsid w:val="00C46867"/>
    <w:rsid w:val="00C469D9"/>
    <w:rsid w:val="00C46B57"/>
    <w:rsid w:val="00C46EB1"/>
    <w:rsid w:val="00C46F05"/>
    <w:rsid w:val="00C46FBC"/>
    <w:rsid w:val="00C46FEC"/>
    <w:rsid w:val="00C472CC"/>
    <w:rsid w:val="00C4744D"/>
    <w:rsid w:val="00C4746D"/>
    <w:rsid w:val="00C474F6"/>
    <w:rsid w:val="00C475C2"/>
    <w:rsid w:val="00C47989"/>
    <w:rsid w:val="00C47D7F"/>
    <w:rsid w:val="00C47E29"/>
    <w:rsid w:val="00C50056"/>
    <w:rsid w:val="00C50120"/>
    <w:rsid w:val="00C5017F"/>
    <w:rsid w:val="00C5022E"/>
    <w:rsid w:val="00C502A4"/>
    <w:rsid w:val="00C502D4"/>
    <w:rsid w:val="00C5043C"/>
    <w:rsid w:val="00C508FE"/>
    <w:rsid w:val="00C509D7"/>
    <w:rsid w:val="00C509E7"/>
    <w:rsid w:val="00C50B9C"/>
    <w:rsid w:val="00C50CB7"/>
    <w:rsid w:val="00C510D8"/>
    <w:rsid w:val="00C5118E"/>
    <w:rsid w:val="00C51239"/>
    <w:rsid w:val="00C5132F"/>
    <w:rsid w:val="00C5151D"/>
    <w:rsid w:val="00C5156F"/>
    <w:rsid w:val="00C51589"/>
    <w:rsid w:val="00C51605"/>
    <w:rsid w:val="00C51630"/>
    <w:rsid w:val="00C5168E"/>
    <w:rsid w:val="00C516CE"/>
    <w:rsid w:val="00C51739"/>
    <w:rsid w:val="00C517A5"/>
    <w:rsid w:val="00C51A9D"/>
    <w:rsid w:val="00C51B2C"/>
    <w:rsid w:val="00C51D50"/>
    <w:rsid w:val="00C51D5F"/>
    <w:rsid w:val="00C51FA2"/>
    <w:rsid w:val="00C5207A"/>
    <w:rsid w:val="00C52270"/>
    <w:rsid w:val="00C522BE"/>
    <w:rsid w:val="00C524F6"/>
    <w:rsid w:val="00C5268D"/>
    <w:rsid w:val="00C527B6"/>
    <w:rsid w:val="00C52822"/>
    <w:rsid w:val="00C52A7D"/>
    <w:rsid w:val="00C52B02"/>
    <w:rsid w:val="00C52B06"/>
    <w:rsid w:val="00C52BC7"/>
    <w:rsid w:val="00C52CBA"/>
    <w:rsid w:val="00C52D5A"/>
    <w:rsid w:val="00C52F56"/>
    <w:rsid w:val="00C533A6"/>
    <w:rsid w:val="00C533CB"/>
    <w:rsid w:val="00C536CB"/>
    <w:rsid w:val="00C53A5B"/>
    <w:rsid w:val="00C53B58"/>
    <w:rsid w:val="00C53CFF"/>
    <w:rsid w:val="00C53E1C"/>
    <w:rsid w:val="00C53FF6"/>
    <w:rsid w:val="00C540E7"/>
    <w:rsid w:val="00C543B2"/>
    <w:rsid w:val="00C543D6"/>
    <w:rsid w:val="00C5456F"/>
    <w:rsid w:val="00C545CA"/>
    <w:rsid w:val="00C545DA"/>
    <w:rsid w:val="00C54673"/>
    <w:rsid w:val="00C546B8"/>
    <w:rsid w:val="00C548C2"/>
    <w:rsid w:val="00C54A2C"/>
    <w:rsid w:val="00C54C64"/>
    <w:rsid w:val="00C54E03"/>
    <w:rsid w:val="00C54E32"/>
    <w:rsid w:val="00C54F10"/>
    <w:rsid w:val="00C55177"/>
    <w:rsid w:val="00C551F3"/>
    <w:rsid w:val="00C55269"/>
    <w:rsid w:val="00C5530E"/>
    <w:rsid w:val="00C55395"/>
    <w:rsid w:val="00C5544A"/>
    <w:rsid w:val="00C557D3"/>
    <w:rsid w:val="00C55916"/>
    <w:rsid w:val="00C5597A"/>
    <w:rsid w:val="00C55AAA"/>
    <w:rsid w:val="00C55C14"/>
    <w:rsid w:val="00C55CE6"/>
    <w:rsid w:val="00C55D70"/>
    <w:rsid w:val="00C55F99"/>
    <w:rsid w:val="00C5607F"/>
    <w:rsid w:val="00C561B5"/>
    <w:rsid w:val="00C561C1"/>
    <w:rsid w:val="00C56268"/>
    <w:rsid w:val="00C562D7"/>
    <w:rsid w:val="00C564CD"/>
    <w:rsid w:val="00C564F1"/>
    <w:rsid w:val="00C5661D"/>
    <w:rsid w:val="00C56632"/>
    <w:rsid w:val="00C566AA"/>
    <w:rsid w:val="00C566BF"/>
    <w:rsid w:val="00C5682F"/>
    <w:rsid w:val="00C56853"/>
    <w:rsid w:val="00C56A66"/>
    <w:rsid w:val="00C56B23"/>
    <w:rsid w:val="00C56DE0"/>
    <w:rsid w:val="00C56E46"/>
    <w:rsid w:val="00C56E5C"/>
    <w:rsid w:val="00C56F51"/>
    <w:rsid w:val="00C5702F"/>
    <w:rsid w:val="00C570D6"/>
    <w:rsid w:val="00C5746E"/>
    <w:rsid w:val="00C57504"/>
    <w:rsid w:val="00C576F5"/>
    <w:rsid w:val="00C57721"/>
    <w:rsid w:val="00C577C8"/>
    <w:rsid w:val="00C578CA"/>
    <w:rsid w:val="00C57941"/>
    <w:rsid w:val="00C57CF9"/>
    <w:rsid w:val="00C57D19"/>
    <w:rsid w:val="00C57E67"/>
    <w:rsid w:val="00C57E95"/>
    <w:rsid w:val="00C60075"/>
    <w:rsid w:val="00C6014B"/>
    <w:rsid w:val="00C602DE"/>
    <w:rsid w:val="00C603A0"/>
    <w:rsid w:val="00C6041A"/>
    <w:rsid w:val="00C60538"/>
    <w:rsid w:val="00C60556"/>
    <w:rsid w:val="00C607A1"/>
    <w:rsid w:val="00C607F0"/>
    <w:rsid w:val="00C609CC"/>
    <w:rsid w:val="00C60B35"/>
    <w:rsid w:val="00C60B66"/>
    <w:rsid w:val="00C60BB9"/>
    <w:rsid w:val="00C60BF8"/>
    <w:rsid w:val="00C60E0E"/>
    <w:rsid w:val="00C60EEB"/>
    <w:rsid w:val="00C6102B"/>
    <w:rsid w:val="00C61236"/>
    <w:rsid w:val="00C61634"/>
    <w:rsid w:val="00C617D6"/>
    <w:rsid w:val="00C61B05"/>
    <w:rsid w:val="00C61BD3"/>
    <w:rsid w:val="00C61D13"/>
    <w:rsid w:val="00C61D4A"/>
    <w:rsid w:val="00C61EFD"/>
    <w:rsid w:val="00C620B5"/>
    <w:rsid w:val="00C6215F"/>
    <w:rsid w:val="00C6230D"/>
    <w:rsid w:val="00C62332"/>
    <w:rsid w:val="00C62384"/>
    <w:rsid w:val="00C626DE"/>
    <w:rsid w:val="00C627DF"/>
    <w:rsid w:val="00C6282C"/>
    <w:rsid w:val="00C62843"/>
    <w:rsid w:val="00C628AF"/>
    <w:rsid w:val="00C62966"/>
    <w:rsid w:val="00C6299E"/>
    <w:rsid w:val="00C62AF1"/>
    <w:rsid w:val="00C62BFB"/>
    <w:rsid w:val="00C62BFC"/>
    <w:rsid w:val="00C62F90"/>
    <w:rsid w:val="00C62FCE"/>
    <w:rsid w:val="00C63017"/>
    <w:rsid w:val="00C630EC"/>
    <w:rsid w:val="00C63193"/>
    <w:rsid w:val="00C63243"/>
    <w:rsid w:val="00C635FA"/>
    <w:rsid w:val="00C63608"/>
    <w:rsid w:val="00C63609"/>
    <w:rsid w:val="00C636B0"/>
    <w:rsid w:val="00C637FC"/>
    <w:rsid w:val="00C63876"/>
    <w:rsid w:val="00C63A27"/>
    <w:rsid w:val="00C63DFE"/>
    <w:rsid w:val="00C64091"/>
    <w:rsid w:val="00C6439C"/>
    <w:rsid w:val="00C645A3"/>
    <w:rsid w:val="00C646D0"/>
    <w:rsid w:val="00C647D3"/>
    <w:rsid w:val="00C648FD"/>
    <w:rsid w:val="00C64A82"/>
    <w:rsid w:val="00C64B9E"/>
    <w:rsid w:val="00C64CF2"/>
    <w:rsid w:val="00C64EB3"/>
    <w:rsid w:val="00C64F5F"/>
    <w:rsid w:val="00C64FA0"/>
    <w:rsid w:val="00C65061"/>
    <w:rsid w:val="00C650BF"/>
    <w:rsid w:val="00C6520E"/>
    <w:rsid w:val="00C65323"/>
    <w:rsid w:val="00C655AA"/>
    <w:rsid w:val="00C6584B"/>
    <w:rsid w:val="00C65D80"/>
    <w:rsid w:val="00C65E65"/>
    <w:rsid w:val="00C660F7"/>
    <w:rsid w:val="00C6617A"/>
    <w:rsid w:val="00C661CF"/>
    <w:rsid w:val="00C662B8"/>
    <w:rsid w:val="00C662F3"/>
    <w:rsid w:val="00C666F8"/>
    <w:rsid w:val="00C66797"/>
    <w:rsid w:val="00C668EC"/>
    <w:rsid w:val="00C66906"/>
    <w:rsid w:val="00C66942"/>
    <w:rsid w:val="00C66DA8"/>
    <w:rsid w:val="00C66E9C"/>
    <w:rsid w:val="00C66EDC"/>
    <w:rsid w:val="00C67054"/>
    <w:rsid w:val="00C67303"/>
    <w:rsid w:val="00C67747"/>
    <w:rsid w:val="00C67832"/>
    <w:rsid w:val="00C6788D"/>
    <w:rsid w:val="00C67B19"/>
    <w:rsid w:val="00C67BA0"/>
    <w:rsid w:val="00C67BAC"/>
    <w:rsid w:val="00C67C74"/>
    <w:rsid w:val="00C67CAA"/>
    <w:rsid w:val="00C67CD6"/>
    <w:rsid w:val="00C67DD5"/>
    <w:rsid w:val="00C67E59"/>
    <w:rsid w:val="00C67E74"/>
    <w:rsid w:val="00C67EEE"/>
    <w:rsid w:val="00C7001E"/>
    <w:rsid w:val="00C70251"/>
    <w:rsid w:val="00C70371"/>
    <w:rsid w:val="00C703D6"/>
    <w:rsid w:val="00C70426"/>
    <w:rsid w:val="00C704B8"/>
    <w:rsid w:val="00C70580"/>
    <w:rsid w:val="00C707A2"/>
    <w:rsid w:val="00C70900"/>
    <w:rsid w:val="00C709F1"/>
    <w:rsid w:val="00C70AE1"/>
    <w:rsid w:val="00C70B3F"/>
    <w:rsid w:val="00C70CC6"/>
    <w:rsid w:val="00C70D39"/>
    <w:rsid w:val="00C70DE9"/>
    <w:rsid w:val="00C70EB2"/>
    <w:rsid w:val="00C70FDD"/>
    <w:rsid w:val="00C71023"/>
    <w:rsid w:val="00C71116"/>
    <w:rsid w:val="00C71197"/>
    <w:rsid w:val="00C711A8"/>
    <w:rsid w:val="00C71205"/>
    <w:rsid w:val="00C71328"/>
    <w:rsid w:val="00C7136C"/>
    <w:rsid w:val="00C713A7"/>
    <w:rsid w:val="00C7161C"/>
    <w:rsid w:val="00C717BC"/>
    <w:rsid w:val="00C718BA"/>
    <w:rsid w:val="00C719F8"/>
    <w:rsid w:val="00C71A4D"/>
    <w:rsid w:val="00C71AA9"/>
    <w:rsid w:val="00C71AF2"/>
    <w:rsid w:val="00C71BCB"/>
    <w:rsid w:val="00C71C01"/>
    <w:rsid w:val="00C71C70"/>
    <w:rsid w:val="00C71C8F"/>
    <w:rsid w:val="00C71DB5"/>
    <w:rsid w:val="00C71E29"/>
    <w:rsid w:val="00C71E53"/>
    <w:rsid w:val="00C720F4"/>
    <w:rsid w:val="00C72366"/>
    <w:rsid w:val="00C7260E"/>
    <w:rsid w:val="00C72718"/>
    <w:rsid w:val="00C7272B"/>
    <w:rsid w:val="00C7297B"/>
    <w:rsid w:val="00C72AEF"/>
    <w:rsid w:val="00C72CF8"/>
    <w:rsid w:val="00C72D7E"/>
    <w:rsid w:val="00C72E31"/>
    <w:rsid w:val="00C734AD"/>
    <w:rsid w:val="00C734F0"/>
    <w:rsid w:val="00C7366F"/>
    <w:rsid w:val="00C737A3"/>
    <w:rsid w:val="00C737D5"/>
    <w:rsid w:val="00C7387B"/>
    <w:rsid w:val="00C7392C"/>
    <w:rsid w:val="00C73A99"/>
    <w:rsid w:val="00C73C24"/>
    <w:rsid w:val="00C73CFD"/>
    <w:rsid w:val="00C73D4D"/>
    <w:rsid w:val="00C74391"/>
    <w:rsid w:val="00C74470"/>
    <w:rsid w:val="00C74632"/>
    <w:rsid w:val="00C749D8"/>
    <w:rsid w:val="00C74AAC"/>
    <w:rsid w:val="00C74B15"/>
    <w:rsid w:val="00C74D80"/>
    <w:rsid w:val="00C74E6D"/>
    <w:rsid w:val="00C74F16"/>
    <w:rsid w:val="00C74FA6"/>
    <w:rsid w:val="00C75328"/>
    <w:rsid w:val="00C75410"/>
    <w:rsid w:val="00C755D2"/>
    <w:rsid w:val="00C756E1"/>
    <w:rsid w:val="00C7570E"/>
    <w:rsid w:val="00C75751"/>
    <w:rsid w:val="00C75A6A"/>
    <w:rsid w:val="00C75A9B"/>
    <w:rsid w:val="00C75DC3"/>
    <w:rsid w:val="00C75E53"/>
    <w:rsid w:val="00C75F24"/>
    <w:rsid w:val="00C75FFB"/>
    <w:rsid w:val="00C76207"/>
    <w:rsid w:val="00C765F0"/>
    <w:rsid w:val="00C76694"/>
    <w:rsid w:val="00C76A73"/>
    <w:rsid w:val="00C76B16"/>
    <w:rsid w:val="00C76C19"/>
    <w:rsid w:val="00C76CE3"/>
    <w:rsid w:val="00C76EDC"/>
    <w:rsid w:val="00C76F48"/>
    <w:rsid w:val="00C770B4"/>
    <w:rsid w:val="00C77288"/>
    <w:rsid w:val="00C773C2"/>
    <w:rsid w:val="00C77622"/>
    <w:rsid w:val="00C777E9"/>
    <w:rsid w:val="00C778A3"/>
    <w:rsid w:val="00C77976"/>
    <w:rsid w:val="00C77A99"/>
    <w:rsid w:val="00C77B5B"/>
    <w:rsid w:val="00C77BBF"/>
    <w:rsid w:val="00C77CCA"/>
    <w:rsid w:val="00C77E39"/>
    <w:rsid w:val="00C8009B"/>
    <w:rsid w:val="00C800CF"/>
    <w:rsid w:val="00C802EF"/>
    <w:rsid w:val="00C80319"/>
    <w:rsid w:val="00C80344"/>
    <w:rsid w:val="00C80370"/>
    <w:rsid w:val="00C803FB"/>
    <w:rsid w:val="00C805ED"/>
    <w:rsid w:val="00C806B2"/>
    <w:rsid w:val="00C80739"/>
    <w:rsid w:val="00C808DA"/>
    <w:rsid w:val="00C809BA"/>
    <w:rsid w:val="00C80D88"/>
    <w:rsid w:val="00C80F10"/>
    <w:rsid w:val="00C81227"/>
    <w:rsid w:val="00C8127B"/>
    <w:rsid w:val="00C8129A"/>
    <w:rsid w:val="00C812D6"/>
    <w:rsid w:val="00C81398"/>
    <w:rsid w:val="00C81676"/>
    <w:rsid w:val="00C816DB"/>
    <w:rsid w:val="00C8184F"/>
    <w:rsid w:val="00C81992"/>
    <w:rsid w:val="00C81AA3"/>
    <w:rsid w:val="00C81B1C"/>
    <w:rsid w:val="00C81C1F"/>
    <w:rsid w:val="00C81CBB"/>
    <w:rsid w:val="00C81DB0"/>
    <w:rsid w:val="00C82102"/>
    <w:rsid w:val="00C82517"/>
    <w:rsid w:val="00C825D1"/>
    <w:rsid w:val="00C826E1"/>
    <w:rsid w:val="00C82760"/>
    <w:rsid w:val="00C827CA"/>
    <w:rsid w:val="00C8280A"/>
    <w:rsid w:val="00C82AA4"/>
    <w:rsid w:val="00C82BD7"/>
    <w:rsid w:val="00C82CA8"/>
    <w:rsid w:val="00C82DAF"/>
    <w:rsid w:val="00C82DDA"/>
    <w:rsid w:val="00C82E5E"/>
    <w:rsid w:val="00C82EE0"/>
    <w:rsid w:val="00C82F4A"/>
    <w:rsid w:val="00C8304C"/>
    <w:rsid w:val="00C83073"/>
    <w:rsid w:val="00C83169"/>
    <w:rsid w:val="00C83268"/>
    <w:rsid w:val="00C837D3"/>
    <w:rsid w:val="00C837E0"/>
    <w:rsid w:val="00C8395C"/>
    <w:rsid w:val="00C83CF4"/>
    <w:rsid w:val="00C83CF8"/>
    <w:rsid w:val="00C83E23"/>
    <w:rsid w:val="00C83F8E"/>
    <w:rsid w:val="00C840D6"/>
    <w:rsid w:val="00C8410B"/>
    <w:rsid w:val="00C841AC"/>
    <w:rsid w:val="00C84252"/>
    <w:rsid w:val="00C842A3"/>
    <w:rsid w:val="00C84358"/>
    <w:rsid w:val="00C84375"/>
    <w:rsid w:val="00C8474C"/>
    <w:rsid w:val="00C8475B"/>
    <w:rsid w:val="00C8479B"/>
    <w:rsid w:val="00C84810"/>
    <w:rsid w:val="00C84827"/>
    <w:rsid w:val="00C84BC0"/>
    <w:rsid w:val="00C84BDF"/>
    <w:rsid w:val="00C84C19"/>
    <w:rsid w:val="00C84FC5"/>
    <w:rsid w:val="00C850BB"/>
    <w:rsid w:val="00C850C3"/>
    <w:rsid w:val="00C85115"/>
    <w:rsid w:val="00C8526A"/>
    <w:rsid w:val="00C85329"/>
    <w:rsid w:val="00C85540"/>
    <w:rsid w:val="00C85754"/>
    <w:rsid w:val="00C85794"/>
    <w:rsid w:val="00C8582D"/>
    <w:rsid w:val="00C85863"/>
    <w:rsid w:val="00C858EA"/>
    <w:rsid w:val="00C85901"/>
    <w:rsid w:val="00C8599D"/>
    <w:rsid w:val="00C859A4"/>
    <w:rsid w:val="00C85A57"/>
    <w:rsid w:val="00C85C7E"/>
    <w:rsid w:val="00C85E6B"/>
    <w:rsid w:val="00C85EE3"/>
    <w:rsid w:val="00C86149"/>
    <w:rsid w:val="00C86280"/>
    <w:rsid w:val="00C86292"/>
    <w:rsid w:val="00C862A0"/>
    <w:rsid w:val="00C86582"/>
    <w:rsid w:val="00C8665D"/>
    <w:rsid w:val="00C866F6"/>
    <w:rsid w:val="00C867C5"/>
    <w:rsid w:val="00C86990"/>
    <w:rsid w:val="00C869C8"/>
    <w:rsid w:val="00C86C62"/>
    <w:rsid w:val="00C86DBE"/>
    <w:rsid w:val="00C86FF9"/>
    <w:rsid w:val="00C871C7"/>
    <w:rsid w:val="00C872C4"/>
    <w:rsid w:val="00C87604"/>
    <w:rsid w:val="00C878DF"/>
    <w:rsid w:val="00C87A12"/>
    <w:rsid w:val="00C87BDC"/>
    <w:rsid w:val="00C87D08"/>
    <w:rsid w:val="00C87DCF"/>
    <w:rsid w:val="00C900F9"/>
    <w:rsid w:val="00C90182"/>
    <w:rsid w:val="00C9023D"/>
    <w:rsid w:val="00C902D7"/>
    <w:rsid w:val="00C90362"/>
    <w:rsid w:val="00C90679"/>
    <w:rsid w:val="00C9067C"/>
    <w:rsid w:val="00C9074F"/>
    <w:rsid w:val="00C908CF"/>
    <w:rsid w:val="00C909B6"/>
    <w:rsid w:val="00C90A16"/>
    <w:rsid w:val="00C90AF6"/>
    <w:rsid w:val="00C90B8C"/>
    <w:rsid w:val="00C90CDB"/>
    <w:rsid w:val="00C90E7D"/>
    <w:rsid w:val="00C90EE0"/>
    <w:rsid w:val="00C90F60"/>
    <w:rsid w:val="00C90FBB"/>
    <w:rsid w:val="00C91114"/>
    <w:rsid w:val="00C912CD"/>
    <w:rsid w:val="00C915DC"/>
    <w:rsid w:val="00C917AB"/>
    <w:rsid w:val="00C9180E"/>
    <w:rsid w:val="00C919B2"/>
    <w:rsid w:val="00C91A30"/>
    <w:rsid w:val="00C91A86"/>
    <w:rsid w:val="00C91EB1"/>
    <w:rsid w:val="00C91EB9"/>
    <w:rsid w:val="00C920DF"/>
    <w:rsid w:val="00C92184"/>
    <w:rsid w:val="00C921FC"/>
    <w:rsid w:val="00C92378"/>
    <w:rsid w:val="00C924CD"/>
    <w:rsid w:val="00C9259F"/>
    <w:rsid w:val="00C925AE"/>
    <w:rsid w:val="00C926DB"/>
    <w:rsid w:val="00C92790"/>
    <w:rsid w:val="00C92ADC"/>
    <w:rsid w:val="00C92B0A"/>
    <w:rsid w:val="00C92BE1"/>
    <w:rsid w:val="00C92BEA"/>
    <w:rsid w:val="00C92CE3"/>
    <w:rsid w:val="00C931CF"/>
    <w:rsid w:val="00C934D8"/>
    <w:rsid w:val="00C934EF"/>
    <w:rsid w:val="00C93784"/>
    <w:rsid w:val="00C93788"/>
    <w:rsid w:val="00C937DA"/>
    <w:rsid w:val="00C93A08"/>
    <w:rsid w:val="00C93C58"/>
    <w:rsid w:val="00C93C8A"/>
    <w:rsid w:val="00C93CB8"/>
    <w:rsid w:val="00C9407A"/>
    <w:rsid w:val="00C94212"/>
    <w:rsid w:val="00C94223"/>
    <w:rsid w:val="00C942A4"/>
    <w:rsid w:val="00C9430E"/>
    <w:rsid w:val="00C94588"/>
    <w:rsid w:val="00C9469F"/>
    <w:rsid w:val="00C94DAE"/>
    <w:rsid w:val="00C94EFA"/>
    <w:rsid w:val="00C94FA5"/>
    <w:rsid w:val="00C95349"/>
    <w:rsid w:val="00C953F0"/>
    <w:rsid w:val="00C95468"/>
    <w:rsid w:val="00C9566F"/>
    <w:rsid w:val="00C957D2"/>
    <w:rsid w:val="00C95AB3"/>
    <w:rsid w:val="00C95AE5"/>
    <w:rsid w:val="00C95C86"/>
    <w:rsid w:val="00C95C97"/>
    <w:rsid w:val="00C95F1B"/>
    <w:rsid w:val="00C96147"/>
    <w:rsid w:val="00C96523"/>
    <w:rsid w:val="00C966C6"/>
    <w:rsid w:val="00C967A2"/>
    <w:rsid w:val="00C969C2"/>
    <w:rsid w:val="00C96B98"/>
    <w:rsid w:val="00C96BE9"/>
    <w:rsid w:val="00C96CFB"/>
    <w:rsid w:val="00C96E00"/>
    <w:rsid w:val="00C971B5"/>
    <w:rsid w:val="00C971CB"/>
    <w:rsid w:val="00C9726F"/>
    <w:rsid w:val="00C9729B"/>
    <w:rsid w:val="00C97416"/>
    <w:rsid w:val="00C9743E"/>
    <w:rsid w:val="00C974F2"/>
    <w:rsid w:val="00C975A0"/>
    <w:rsid w:val="00C975E1"/>
    <w:rsid w:val="00C97692"/>
    <w:rsid w:val="00C97717"/>
    <w:rsid w:val="00C979D0"/>
    <w:rsid w:val="00C97C44"/>
    <w:rsid w:val="00C97D6A"/>
    <w:rsid w:val="00C97DC1"/>
    <w:rsid w:val="00C97F29"/>
    <w:rsid w:val="00C97FD0"/>
    <w:rsid w:val="00CA0195"/>
    <w:rsid w:val="00CA0300"/>
    <w:rsid w:val="00CA038F"/>
    <w:rsid w:val="00CA0537"/>
    <w:rsid w:val="00CA0765"/>
    <w:rsid w:val="00CA0818"/>
    <w:rsid w:val="00CA097E"/>
    <w:rsid w:val="00CA0A8C"/>
    <w:rsid w:val="00CA0B05"/>
    <w:rsid w:val="00CA0B25"/>
    <w:rsid w:val="00CA0CDC"/>
    <w:rsid w:val="00CA0CF2"/>
    <w:rsid w:val="00CA0FC3"/>
    <w:rsid w:val="00CA0FF2"/>
    <w:rsid w:val="00CA12B0"/>
    <w:rsid w:val="00CA12DD"/>
    <w:rsid w:val="00CA1348"/>
    <w:rsid w:val="00CA1355"/>
    <w:rsid w:val="00CA13F8"/>
    <w:rsid w:val="00CA156D"/>
    <w:rsid w:val="00CA156E"/>
    <w:rsid w:val="00CA1576"/>
    <w:rsid w:val="00CA162E"/>
    <w:rsid w:val="00CA1687"/>
    <w:rsid w:val="00CA17B9"/>
    <w:rsid w:val="00CA18E7"/>
    <w:rsid w:val="00CA1910"/>
    <w:rsid w:val="00CA1BC6"/>
    <w:rsid w:val="00CA1C3A"/>
    <w:rsid w:val="00CA1DBE"/>
    <w:rsid w:val="00CA1F36"/>
    <w:rsid w:val="00CA2083"/>
    <w:rsid w:val="00CA20BB"/>
    <w:rsid w:val="00CA2129"/>
    <w:rsid w:val="00CA23C2"/>
    <w:rsid w:val="00CA2410"/>
    <w:rsid w:val="00CA2689"/>
    <w:rsid w:val="00CA27D2"/>
    <w:rsid w:val="00CA292A"/>
    <w:rsid w:val="00CA2AD1"/>
    <w:rsid w:val="00CA303D"/>
    <w:rsid w:val="00CA3066"/>
    <w:rsid w:val="00CA3096"/>
    <w:rsid w:val="00CA3134"/>
    <w:rsid w:val="00CA3169"/>
    <w:rsid w:val="00CA3237"/>
    <w:rsid w:val="00CA33D3"/>
    <w:rsid w:val="00CA3503"/>
    <w:rsid w:val="00CA35B0"/>
    <w:rsid w:val="00CA38FA"/>
    <w:rsid w:val="00CA3B94"/>
    <w:rsid w:val="00CA3C6C"/>
    <w:rsid w:val="00CA3CAE"/>
    <w:rsid w:val="00CA3CF1"/>
    <w:rsid w:val="00CA3DB0"/>
    <w:rsid w:val="00CA3F80"/>
    <w:rsid w:val="00CA404E"/>
    <w:rsid w:val="00CA4089"/>
    <w:rsid w:val="00CA4094"/>
    <w:rsid w:val="00CA409F"/>
    <w:rsid w:val="00CA42CC"/>
    <w:rsid w:val="00CA4331"/>
    <w:rsid w:val="00CA4375"/>
    <w:rsid w:val="00CA472F"/>
    <w:rsid w:val="00CA491B"/>
    <w:rsid w:val="00CA4943"/>
    <w:rsid w:val="00CA49CC"/>
    <w:rsid w:val="00CA4A51"/>
    <w:rsid w:val="00CA4D56"/>
    <w:rsid w:val="00CA4F13"/>
    <w:rsid w:val="00CA50A0"/>
    <w:rsid w:val="00CA50C6"/>
    <w:rsid w:val="00CA521D"/>
    <w:rsid w:val="00CA53A3"/>
    <w:rsid w:val="00CA553E"/>
    <w:rsid w:val="00CA56A9"/>
    <w:rsid w:val="00CA56CB"/>
    <w:rsid w:val="00CA56F1"/>
    <w:rsid w:val="00CA5935"/>
    <w:rsid w:val="00CA5A5F"/>
    <w:rsid w:val="00CA5B67"/>
    <w:rsid w:val="00CA5E16"/>
    <w:rsid w:val="00CA5F1A"/>
    <w:rsid w:val="00CA6009"/>
    <w:rsid w:val="00CA6083"/>
    <w:rsid w:val="00CA610A"/>
    <w:rsid w:val="00CA64B6"/>
    <w:rsid w:val="00CA66B5"/>
    <w:rsid w:val="00CA6893"/>
    <w:rsid w:val="00CA68A4"/>
    <w:rsid w:val="00CA6AF2"/>
    <w:rsid w:val="00CA6B22"/>
    <w:rsid w:val="00CA70E7"/>
    <w:rsid w:val="00CA7664"/>
    <w:rsid w:val="00CA7693"/>
    <w:rsid w:val="00CA7759"/>
    <w:rsid w:val="00CA7984"/>
    <w:rsid w:val="00CA7BFD"/>
    <w:rsid w:val="00CA7C1F"/>
    <w:rsid w:val="00CA7D33"/>
    <w:rsid w:val="00CA7FE9"/>
    <w:rsid w:val="00CB0293"/>
    <w:rsid w:val="00CB0430"/>
    <w:rsid w:val="00CB05F0"/>
    <w:rsid w:val="00CB06C3"/>
    <w:rsid w:val="00CB083D"/>
    <w:rsid w:val="00CB08EE"/>
    <w:rsid w:val="00CB0978"/>
    <w:rsid w:val="00CB0AC8"/>
    <w:rsid w:val="00CB0BDF"/>
    <w:rsid w:val="00CB0D90"/>
    <w:rsid w:val="00CB0EBC"/>
    <w:rsid w:val="00CB11ED"/>
    <w:rsid w:val="00CB129E"/>
    <w:rsid w:val="00CB1364"/>
    <w:rsid w:val="00CB160D"/>
    <w:rsid w:val="00CB161F"/>
    <w:rsid w:val="00CB1636"/>
    <w:rsid w:val="00CB16F6"/>
    <w:rsid w:val="00CB1826"/>
    <w:rsid w:val="00CB1982"/>
    <w:rsid w:val="00CB19CC"/>
    <w:rsid w:val="00CB1AEF"/>
    <w:rsid w:val="00CB1B12"/>
    <w:rsid w:val="00CB1BFD"/>
    <w:rsid w:val="00CB2021"/>
    <w:rsid w:val="00CB211C"/>
    <w:rsid w:val="00CB2165"/>
    <w:rsid w:val="00CB218A"/>
    <w:rsid w:val="00CB2193"/>
    <w:rsid w:val="00CB21FD"/>
    <w:rsid w:val="00CB2210"/>
    <w:rsid w:val="00CB22A7"/>
    <w:rsid w:val="00CB2302"/>
    <w:rsid w:val="00CB2451"/>
    <w:rsid w:val="00CB26F8"/>
    <w:rsid w:val="00CB2986"/>
    <w:rsid w:val="00CB2A24"/>
    <w:rsid w:val="00CB2B48"/>
    <w:rsid w:val="00CB2B4E"/>
    <w:rsid w:val="00CB2CE2"/>
    <w:rsid w:val="00CB302D"/>
    <w:rsid w:val="00CB31C1"/>
    <w:rsid w:val="00CB31DE"/>
    <w:rsid w:val="00CB33CA"/>
    <w:rsid w:val="00CB3582"/>
    <w:rsid w:val="00CB3711"/>
    <w:rsid w:val="00CB3745"/>
    <w:rsid w:val="00CB38F1"/>
    <w:rsid w:val="00CB394D"/>
    <w:rsid w:val="00CB39C7"/>
    <w:rsid w:val="00CB3A99"/>
    <w:rsid w:val="00CB3BAE"/>
    <w:rsid w:val="00CB3F91"/>
    <w:rsid w:val="00CB4066"/>
    <w:rsid w:val="00CB41D4"/>
    <w:rsid w:val="00CB4345"/>
    <w:rsid w:val="00CB4648"/>
    <w:rsid w:val="00CB4791"/>
    <w:rsid w:val="00CB47D0"/>
    <w:rsid w:val="00CB492D"/>
    <w:rsid w:val="00CB4BBD"/>
    <w:rsid w:val="00CB4BDB"/>
    <w:rsid w:val="00CB4DA1"/>
    <w:rsid w:val="00CB509A"/>
    <w:rsid w:val="00CB5299"/>
    <w:rsid w:val="00CB52A8"/>
    <w:rsid w:val="00CB5331"/>
    <w:rsid w:val="00CB5587"/>
    <w:rsid w:val="00CB5680"/>
    <w:rsid w:val="00CB5870"/>
    <w:rsid w:val="00CB5B13"/>
    <w:rsid w:val="00CB5C01"/>
    <w:rsid w:val="00CB5C29"/>
    <w:rsid w:val="00CB5D55"/>
    <w:rsid w:val="00CB5F43"/>
    <w:rsid w:val="00CB60D0"/>
    <w:rsid w:val="00CB62D2"/>
    <w:rsid w:val="00CB632D"/>
    <w:rsid w:val="00CB64F0"/>
    <w:rsid w:val="00CB668C"/>
    <w:rsid w:val="00CB669D"/>
    <w:rsid w:val="00CB678A"/>
    <w:rsid w:val="00CB684C"/>
    <w:rsid w:val="00CB68E1"/>
    <w:rsid w:val="00CB697C"/>
    <w:rsid w:val="00CB6A8D"/>
    <w:rsid w:val="00CB6CC8"/>
    <w:rsid w:val="00CB6D1F"/>
    <w:rsid w:val="00CB6DB2"/>
    <w:rsid w:val="00CB714F"/>
    <w:rsid w:val="00CB71A0"/>
    <w:rsid w:val="00CB721C"/>
    <w:rsid w:val="00CB7374"/>
    <w:rsid w:val="00CB7400"/>
    <w:rsid w:val="00CB7475"/>
    <w:rsid w:val="00CB78E8"/>
    <w:rsid w:val="00CB7985"/>
    <w:rsid w:val="00CB7A39"/>
    <w:rsid w:val="00CB7B2F"/>
    <w:rsid w:val="00CB7FDD"/>
    <w:rsid w:val="00CC009F"/>
    <w:rsid w:val="00CC035A"/>
    <w:rsid w:val="00CC03D8"/>
    <w:rsid w:val="00CC06C0"/>
    <w:rsid w:val="00CC0783"/>
    <w:rsid w:val="00CC0811"/>
    <w:rsid w:val="00CC08B0"/>
    <w:rsid w:val="00CC09A6"/>
    <w:rsid w:val="00CC0C71"/>
    <w:rsid w:val="00CC0CE1"/>
    <w:rsid w:val="00CC0EBE"/>
    <w:rsid w:val="00CC1154"/>
    <w:rsid w:val="00CC1239"/>
    <w:rsid w:val="00CC12F1"/>
    <w:rsid w:val="00CC1395"/>
    <w:rsid w:val="00CC14AD"/>
    <w:rsid w:val="00CC164B"/>
    <w:rsid w:val="00CC16F1"/>
    <w:rsid w:val="00CC173C"/>
    <w:rsid w:val="00CC176F"/>
    <w:rsid w:val="00CC1847"/>
    <w:rsid w:val="00CC19D4"/>
    <w:rsid w:val="00CC19F4"/>
    <w:rsid w:val="00CC1A59"/>
    <w:rsid w:val="00CC1B96"/>
    <w:rsid w:val="00CC1D52"/>
    <w:rsid w:val="00CC209B"/>
    <w:rsid w:val="00CC2118"/>
    <w:rsid w:val="00CC214B"/>
    <w:rsid w:val="00CC235E"/>
    <w:rsid w:val="00CC2526"/>
    <w:rsid w:val="00CC25F5"/>
    <w:rsid w:val="00CC26B8"/>
    <w:rsid w:val="00CC26E0"/>
    <w:rsid w:val="00CC2A92"/>
    <w:rsid w:val="00CC2C48"/>
    <w:rsid w:val="00CC2CCF"/>
    <w:rsid w:val="00CC2DA7"/>
    <w:rsid w:val="00CC2F25"/>
    <w:rsid w:val="00CC31C3"/>
    <w:rsid w:val="00CC32DC"/>
    <w:rsid w:val="00CC333F"/>
    <w:rsid w:val="00CC3395"/>
    <w:rsid w:val="00CC34BF"/>
    <w:rsid w:val="00CC34C6"/>
    <w:rsid w:val="00CC34CC"/>
    <w:rsid w:val="00CC3612"/>
    <w:rsid w:val="00CC36F9"/>
    <w:rsid w:val="00CC3745"/>
    <w:rsid w:val="00CC382E"/>
    <w:rsid w:val="00CC38E7"/>
    <w:rsid w:val="00CC3C09"/>
    <w:rsid w:val="00CC3CAF"/>
    <w:rsid w:val="00CC3D8D"/>
    <w:rsid w:val="00CC3FB2"/>
    <w:rsid w:val="00CC403B"/>
    <w:rsid w:val="00CC410B"/>
    <w:rsid w:val="00CC4242"/>
    <w:rsid w:val="00CC4281"/>
    <w:rsid w:val="00CC4722"/>
    <w:rsid w:val="00CC4767"/>
    <w:rsid w:val="00CC49D8"/>
    <w:rsid w:val="00CC4CFD"/>
    <w:rsid w:val="00CC4D9C"/>
    <w:rsid w:val="00CC4E9E"/>
    <w:rsid w:val="00CC4F2E"/>
    <w:rsid w:val="00CC51E5"/>
    <w:rsid w:val="00CC55BE"/>
    <w:rsid w:val="00CC576F"/>
    <w:rsid w:val="00CC580F"/>
    <w:rsid w:val="00CC5907"/>
    <w:rsid w:val="00CC59A4"/>
    <w:rsid w:val="00CC59EC"/>
    <w:rsid w:val="00CC59FB"/>
    <w:rsid w:val="00CC5B57"/>
    <w:rsid w:val="00CC5CEB"/>
    <w:rsid w:val="00CC5CEE"/>
    <w:rsid w:val="00CC5E19"/>
    <w:rsid w:val="00CC5F98"/>
    <w:rsid w:val="00CC6094"/>
    <w:rsid w:val="00CC6135"/>
    <w:rsid w:val="00CC6157"/>
    <w:rsid w:val="00CC6195"/>
    <w:rsid w:val="00CC662F"/>
    <w:rsid w:val="00CC6958"/>
    <w:rsid w:val="00CC6AA2"/>
    <w:rsid w:val="00CC6B3A"/>
    <w:rsid w:val="00CC6B3D"/>
    <w:rsid w:val="00CC6DBE"/>
    <w:rsid w:val="00CC6DC6"/>
    <w:rsid w:val="00CC6DCB"/>
    <w:rsid w:val="00CC6E3F"/>
    <w:rsid w:val="00CC6ED1"/>
    <w:rsid w:val="00CC73A3"/>
    <w:rsid w:val="00CC7513"/>
    <w:rsid w:val="00CC7756"/>
    <w:rsid w:val="00CC7A3D"/>
    <w:rsid w:val="00CC7BEC"/>
    <w:rsid w:val="00CC7CE8"/>
    <w:rsid w:val="00CC7D2C"/>
    <w:rsid w:val="00CC7EF1"/>
    <w:rsid w:val="00CC7F6F"/>
    <w:rsid w:val="00CD0081"/>
    <w:rsid w:val="00CD0216"/>
    <w:rsid w:val="00CD02C4"/>
    <w:rsid w:val="00CD0309"/>
    <w:rsid w:val="00CD033C"/>
    <w:rsid w:val="00CD0370"/>
    <w:rsid w:val="00CD03EB"/>
    <w:rsid w:val="00CD04BC"/>
    <w:rsid w:val="00CD050B"/>
    <w:rsid w:val="00CD0945"/>
    <w:rsid w:val="00CD0A3D"/>
    <w:rsid w:val="00CD0AE6"/>
    <w:rsid w:val="00CD0AFD"/>
    <w:rsid w:val="00CD0B23"/>
    <w:rsid w:val="00CD0C1D"/>
    <w:rsid w:val="00CD0D75"/>
    <w:rsid w:val="00CD0FF8"/>
    <w:rsid w:val="00CD10FC"/>
    <w:rsid w:val="00CD1314"/>
    <w:rsid w:val="00CD13C4"/>
    <w:rsid w:val="00CD14B7"/>
    <w:rsid w:val="00CD14D4"/>
    <w:rsid w:val="00CD1561"/>
    <w:rsid w:val="00CD15C7"/>
    <w:rsid w:val="00CD19ED"/>
    <w:rsid w:val="00CD1CEE"/>
    <w:rsid w:val="00CD1F75"/>
    <w:rsid w:val="00CD21E6"/>
    <w:rsid w:val="00CD2285"/>
    <w:rsid w:val="00CD24E7"/>
    <w:rsid w:val="00CD2597"/>
    <w:rsid w:val="00CD2B23"/>
    <w:rsid w:val="00CD2EDC"/>
    <w:rsid w:val="00CD3123"/>
    <w:rsid w:val="00CD32AC"/>
    <w:rsid w:val="00CD331D"/>
    <w:rsid w:val="00CD3892"/>
    <w:rsid w:val="00CD38F2"/>
    <w:rsid w:val="00CD39EC"/>
    <w:rsid w:val="00CD3AC7"/>
    <w:rsid w:val="00CD3D2F"/>
    <w:rsid w:val="00CD3DB8"/>
    <w:rsid w:val="00CD3E1C"/>
    <w:rsid w:val="00CD3F23"/>
    <w:rsid w:val="00CD3FAD"/>
    <w:rsid w:val="00CD3FE1"/>
    <w:rsid w:val="00CD4058"/>
    <w:rsid w:val="00CD422C"/>
    <w:rsid w:val="00CD4463"/>
    <w:rsid w:val="00CD44AF"/>
    <w:rsid w:val="00CD44D8"/>
    <w:rsid w:val="00CD46B9"/>
    <w:rsid w:val="00CD4977"/>
    <w:rsid w:val="00CD4B74"/>
    <w:rsid w:val="00CD4B79"/>
    <w:rsid w:val="00CD4B93"/>
    <w:rsid w:val="00CD4C9E"/>
    <w:rsid w:val="00CD4D10"/>
    <w:rsid w:val="00CD504B"/>
    <w:rsid w:val="00CD5078"/>
    <w:rsid w:val="00CD536A"/>
    <w:rsid w:val="00CD5469"/>
    <w:rsid w:val="00CD54B6"/>
    <w:rsid w:val="00CD55F9"/>
    <w:rsid w:val="00CD5A2C"/>
    <w:rsid w:val="00CD5A43"/>
    <w:rsid w:val="00CD5B3A"/>
    <w:rsid w:val="00CD5C8A"/>
    <w:rsid w:val="00CD5D0D"/>
    <w:rsid w:val="00CD5D77"/>
    <w:rsid w:val="00CD5F53"/>
    <w:rsid w:val="00CD5F57"/>
    <w:rsid w:val="00CD5F73"/>
    <w:rsid w:val="00CD60A0"/>
    <w:rsid w:val="00CD6260"/>
    <w:rsid w:val="00CD62E1"/>
    <w:rsid w:val="00CD6371"/>
    <w:rsid w:val="00CD63AF"/>
    <w:rsid w:val="00CD6576"/>
    <w:rsid w:val="00CD6610"/>
    <w:rsid w:val="00CD662B"/>
    <w:rsid w:val="00CD686D"/>
    <w:rsid w:val="00CD6C1A"/>
    <w:rsid w:val="00CD6E39"/>
    <w:rsid w:val="00CD6E91"/>
    <w:rsid w:val="00CD6F08"/>
    <w:rsid w:val="00CD7076"/>
    <w:rsid w:val="00CD70B1"/>
    <w:rsid w:val="00CD70C1"/>
    <w:rsid w:val="00CD7135"/>
    <w:rsid w:val="00CD71F5"/>
    <w:rsid w:val="00CD7265"/>
    <w:rsid w:val="00CD74DB"/>
    <w:rsid w:val="00CD758F"/>
    <w:rsid w:val="00CD75F9"/>
    <w:rsid w:val="00CD7604"/>
    <w:rsid w:val="00CD77BA"/>
    <w:rsid w:val="00CD77BD"/>
    <w:rsid w:val="00CD7846"/>
    <w:rsid w:val="00CD797B"/>
    <w:rsid w:val="00CD7BE9"/>
    <w:rsid w:val="00CD7CA2"/>
    <w:rsid w:val="00CD7F56"/>
    <w:rsid w:val="00CE0129"/>
    <w:rsid w:val="00CE01F4"/>
    <w:rsid w:val="00CE0230"/>
    <w:rsid w:val="00CE0766"/>
    <w:rsid w:val="00CE08EA"/>
    <w:rsid w:val="00CE0999"/>
    <w:rsid w:val="00CE0B2B"/>
    <w:rsid w:val="00CE0B85"/>
    <w:rsid w:val="00CE0C0C"/>
    <w:rsid w:val="00CE0D0C"/>
    <w:rsid w:val="00CE0E0D"/>
    <w:rsid w:val="00CE0E3D"/>
    <w:rsid w:val="00CE0EC3"/>
    <w:rsid w:val="00CE0F05"/>
    <w:rsid w:val="00CE118A"/>
    <w:rsid w:val="00CE1379"/>
    <w:rsid w:val="00CE14DD"/>
    <w:rsid w:val="00CE163E"/>
    <w:rsid w:val="00CE1688"/>
    <w:rsid w:val="00CE176B"/>
    <w:rsid w:val="00CE1905"/>
    <w:rsid w:val="00CE19DE"/>
    <w:rsid w:val="00CE1A74"/>
    <w:rsid w:val="00CE1A7E"/>
    <w:rsid w:val="00CE1BC1"/>
    <w:rsid w:val="00CE1D19"/>
    <w:rsid w:val="00CE1D84"/>
    <w:rsid w:val="00CE1E40"/>
    <w:rsid w:val="00CE1ED8"/>
    <w:rsid w:val="00CE1F92"/>
    <w:rsid w:val="00CE1FB2"/>
    <w:rsid w:val="00CE1FE1"/>
    <w:rsid w:val="00CE2224"/>
    <w:rsid w:val="00CE2444"/>
    <w:rsid w:val="00CE26DC"/>
    <w:rsid w:val="00CE2831"/>
    <w:rsid w:val="00CE28C0"/>
    <w:rsid w:val="00CE2A15"/>
    <w:rsid w:val="00CE2AD0"/>
    <w:rsid w:val="00CE2BAA"/>
    <w:rsid w:val="00CE2BF5"/>
    <w:rsid w:val="00CE2C40"/>
    <w:rsid w:val="00CE2D6B"/>
    <w:rsid w:val="00CE2E2F"/>
    <w:rsid w:val="00CE2EAC"/>
    <w:rsid w:val="00CE2EE1"/>
    <w:rsid w:val="00CE30B0"/>
    <w:rsid w:val="00CE31BB"/>
    <w:rsid w:val="00CE32AD"/>
    <w:rsid w:val="00CE32D1"/>
    <w:rsid w:val="00CE3382"/>
    <w:rsid w:val="00CE3490"/>
    <w:rsid w:val="00CE3599"/>
    <w:rsid w:val="00CE366F"/>
    <w:rsid w:val="00CE36F6"/>
    <w:rsid w:val="00CE38D5"/>
    <w:rsid w:val="00CE3936"/>
    <w:rsid w:val="00CE3AB8"/>
    <w:rsid w:val="00CE3B15"/>
    <w:rsid w:val="00CE3BA0"/>
    <w:rsid w:val="00CE3D0C"/>
    <w:rsid w:val="00CE3E48"/>
    <w:rsid w:val="00CE3E6F"/>
    <w:rsid w:val="00CE3F73"/>
    <w:rsid w:val="00CE3FB1"/>
    <w:rsid w:val="00CE4010"/>
    <w:rsid w:val="00CE402A"/>
    <w:rsid w:val="00CE4120"/>
    <w:rsid w:val="00CE4187"/>
    <w:rsid w:val="00CE41EE"/>
    <w:rsid w:val="00CE4323"/>
    <w:rsid w:val="00CE4376"/>
    <w:rsid w:val="00CE4392"/>
    <w:rsid w:val="00CE4490"/>
    <w:rsid w:val="00CE460C"/>
    <w:rsid w:val="00CE470D"/>
    <w:rsid w:val="00CE4728"/>
    <w:rsid w:val="00CE4872"/>
    <w:rsid w:val="00CE48B2"/>
    <w:rsid w:val="00CE4970"/>
    <w:rsid w:val="00CE4A7D"/>
    <w:rsid w:val="00CE4BE7"/>
    <w:rsid w:val="00CE4EFB"/>
    <w:rsid w:val="00CE51D0"/>
    <w:rsid w:val="00CE5382"/>
    <w:rsid w:val="00CE540A"/>
    <w:rsid w:val="00CE5985"/>
    <w:rsid w:val="00CE5A49"/>
    <w:rsid w:val="00CE5A6E"/>
    <w:rsid w:val="00CE5A7B"/>
    <w:rsid w:val="00CE5B3A"/>
    <w:rsid w:val="00CE5B68"/>
    <w:rsid w:val="00CE5C2F"/>
    <w:rsid w:val="00CE5C8F"/>
    <w:rsid w:val="00CE5D3F"/>
    <w:rsid w:val="00CE60D9"/>
    <w:rsid w:val="00CE612F"/>
    <w:rsid w:val="00CE61BD"/>
    <w:rsid w:val="00CE656C"/>
    <w:rsid w:val="00CE65EC"/>
    <w:rsid w:val="00CE6749"/>
    <w:rsid w:val="00CE685C"/>
    <w:rsid w:val="00CE68A0"/>
    <w:rsid w:val="00CE6B0F"/>
    <w:rsid w:val="00CE6B61"/>
    <w:rsid w:val="00CE6F4E"/>
    <w:rsid w:val="00CE70C7"/>
    <w:rsid w:val="00CE715A"/>
    <w:rsid w:val="00CE72B5"/>
    <w:rsid w:val="00CE72E6"/>
    <w:rsid w:val="00CE738D"/>
    <w:rsid w:val="00CE73C2"/>
    <w:rsid w:val="00CE740B"/>
    <w:rsid w:val="00CE74A8"/>
    <w:rsid w:val="00CE74CC"/>
    <w:rsid w:val="00CE78CA"/>
    <w:rsid w:val="00CE79B6"/>
    <w:rsid w:val="00CE7B5F"/>
    <w:rsid w:val="00CE7ED0"/>
    <w:rsid w:val="00CE7F09"/>
    <w:rsid w:val="00CE7F33"/>
    <w:rsid w:val="00CF02A4"/>
    <w:rsid w:val="00CF0306"/>
    <w:rsid w:val="00CF0322"/>
    <w:rsid w:val="00CF037D"/>
    <w:rsid w:val="00CF03E0"/>
    <w:rsid w:val="00CF03E7"/>
    <w:rsid w:val="00CF04C5"/>
    <w:rsid w:val="00CF05E3"/>
    <w:rsid w:val="00CF0641"/>
    <w:rsid w:val="00CF09CA"/>
    <w:rsid w:val="00CF0A6C"/>
    <w:rsid w:val="00CF0B39"/>
    <w:rsid w:val="00CF0C5F"/>
    <w:rsid w:val="00CF0CBB"/>
    <w:rsid w:val="00CF0D48"/>
    <w:rsid w:val="00CF0D98"/>
    <w:rsid w:val="00CF0E29"/>
    <w:rsid w:val="00CF0E8E"/>
    <w:rsid w:val="00CF0FA0"/>
    <w:rsid w:val="00CF112B"/>
    <w:rsid w:val="00CF11D3"/>
    <w:rsid w:val="00CF14EB"/>
    <w:rsid w:val="00CF18C1"/>
    <w:rsid w:val="00CF1AA2"/>
    <w:rsid w:val="00CF1C8E"/>
    <w:rsid w:val="00CF1E6A"/>
    <w:rsid w:val="00CF1F37"/>
    <w:rsid w:val="00CF21AF"/>
    <w:rsid w:val="00CF2419"/>
    <w:rsid w:val="00CF2788"/>
    <w:rsid w:val="00CF290D"/>
    <w:rsid w:val="00CF2B4C"/>
    <w:rsid w:val="00CF2EB9"/>
    <w:rsid w:val="00CF308C"/>
    <w:rsid w:val="00CF311C"/>
    <w:rsid w:val="00CF3156"/>
    <w:rsid w:val="00CF324D"/>
    <w:rsid w:val="00CF33D6"/>
    <w:rsid w:val="00CF352F"/>
    <w:rsid w:val="00CF3830"/>
    <w:rsid w:val="00CF3879"/>
    <w:rsid w:val="00CF38AC"/>
    <w:rsid w:val="00CF39FB"/>
    <w:rsid w:val="00CF3C03"/>
    <w:rsid w:val="00CF3DC6"/>
    <w:rsid w:val="00CF3E14"/>
    <w:rsid w:val="00CF3E7A"/>
    <w:rsid w:val="00CF3EE6"/>
    <w:rsid w:val="00CF3F54"/>
    <w:rsid w:val="00CF4440"/>
    <w:rsid w:val="00CF49EC"/>
    <w:rsid w:val="00CF4B6E"/>
    <w:rsid w:val="00CF4D1D"/>
    <w:rsid w:val="00CF4ED1"/>
    <w:rsid w:val="00CF5017"/>
    <w:rsid w:val="00CF5083"/>
    <w:rsid w:val="00CF5160"/>
    <w:rsid w:val="00CF5365"/>
    <w:rsid w:val="00CF5496"/>
    <w:rsid w:val="00CF5559"/>
    <w:rsid w:val="00CF5577"/>
    <w:rsid w:val="00CF5AD4"/>
    <w:rsid w:val="00CF5B8E"/>
    <w:rsid w:val="00CF5D91"/>
    <w:rsid w:val="00CF5E80"/>
    <w:rsid w:val="00CF6079"/>
    <w:rsid w:val="00CF61A2"/>
    <w:rsid w:val="00CF64F0"/>
    <w:rsid w:val="00CF6565"/>
    <w:rsid w:val="00CF682C"/>
    <w:rsid w:val="00CF6940"/>
    <w:rsid w:val="00CF6AD5"/>
    <w:rsid w:val="00CF6BAB"/>
    <w:rsid w:val="00CF6D67"/>
    <w:rsid w:val="00CF6F3B"/>
    <w:rsid w:val="00CF70A7"/>
    <w:rsid w:val="00CF70C4"/>
    <w:rsid w:val="00CF7271"/>
    <w:rsid w:val="00CF72A3"/>
    <w:rsid w:val="00CF7517"/>
    <w:rsid w:val="00CF755F"/>
    <w:rsid w:val="00CF7563"/>
    <w:rsid w:val="00CF7696"/>
    <w:rsid w:val="00CF7A74"/>
    <w:rsid w:val="00CF7BE6"/>
    <w:rsid w:val="00CF7CF9"/>
    <w:rsid w:val="00CF7F72"/>
    <w:rsid w:val="00CF7FE9"/>
    <w:rsid w:val="00D002F5"/>
    <w:rsid w:val="00D0058C"/>
    <w:rsid w:val="00D0069D"/>
    <w:rsid w:val="00D006A3"/>
    <w:rsid w:val="00D00704"/>
    <w:rsid w:val="00D0086C"/>
    <w:rsid w:val="00D00926"/>
    <w:rsid w:val="00D009A8"/>
    <w:rsid w:val="00D00B52"/>
    <w:rsid w:val="00D00DA5"/>
    <w:rsid w:val="00D00F71"/>
    <w:rsid w:val="00D010C1"/>
    <w:rsid w:val="00D010DF"/>
    <w:rsid w:val="00D01218"/>
    <w:rsid w:val="00D01242"/>
    <w:rsid w:val="00D0126F"/>
    <w:rsid w:val="00D012CF"/>
    <w:rsid w:val="00D0132F"/>
    <w:rsid w:val="00D0145F"/>
    <w:rsid w:val="00D01507"/>
    <w:rsid w:val="00D01675"/>
    <w:rsid w:val="00D018FB"/>
    <w:rsid w:val="00D01B54"/>
    <w:rsid w:val="00D01C56"/>
    <w:rsid w:val="00D01C77"/>
    <w:rsid w:val="00D01DC3"/>
    <w:rsid w:val="00D01DFF"/>
    <w:rsid w:val="00D01EC4"/>
    <w:rsid w:val="00D02162"/>
    <w:rsid w:val="00D023B5"/>
    <w:rsid w:val="00D025AE"/>
    <w:rsid w:val="00D025F4"/>
    <w:rsid w:val="00D0263C"/>
    <w:rsid w:val="00D027FD"/>
    <w:rsid w:val="00D02942"/>
    <w:rsid w:val="00D02968"/>
    <w:rsid w:val="00D02AC5"/>
    <w:rsid w:val="00D02B46"/>
    <w:rsid w:val="00D02C36"/>
    <w:rsid w:val="00D02D2B"/>
    <w:rsid w:val="00D02E00"/>
    <w:rsid w:val="00D02EC6"/>
    <w:rsid w:val="00D02F5C"/>
    <w:rsid w:val="00D02F81"/>
    <w:rsid w:val="00D030CF"/>
    <w:rsid w:val="00D03144"/>
    <w:rsid w:val="00D032FF"/>
    <w:rsid w:val="00D0353E"/>
    <w:rsid w:val="00D035CB"/>
    <w:rsid w:val="00D03664"/>
    <w:rsid w:val="00D03690"/>
    <w:rsid w:val="00D036D5"/>
    <w:rsid w:val="00D03761"/>
    <w:rsid w:val="00D0378F"/>
    <w:rsid w:val="00D03823"/>
    <w:rsid w:val="00D03A99"/>
    <w:rsid w:val="00D03B49"/>
    <w:rsid w:val="00D03BAB"/>
    <w:rsid w:val="00D03DF9"/>
    <w:rsid w:val="00D03EED"/>
    <w:rsid w:val="00D03FE2"/>
    <w:rsid w:val="00D043F7"/>
    <w:rsid w:val="00D04723"/>
    <w:rsid w:val="00D0487F"/>
    <w:rsid w:val="00D0489F"/>
    <w:rsid w:val="00D048ED"/>
    <w:rsid w:val="00D04925"/>
    <w:rsid w:val="00D0493D"/>
    <w:rsid w:val="00D04991"/>
    <w:rsid w:val="00D049E2"/>
    <w:rsid w:val="00D04A4F"/>
    <w:rsid w:val="00D04AF6"/>
    <w:rsid w:val="00D05187"/>
    <w:rsid w:val="00D051A0"/>
    <w:rsid w:val="00D0527D"/>
    <w:rsid w:val="00D052F2"/>
    <w:rsid w:val="00D0555A"/>
    <w:rsid w:val="00D05753"/>
    <w:rsid w:val="00D0579A"/>
    <w:rsid w:val="00D0583A"/>
    <w:rsid w:val="00D058D5"/>
    <w:rsid w:val="00D05C7B"/>
    <w:rsid w:val="00D05D41"/>
    <w:rsid w:val="00D05E00"/>
    <w:rsid w:val="00D05EAD"/>
    <w:rsid w:val="00D061A6"/>
    <w:rsid w:val="00D063E9"/>
    <w:rsid w:val="00D0643B"/>
    <w:rsid w:val="00D066A8"/>
    <w:rsid w:val="00D06778"/>
    <w:rsid w:val="00D06779"/>
    <w:rsid w:val="00D0690F"/>
    <w:rsid w:val="00D06C4A"/>
    <w:rsid w:val="00D06C89"/>
    <w:rsid w:val="00D06D07"/>
    <w:rsid w:val="00D06DB8"/>
    <w:rsid w:val="00D06E3F"/>
    <w:rsid w:val="00D06E7C"/>
    <w:rsid w:val="00D07241"/>
    <w:rsid w:val="00D07307"/>
    <w:rsid w:val="00D07333"/>
    <w:rsid w:val="00D074DE"/>
    <w:rsid w:val="00D076E7"/>
    <w:rsid w:val="00D0771F"/>
    <w:rsid w:val="00D07802"/>
    <w:rsid w:val="00D078E3"/>
    <w:rsid w:val="00D0790F"/>
    <w:rsid w:val="00D07A71"/>
    <w:rsid w:val="00D07AED"/>
    <w:rsid w:val="00D07B23"/>
    <w:rsid w:val="00D07C0F"/>
    <w:rsid w:val="00D07D76"/>
    <w:rsid w:val="00D07D77"/>
    <w:rsid w:val="00D07D92"/>
    <w:rsid w:val="00D1008E"/>
    <w:rsid w:val="00D10117"/>
    <w:rsid w:val="00D101C8"/>
    <w:rsid w:val="00D10516"/>
    <w:rsid w:val="00D10609"/>
    <w:rsid w:val="00D1064A"/>
    <w:rsid w:val="00D10680"/>
    <w:rsid w:val="00D1075B"/>
    <w:rsid w:val="00D107BD"/>
    <w:rsid w:val="00D1092A"/>
    <w:rsid w:val="00D10A54"/>
    <w:rsid w:val="00D10A6E"/>
    <w:rsid w:val="00D10AE1"/>
    <w:rsid w:val="00D10B54"/>
    <w:rsid w:val="00D10C75"/>
    <w:rsid w:val="00D10CCD"/>
    <w:rsid w:val="00D10D65"/>
    <w:rsid w:val="00D10F82"/>
    <w:rsid w:val="00D11158"/>
    <w:rsid w:val="00D11335"/>
    <w:rsid w:val="00D11347"/>
    <w:rsid w:val="00D11384"/>
    <w:rsid w:val="00D1151C"/>
    <w:rsid w:val="00D11851"/>
    <w:rsid w:val="00D119A6"/>
    <w:rsid w:val="00D11CA0"/>
    <w:rsid w:val="00D11F9E"/>
    <w:rsid w:val="00D1236C"/>
    <w:rsid w:val="00D123BB"/>
    <w:rsid w:val="00D1242D"/>
    <w:rsid w:val="00D1251A"/>
    <w:rsid w:val="00D125DF"/>
    <w:rsid w:val="00D12786"/>
    <w:rsid w:val="00D12899"/>
    <w:rsid w:val="00D12A20"/>
    <w:rsid w:val="00D12A7E"/>
    <w:rsid w:val="00D12AAB"/>
    <w:rsid w:val="00D12ACF"/>
    <w:rsid w:val="00D12BB6"/>
    <w:rsid w:val="00D12C80"/>
    <w:rsid w:val="00D12CE7"/>
    <w:rsid w:val="00D12D53"/>
    <w:rsid w:val="00D12E54"/>
    <w:rsid w:val="00D12EFF"/>
    <w:rsid w:val="00D12FF4"/>
    <w:rsid w:val="00D12FF5"/>
    <w:rsid w:val="00D1321B"/>
    <w:rsid w:val="00D13306"/>
    <w:rsid w:val="00D13474"/>
    <w:rsid w:val="00D1349E"/>
    <w:rsid w:val="00D134D9"/>
    <w:rsid w:val="00D1365C"/>
    <w:rsid w:val="00D136B0"/>
    <w:rsid w:val="00D1392C"/>
    <w:rsid w:val="00D13985"/>
    <w:rsid w:val="00D139AB"/>
    <w:rsid w:val="00D13B4D"/>
    <w:rsid w:val="00D13B63"/>
    <w:rsid w:val="00D13BAD"/>
    <w:rsid w:val="00D13D81"/>
    <w:rsid w:val="00D13ECB"/>
    <w:rsid w:val="00D14023"/>
    <w:rsid w:val="00D1404A"/>
    <w:rsid w:val="00D14060"/>
    <w:rsid w:val="00D1418F"/>
    <w:rsid w:val="00D1420D"/>
    <w:rsid w:val="00D14226"/>
    <w:rsid w:val="00D144E6"/>
    <w:rsid w:val="00D145D2"/>
    <w:rsid w:val="00D145FF"/>
    <w:rsid w:val="00D14731"/>
    <w:rsid w:val="00D14769"/>
    <w:rsid w:val="00D14815"/>
    <w:rsid w:val="00D149A3"/>
    <w:rsid w:val="00D14CEE"/>
    <w:rsid w:val="00D14D85"/>
    <w:rsid w:val="00D14E50"/>
    <w:rsid w:val="00D14EFF"/>
    <w:rsid w:val="00D15087"/>
    <w:rsid w:val="00D15190"/>
    <w:rsid w:val="00D15316"/>
    <w:rsid w:val="00D1538D"/>
    <w:rsid w:val="00D153D4"/>
    <w:rsid w:val="00D154B5"/>
    <w:rsid w:val="00D1565C"/>
    <w:rsid w:val="00D156C8"/>
    <w:rsid w:val="00D15913"/>
    <w:rsid w:val="00D15B70"/>
    <w:rsid w:val="00D15BB1"/>
    <w:rsid w:val="00D15C5C"/>
    <w:rsid w:val="00D15CBE"/>
    <w:rsid w:val="00D15DB6"/>
    <w:rsid w:val="00D15F1D"/>
    <w:rsid w:val="00D16046"/>
    <w:rsid w:val="00D16047"/>
    <w:rsid w:val="00D16063"/>
    <w:rsid w:val="00D16453"/>
    <w:rsid w:val="00D16674"/>
    <w:rsid w:val="00D1668E"/>
    <w:rsid w:val="00D16742"/>
    <w:rsid w:val="00D1677D"/>
    <w:rsid w:val="00D16A29"/>
    <w:rsid w:val="00D16B34"/>
    <w:rsid w:val="00D16C2C"/>
    <w:rsid w:val="00D16CDB"/>
    <w:rsid w:val="00D16CF9"/>
    <w:rsid w:val="00D16DE4"/>
    <w:rsid w:val="00D16FAF"/>
    <w:rsid w:val="00D17028"/>
    <w:rsid w:val="00D170BC"/>
    <w:rsid w:val="00D170D0"/>
    <w:rsid w:val="00D17111"/>
    <w:rsid w:val="00D17116"/>
    <w:rsid w:val="00D1724A"/>
    <w:rsid w:val="00D175B4"/>
    <w:rsid w:val="00D17766"/>
    <w:rsid w:val="00D1777C"/>
    <w:rsid w:val="00D17D4C"/>
    <w:rsid w:val="00D17D69"/>
    <w:rsid w:val="00D17F25"/>
    <w:rsid w:val="00D17FAB"/>
    <w:rsid w:val="00D20184"/>
    <w:rsid w:val="00D20259"/>
    <w:rsid w:val="00D20381"/>
    <w:rsid w:val="00D2039B"/>
    <w:rsid w:val="00D2046C"/>
    <w:rsid w:val="00D20512"/>
    <w:rsid w:val="00D2099A"/>
    <w:rsid w:val="00D20A0A"/>
    <w:rsid w:val="00D20C7F"/>
    <w:rsid w:val="00D20CFD"/>
    <w:rsid w:val="00D20EA6"/>
    <w:rsid w:val="00D21047"/>
    <w:rsid w:val="00D210D1"/>
    <w:rsid w:val="00D21199"/>
    <w:rsid w:val="00D2119E"/>
    <w:rsid w:val="00D211F1"/>
    <w:rsid w:val="00D21362"/>
    <w:rsid w:val="00D21381"/>
    <w:rsid w:val="00D21505"/>
    <w:rsid w:val="00D2152F"/>
    <w:rsid w:val="00D21541"/>
    <w:rsid w:val="00D21572"/>
    <w:rsid w:val="00D2163A"/>
    <w:rsid w:val="00D216BA"/>
    <w:rsid w:val="00D21704"/>
    <w:rsid w:val="00D21876"/>
    <w:rsid w:val="00D219B4"/>
    <w:rsid w:val="00D21B33"/>
    <w:rsid w:val="00D21BC0"/>
    <w:rsid w:val="00D21E43"/>
    <w:rsid w:val="00D21FA2"/>
    <w:rsid w:val="00D2209E"/>
    <w:rsid w:val="00D22140"/>
    <w:rsid w:val="00D2220D"/>
    <w:rsid w:val="00D22303"/>
    <w:rsid w:val="00D223D9"/>
    <w:rsid w:val="00D22481"/>
    <w:rsid w:val="00D225EA"/>
    <w:rsid w:val="00D2268F"/>
    <w:rsid w:val="00D226A8"/>
    <w:rsid w:val="00D22860"/>
    <w:rsid w:val="00D22911"/>
    <w:rsid w:val="00D2296A"/>
    <w:rsid w:val="00D22979"/>
    <w:rsid w:val="00D2298B"/>
    <w:rsid w:val="00D229D2"/>
    <w:rsid w:val="00D22A35"/>
    <w:rsid w:val="00D22A41"/>
    <w:rsid w:val="00D22AD3"/>
    <w:rsid w:val="00D22B36"/>
    <w:rsid w:val="00D22E36"/>
    <w:rsid w:val="00D22F57"/>
    <w:rsid w:val="00D230C0"/>
    <w:rsid w:val="00D23254"/>
    <w:rsid w:val="00D23437"/>
    <w:rsid w:val="00D23508"/>
    <w:rsid w:val="00D23807"/>
    <w:rsid w:val="00D2383B"/>
    <w:rsid w:val="00D2390E"/>
    <w:rsid w:val="00D23969"/>
    <w:rsid w:val="00D23C8D"/>
    <w:rsid w:val="00D23CDF"/>
    <w:rsid w:val="00D23D12"/>
    <w:rsid w:val="00D23DFD"/>
    <w:rsid w:val="00D23F7A"/>
    <w:rsid w:val="00D23FAA"/>
    <w:rsid w:val="00D24337"/>
    <w:rsid w:val="00D2453F"/>
    <w:rsid w:val="00D2458A"/>
    <w:rsid w:val="00D246A8"/>
    <w:rsid w:val="00D24B71"/>
    <w:rsid w:val="00D24BA8"/>
    <w:rsid w:val="00D24ED9"/>
    <w:rsid w:val="00D24EFA"/>
    <w:rsid w:val="00D25007"/>
    <w:rsid w:val="00D2510B"/>
    <w:rsid w:val="00D2517E"/>
    <w:rsid w:val="00D251CC"/>
    <w:rsid w:val="00D252BC"/>
    <w:rsid w:val="00D2559E"/>
    <w:rsid w:val="00D255D3"/>
    <w:rsid w:val="00D2560F"/>
    <w:rsid w:val="00D2565A"/>
    <w:rsid w:val="00D2574D"/>
    <w:rsid w:val="00D257D8"/>
    <w:rsid w:val="00D25859"/>
    <w:rsid w:val="00D25A0F"/>
    <w:rsid w:val="00D25D7E"/>
    <w:rsid w:val="00D25E65"/>
    <w:rsid w:val="00D26217"/>
    <w:rsid w:val="00D2624D"/>
    <w:rsid w:val="00D2633F"/>
    <w:rsid w:val="00D2634B"/>
    <w:rsid w:val="00D265F7"/>
    <w:rsid w:val="00D266B0"/>
    <w:rsid w:val="00D2673D"/>
    <w:rsid w:val="00D268E5"/>
    <w:rsid w:val="00D269BE"/>
    <w:rsid w:val="00D26A44"/>
    <w:rsid w:val="00D26EA6"/>
    <w:rsid w:val="00D26F5A"/>
    <w:rsid w:val="00D27089"/>
    <w:rsid w:val="00D27148"/>
    <w:rsid w:val="00D271AF"/>
    <w:rsid w:val="00D271F7"/>
    <w:rsid w:val="00D273EA"/>
    <w:rsid w:val="00D2745E"/>
    <w:rsid w:val="00D274ED"/>
    <w:rsid w:val="00D276B0"/>
    <w:rsid w:val="00D2789B"/>
    <w:rsid w:val="00D27932"/>
    <w:rsid w:val="00D2794E"/>
    <w:rsid w:val="00D27A4A"/>
    <w:rsid w:val="00D27B40"/>
    <w:rsid w:val="00D27B62"/>
    <w:rsid w:val="00D27B7A"/>
    <w:rsid w:val="00D27CF8"/>
    <w:rsid w:val="00D27DB2"/>
    <w:rsid w:val="00D30119"/>
    <w:rsid w:val="00D3014F"/>
    <w:rsid w:val="00D3041C"/>
    <w:rsid w:val="00D305C4"/>
    <w:rsid w:val="00D307FC"/>
    <w:rsid w:val="00D30A11"/>
    <w:rsid w:val="00D30C8D"/>
    <w:rsid w:val="00D30D20"/>
    <w:rsid w:val="00D30FFD"/>
    <w:rsid w:val="00D31124"/>
    <w:rsid w:val="00D313A4"/>
    <w:rsid w:val="00D31595"/>
    <w:rsid w:val="00D315F4"/>
    <w:rsid w:val="00D31860"/>
    <w:rsid w:val="00D31887"/>
    <w:rsid w:val="00D31E4D"/>
    <w:rsid w:val="00D31F1C"/>
    <w:rsid w:val="00D31F3A"/>
    <w:rsid w:val="00D3202A"/>
    <w:rsid w:val="00D3222E"/>
    <w:rsid w:val="00D322CE"/>
    <w:rsid w:val="00D3245D"/>
    <w:rsid w:val="00D32702"/>
    <w:rsid w:val="00D329EC"/>
    <w:rsid w:val="00D32A5A"/>
    <w:rsid w:val="00D32CAA"/>
    <w:rsid w:val="00D32F46"/>
    <w:rsid w:val="00D33061"/>
    <w:rsid w:val="00D3318C"/>
    <w:rsid w:val="00D3329D"/>
    <w:rsid w:val="00D3336F"/>
    <w:rsid w:val="00D336A4"/>
    <w:rsid w:val="00D33946"/>
    <w:rsid w:val="00D33C34"/>
    <w:rsid w:val="00D33D29"/>
    <w:rsid w:val="00D33FB4"/>
    <w:rsid w:val="00D33FBA"/>
    <w:rsid w:val="00D3419B"/>
    <w:rsid w:val="00D343DE"/>
    <w:rsid w:val="00D34434"/>
    <w:rsid w:val="00D3448E"/>
    <w:rsid w:val="00D3493A"/>
    <w:rsid w:val="00D3499D"/>
    <w:rsid w:val="00D34A54"/>
    <w:rsid w:val="00D34EE8"/>
    <w:rsid w:val="00D34F01"/>
    <w:rsid w:val="00D353E7"/>
    <w:rsid w:val="00D35426"/>
    <w:rsid w:val="00D355A5"/>
    <w:rsid w:val="00D35692"/>
    <w:rsid w:val="00D35754"/>
    <w:rsid w:val="00D35757"/>
    <w:rsid w:val="00D3589D"/>
    <w:rsid w:val="00D35916"/>
    <w:rsid w:val="00D359D0"/>
    <w:rsid w:val="00D359FE"/>
    <w:rsid w:val="00D35C77"/>
    <w:rsid w:val="00D35E4C"/>
    <w:rsid w:val="00D36061"/>
    <w:rsid w:val="00D3619B"/>
    <w:rsid w:val="00D3630C"/>
    <w:rsid w:val="00D3633A"/>
    <w:rsid w:val="00D3641F"/>
    <w:rsid w:val="00D364E0"/>
    <w:rsid w:val="00D3657C"/>
    <w:rsid w:val="00D36CF9"/>
    <w:rsid w:val="00D36F59"/>
    <w:rsid w:val="00D3705E"/>
    <w:rsid w:val="00D370F1"/>
    <w:rsid w:val="00D37439"/>
    <w:rsid w:val="00D37558"/>
    <w:rsid w:val="00D376C5"/>
    <w:rsid w:val="00D377CA"/>
    <w:rsid w:val="00D377D8"/>
    <w:rsid w:val="00D37B04"/>
    <w:rsid w:val="00D37B8F"/>
    <w:rsid w:val="00D4000F"/>
    <w:rsid w:val="00D40121"/>
    <w:rsid w:val="00D40295"/>
    <w:rsid w:val="00D4034C"/>
    <w:rsid w:val="00D4051D"/>
    <w:rsid w:val="00D40594"/>
    <w:rsid w:val="00D407C5"/>
    <w:rsid w:val="00D40AF9"/>
    <w:rsid w:val="00D40B27"/>
    <w:rsid w:val="00D40C1D"/>
    <w:rsid w:val="00D40CD4"/>
    <w:rsid w:val="00D40E00"/>
    <w:rsid w:val="00D41021"/>
    <w:rsid w:val="00D4102F"/>
    <w:rsid w:val="00D411AC"/>
    <w:rsid w:val="00D41265"/>
    <w:rsid w:val="00D4138C"/>
    <w:rsid w:val="00D4138E"/>
    <w:rsid w:val="00D41397"/>
    <w:rsid w:val="00D4161C"/>
    <w:rsid w:val="00D41A56"/>
    <w:rsid w:val="00D41C4C"/>
    <w:rsid w:val="00D42013"/>
    <w:rsid w:val="00D4211B"/>
    <w:rsid w:val="00D4224F"/>
    <w:rsid w:val="00D422BC"/>
    <w:rsid w:val="00D422C6"/>
    <w:rsid w:val="00D422DA"/>
    <w:rsid w:val="00D42317"/>
    <w:rsid w:val="00D42408"/>
    <w:rsid w:val="00D42478"/>
    <w:rsid w:val="00D4248C"/>
    <w:rsid w:val="00D424C3"/>
    <w:rsid w:val="00D42541"/>
    <w:rsid w:val="00D42670"/>
    <w:rsid w:val="00D4280B"/>
    <w:rsid w:val="00D42A53"/>
    <w:rsid w:val="00D42B7A"/>
    <w:rsid w:val="00D4330A"/>
    <w:rsid w:val="00D433CD"/>
    <w:rsid w:val="00D4345C"/>
    <w:rsid w:val="00D43492"/>
    <w:rsid w:val="00D4349D"/>
    <w:rsid w:val="00D436B5"/>
    <w:rsid w:val="00D436C5"/>
    <w:rsid w:val="00D43764"/>
    <w:rsid w:val="00D4381A"/>
    <w:rsid w:val="00D438AE"/>
    <w:rsid w:val="00D43A24"/>
    <w:rsid w:val="00D43C13"/>
    <w:rsid w:val="00D43C83"/>
    <w:rsid w:val="00D43CEB"/>
    <w:rsid w:val="00D43DC6"/>
    <w:rsid w:val="00D44165"/>
    <w:rsid w:val="00D44176"/>
    <w:rsid w:val="00D4417E"/>
    <w:rsid w:val="00D44340"/>
    <w:rsid w:val="00D4447E"/>
    <w:rsid w:val="00D444A9"/>
    <w:rsid w:val="00D444D1"/>
    <w:rsid w:val="00D44666"/>
    <w:rsid w:val="00D4471A"/>
    <w:rsid w:val="00D44773"/>
    <w:rsid w:val="00D447C3"/>
    <w:rsid w:val="00D447C8"/>
    <w:rsid w:val="00D447EF"/>
    <w:rsid w:val="00D44824"/>
    <w:rsid w:val="00D448A6"/>
    <w:rsid w:val="00D44961"/>
    <w:rsid w:val="00D44AFA"/>
    <w:rsid w:val="00D44B86"/>
    <w:rsid w:val="00D44BEA"/>
    <w:rsid w:val="00D44DC0"/>
    <w:rsid w:val="00D44FB4"/>
    <w:rsid w:val="00D450E7"/>
    <w:rsid w:val="00D45106"/>
    <w:rsid w:val="00D4516B"/>
    <w:rsid w:val="00D45194"/>
    <w:rsid w:val="00D451F7"/>
    <w:rsid w:val="00D452E3"/>
    <w:rsid w:val="00D45406"/>
    <w:rsid w:val="00D4540E"/>
    <w:rsid w:val="00D458FA"/>
    <w:rsid w:val="00D45AD5"/>
    <w:rsid w:val="00D45B34"/>
    <w:rsid w:val="00D45B53"/>
    <w:rsid w:val="00D45B56"/>
    <w:rsid w:val="00D45BC7"/>
    <w:rsid w:val="00D45BD4"/>
    <w:rsid w:val="00D45E60"/>
    <w:rsid w:val="00D45F38"/>
    <w:rsid w:val="00D45F86"/>
    <w:rsid w:val="00D460E9"/>
    <w:rsid w:val="00D461D4"/>
    <w:rsid w:val="00D464D7"/>
    <w:rsid w:val="00D46607"/>
    <w:rsid w:val="00D4664E"/>
    <w:rsid w:val="00D46654"/>
    <w:rsid w:val="00D466EC"/>
    <w:rsid w:val="00D4676C"/>
    <w:rsid w:val="00D467E7"/>
    <w:rsid w:val="00D46813"/>
    <w:rsid w:val="00D46A39"/>
    <w:rsid w:val="00D46A4C"/>
    <w:rsid w:val="00D46BCF"/>
    <w:rsid w:val="00D46D11"/>
    <w:rsid w:val="00D46E3E"/>
    <w:rsid w:val="00D4702B"/>
    <w:rsid w:val="00D47044"/>
    <w:rsid w:val="00D47055"/>
    <w:rsid w:val="00D473B9"/>
    <w:rsid w:val="00D4742C"/>
    <w:rsid w:val="00D47695"/>
    <w:rsid w:val="00D476C4"/>
    <w:rsid w:val="00D479C5"/>
    <w:rsid w:val="00D47DAA"/>
    <w:rsid w:val="00D47DC7"/>
    <w:rsid w:val="00D502C5"/>
    <w:rsid w:val="00D50305"/>
    <w:rsid w:val="00D503FE"/>
    <w:rsid w:val="00D5058C"/>
    <w:rsid w:val="00D505DC"/>
    <w:rsid w:val="00D507A6"/>
    <w:rsid w:val="00D50873"/>
    <w:rsid w:val="00D50B84"/>
    <w:rsid w:val="00D50DB0"/>
    <w:rsid w:val="00D50DDE"/>
    <w:rsid w:val="00D50FEF"/>
    <w:rsid w:val="00D511DC"/>
    <w:rsid w:val="00D5122A"/>
    <w:rsid w:val="00D5129C"/>
    <w:rsid w:val="00D512B8"/>
    <w:rsid w:val="00D51301"/>
    <w:rsid w:val="00D5147F"/>
    <w:rsid w:val="00D51775"/>
    <w:rsid w:val="00D518D0"/>
    <w:rsid w:val="00D51927"/>
    <w:rsid w:val="00D51BFD"/>
    <w:rsid w:val="00D51FA6"/>
    <w:rsid w:val="00D52252"/>
    <w:rsid w:val="00D52253"/>
    <w:rsid w:val="00D523AA"/>
    <w:rsid w:val="00D523BC"/>
    <w:rsid w:val="00D523E9"/>
    <w:rsid w:val="00D5266C"/>
    <w:rsid w:val="00D52684"/>
    <w:rsid w:val="00D526C6"/>
    <w:rsid w:val="00D52A82"/>
    <w:rsid w:val="00D52C94"/>
    <w:rsid w:val="00D530FB"/>
    <w:rsid w:val="00D531E4"/>
    <w:rsid w:val="00D53331"/>
    <w:rsid w:val="00D5341C"/>
    <w:rsid w:val="00D5348C"/>
    <w:rsid w:val="00D53538"/>
    <w:rsid w:val="00D535B7"/>
    <w:rsid w:val="00D53827"/>
    <w:rsid w:val="00D5384A"/>
    <w:rsid w:val="00D53988"/>
    <w:rsid w:val="00D53A63"/>
    <w:rsid w:val="00D53D73"/>
    <w:rsid w:val="00D53EC4"/>
    <w:rsid w:val="00D53EED"/>
    <w:rsid w:val="00D53F96"/>
    <w:rsid w:val="00D540AB"/>
    <w:rsid w:val="00D541B2"/>
    <w:rsid w:val="00D542DB"/>
    <w:rsid w:val="00D54560"/>
    <w:rsid w:val="00D545E9"/>
    <w:rsid w:val="00D5462A"/>
    <w:rsid w:val="00D547E3"/>
    <w:rsid w:val="00D548B3"/>
    <w:rsid w:val="00D54C02"/>
    <w:rsid w:val="00D54E54"/>
    <w:rsid w:val="00D55090"/>
    <w:rsid w:val="00D552DE"/>
    <w:rsid w:val="00D556F9"/>
    <w:rsid w:val="00D5570C"/>
    <w:rsid w:val="00D557B9"/>
    <w:rsid w:val="00D55883"/>
    <w:rsid w:val="00D558F1"/>
    <w:rsid w:val="00D55953"/>
    <w:rsid w:val="00D55A72"/>
    <w:rsid w:val="00D55A89"/>
    <w:rsid w:val="00D55CEE"/>
    <w:rsid w:val="00D55ED9"/>
    <w:rsid w:val="00D55F22"/>
    <w:rsid w:val="00D55FA4"/>
    <w:rsid w:val="00D55FE2"/>
    <w:rsid w:val="00D56240"/>
    <w:rsid w:val="00D563C9"/>
    <w:rsid w:val="00D564B4"/>
    <w:rsid w:val="00D56649"/>
    <w:rsid w:val="00D5676D"/>
    <w:rsid w:val="00D56797"/>
    <w:rsid w:val="00D56888"/>
    <w:rsid w:val="00D56BA5"/>
    <w:rsid w:val="00D56C0F"/>
    <w:rsid w:val="00D56CBD"/>
    <w:rsid w:val="00D56D36"/>
    <w:rsid w:val="00D56ECE"/>
    <w:rsid w:val="00D56F1C"/>
    <w:rsid w:val="00D56F44"/>
    <w:rsid w:val="00D57378"/>
    <w:rsid w:val="00D5741B"/>
    <w:rsid w:val="00D5769B"/>
    <w:rsid w:val="00D57797"/>
    <w:rsid w:val="00D577D5"/>
    <w:rsid w:val="00D5781C"/>
    <w:rsid w:val="00D5784A"/>
    <w:rsid w:val="00D579C8"/>
    <w:rsid w:val="00D57A54"/>
    <w:rsid w:val="00D57AD7"/>
    <w:rsid w:val="00D57B20"/>
    <w:rsid w:val="00D57BC2"/>
    <w:rsid w:val="00D57E39"/>
    <w:rsid w:val="00D60010"/>
    <w:rsid w:val="00D60118"/>
    <w:rsid w:val="00D60343"/>
    <w:rsid w:val="00D605FF"/>
    <w:rsid w:val="00D60729"/>
    <w:rsid w:val="00D60733"/>
    <w:rsid w:val="00D607DC"/>
    <w:rsid w:val="00D6081A"/>
    <w:rsid w:val="00D608AE"/>
    <w:rsid w:val="00D6090D"/>
    <w:rsid w:val="00D60928"/>
    <w:rsid w:val="00D60987"/>
    <w:rsid w:val="00D609EE"/>
    <w:rsid w:val="00D609F7"/>
    <w:rsid w:val="00D60A93"/>
    <w:rsid w:val="00D60B5C"/>
    <w:rsid w:val="00D60BB6"/>
    <w:rsid w:val="00D60DA4"/>
    <w:rsid w:val="00D60E16"/>
    <w:rsid w:val="00D60F9D"/>
    <w:rsid w:val="00D60FD9"/>
    <w:rsid w:val="00D61038"/>
    <w:rsid w:val="00D612D9"/>
    <w:rsid w:val="00D614E3"/>
    <w:rsid w:val="00D61569"/>
    <w:rsid w:val="00D61674"/>
    <w:rsid w:val="00D61738"/>
    <w:rsid w:val="00D617DE"/>
    <w:rsid w:val="00D61807"/>
    <w:rsid w:val="00D61864"/>
    <w:rsid w:val="00D618B0"/>
    <w:rsid w:val="00D61BBB"/>
    <w:rsid w:val="00D61C82"/>
    <w:rsid w:val="00D61DD1"/>
    <w:rsid w:val="00D61EFA"/>
    <w:rsid w:val="00D62080"/>
    <w:rsid w:val="00D621D0"/>
    <w:rsid w:val="00D622F7"/>
    <w:rsid w:val="00D623BD"/>
    <w:rsid w:val="00D624EE"/>
    <w:rsid w:val="00D62562"/>
    <w:rsid w:val="00D6265D"/>
    <w:rsid w:val="00D627B6"/>
    <w:rsid w:val="00D62828"/>
    <w:rsid w:val="00D6284C"/>
    <w:rsid w:val="00D628BF"/>
    <w:rsid w:val="00D6296F"/>
    <w:rsid w:val="00D629C0"/>
    <w:rsid w:val="00D629E6"/>
    <w:rsid w:val="00D62AE5"/>
    <w:rsid w:val="00D62BCE"/>
    <w:rsid w:val="00D62E8B"/>
    <w:rsid w:val="00D62FDA"/>
    <w:rsid w:val="00D62FFB"/>
    <w:rsid w:val="00D632BB"/>
    <w:rsid w:val="00D632E2"/>
    <w:rsid w:val="00D63314"/>
    <w:rsid w:val="00D63401"/>
    <w:rsid w:val="00D63403"/>
    <w:rsid w:val="00D63499"/>
    <w:rsid w:val="00D635EA"/>
    <w:rsid w:val="00D635F1"/>
    <w:rsid w:val="00D635F4"/>
    <w:rsid w:val="00D636DA"/>
    <w:rsid w:val="00D63788"/>
    <w:rsid w:val="00D637BA"/>
    <w:rsid w:val="00D63827"/>
    <w:rsid w:val="00D63951"/>
    <w:rsid w:val="00D63B62"/>
    <w:rsid w:val="00D63BE6"/>
    <w:rsid w:val="00D63DAD"/>
    <w:rsid w:val="00D64058"/>
    <w:rsid w:val="00D640D4"/>
    <w:rsid w:val="00D641EA"/>
    <w:rsid w:val="00D6432A"/>
    <w:rsid w:val="00D6442F"/>
    <w:rsid w:val="00D6454C"/>
    <w:rsid w:val="00D646FC"/>
    <w:rsid w:val="00D6471B"/>
    <w:rsid w:val="00D64821"/>
    <w:rsid w:val="00D648E6"/>
    <w:rsid w:val="00D64953"/>
    <w:rsid w:val="00D649F2"/>
    <w:rsid w:val="00D64A04"/>
    <w:rsid w:val="00D64A53"/>
    <w:rsid w:val="00D64A6E"/>
    <w:rsid w:val="00D64C85"/>
    <w:rsid w:val="00D65074"/>
    <w:rsid w:val="00D650B6"/>
    <w:rsid w:val="00D65190"/>
    <w:rsid w:val="00D651A0"/>
    <w:rsid w:val="00D65380"/>
    <w:rsid w:val="00D6544C"/>
    <w:rsid w:val="00D654C0"/>
    <w:rsid w:val="00D654E8"/>
    <w:rsid w:val="00D656E3"/>
    <w:rsid w:val="00D65922"/>
    <w:rsid w:val="00D659F7"/>
    <w:rsid w:val="00D65AB8"/>
    <w:rsid w:val="00D65C8F"/>
    <w:rsid w:val="00D65C9F"/>
    <w:rsid w:val="00D65D87"/>
    <w:rsid w:val="00D65DCD"/>
    <w:rsid w:val="00D65FB7"/>
    <w:rsid w:val="00D6600B"/>
    <w:rsid w:val="00D66069"/>
    <w:rsid w:val="00D664B5"/>
    <w:rsid w:val="00D6651A"/>
    <w:rsid w:val="00D666A5"/>
    <w:rsid w:val="00D668CC"/>
    <w:rsid w:val="00D66B58"/>
    <w:rsid w:val="00D66C6A"/>
    <w:rsid w:val="00D66D86"/>
    <w:rsid w:val="00D66E64"/>
    <w:rsid w:val="00D6713F"/>
    <w:rsid w:val="00D67255"/>
    <w:rsid w:val="00D6743C"/>
    <w:rsid w:val="00D67445"/>
    <w:rsid w:val="00D6745C"/>
    <w:rsid w:val="00D6747C"/>
    <w:rsid w:val="00D674BF"/>
    <w:rsid w:val="00D676A2"/>
    <w:rsid w:val="00D67733"/>
    <w:rsid w:val="00D67749"/>
    <w:rsid w:val="00D678CC"/>
    <w:rsid w:val="00D6791A"/>
    <w:rsid w:val="00D6793E"/>
    <w:rsid w:val="00D679D5"/>
    <w:rsid w:val="00D67AA7"/>
    <w:rsid w:val="00D67D0D"/>
    <w:rsid w:val="00D70149"/>
    <w:rsid w:val="00D703F7"/>
    <w:rsid w:val="00D70594"/>
    <w:rsid w:val="00D70601"/>
    <w:rsid w:val="00D70700"/>
    <w:rsid w:val="00D707D5"/>
    <w:rsid w:val="00D70A69"/>
    <w:rsid w:val="00D70B64"/>
    <w:rsid w:val="00D70C39"/>
    <w:rsid w:val="00D70CFC"/>
    <w:rsid w:val="00D70D5B"/>
    <w:rsid w:val="00D70DA9"/>
    <w:rsid w:val="00D70DC1"/>
    <w:rsid w:val="00D70F21"/>
    <w:rsid w:val="00D70F3A"/>
    <w:rsid w:val="00D70FA1"/>
    <w:rsid w:val="00D71168"/>
    <w:rsid w:val="00D7135E"/>
    <w:rsid w:val="00D71375"/>
    <w:rsid w:val="00D7137C"/>
    <w:rsid w:val="00D7141F"/>
    <w:rsid w:val="00D714AF"/>
    <w:rsid w:val="00D714C3"/>
    <w:rsid w:val="00D71927"/>
    <w:rsid w:val="00D71A45"/>
    <w:rsid w:val="00D71AB5"/>
    <w:rsid w:val="00D71AF9"/>
    <w:rsid w:val="00D71C17"/>
    <w:rsid w:val="00D71EDC"/>
    <w:rsid w:val="00D71F0E"/>
    <w:rsid w:val="00D7200E"/>
    <w:rsid w:val="00D72017"/>
    <w:rsid w:val="00D722F5"/>
    <w:rsid w:val="00D722F6"/>
    <w:rsid w:val="00D722F7"/>
    <w:rsid w:val="00D7255B"/>
    <w:rsid w:val="00D72764"/>
    <w:rsid w:val="00D7291E"/>
    <w:rsid w:val="00D72AB2"/>
    <w:rsid w:val="00D72BA5"/>
    <w:rsid w:val="00D72CC3"/>
    <w:rsid w:val="00D72CC4"/>
    <w:rsid w:val="00D72D50"/>
    <w:rsid w:val="00D72DC3"/>
    <w:rsid w:val="00D72FDF"/>
    <w:rsid w:val="00D7301A"/>
    <w:rsid w:val="00D730DF"/>
    <w:rsid w:val="00D73181"/>
    <w:rsid w:val="00D7336F"/>
    <w:rsid w:val="00D734B7"/>
    <w:rsid w:val="00D73772"/>
    <w:rsid w:val="00D73794"/>
    <w:rsid w:val="00D737A6"/>
    <w:rsid w:val="00D737AB"/>
    <w:rsid w:val="00D738AA"/>
    <w:rsid w:val="00D739B1"/>
    <w:rsid w:val="00D73F43"/>
    <w:rsid w:val="00D742C4"/>
    <w:rsid w:val="00D74933"/>
    <w:rsid w:val="00D74AC7"/>
    <w:rsid w:val="00D74B71"/>
    <w:rsid w:val="00D74BA2"/>
    <w:rsid w:val="00D74C15"/>
    <w:rsid w:val="00D74DAC"/>
    <w:rsid w:val="00D75122"/>
    <w:rsid w:val="00D75189"/>
    <w:rsid w:val="00D752E8"/>
    <w:rsid w:val="00D75547"/>
    <w:rsid w:val="00D757F9"/>
    <w:rsid w:val="00D7580A"/>
    <w:rsid w:val="00D75C14"/>
    <w:rsid w:val="00D75C63"/>
    <w:rsid w:val="00D75DC7"/>
    <w:rsid w:val="00D75EDE"/>
    <w:rsid w:val="00D7619C"/>
    <w:rsid w:val="00D7623F"/>
    <w:rsid w:val="00D762D7"/>
    <w:rsid w:val="00D76423"/>
    <w:rsid w:val="00D76453"/>
    <w:rsid w:val="00D764F9"/>
    <w:rsid w:val="00D76655"/>
    <w:rsid w:val="00D76680"/>
    <w:rsid w:val="00D766D6"/>
    <w:rsid w:val="00D767BF"/>
    <w:rsid w:val="00D76913"/>
    <w:rsid w:val="00D76B9D"/>
    <w:rsid w:val="00D76F4B"/>
    <w:rsid w:val="00D77346"/>
    <w:rsid w:val="00D77565"/>
    <w:rsid w:val="00D7779F"/>
    <w:rsid w:val="00D778E8"/>
    <w:rsid w:val="00D77970"/>
    <w:rsid w:val="00D77AB5"/>
    <w:rsid w:val="00D77AD0"/>
    <w:rsid w:val="00D77FB6"/>
    <w:rsid w:val="00D802A9"/>
    <w:rsid w:val="00D8041F"/>
    <w:rsid w:val="00D80532"/>
    <w:rsid w:val="00D80682"/>
    <w:rsid w:val="00D807F9"/>
    <w:rsid w:val="00D808AC"/>
    <w:rsid w:val="00D808E1"/>
    <w:rsid w:val="00D80A3A"/>
    <w:rsid w:val="00D80E8D"/>
    <w:rsid w:val="00D80EBE"/>
    <w:rsid w:val="00D810C3"/>
    <w:rsid w:val="00D810EF"/>
    <w:rsid w:val="00D811F0"/>
    <w:rsid w:val="00D81366"/>
    <w:rsid w:val="00D81443"/>
    <w:rsid w:val="00D8148A"/>
    <w:rsid w:val="00D81505"/>
    <w:rsid w:val="00D81763"/>
    <w:rsid w:val="00D8177B"/>
    <w:rsid w:val="00D81790"/>
    <w:rsid w:val="00D817D6"/>
    <w:rsid w:val="00D818C4"/>
    <w:rsid w:val="00D81945"/>
    <w:rsid w:val="00D81A4A"/>
    <w:rsid w:val="00D81B43"/>
    <w:rsid w:val="00D81EB1"/>
    <w:rsid w:val="00D81EED"/>
    <w:rsid w:val="00D81EF1"/>
    <w:rsid w:val="00D82220"/>
    <w:rsid w:val="00D822C8"/>
    <w:rsid w:val="00D8238C"/>
    <w:rsid w:val="00D82419"/>
    <w:rsid w:val="00D82579"/>
    <w:rsid w:val="00D827A3"/>
    <w:rsid w:val="00D82965"/>
    <w:rsid w:val="00D829D0"/>
    <w:rsid w:val="00D82B3F"/>
    <w:rsid w:val="00D82B9E"/>
    <w:rsid w:val="00D82BC6"/>
    <w:rsid w:val="00D830A3"/>
    <w:rsid w:val="00D832F4"/>
    <w:rsid w:val="00D8333A"/>
    <w:rsid w:val="00D83676"/>
    <w:rsid w:val="00D836C2"/>
    <w:rsid w:val="00D83941"/>
    <w:rsid w:val="00D83AE2"/>
    <w:rsid w:val="00D83F81"/>
    <w:rsid w:val="00D83FF6"/>
    <w:rsid w:val="00D84318"/>
    <w:rsid w:val="00D84864"/>
    <w:rsid w:val="00D84B07"/>
    <w:rsid w:val="00D84BE5"/>
    <w:rsid w:val="00D84CAD"/>
    <w:rsid w:val="00D84CC3"/>
    <w:rsid w:val="00D84D25"/>
    <w:rsid w:val="00D84DF0"/>
    <w:rsid w:val="00D84F92"/>
    <w:rsid w:val="00D85095"/>
    <w:rsid w:val="00D851E3"/>
    <w:rsid w:val="00D85241"/>
    <w:rsid w:val="00D85386"/>
    <w:rsid w:val="00D85428"/>
    <w:rsid w:val="00D85446"/>
    <w:rsid w:val="00D857D9"/>
    <w:rsid w:val="00D85802"/>
    <w:rsid w:val="00D85811"/>
    <w:rsid w:val="00D858EA"/>
    <w:rsid w:val="00D859D9"/>
    <w:rsid w:val="00D85CCF"/>
    <w:rsid w:val="00D85CE3"/>
    <w:rsid w:val="00D85D36"/>
    <w:rsid w:val="00D85E0D"/>
    <w:rsid w:val="00D85EFA"/>
    <w:rsid w:val="00D85EFD"/>
    <w:rsid w:val="00D86024"/>
    <w:rsid w:val="00D86157"/>
    <w:rsid w:val="00D86349"/>
    <w:rsid w:val="00D86411"/>
    <w:rsid w:val="00D8643E"/>
    <w:rsid w:val="00D86748"/>
    <w:rsid w:val="00D8698E"/>
    <w:rsid w:val="00D869A2"/>
    <w:rsid w:val="00D86A01"/>
    <w:rsid w:val="00D86B04"/>
    <w:rsid w:val="00D86C39"/>
    <w:rsid w:val="00D86CFE"/>
    <w:rsid w:val="00D86D43"/>
    <w:rsid w:val="00D86EBC"/>
    <w:rsid w:val="00D86F53"/>
    <w:rsid w:val="00D86FCF"/>
    <w:rsid w:val="00D870F8"/>
    <w:rsid w:val="00D87391"/>
    <w:rsid w:val="00D873E7"/>
    <w:rsid w:val="00D875E7"/>
    <w:rsid w:val="00D876C1"/>
    <w:rsid w:val="00D878EB"/>
    <w:rsid w:val="00D87973"/>
    <w:rsid w:val="00D87B11"/>
    <w:rsid w:val="00D87B71"/>
    <w:rsid w:val="00D87BDE"/>
    <w:rsid w:val="00D87C24"/>
    <w:rsid w:val="00D87D95"/>
    <w:rsid w:val="00D87F20"/>
    <w:rsid w:val="00D90179"/>
    <w:rsid w:val="00D901C9"/>
    <w:rsid w:val="00D9032E"/>
    <w:rsid w:val="00D903B6"/>
    <w:rsid w:val="00D903DA"/>
    <w:rsid w:val="00D903EB"/>
    <w:rsid w:val="00D904D3"/>
    <w:rsid w:val="00D905BA"/>
    <w:rsid w:val="00D908F1"/>
    <w:rsid w:val="00D90A5D"/>
    <w:rsid w:val="00D90AE0"/>
    <w:rsid w:val="00D90E01"/>
    <w:rsid w:val="00D90E1E"/>
    <w:rsid w:val="00D90E40"/>
    <w:rsid w:val="00D9116E"/>
    <w:rsid w:val="00D9119E"/>
    <w:rsid w:val="00D911BF"/>
    <w:rsid w:val="00D9128F"/>
    <w:rsid w:val="00D913BD"/>
    <w:rsid w:val="00D9141E"/>
    <w:rsid w:val="00D91681"/>
    <w:rsid w:val="00D9172B"/>
    <w:rsid w:val="00D91837"/>
    <w:rsid w:val="00D9199C"/>
    <w:rsid w:val="00D919A4"/>
    <w:rsid w:val="00D919A5"/>
    <w:rsid w:val="00D919B6"/>
    <w:rsid w:val="00D919C2"/>
    <w:rsid w:val="00D919F0"/>
    <w:rsid w:val="00D91A50"/>
    <w:rsid w:val="00D91E07"/>
    <w:rsid w:val="00D921D2"/>
    <w:rsid w:val="00D92253"/>
    <w:rsid w:val="00D922B1"/>
    <w:rsid w:val="00D922D4"/>
    <w:rsid w:val="00D92374"/>
    <w:rsid w:val="00D923BE"/>
    <w:rsid w:val="00D92590"/>
    <w:rsid w:val="00D925E3"/>
    <w:rsid w:val="00D92630"/>
    <w:rsid w:val="00D9270C"/>
    <w:rsid w:val="00D92928"/>
    <w:rsid w:val="00D92D3C"/>
    <w:rsid w:val="00D92DAF"/>
    <w:rsid w:val="00D92FA9"/>
    <w:rsid w:val="00D932CE"/>
    <w:rsid w:val="00D932E3"/>
    <w:rsid w:val="00D933D8"/>
    <w:rsid w:val="00D933E1"/>
    <w:rsid w:val="00D93482"/>
    <w:rsid w:val="00D937DF"/>
    <w:rsid w:val="00D937E1"/>
    <w:rsid w:val="00D93877"/>
    <w:rsid w:val="00D93973"/>
    <w:rsid w:val="00D93A05"/>
    <w:rsid w:val="00D93BCD"/>
    <w:rsid w:val="00D93D66"/>
    <w:rsid w:val="00D93E02"/>
    <w:rsid w:val="00D940E2"/>
    <w:rsid w:val="00D94143"/>
    <w:rsid w:val="00D94326"/>
    <w:rsid w:val="00D943C1"/>
    <w:rsid w:val="00D94435"/>
    <w:rsid w:val="00D944C1"/>
    <w:rsid w:val="00D946E0"/>
    <w:rsid w:val="00D94742"/>
    <w:rsid w:val="00D94991"/>
    <w:rsid w:val="00D94B44"/>
    <w:rsid w:val="00D94B59"/>
    <w:rsid w:val="00D94BAC"/>
    <w:rsid w:val="00D94DCB"/>
    <w:rsid w:val="00D94E93"/>
    <w:rsid w:val="00D95378"/>
    <w:rsid w:val="00D95539"/>
    <w:rsid w:val="00D95587"/>
    <w:rsid w:val="00D955AF"/>
    <w:rsid w:val="00D9566E"/>
    <w:rsid w:val="00D95760"/>
    <w:rsid w:val="00D959D3"/>
    <w:rsid w:val="00D95C98"/>
    <w:rsid w:val="00D95E0E"/>
    <w:rsid w:val="00D9616C"/>
    <w:rsid w:val="00D96273"/>
    <w:rsid w:val="00D9631E"/>
    <w:rsid w:val="00D9662E"/>
    <w:rsid w:val="00D966B1"/>
    <w:rsid w:val="00D96737"/>
    <w:rsid w:val="00D96966"/>
    <w:rsid w:val="00D969D0"/>
    <w:rsid w:val="00D96CCB"/>
    <w:rsid w:val="00D96D38"/>
    <w:rsid w:val="00D96E04"/>
    <w:rsid w:val="00D96EC0"/>
    <w:rsid w:val="00D96F78"/>
    <w:rsid w:val="00D973D3"/>
    <w:rsid w:val="00D974DF"/>
    <w:rsid w:val="00D9762E"/>
    <w:rsid w:val="00D977E6"/>
    <w:rsid w:val="00D9789C"/>
    <w:rsid w:val="00D97903"/>
    <w:rsid w:val="00D979C1"/>
    <w:rsid w:val="00D97A6C"/>
    <w:rsid w:val="00D97B67"/>
    <w:rsid w:val="00D97D74"/>
    <w:rsid w:val="00D97DA4"/>
    <w:rsid w:val="00D97F35"/>
    <w:rsid w:val="00D97F48"/>
    <w:rsid w:val="00D97FAF"/>
    <w:rsid w:val="00DA01FD"/>
    <w:rsid w:val="00DA0232"/>
    <w:rsid w:val="00DA0239"/>
    <w:rsid w:val="00DA025D"/>
    <w:rsid w:val="00DA0373"/>
    <w:rsid w:val="00DA0423"/>
    <w:rsid w:val="00DA0873"/>
    <w:rsid w:val="00DA0934"/>
    <w:rsid w:val="00DA0BB9"/>
    <w:rsid w:val="00DA0C50"/>
    <w:rsid w:val="00DA0D1D"/>
    <w:rsid w:val="00DA0E6D"/>
    <w:rsid w:val="00DA0F29"/>
    <w:rsid w:val="00DA0FE8"/>
    <w:rsid w:val="00DA1097"/>
    <w:rsid w:val="00DA1613"/>
    <w:rsid w:val="00DA1671"/>
    <w:rsid w:val="00DA1677"/>
    <w:rsid w:val="00DA17D4"/>
    <w:rsid w:val="00DA1A87"/>
    <w:rsid w:val="00DA1A8D"/>
    <w:rsid w:val="00DA1CB2"/>
    <w:rsid w:val="00DA1E85"/>
    <w:rsid w:val="00DA227C"/>
    <w:rsid w:val="00DA23DD"/>
    <w:rsid w:val="00DA250D"/>
    <w:rsid w:val="00DA2766"/>
    <w:rsid w:val="00DA2801"/>
    <w:rsid w:val="00DA289D"/>
    <w:rsid w:val="00DA295B"/>
    <w:rsid w:val="00DA2B99"/>
    <w:rsid w:val="00DA2BDE"/>
    <w:rsid w:val="00DA2DAD"/>
    <w:rsid w:val="00DA2EF4"/>
    <w:rsid w:val="00DA2F17"/>
    <w:rsid w:val="00DA324D"/>
    <w:rsid w:val="00DA3300"/>
    <w:rsid w:val="00DA34ED"/>
    <w:rsid w:val="00DA3623"/>
    <w:rsid w:val="00DA36D7"/>
    <w:rsid w:val="00DA3780"/>
    <w:rsid w:val="00DA383C"/>
    <w:rsid w:val="00DA396E"/>
    <w:rsid w:val="00DA3B25"/>
    <w:rsid w:val="00DA3B84"/>
    <w:rsid w:val="00DA3B92"/>
    <w:rsid w:val="00DA3F08"/>
    <w:rsid w:val="00DA3F64"/>
    <w:rsid w:val="00DA3F9A"/>
    <w:rsid w:val="00DA40E6"/>
    <w:rsid w:val="00DA41C0"/>
    <w:rsid w:val="00DA4262"/>
    <w:rsid w:val="00DA42EE"/>
    <w:rsid w:val="00DA43D7"/>
    <w:rsid w:val="00DA4520"/>
    <w:rsid w:val="00DA4A67"/>
    <w:rsid w:val="00DA4A79"/>
    <w:rsid w:val="00DA4A89"/>
    <w:rsid w:val="00DA4B25"/>
    <w:rsid w:val="00DA4C26"/>
    <w:rsid w:val="00DA4D97"/>
    <w:rsid w:val="00DA4DD9"/>
    <w:rsid w:val="00DA4F68"/>
    <w:rsid w:val="00DA5016"/>
    <w:rsid w:val="00DA50E6"/>
    <w:rsid w:val="00DA54D9"/>
    <w:rsid w:val="00DA5728"/>
    <w:rsid w:val="00DA57A6"/>
    <w:rsid w:val="00DA581C"/>
    <w:rsid w:val="00DA5C84"/>
    <w:rsid w:val="00DA5CB3"/>
    <w:rsid w:val="00DA5D3B"/>
    <w:rsid w:val="00DA5F1E"/>
    <w:rsid w:val="00DA606B"/>
    <w:rsid w:val="00DA60DF"/>
    <w:rsid w:val="00DA61EB"/>
    <w:rsid w:val="00DA6233"/>
    <w:rsid w:val="00DA6450"/>
    <w:rsid w:val="00DA66AF"/>
    <w:rsid w:val="00DA67DC"/>
    <w:rsid w:val="00DA68AF"/>
    <w:rsid w:val="00DA6967"/>
    <w:rsid w:val="00DA6A5E"/>
    <w:rsid w:val="00DA6AF5"/>
    <w:rsid w:val="00DA6BD9"/>
    <w:rsid w:val="00DA6D6B"/>
    <w:rsid w:val="00DA6E30"/>
    <w:rsid w:val="00DA712A"/>
    <w:rsid w:val="00DA71E6"/>
    <w:rsid w:val="00DA723A"/>
    <w:rsid w:val="00DA728D"/>
    <w:rsid w:val="00DA74B1"/>
    <w:rsid w:val="00DA775D"/>
    <w:rsid w:val="00DA77C3"/>
    <w:rsid w:val="00DA7830"/>
    <w:rsid w:val="00DA788B"/>
    <w:rsid w:val="00DA79E8"/>
    <w:rsid w:val="00DA7A1D"/>
    <w:rsid w:val="00DA7A2F"/>
    <w:rsid w:val="00DA7BCA"/>
    <w:rsid w:val="00DA7DFC"/>
    <w:rsid w:val="00DB010D"/>
    <w:rsid w:val="00DB02CB"/>
    <w:rsid w:val="00DB0621"/>
    <w:rsid w:val="00DB0635"/>
    <w:rsid w:val="00DB0640"/>
    <w:rsid w:val="00DB0693"/>
    <w:rsid w:val="00DB0709"/>
    <w:rsid w:val="00DB090F"/>
    <w:rsid w:val="00DB0BF2"/>
    <w:rsid w:val="00DB0E34"/>
    <w:rsid w:val="00DB0FDE"/>
    <w:rsid w:val="00DB101A"/>
    <w:rsid w:val="00DB10D6"/>
    <w:rsid w:val="00DB1291"/>
    <w:rsid w:val="00DB133D"/>
    <w:rsid w:val="00DB137A"/>
    <w:rsid w:val="00DB1787"/>
    <w:rsid w:val="00DB18B1"/>
    <w:rsid w:val="00DB18B4"/>
    <w:rsid w:val="00DB1931"/>
    <w:rsid w:val="00DB19A9"/>
    <w:rsid w:val="00DB19C3"/>
    <w:rsid w:val="00DB1A15"/>
    <w:rsid w:val="00DB1A36"/>
    <w:rsid w:val="00DB1C59"/>
    <w:rsid w:val="00DB1E2B"/>
    <w:rsid w:val="00DB1FDF"/>
    <w:rsid w:val="00DB2126"/>
    <w:rsid w:val="00DB22A8"/>
    <w:rsid w:val="00DB24BB"/>
    <w:rsid w:val="00DB25BF"/>
    <w:rsid w:val="00DB273B"/>
    <w:rsid w:val="00DB281D"/>
    <w:rsid w:val="00DB299F"/>
    <w:rsid w:val="00DB2A0D"/>
    <w:rsid w:val="00DB2A21"/>
    <w:rsid w:val="00DB2A23"/>
    <w:rsid w:val="00DB2A28"/>
    <w:rsid w:val="00DB2B24"/>
    <w:rsid w:val="00DB2BF8"/>
    <w:rsid w:val="00DB2E00"/>
    <w:rsid w:val="00DB2F9C"/>
    <w:rsid w:val="00DB30D8"/>
    <w:rsid w:val="00DB319C"/>
    <w:rsid w:val="00DB363B"/>
    <w:rsid w:val="00DB364C"/>
    <w:rsid w:val="00DB37A2"/>
    <w:rsid w:val="00DB37B9"/>
    <w:rsid w:val="00DB38B1"/>
    <w:rsid w:val="00DB391E"/>
    <w:rsid w:val="00DB3A04"/>
    <w:rsid w:val="00DB3BE4"/>
    <w:rsid w:val="00DB3BFC"/>
    <w:rsid w:val="00DB3D92"/>
    <w:rsid w:val="00DB3F5F"/>
    <w:rsid w:val="00DB3F89"/>
    <w:rsid w:val="00DB3FD4"/>
    <w:rsid w:val="00DB40A1"/>
    <w:rsid w:val="00DB4131"/>
    <w:rsid w:val="00DB41A8"/>
    <w:rsid w:val="00DB41F1"/>
    <w:rsid w:val="00DB423F"/>
    <w:rsid w:val="00DB4264"/>
    <w:rsid w:val="00DB44E6"/>
    <w:rsid w:val="00DB46C4"/>
    <w:rsid w:val="00DB4878"/>
    <w:rsid w:val="00DB489C"/>
    <w:rsid w:val="00DB49F5"/>
    <w:rsid w:val="00DB4A0B"/>
    <w:rsid w:val="00DB4A0F"/>
    <w:rsid w:val="00DB4B35"/>
    <w:rsid w:val="00DB4B9A"/>
    <w:rsid w:val="00DB4BBB"/>
    <w:rsid w:val="00DB4E40"/>
    <w:rsid w:val="00DB4FBF"/>
    <w:rsid w:val="00DB50F3"/>
    <w:rsid w:val="00DB5137"/>
    <w:rsid w:val="00DB526E"/>
    <w:rsid w:val="00DB53EF"/>
    <w:rsid w:val="00DB546A"/>
    <w:rsid w:val="00DB549E"/>
    <w:rsid w:val="00DB5654"/>
    <w:rsid w:val="00DB56EF"/>
    <w:rsid w:val="00DB588D"/>
    <w:rsid w:val="00DB58CC"/>
    <w:rsid w:val="00DB5966"/>
    <w:rsid w:val="00DB5997"/>
    <w:rsid w:val="00DB5B48"/>
    <w:rsid w:val="00DB5BD0"/>
    <w:rsid w:val="00DB5D35"/>
    <w:rsid w:val="00DB5F50"/>
    <w:rsid w:val="00DB6014"/>
    <w:rsid w:val="00DB633B"/>
    <w:rsid w:val="00DB6380"/>
    <w:rsid w:val="00DB641D"/>
    <w:rsid w:val="00DB6590"/>
    <w:rsid w:val="00DB6599"/>
    <w:rsid w:val="00DB665B"/>
    <w:rsid w:val="00DB69B4"/>
    <w:rsid w:val="00DB6D10"/>
    <w:rsid w:val="00DB6FC2"/>
    <w:rsid w:val="00DB6FCB"/>
    <w:rsid w:val="00DB7004"/>
    <w:rsid w:val="00DB71A4"/>
    <w:rsid w:val="00DB7389"/>
    <w:rsid w:val="00DB76AE"/>
    <w:rsid w:val="00DB771C"/>
    <w:rsid w:val="00DB783F"/>
    <w:rsid w:val="00DB7915"/>
    <w:rsid w:val="00DB7973"/>
    <w:rsid w:val="00DB79DE"/>
    <w:rsid w:val="00DB7ED6"/>
    <w:rsid w:val="00DC0135"/>
    <w:rsid w:val="00DC0186"/>
    <w:rsid w:val="00DC029E"/>
    <w:rsid w:val="00DC02AA"/>
    <w:rsid w:val="00DC02AC"/>
    <w:rsid w:val="00DC06B8"/>
    <w:rsid w:val="00DC06CA"/>
    <w:rsid w:val="00DC06DC"/>
    <w:rsid w:val="00DC0822"/>
    <w:rsid w:val="00DC094C"/>
    <w:rsid w:val="00DC09A7"/>
    <w:rsid w:val="00DC0DFC"/>
    <w:rsid w:val="00DC0F71"/>
    <w:rsid w:val="00DC0F87"/>
    <w:rsid w:val="00DC10F0"/>
    <w:rsid w:val="00DC1372"/>
    <w:rsid w:val="00DC1591"/>
    <w:rsid w:val="00DC1628"/>
    <w:rsid w:val="00DC1662"/>
    <w:rsid w:val="00DC179A"/>
    <w:rsid w:val="00DC1848"/>
    <w:rsid w:val="00DC1982"/>
    <w:rsid w:val="00DC19A8"/>
    <w:rsid w:val="00DC1AA8"/>
    <w:rsid w:val="00DC1BBA"/>
    <w:rsid w:val="00DC1BF1"/>
    <w:rsid w:val="00DC1D7E"/>
    <w:rsid w:val="00DC1D83"/>
    <w:rsid w:val="00DC1EF5"/>
    <w:rsid w:val="00DC1FD9"/>
    <w:rsid w:val="00DC2002"/>
    <w:rsid w:val="00DC21BE"/>
    <w:rsid w:val="00DC251E"/>
    <w:rsid w:val="00DC2661"/>
    <w:rsid w:val="00DC2BA0"/>
    <w:rsid w:val="00DC2DB0"/>
    <w:rsid w:val="00DC2DCE"/>
    <w:rsid w:val="00DC3096"/>
    <w:rsid w:val="00DC30B7"/>
    <w:rsid w:val="00DC31BC"/>
    <w:rsid w:val="00DC33BB"/>
    <w:rsid w:val="00DC341D"/>
    <w:rsid w:val="00DC342D"/>
    <w:rsid w:val="00DC3433"/>
    <w:rsid w:val="00DC367F"/>
    <w:rsid w:val="00DC3694"/>
    <w:rsid w:val="00DC3721"/>
    <w:rsid w:val="00DC3731"/>
    <w:rsid w:val="00DC380A"/>
    <w:rsid w:val="00DC3818"/>
    <w:rsid w:val="00DC3A9D"/>
    <w:rsid w:val="00DC3AD2"/>
    <w:rsid w:val="00DC3B9C"/>
    <w:rsid w:val="00DC3D6F"/>
    <w:rsid w:val="00DC3EB2"/>
    <w:rsid w:val="00DC3F72"/>
    <w:rsid w:val="00DC4567"/>
    <w:rsid w:val="00DC465E"/>
    <w:rsid w:val="00DC4674"/>
    <w:rsid w:val="00DC48DF"/>
    <w:rsid w:val="00DC48E4"/>
    <w:rsid w:val="00DC4A12"/>
    <w:rsid w:val="00DC4B65"/>
    <w:rsid w:val="00DC4BBF"/>
    <w:rsid w:val="00DC4BD4"/>
    <w:rsid w:val="00DC4C33"/>
    <w:rsid w:val="00DC4C53"/>
    <w:rsid w:val="00DC4DF6"/>
    <w:rsid w:val="00DC4F8E"/>
    <w:rsid w:val="00DC4FA2"/>
    <w:rsid w:val="00DC50B0"/>
    <w:rsid w:val="00DC50F6"/>
    <w:rsid w:val="00DC5341"/>
    <w:rsid w:val="00DC53F1"/>
    <w:rsid w:val="00DC55A4"/>
    <w:rsid w:val="00DC56F2"/>
    <w:rsid w:val="00DC57A7"/>
    <w:rsid w:val="00DC57D1"/>
    <w:rsid w:val="00DC57E0"/>
    <w:rsid w:val="00DC59C4"/>
    <w:rsid w:val="00DC5A16"/>
    <w:rsid w:val="00DC5D3F"/>
    <w:rsid w:val="00DC5ED7"/>
    <w:rsid w:val="00DC5EF9"/>
    <w:rsid w:val="00DC653F"/>
    <w:rsid w:val="00DC6798"/>
    <w:rsid w:val="00DC69DF"/>
    <w:rsid w:val="00DC6D2A"/>
    <w:rsid w:val="00DC6D41"/>
    <w:rsid w:val="00DC6FFE"/>
    <w:rsid w:val="00DC7041"/>
    <w:rsid w:val="00DC7183"/>
    <w:rsid w:val="00DC7193"/>
    <w:rsid w:val="00DC7205"/>
    <w:rsid w:val="00DC72B1"/>
    <w:rsid w:val="00DC7432"/>
    <w:rsid w:val="00DC74D3"/>
    <w:rsid w:val="00DC7516"/>
    <w:rsid w:val="00DC76E5"/>
    <w:rsid w:val="00DC773D"/>
    <w:rsid w:val="00DC786D"/>
    <w:rsid w:val="00DC78FE"/>
    <w:rsid w:val="00DC7970"/>
    <w:rsid w:val="00DC7A39"/>
    <w:rsid w:val="00DC7A60"/>
    <w:rsid w:val="00DC7D84"/>
    <w:rsid w:val="00DC7DC3"/>
    <w:rsid w:val="00DD00B7"/>
    <w:rsid w:val="00DD01D8"/>
    <w:rsid w:val="00DD021F"/>
    <w:rsid w:val="00DD02CD"/>
    <w:rsid w:val="00DD044A"/>
    <w:rsid w:val="00DD0479"/>
    <w:rsid w:val="00DD04B8"/>
    <w:rsid w:val="00DD04E6"/>
    <w:rsid w:val="00DD04F4"/>
    <w:rsid w:val="00DD0572"/>
    <w:rsid w:val="00DD06D1"/>
    <w:rsid w:val="00DD070F"/>
    <w:rsid w:val="00DD0A70"/>
    <w:rsid w:val="00DD0CBD"/>
    <w:rsid w:val="00DD0D65"/>
    <w:rsid w:val="00DD0D68"/>
    <w:rsid w:val="00DD0E62"/>
    <w:rsid w:val="00DD0F04"/>
    <w:rsid w:val="00DD1189"/>
    <w:rsid w:val="00DD12E4"/>
    <w:rsid w:val="00DD1397"/>
    <w:rsid w:val="00DD17E8"/>
    <w:rsid w:val="00DD188E"/>
    <w:rsid w:val="00DD18E9"/>
    <w:rsid w:val="00DD1AC6"/>
    <w:rsid w:val="00DD1CB7"/>
    <w:rsid w:val="00DD1CC9"/>
    <w:rsid w:val="00DD1D2C"/>
    <w:rsid w:val="00DD1DEE"/>
    <w:rsid w:val="00DD2310"/>
    <w:rsid w:val="00DD2345"/>
    <w:rsid w:val="00DD23BC"/>
    <w:rsid w:val="00DD2624"/>
    <w:rsid w:val="00DD2652"/>
    <w:rsid w:val="00DD27CE"/>
    <w:rsid w:val="00DD280E"/>
    <w:rsid w:val="00DD28B8"/>
    <w:rsid w:val="00DD2A7F"/>
    <w:rsid w:val="00DD2B87"/>
    <w:rsid w:val="00DD2BB7"/>
    <w:rsid w:val="00DD2C2B"/>
    <w:rsid w:val="00DD2DB7"/>
    <w:rsid w:val="00DD2E15"/>
    <w:rsid w:val="00DD2E3C"/>
    <w:rsid w:val="00DD2E6C"/>
    <w:rsid w:val="00DD2F01"/>
    <w:rsid w:val="00DD2F65"/>
    <w:rsid w:val="00DD30B9"/>
    <w:rsid w:val="00DD3499"/>
    <w:rsid w:val="00DD34E1"/>
    <w:rsid w:val="00DD365C"/>
    <w:rsid w:val="00DD387D"/>
    <w:rsid w:val="00DD38BC"/>
    <w:rsid w:val="00DD39BD"/>
    <w:rsid w:val="00DD3E5D"/>
    <w:rsid w:val="00DD4098"/>
    <w:rsid w:val="00DD41BB"/>
    <w:rsid w:val="00DD4286"/>
    <w:rsid w:val="00DD438C"/>
    <w:rsid w:val="00DD4481"/>
    <w:rsid w:val="00DD44FF"/>
    <w:rsid w:val="00DD4522"/>
    <w:rsid w:val="00DD457B"/>
    <w:rsid w:val="00DD48B7"/>
    <w:rsid w:val="00DD48DA"/>
    <w:rsid w:val="00DD4D52"/>
    <w:rsid w:val="00DD4F48"/>
    <w:rsid w:val="00DD502C"/>
    <w:rsid w:val="00DD5184"/>
    <w:rsid w:val="00DD51E0"/>
    <w:rsid w:val="00DD550B"/>
    <w:rsid w:val="00DD5519"/>
    <w:rsid w:val="00DD551E"/>
    <w:rsid w:val="00DD557B"/>
    <w:rsid w:val="00DD558E"/>
    <w:rsid w:val="00DD5655"/>
    <w:rsid w:val="00DD58F3"/>
    <w:rsid w:val="00DD5BB0"/>
    <w:rsid w:val="00DD5BC7"/>
    <w:rsid w:val="00DD5D58"/>
    <w:rsid w:val="00DD5F1B"/>
    <w:rsid w:val="00DD5F53"/>
    <w:rsid w:val="00DD604D"/>
    <w:rsid w:val="00DD6482"/>
    <w:rsid w:val="00DD66D1"/>
    <w:rsid w:val="00DD66D2"/>
    <w:rsid w:val="00DD66FB"/>
    <w:rsid w:val="00DD6A5F"/>
    <w:rsid w:val="00DD6C84"/>
    <w:rsid w:val="00DD6CAE"/>
    <w:rsid w:val="00DD6D7B"/>
    <w:rsid w:val="00DD6DE9"/>
    <w:rsid w:val="00DD6E57"/>
    <w:rsid w:val="00DD6F65"/>
    <w:rsid w:val="00DD6F9C"/>
    <w:rsid w:val="00DD7297"/>
    <w:rsid w:val="00DD73B9"/>
    <w:rsid w:val="00DD7547"/>
    <w:rsid w:val="00DD77C2"/>
    <w:rsid w:val="00DD79E0"/>
    <w:rsid w:val="00DD7B2A"/>
    <w:rsid w:val="00DD7C75"/>
    <w:rsid w:val="00DD7CD5"/>
    <w:rsid w:val="00DD7DD8"/>
    <w:rsid w:val="00DD7F6D"/>
    <w:rsid w:val="00DE003F"/>
    <w:rsid w:val="00DE01C1"/>
    <w:rsid w:val="00DE035D"/>
    <w:rsid w:val="00DE0385"/>
    <w:rsid w:val="00DE03A0"/>
    <w:rsid w:val="00DE04A2"/>
    <w:rsid w:val="00DE0628"/>
    <w:rsid w:val="00DE0634"/>
    <w:rsid w:val="00DE06A0"/>
    <w:rsid w:val="00DE06C9"/>
    <w:rsid w:val="00DE09E1"/>
    <w:rsid w:val="00DE0A72"/>
    <w:rsid w:val="00DE0B4F"/>
    <w:rsid w:val="00DE0B71"/>
    <w:rsid w:val="00DE0C6D"/>
    <w:rsid w:val="00DE0CCA"/>
    <w:rsid w:val="00DE0F30"/>
    <w:rsid w:val="00DE10E6"/>
    <w:rsid w:val="00DE11C8"/>
    <w:rsid w:val="00DE1202"/>
    <w:rsid w:val="00DE1448"/>
    <w:rsid w:val="00DE178B"/>
    <w:rsid w:val="00DE18C4"/>
    <w:rsid w:val="00DE18DB"/>
    <w:rsid w:val="00DE190A"/>
    <w:rsid w:val="00DE1B48"/>
    <w:rsid w:val="00DE1B97"/>
    <w:rsid w:val="00DE1D23"/>
    <w:rsid w:val="00DE1DE9"/>
    <w:rsid w:val="00DE1F5E"/>
    <w:rsid w:val="00DE1FAF"/>
    <w:rsid w:val="00DE2465"/>
    <w:rsid w:val="00DE2473"/>
    <w:rsid w:val="00DE2518"/>
    <w:rsid w:val="00DE25FD"/>
    <w:rsid w:val="00DE270F"/>
    <w:rsid w:val="00DE274A"/>
    <w:rsid w:val="00DE277B"/>
    <w:rsid w:val="00DE2C3B"/>
    <w:rsid w:val="00DE2C7F"/>
    <w:rsid w:val="00DE2D5F"/>
    <w:rsid w:val="00DE2D9A"/>
    <w:rsid w:val="00DE2E13"/>
    <w:rsid w:val="00DE2E6A"/>
    <w:rsid w:val="00DE2FBF"/>
    <w:rsid w:val="00DE310E"/>
    <w:rsid w:val="00DE345F"/>
    <w:rsid w:val="00DE3514"/>
    <w:rsid w:val="00DE37BA"/>
    <w:rsid w:val="00DE3D35"/>
    <w:rsid w:val="00DE3DB2"/>
    <w:rsid w:val="00DE3E42"/>
    <w:rsid w:val="00DE3EB7"/>
    <w:rsid w:val="00DE3EED"/>
    <w:rsid w:val="00DE3F24"/>
    <w:rsid w:val="00DE414D"/>
    <w:rsid w:val="00DE41BA"/>
    <w:rsid w:val="00DE41F8"/>
    <w:rsid w:val="00DE4774"/>
    <w:rsid w:val="00DE4AE3"/>
    <w:rsid w:val="00DE4C18"/>
    <w:rsid w:val="00DE4CC4"/>
    <w:rsid w:val="00DE4CCA"/>
    <w:rsid w:val="00DE4CE1"/>
    <w:rsid w:val="00DE4D70"/>
    <w:rsid w:val="00DE4E33"/>
    <w:rsid w:val="00DE4F95"/>
    <w:rsid w:val="00DE508E"/>
    <w:rsid w:val="00DE5282"/>
    <w:rsid w:val="00DE54C5"/>
    <w:rsid w:val="00DE561D"/>
    <w:rsid w:val="00DE5720"/>
    <w:rsid w:val="00DE5895"/>
    <w:rsid w:val="00DE5A56"/>
    <w:rsid w:val="00DE5A9B"/>
    <w:rsid w:val="00DE5B2B"/>
    <w:rsid w:val="00DE5BD2"/>
    <w:rsid w:val="00DE5E26"/>
    <w:rsid w:val="00DE5E33"/>
    <w:rsid w:val="00DE5EC0"/>
    <w:rsid w:val="00DE5F35"/>
    <w:rsid w:val="00DE6085"/>
    <w:rsid w:val="00DE6345"/>
    <w:rsid w:val="00DE644E"/>
    <w:rsid w:val="00DE6469"/>
    <w:rsid w:val="00DE66CB"/>
    <w:rsid w:val="00DE6764"/>
    <w:rsid w:val="00DE68F0"/>
    <w:rsid w:val="00DE68FC"/>
    <w:rsid w:val="00DE691B"/>
    <w:rsid w:val="00DE6A14"/>
    <w:rsid w:val="00DE6B6D"/>
    <w:rsid w:val="00DE6F3E"/>
    <w:rsid w:val="00DE6F80"/>
    <w:rsid w:val="00DE7089"/>
    <w:rsid w:val="00DE71CE"/>
    <w:rsid w:val="00DE7215"/>
    <w:rsid w:val="00DE7270"/>
    <w:rsid w:val="00DE72EA"/>
    <w:rsid w:val="00DE7345"/>
    <w:rsid w:val="00DE73C3"/>
    <w:rsid w:val="00DE7657"/>
    <w:rsid w:val="00DE76F1"/>
    <w:rsid w:val="00DE78A3"/>
    <w:rsid w:val="00DE790C"/>
    <w:rsid w:val="00DE79AC"/>
    <w:rsid w:val="00DE7D8F"/>
    <w:rsid w:val="00DE7E6B"/>
    <w:rsid w:val="00DE7FBA"/>
    <w:rsid w:val="00DF0086"/>
    <w:rsid w:val="00DF00C3"/>
    <w:rsid w:val="00DF00C4"/>
    <w:rsid w:val="00DF010F"/>
    <w:rsid w:val="00DF03DE"/>
    <w:rsid w:val="00DF03E7"/>
    <w:rsid w:val="00DF04C4"/>
    <w:rsid w:val="00DF0648"/>
    <w:rsid w:val="00DF073A"/>
    <w:rsid w:val="00DF085F"/>
    <w:rsid w:val="00DF09D0"/>
    <w:rsid w:val="00DF09E2"/>
    <w:rsid w:val="00DF0BC2"/>
    <w:rsid w:val="00DF0F04"/>
    <w:rsid w:val="00DF1070"/>
    <w:rsid w:val="00DF111D"/>
    <w:rsid w:val="00DF1138"/>
    <w:rsid w:val="00DF11AC"/>
    <w:rsid w:val="00DF11AE"/>
    <w:rsid w:val="00DF130B"/>
    <w:rsid w:val="00DF14C1"/>
    <w:rsid w:val="00DF156F"/>
    <w:rsid w:val="00DF1658"/>
    <w:rsid w:val="00DF16C2"/>
    <w:rsid w:val="00DF1803"/>
    <w:rsid w:val="00DF18B7"/>
    <w:rsid w:val="00DF197C"/>
    <w:rsid w:val="00DF1A84"/>
    <w:rsid w:val="00DF1CA6"/>
    <w:rsid w:val="00DF1E23"/>
    <w:rsid w:val="00DF1E4F"/>
    <w:rsid w:val="00DF20D9"/>
    <w:rsid w:val="00DF2222"/>
    <w:rsid w:val="00DF22C4"/>
    <w:rsid w:val="00DF234D"/>
    <w:rsid w:val="00DF23D4"/>
    <w:rsid w:val="00DF245A"/>
    <w:rsid w:val="00DF24E9"/>
    <w:rsid w:val="00DF26BB"/>
    <w:rsid w:val="00DF29B5"/>
    <w:rsid w:val="00DF2AEE"/>
    <w:rsid w:val="00DF2B91"/>
    <w:rsid w:val="00DF30A9"/>
    <w:rsid w:val="00DF3116"/>
    <w:rsid w:val="00DF314F"/>
    <w:rsid w:val="00DF32A8"/>
    <w:rsid w:val="00DF345F"/>
    <w:rsid w:val="00DF34F1"/>
    <w:rsid w:val="00DF3644"/>
    <w:rsid w:val="00DF37D3"/>
    <w:rsid w:val="00DF38D3"/>
    <w:rsid w:val="00DF3B13"/>
    <w:rsid w:val="00DF3D97"/>
    <w:rsid w:val="00DF3F28"/>
    <w:rsid w:val="00DF3F4C"/>
    <w:rsid w:val="00DF3FAB"/>
    <w:rsid w:val="00DF44CF"/>
    <w:rsid w:val="00DF5013"/>
    <w:rsid w:val="00DF5020"/>
    <w:rsid w:val="00DF50FA"/>
    <w:rsid w:val="00DF5217"/>
    <w:rsid w:val="00DF53D0"/>
    <w:rsid w:val="00DF54CB"/>
    <w:rsid w:val="00DF555D"/>
    <w:rsid w:val="00DF5614"/>
    <w:rsid w:val="00DF5895"/>
    <w:rsid w:val="00DF5910"/>
    <w:rsid w:val="00DF5A18"/>
    <w:rsid w:val="00DF5A99"/>
    <w:rsid w:val="00DF5ADC"/>
    <w:rsid w:val="00DF5CDF"/>
    <w:rsid w:val="00DF5D34"/>
    <w:rsid w:val="00DF5D3E"/>
    <w:rsid w:val="00DF61A6"/>
    <w:rsid w:val="00DF6277"/>
    <w:rsid w:val="00DF62E2"/>
    <w:rsid w:val="00DF6333"/>
    <w:rsid w:val="00DF674C"/>
    <w:rsid w:val="00DF6B2C"/>
    <w:rsid w:val="00DF6B79"/>
    <w:rsid w:val="00DF6CF3"/>
    <w:rsid w:val="00DF6D67"/>
    <w:rsid w:val="00DF6DD6"/>
    <w:rsid w:val="00DF6DED"/>
    <w:rsid w:val="00DF6E4D"/>
    <w:rsid w:val="00DF6FD6"/>
    <w:rsid w:val="00DF7017"/>
    <w:rsid w:val="00DF7047"/>
    <w:rsid w:val="00DF73BB"/>
    <w:rsid w:val="00DF7567"/>
    <w:rsid w:val="00DF759D"/>
    <w:rsid w:val="00DF760D"/>
    <w:rsid w:val="00DF7642"/>
    <w:rsid w:val="00DF768C"/>
    <w:rsid w:val="00DF76D4"/>
    <w:rsid w:val="00DF7BA3"/>
    <w:rsid w:val="00E002A8"/>
    <w:rsid w:val="00E003DD"/>
    <w:rsid w:val="00E0044C"/>
    <w:rsid w:val="00E00479"/>
    <w:rsid w:val="00E00524"/>
    <w:rsid w:val="00E005F4"/>
    <w:rsid w:val="00E00786"/>
    <w:rsid w:val="00E00ABC"/>
    <w:rsid w:val="00E00AC2"/>
    <w:rsid w:val="00E00BEE"/>
    <w:rsid w:val="00E00C34"/>
    <w:rsid w:val="00E00C6C"/>
    <w:rsid w:val="00E00E55"/>
    <w:rsid w:val="00E00FF5"/>
    <w:rsid w:val="00E0110F"/>
    <w:rsid w:val="00E01150"/>
    <w:rsid w:val="00E01273"/>
    <w:rsid w:val="00E01690"/>
    <w:rsid w:val="00E0173B"/>
    <w:rsid w:val="00E0174F"/>
    <w:rsid w:val="00E01792"/>
    <w:rsid w:val="00E01838"/>
    <w:rsid w:val="00E01909"/>
    <w:rsid w:val="00E01911"/>
    <w:rsid w:val="00E01952"/>
    <w:rsid w:val="00E01A16"/>
    <w:rsid w:val="00E01ACD"/>
    <w:rsid w:val="00E01AD8"/>
    <w:rsid w:val="00E01CCA"/>
    <w:rsid w:val="00E01D49"/>
    <w:rsid w:val="00E01F37"/>
    <w:rsid w:val="00E024D1"/>
    <w:rsid w:val="00E025DF"/>
    <w:rsid w:val="00E025E1"/>
    <w:rsid w:val="00E02623"/>
    <w:rsid w:val="00E02736"/>
    <w:rsid w:val="00E0281B"/>
    <w:rsid w:val="00E02857"/>
    <w:rsid w:val="00E028B0"/>
    <w:rsid w:val="00E028D0"/>
    <w:rsid w:val="00E02B22"/>
    <w:rsid w:val="00E02C09"/>
    <w:rsid w:val="00E02C2B"/>
    <w:rsid w:val="00E02F1F"/>
    <w:rsid w:val="00E030F5"/>
    <w:rsid w:val="00E032B2"/>
    <w:rsid w:val="00E03319"/>
    <w:rsid w:val="00E034C9"/>
    <w:rsid w:val="00E034F2"/>
    <w:rsid w:val="00E0350E"/>
    <w:rsid w:val="00E03591"/>
    <w:rsid w:val="00E03693"/>
    <w:rsid w:val="00E03703"/>
    <w:rsid w:val="00E0370D"/>
    <w:rsid w:val="00E03905"/>
    <w:rsid w:val="00E03918"/>
    <w:rsid w:val="00E039A9"/>
    <w:rsid w:val="00E03A13"/>
    <w:rsid w:val="00E03D5A"/>
    <w:rsid w:val="00E03DA2"/>
    <w:rsid w:val="00E03E3B"/>
    <w:rsid w:val="00E03E46"/>
    <w:rsid w:val="00E03F51"/>
    <w:rsid w:val="00E03F85"/>
    <w:rsid w:val="00E04002"/>
    <w:rsid w:val="00E0410C"/>
    <w:rsid w:val="00E042F7"/>
    <w:rsid w:val="00E04489"/>
    <w:rsid w:val="00E044A0"/>
    <w:rsid w:val="00E04578"/>
    <w:rsid w:val="00E04658"/>
    <w:rsid w:val="00E0480A"/>
    <w:rsid w:val="00E04846"/>
    <w:rsid w:val="00E04B11"/>
    <w:rsid w:val="00E04D3C"/>
    <w:rsid w:val="00E04E60"/>
    <w:rsid w:val="00E04FCB"/>
    <w:rsid w:val="00E05054"/>
    <w:rsid w:val="00E05509"/>
    <w:rsid w:val="00E056B9"/>
    <w:rsid w:val="00E05712"/>
    <w:rsid w:val="00E05936"/>
    <w:rsid w:val="00E05A02"/>
    <w:rsid w:val="00E05A07"/>
    <w:rsid w:val="00E05B71"/>
    <w:rsid w:val="00E05D0D"/>
    <w:rsid w:val="00E05E37"/>
    <w:rsid w:val="00E05E7D"/>
    <w:rsid w:val="00E05EC3"/>
    <w:rsid w:val="00E05ED9"/>
    <w:rsid w:val="00E05F2B"/>
    <w:rsid w:val="00E05FD5"/>
    <w:rsid w:val="00E0609B"/>
    <w:rsid w:val="00E06322"/>
    <w:rsid w:val="00E063BE"/>
    <w:rsid w:val="00E06646"/>
    <w:rsid w:val="00E068C9"/>
    <w:rsid w:val="00E0695A"/>
    <w:rsid w:val="00E069A4"/>
    <w:rsid w:val="00E06A9C"/>
    <w:rsid w:val="00E06B76"/>
    <w:rsid w:val="00E06BD9"/>
    <w:rsid w:val="00E06CC4"/>
    <w:rsid w:val="00E06DA4"/>
    <w:rsid w:val="00E06DFD"/>
    <w:rsid w:val="00E06F9D"/>
    <w:rsid w:val="00E07409"/>
    <w:rsid w:val="00E074F9"/>
    <w:rsid w:val="00E07684"/>
    <w:rsid w:val="00E077A3"/>
    <w:rsid w:val="00E07813"/>
    <w:rsid w:val="00E0792E"/>
    <w:rsid w:val="00E079EE"/>
    <w:rsid w:val="00E07A4C"/>
    <w:rsid w:val="00E07C77"/>
    <w:rsid w:val="00E07D7C"/>
    <w:rsid w:val="00E100A8"/>
    <w:rsid w:val="00E10131"/>
    <w:rsid w:val="00E10739"/>
    <w:rsid w:val="00E1073A"/>
    <w:rsid w:val="00E1091D"/>
    <w:rsid w:val="00E10AAE"/>
    <w:rsid w:val="00E10B04"/>
    <w:rsid w:val="00E10CB3"/>
    <w:rsid w:val="00E10DCF"/>
    <w:rsid w:val="00E11180"/>
    <w:rsid w:val="00E11272"/>
    <w:rsid w:val="00E112C3"/>
    <w:rsid w:val="00E11430"/>
    <w:rsid w:val="00E11504"/>
    <w:rsid w:val="00E11508"/>
    <w:rsid w:val="00E115AF"/>
    <w:rsid w:val="00E115BE"/>
    <w:rsid w:val="00E11824"/>
    <w:rsid w:val="00E11954"/>
    <w:rsid w:val="00E11996"/>
    <w:rsid w:val="00E11C85"/>
    <w:rsid w:val="00E11D44"/>
    <w:rsid w:val="00E11D58"/>
    <w:rsid w:val="00E11DBD"/>
    <w:rsid w:val="00E11E13"/>
    <w:rsid w:val="00E122E5"/>
    <w:rsid w:val="00E12412"/>
    <w:rsid w:val="00E12460"/>
    <w:rsid w:val="00E125B8"/>
    <w:rsid w:val="00E12734"/>
    <w:rsid w:val="00E12774"/>
    <w:rsid w:val="00E1278F"/>
    <w:rsid w:val="00E12791"/>
    <w:rsid w:val="00E1286E"/>
    <w:rsid w:val="00E1291D"/>
    <w:rsid w:val="00E12A41"/>
    <w:rsid w:val="00E12B06"/>
    <w:rsid w:val="00E12C5E"/>
    <w:rsid w:val="00E12CDA"/>
    <w:rsid w:val="00E12D14"/>
    <w:rsid w:val="00E12D74"/>
    <w:rsid w:val="00E12E74"/>
    <w:rsid w:val="00E12EC4"/>
    <w:rsid w:val="00E12F91"/>
    <w:rsid w:val="00E130CE"/>
    <w:rsid w:val="00E1336E"/>
    <w:rsid w:val="00E13490"/>
    <w:rsid w:val="00E13622"/>
    <w:rsid w:val="00E13727"/>
    <w:rsid w:val="00E137E8"/>
    <w:rsid w:val="00E1382B"/>
    <w:rsid w:val="00E1388F"/>
    <w:rsid w:val="00E139B8"/>
    <w:rsid w:val="00E13B3D"/>
    <w:rsid w:val="00E13CC8"/>
    <w:rsid w:val="00E13CF0"/>
    <w:rsid w:val="00E13DE6"/>
    <w:rsid w:val="00E13E42"/>
    <w:rsid w:val="00E140FC"/>
    <w:rsid w:val="00E14133"/>
    <w:rsid w:val="00E1432C"/>
    <w:rsid w:val="00E14661"/>
    <w:rsid w:val="00E1477C"/>
    <w:rsid w:val="00E14817"/>
    <w:rsid w:val="00E14843"/>
    <w:rsid w:val="00E14B99"/>
    <w:rsid w:val="00E14BD8"/>
    <w:rsid w:val="00E14CAE"/>
    <w:rsid w:val="00E150F6"/>
    <w:rsid w:val="00E152A2"/>
    <w:rsid w:val="00E154BD"/>
    <w:rsid w:val="00E15513"/>
    <w:rsid w:val="00E15568"/>
    <w:rsid w:val="00E15603"/>
    <w:rsid w:val="00E156B0"/>
    <w:rsid w:val="00E1573B"/>
    <w:rsid w:val="00E15875"/>
    <w:rsid w:val="00E15BA3"/>
    <w:rsid w:val="00E15BE5"/>
    <w:rsid w:val="00E15CD1"/>
    <w:rsid w:val="00E15DCB"/>
    <w:rsid w:val="00E15ECC"/>
    <w:rsid w:val="00E16071"/>
    <w:rsid w:val="00E16248"/>
    <w:rsid w:val="00E16357"/>
    <w:rsid w:val="00E1635C"/>
    <w:rsid w:val="00E164F4"/>
    <w:rsid w:val="00E1652C"/>
    <w:rsid w:val="00E1663E"/>
    <w:rsid w:val="00E1671C"/>
    <w:rsid w:val="00E167AA"/>
    <w:rsid w:val="00E16831"/>
    <w:rsid w:val="00E1697E"/>
    <w:rsid w:val="00E1698A"/>
    <w:rsid w:val="00E169CD"/>
    <w:rsid w:val="00E16B7B"/>
    <w:rsid w:val="00E17127"/>
    <w:rsid w:val="00E17322"/>
    <w:rsid w:val="00E17462"/>
    <w:rsid w:val="00E17586"/>
    <w:rsid w:val="00E1767A"/>
    <w:rsid w:val="00E176E0"/>
    <w:rsid w:val="00E17754"/>
    <w:rsid w:val="00E177AE"/>
    <w:rsid w:val="00E17AE5"/>
    <w:rsid w:val="00E17B80"/>
    <w:rsid w:val="00E17BA9"/>
    <w:rsid w:val="00E17DCD"/>
    <w:rsid w:val="00E20008"/>
    <w:rsid w:val="00E200AE"/>
    <w:rsid w:val="00E200E2"/>
    <w:rsid w:val="00E20170"/>
    <w:rsid w:val="00E2024F"/>
    <w:rsid w:val="00E203F3"/>
    <w:rsid w:val="00E20A4F"/>
    <w:rsid w:val="00E20C91"/>
    <w:rsid w:val="00E20CB2"/>
    <w:rsid w:val="00E20D22"/>
    <w:rsid w:val="00E20D51"/>
    <w:rsid w:val="00E20EE8"/>
    <w:rsid w:val="00E2103E"/>
    <w:rsid w:val="00E21172"/>
    <w:rsid w:val="00E211D9"/>
    <w:rsid w:val="00E21256"/>
    <w:rsid w:val="00E212F0"/>
    <w:rsid w:val="00E21348"/>
    <w:rsid w:val="00E213CE"/>
    <w:rsid w:val="00E21489"/>
    <w:rsid w:val="00E214D8"/>
    <w:rsid w:val="00E2157C"/>
    <w:rsid w:val="00E215AA"/>
    <w:rsid w:val="00E2185E"/>
    <w:rsid w:val="00E21956"/>
    <w:rsid w:val="00E21AD2"/>
    <w:rsid w:val="00E21AF6"/>
    <w:rsid w:val="00E21B2E"/>
    <w:rsid w:val="00E21C47"/>
    <w:rsid w:val="00E21E04"/>
    <w:rsid w:val="00E21E0B"/>
    <w:rsid w:val="00E21E7D"/>
    <w:rsid w:val="00E21EEC"/>
    <w:rsid w:val="00E220B9"/>
    <w:rsid w:val="00E221DF"/>
    <w:rsid w:val="00E221E3"/>
    <w:rsid w:val="00E22252"/>
    <w:rsid w:val="00E224F0"/>
    <w:rsid w:val="00E226FD"/>
    <w:rsid w:val="00E228CB"/>
    <w:rsid w:val="00E229A6"/>
    <w:rsid w:val="00E22A24"/>
    <w:rsid w:val="00E22A96"/>
    <w:rsid w:val="00E22D4B"/>
    <w:rsid w:val="00E22E53"/>
    <w:rsid w:val="00E23020"/>
    <w:rsid w:val="00E23085"/>
    <w:rsid w:val="00E234E0"/>
    <w:rsid w:val="00E238B3"/>
    <w:rsid w:val="00E23932"/>
    <w:rsid w:val="00E23A95"/>
    <w:rsid w:val="00E23AE8"/>
    <w:rsid w:val="00E23C0B"/>
    <w:rsid w:val="00E23CD1"/>
    <w:rsid w:val="00E23E11"/>
    <w:rsid w:val="00E23ECC"/>
    <w:rsid w:val="00E23FCA"/>
    <w:rsid w:val="00E2402D"/>
    <w:rsid w:val="00E243DA"/>
    <w:rsid w:val="00E24558"/>
    <w:rsid w:val="00E245F0"/>
    <w:rsid w:val="00E247A4"/>
    <w:rsid w:val="00E24846"/>
    <w:rsid w:val="00E2484C"/>
    <w:rsid w:val="00E24A88"/>
    <w:rsid w:val="00E24AE7"/>
    <w:rsid w:val="00E24CA5"/>
    <w:rsid w:val="00E24DDC"/>
    <w:rsid w:val="00E250BE"/>
    <w:rsid w:val="00E2523B"/>
    <w:rsid w:val="00E252BD"/>
    <w:rsid w:val="00E25320"/>
    <w:rsid w:val="00E253BB"/>
    <w:rsid w:val="00E25638"/>
    <w:rsid w:val="00E25837"/>
    <w:rsid w:val="00E25AEA"/>
    <w:rsid w:val="00E25AF4"/>
    <w:rsid w:val="00E25B48"/>
    <w:rsid w:val="00E25B79"/>
    <w:rsid w:val="00E25E24"/>
    <w:rsid w:val="00E25E26"/>
    <w:rsid w:val="00E260BD"/>
    <w:rsid w:val="00E260DC"/>
    <w:rsid w:val="00E26507"/>
    <w:rsid w:val="00E265A0"/>
    <w:rsid w:val="00E26622"/>
    <w:rsid w:val="00E26A09"/>
    <w:rsid w:val="00E26A28"/>
    <w:rsid w:val="00E26B77"/>
    <w:rsid w:val="00E26D1D"/>
    <w:rsid w:val="00E26D84"/>
    <w:rsid w:val="00E27050"/>
    <w:rsid w:val="00E2711A"/>
    <w:rsid w:val="00E27378"/>
    <w:rsid w:val="00E2760F"/>
    <w:rsid w:val="00E277DF"/>
    <w:rsid w:val="00E277EE"/>
    <w:rsid w:val="00E27950"/>
    <w:rsid w:val="00E27AC5"/>
    <w:rsid w:val="00E27E1F"/>
    <w:rsid w:val="00E27E63"/>
    <w:rsid w:val="00E302CB"/>
    <w:rsid w:val="00E303EF"/>
    <w:rsid w:val="00E304CB"/>
    <w:rsid w:val="00E3071D"/>
    <w:rsid w:val="00E308BB"/>
    <w:rsid w:val="00E30AE5"/>
    <w:rsid w:val="00E30B24"/>
    <w:rsid w:val="00E30EF1"/>
    <w:rsid w:val="00E30FAD"/>
    <w:rsid w:val="00E310FC"/>
    <w:rsid w:val="00E31111"/>
    <w:rsid w:val="00E311F4"/>
    <w:rsid w:val="00E314A7"/>
    <w:rsid w:val="00E314EA"/>
    <w:rsid w:val="00E31538"/>
    <w:rsid w:val="00E31696"/>
    <w:rsid w:val="00E316C9"/>
    <w:rsid w:val="00E31834"/>
    <w:rsid w:val="00E31920"/>
    <w:rsid w:val="00E31A6C"/>
    <w:rsid w:val="00E31B1E"/>
    <w:rsid w:val="00E31BB6"/>
    <w:rsid w:val="00E31D5D"/>
    <w:rsid w:val="00E3211C"/>
    <w:rsid w:val="00E32140"/>
    <w:rsid w:val="00E321D7"/>
    <w:rsid w:val="00E321E4"/>
    <w:rsid w:val="00E323CB"/>
    <w:rsid w:val="00E324D7"/>
    <w:rsid w:val="00E32829"/>
    <w:rsid w:val="00E329A1"/>
    <w:rsid w:val="00E32D59"/>
    <w:rsid w:val="00E32D7F"/>
    <w:rsid w:val="00E32DA5"/>
    <w:rsid w:val="00E32F6F"/>
    <w:rsid w:val="00E330C2"/>
    <w:rsid w:val="00E334E4"/>
    <w:rsid w:val="00E33563"/>
    <w:rsid w:val="00E335DD"/>
    <w:rsid w:val="00E335F6"/>
    <w:rsid w:val="00E3364C"/>
    <w:rsid w:val="00E338CB"/>
    <w:rsid w:val="00E33A06"/>
    <w:rsid w:val="00E33AEB"/>
    <w:rsid w:val="00E33B40"/>
    <w:rsid w:val="00E33C5F"/>
    <w:rsid w:val="00E33CB3"/>
    <w:rsid w:val="00E33F96"/>
    <w:rsid w:val="00E33FB9"/>
    <w:rsid w:val="00E340B7"/>
    <w:rsid w:val="00E34202"/>
    <w:rsid w:val="00E3430A"/>
    <w:rsid w:val="00E34395"/>
    <w:rsid w:val="00E345F9"/>
    <w:rsid w:val="00E34682"/>
    <w:rsid w:val="00E34872"/>
    <w:rsid w:val="00E34A88"/>
    <w:rsid w:val="00E34B1A"/>
    <w:rsid w:val="00E34E11"/>
    <w:rsid w:val="00E34FC3"/>
    <w:rsid w:val="00E352EC"/>
    <w:rsid w:val="00E35473"/>
    <w:rsid w:val="00E35553"/>
    <w:rsid w:val="00E35902"/>
    <w:rsid w:val="00E35A3D"/>
    <w:rsid w:val="00E35AE2"/>
    <w:rsid w:val="00E35AFD"/>
    <w:rsid w:val="00E35BA6"/>
    <w:rsid w:val="00E35CD0"/>
    <w:rsid w:val="00E35D15"/>
    <w:rsid w:val="00E35EA7"/>
    <w:rsid w:val="00E36105"/>
    <w:rsid w:val="00E3610C"/>
    <w:rsid w:val="00E361BB"/>
    <w:rsid w:val="00E3629B"/>
    <w:rsid w:val="00E369F5"/>
    <w:rsid w:val="00E36E5C"/>
    <w:rsid w:val="00E36EEA"/>
    <w:rsid w:val="00E37088"/>
    <w:rsid w:val="00E371FC"/>
    <w:rsid w:val="00E372FD"/>
    <w:rsid w:val="00E37429"/>
    <w:rsid w:val="00E3778E"/>
    <w:rsid w:val="00E3782D"/>
    <w:rsid w:val="00E37A7C"/>
    <w:rsid w:val="00E37C42"/>
    <w:rsid w:val="00E40470"/>
    <w:rsid w:val="00E40622"/>
    <w:rsid w:val="00E4073A"/>
    <w:rsid w:val="00E407C2"/>
    <w:rsid w:val="00E407DB"/>
    <w:rsid w:val="00E408C2"/>
    <w:rsid w:val="00E40910"/>
    <w:rsid w:val="00E40C4B"/>
    <w:rsid w:val="00E40CF7"/>
    <w:rsid w:val="00E40D6C"/>
    <w:rsid w:val="00E4104F"/>
    <w:rsid w:val="00E4119A"/>
    <w:rsid w:val="00E41492"/>
    <w:rsid w:val="00E41781"/>
    <w:rsid w:val="00E418BA"/>
    <w:rsid w:val="00E41ABC"/>
    <w:rsid w:val="00E41DFA"/>
    <w:rsid w:val="00E41E21"/>
    <w:rsid w:val="00E42166"/>
    <w:rsid w:val="00E4218B"/>
    <w:rsid w:val="00E421F6"/>
    <w:rsid w:val="00E422C0"/>
    <w:rsid w:val="00E42310"/>
    <w:rsid w:val="00E4238B"/>
    <w:rsid w:val="00E42519"/>
    <w:rsid w:val="00E425D6"/>
    <w:rsid w:val="00E42690"/>
    <w:rsid w:val="00E427AD"/>
    <w:rsid w:val="00E42803"/>
    <w:rsid w:val="00E4280F"/>
    <w:rsid w:val="00E42AE5"/>
    <w:rsid w:val="00E42CE8"/>
    <w:rsid w:val="00E42D75"/>
    <w:rsid w:val="00E433CA"/>
    <w:rsid w:val="00E435D0"/>
    <w:rsid w:val="00E4361F"/>
    <w:rsid w:val="00E43649"/>
    <w:rsid w:val="00E4367A"/>
    <w:rsid w:val="00E4393E"/>
    <w:rsid w:val="00E43941"/>
    <w:rsid w:val="00E4398F"/>
    <w:rsid w:val="00E43BB5"/>
    <w:rsid w:val="00E43BD3"/>
    <w:rsid w:val="00E43CA6"/>
    <w:rsid w:val="00E43F09"/>
    <w:rsid w:val="00E43F52"/>
    <w:rsid w:val="00E445CA"/>
    <w:rsid w:val="00E44615"/>
    <w:rsid w:val="00E4469F"/>
    <w:rsid w:val="00E44748"/>
    <w:rsid w:val="00E4475D"/>
    <w:rsid w:val="00E44A52"/>
    <w:rsid w:val="00E44A6D"/>
    <w:rsid w:val="00E44C43"/>
    <w:rsid w:val="00E44DA2"/>
    <w:rsid w:val="00E44ED6"/>
    <w:rsid w:val="00E44FB2"/>
    <w:rsid w:val="00E451A2"/>
    <w:rsid w:val="00E45237"/>
    <w:rsid w:val="00E453B7"/>
    <w:rsid w:val="00E454E9"/>
    <w:rsid w:val="00E45589"/>
    <w:rsid w:val="00E4560B"/>
    <w:rsid w:val="00E456EB"/>
    <w:rsid w:val="00E4573D"/>
    <w:rsid w:val="00E4576A"/>
    <w:rsid w:val="00E45902"/>
    <w:rsid w:val="00E459F8"/>
    <w:rsid w:val="00E45A13"/>
    <w:rsid w:val="00E45A27"/>
    <w:rsid w:val="00E45C1F"/>
    <w:rsid w:val="00E45CF1"/>
    <w:rsid w:val="00E45CF7"/>
    <w:rsid w:val="00E45EE6"/>
    <w:rsid w:val="00E45EFA"/>
    <w:rsid w:val="00E46008"/>
    <w:rsid w:val="00E4618C"/>
    <w:rsid w:val="00E4626E"/>
    <w:rsid w:val="00E46378"/>
    <w:rsid w:val="00E4668F"/>
    <w:rsid w:val="00E4683B"/>
    <w:rsid w:val="00E4685B"/>
    <w:rsid w:val="00E46A1A"/>
    <w:rsid w:val="00E46A83"/>
    <w:rsid w:val="00E46A8B"/>
    <w:rsid w:val="00E46AF1"/>
    <w:rsid w:val="00E46BA1"/>
    <w:rsid w:val="00E46C14"/>
    <w:rsid w:val="00E46C22"/>
    <w:rsid w:val="00E46E04"/>
    <w:rsid w:val="00E46F5C"/>
    <w:rsid w:val="00E470CC"/>
    <w:rsid w:val="00E47294"/>
    <w:rsid w:val="00E4735D"/>
    <w:rsid w:val="00E47419"/>
    <w:rsid w:val="00E47530"/>
    <w:rsid w:val="00E476C1"/>
    <w:rsid w:val="00E477CD"/>
    <w:rsid w:val="00E477DE"/>
    <w:rsid w:val="00E479A3"/>
    <w:rsid w:val="00E479F2"/>
    <w:rsid w:val="00E47D17"/>
    <w:rsid w:val="00E47F1C"/>
    <w:rsid w:val="00E50143"/>
    <w:rsid w:val="00E504A0"/>
    <w:rsid w:val="00E505B8"/>
    <w:rsid w:val="00E509CA"/>
    <w:rsid w:val="00E50ACC"/>
    <w:rsid w:val="00E50BEE"/>
    <w:rsid w:val="00E50C11"/>
    <w:rsid w:val="00E50C4B"/>
    <w:rsid w:val="00E50F17"/>
    <w:rsid w:val="00E510F2"/>
    <w:rsid w:val="00E513CE"/>
    <w:rsid w:val="00E513E2"/>
    <w:rsid w:val="00E51591"/>
    <w:rsid w:val="00E51906"/>
    <w:rsid w:val="00E5198B"/>
    <w:rsid w:val="00E519C8"/>
    <w:rsid w:val="00E51B66"/>
    <w:rsid w:val="00E51CB3"/>
    <w:rsid w:val="00E51D01"/>
    <w:rsid w:val="00E51DBD"/>
    <w:rsid w:val="00E51DC5"/>
    <w:rsid w:val="00E51DEE"/>
    <w:rsid w:val="00E51F75"/>
    <w:rsid w:val="00E520EF"/>
    <w:rsid w:val="00E52147"/>
    <w:rsid w:val="00E5216E"/>
    <w:rsid w:val="00E52416"/>
    <w:rsid w:val="00E5249F"/>
    <w:rsid w:val="00E52557"/>
    <w:rsid w:val="00E526E4"/>
    <w:rsid w:val="00E52773"/>
    <w:rsid w:val="00E52BFF"/>
    <w:rsid w:val="00E52D30"/>
    <w:rsid w:val="00E52F59"/>
    <w:rsid w:val="00E52F74"/>
    <w:rsid w:val="00E52FD3"/>
    <w:rsid w:val="00E530EE"/>
    <w:rsid w:val="00E5348C"/>
    <w:rsid w:val="00E537AC"/>
    <w:rsid w:val="00E537DE"/>
    <w:rsid w:val="00E537E9"/>
    <w:rsid w:val="00E538BF"/>
    <w:rsid w:val="00E53ADD"/>
    <w:rsid w:val="00E53D46"/>
    <w:rsid w:val="00E542CE"/>
    <w:rsid w:val="00E5451B"/>
    <w:rsid w:val="00E54733"/>
    <w:rsid w:val="00E549F3"/>
    <w:rsid w:val="00E54ACB"/>
    <w:rsid w:val="00E54B48"/>
    <w:rsid w:val="00E54C95"/>
    <w:rsid w:val="00E54CE6"/>
    <w:rsid w:val="00E54EA0"/>
    <w:rsid w:val="00E55231"/>
    <w:rsid w:val="00E5542B"/>
    <w:rsid w:val="00E55750"/>
    <w:rsid w:val="00E557A7"/>
    <w:rsid w:val="00E558E9"/>
    <w:rsid w:val="00E55E56"/>
    <w:rsid w:val="00E55F95"/>
    <w:rsid w:val="00E55FD6"/>
    <w:rsid w:val="00E56079"/>
    <w:rsid w:val="00E5626A"/>
    <w:rsid w:val="00E56364"/>
    <w:rsid w:val="00E563DF"/>
    <w:rsid w:val="00E565E9"/>
    <w:rsid w:val="00E56965"/>
    <w:rsid w:val="00E56BA0"/>
    <w:rsid w:val="00E56CCC"/>
    <w:rsid w:val="00E56F28"/>
    <w:rsid w:val="00E57198"/>
    <w:rsid w:val="00E57535"/>
    <w:rsid w:val="00E5767A"/>
    <w:rsid w:val="00E57688"/>
    <w:rsid w:val="00E57898"/>
    <w:rsid w:val="00E57A7C"/>
    <w:rsid w:val="00E57BB5"/>
    <w:rsid w:val="00E57D73"/>
    <w:rsid w:val="00E57F28"/>
    <w:rsid w:val="00E60231"/>
    <w:rsid w:val="00E60429"/>
    <w:rsid w:val="00E606D0"/>
    <w:rsid w:val="00E60763"/>
    <w:rsid w:val="00E607BE"/>
    <w:rsid w:val="00E60891"/>
    <w:rsid w:val="00E609B4"/>
    <w:rsid w:val="00E60A46"/>
    <w:rsid w:val="00E60BF7"/>
    <w:rsid w:val="00E60DAD"/>
    <w:rsid w:val="00E60DBE"/>
    <w:rsid w:val="00E60E09"/>
    <w:rsid w:val="00E60F85"/>
    <w:rsid w:val="00E60FA7"/>
    <w:rsid w:val="00E60FB0"/>
    <w:rsid w:val="00E60FB1"/>
    <w:rsid w:val="00E60FB2"/>
    <w:rsid w:val="00E61119"/>
    <w:rsid w:val="00E61193"/>
    <w:rsid w:val="00E61405"/>
    <w:rsid w:val="00E615F1"/>
    <w:rsid w:val="00E61800"/>
    <w:rsid w:val="00E6184A"/>
    <w:rsid w:val="00E619F5"/>
    <w:rsid w:val="00E61A7C"/>
    <w:rsid w:val="00E61B27"/>
    <w:rsid w:val="00E61DD3"/>
    <w:rsid w:val="00E61F9D"/>
    <w:rsid w:val="00E62048"/>
    <w:rsid w:val="00E620DA"/>
    <w:rsid w:val="00E622AE"/>
    <w:rsid w:val="00E62406"/>
    <w:rsid w:val="00E624AB"/>
    <w:rsid w:val="00E6256B"/>
    <w:rsid w:val="00E625EE"/>
    <w:rsid w:val="00E626CF"/>
    <w:rsid w:val="00E627A8"/>
    <w:rsid w:val="00E627F8"/>
    <w:rsid w:val="00E62A45"/>
    <w:rsid w:val="00E62BEA"/>
    <w:rsid w:val="00E62C70"/>
    <w:rsid w:val="00E62E49"/>
    <w:rsid w:val="00E62EBA"/>
    <w:rsid w:val="00E630C7"/>
    <w:rsid w:val="00E63268"/>
    <w:rsid w:val="00E635BD"/>
    <w:rsid w:val="00E63726"/>
    <w:rsid w:val="00E6398D"/>
    <w:rsid w:val="00E639AA"/>
    <w:rsid w:val="00E63A21"/>
    <w:rsid w:val="00E63DE1"/>
    <w:rsid w:val="00E63E15"/>
    <w:rsid w:val="00E63E31"/>
    <w:rsid w:val="00E63E5D"/>
    <w:rsid w:val="00E63F34"/>
    <w:rsid w:val="00E63F37"/>
    <w:rsid w:val="00E64264"/>
    <w:rsid w:val="00E643E7"/>
    <w:rsid w:val="00E64776"/>
    <w:rsid w:val="00E647E8"/>
    <w:rsid w:val="00E648E9"/>
    <w:rsid w:val="00E649DE"/>
    <w:rsid w:val="00E64B07"/>
    <w:rsid w:val="00E64C2D"/>
    <w:rsid w:val="00E64F49"/>
    <w:rsid w:val="00E650BD"/>
    <w:rsid w:val="00E65172"/>
    <w:rsid w:val="00E651C8"/>
    <w:rsid w:val="00E65250"/>
    <w:rsid w:val="00E656FC"/>
    <w:rsid w:val="00E657C0"/>
    <w:rsid w:val="00E657E6"/>
    <w:rsid w:val="00E6594B"/>
    <w:rsid w:val="00E65AE1"/>
    <w:rsid w:val="00E65B04"/>
    <w:rsid w:val="00E65B08"/>
    <w:rsid w:val="00E65BA6"/>
    <w:rsid w:val="00E65BEB"/>
    <w:rsid w:val="00E65C02"/>
    <w:rsid w:val="00E65C1D"/>
    <w:rsid w:val="00E65CE9"/>
    <w:rsid w:val="00E65DCC"/>
    <w:rsid w:val="00E65E68"/>
    <w:rsid w:val="00E66092"/>
    <w:rsid w:val="00E6612D"/>
    <w:rsid w:val="00E661F2"/>
    <w:rsid w:val="00E66422"/>
    <w:rsid w:val="00E664CE"/>
    <w:rsid w:val="00E6657F"/>
    <w:rsid w:val="00E6659B"/>
    <w:rsid w:val="00E665E2"/>
    <w:rsid w:val="00E6670C"/>
    <w:rsid w:val="00E6672F"/>
    <w:rsid w:val="00E668BF"/>
    <w:rsid w:val="00E668C9"/>
    <w:rsid w:val="00E66E0E"/>
    <w:rsid w:val="00E66FBC"/>
    <w:rsid w:val="00E67054"/>
    <w:rsid w:val="00E672C3"/>
    <w:rsid w:val="00E67448"/>
    <w:rsid w:val="00E6749D"/>
    <w:rsid w:val="00E67546"/>
    <w:rsid w:val="00E677BE"/>
    <w:rsid w:val="00E67D91"/>
    <w:rsid w:val="00E67F33"/>
    <w:rsid w:val="00E67F74"/>
    <w:rsid w:val="00E67FAF"/>
    <w:rsid w:val="00E700FE"/>
    <w:rsid w:val="00E70404"/>
    <w:rsid w:val="00E704FA"/>
    <w:rsid w:val="00E70697"/>
    <w:rsid w:val="00E70764"/>
    <w:rsid w:val="00E70842"/>
    <w:rsid w:val="00E70969"/>
    <w:rsid w:val="00E70D12"/>
    <w:rsid w:val="00E70E34"/>
    <w:rsid w:val="00E70E67"/>
    <w:rsid w:val="00E70FA7"/>
    <w:rsid w:val="00E710C2"/>
    <w:rsid w:val="00E71267"/>
    <w:rsid w:val="00E71301"/>
    <w:rsid w:val="00E713ED"/>
    <w:rsid w:val="00E71440"/>
    <w:rsid w:val="00E71520"/>
    <w:rsid w:val="00E71586"/>
    <w:rsid w:val="00E717EB"/>
    <w:rsid w:val="00E718B9"/>
    <w:rsid w:val="00E71943"/>
    <w:rsid w:val="00E71A8A"/>
    <w:rsid w:val="00E71C5F"/>
    <w:rsid w:val="00E71C7A"/>
    <w:rsid w:val="00E71D23"/>
    <w:rsid w:val="00E71DBE"/>
    <w:rsid w:val="00E71DD4"/>
    <w:rsid w:val="00E720ED"/>
    <w:rsid w:val="00E72325"/>
    <w:rsid w:val="00E723F3"/>
    <w:rsid w:val="00E72495"/>
    <w:rsid w:val="00E72817"/>
    <w:rsid w:val="00E7290C"/>
    <w:rsid w:val="00E72B75"/>
    <w:rsid w:val="00E72BD5"/>
    <w:rsid w:val="00E72C5C"/>
    <w:rsid w:val="00E72E91"/>
    <w:rsid w:val="00E72F4C"/>
    <w:rsid w:val="00E730EA"/>
    <w:rsid w:val="00E73203"/>
    <w:rsid w:val="00E732AA"/>
    <w:rsid w:val="00E7336E"/>
    <w:rsid w:val="00E73516"/>
    <w:rsid w:val="00E7360B"/>
    <w:rsid w:val="00E7394B"/>
    <w:rsid w:val="00E73A04"/>
    <w:rsid w:val="00E73CCD"/>
    <w:rsid w:val="00E73FA4"/>
    <w:rsid w:val="00E7433E"/>
    <w:rsid w:val="00E744BE"/>
    <w:rsid w:val="00E744ED"/>
    <w:rsid w:val="00E7455E"/>
    <w:rsid w:val="00E747AC"/>
    <w:rsid w:val="00E74855"/>
    <w:rsid w:val="00E7491A"/>
    <w:rsid w:val="00E74926"/>
    <w:rsid w:val="00E74965"/>
    <w:rsid w:val="00E74A36"/>
    <w:rsid w:val="00E74ABC"/>
    <w:rsid w:val="00E74E77"/>
    <w:rsid w:val="00E75067"/>
    <w:rsid w:val="00E75228"/>
    <w:rsid w:val="00E75351"/>
    <w:rsid w:val="00E75538"/>
    <w:rsid w:val="00E75554"/>
    <w:rsid w:val="00E755EE"/>
    <w:rsid w:val="00E757D3"/>
    <w:rsid w:val="00E757EF"/>
    <w:rsid w:val="00E7584F"/>
    <w:rsid w:val="00E75BF8"/>
    <w:rsid w:val="00E75F09"/>
    <w:rsid w:val="00E75FD9"/>
    <w:rsid w:val="00E7600D"/>
    <w:rsid w:val="00E76067"/>
    <w:rsid w:val="00E760F9"/>
    <w:rsid w:val="00E76291"/>
    <w:rsid w:val="00E763A4"/>
    <w:rsid w:val="00E76467"/>
    <w:rsid w:val="00E76531"/>
    <w:rsid w:val="00E76721"/>
    <w:rsid w:val="00E76C72"/>
    <w:rsid w:val="00E76C9B"/>
    <w:rsid w:val="00E76E18"/>
    <w:rsid w:val="00E76E84"/>
    <w:rsid w:val="00E76F0B"/>
    <w:rsid w:val="00E76F94"/>
    <w:rsid w:val="00E77037"/>
    <w:rsid w:val="00E7706A"/>
    <w:rsid w:val="00E770B9"/>
    <w:rsid w:val="00E7719F"/>
    <w:rsid w:val="00E77300"/>
    <w:rsid w:val="00E77417"/>
    <w:rsid w:val="00E77547"/>
    <w:rsid w:val="00E7761C"/>
    <w:rsid w:val="00E777A5"/>
    <w:rsid w:val="00E77834"/>
    <w:rsid w:val="00E7799D"/>
    <w:rsid w:val="00E779AF"/>
    <w:rsid w:val="00E779D4"/>
    <w:rsid w:val="00E77CF7"/>
    <w:rsid w:val="00E77CF8"/>
    <w:rsid w:val="00E77EEB"/>
    <w:rsid w:val="00E77F58"/>
    <w:rsid w:val="00E77FA4"/>
    <w:rsid w:val="00E8008F"/>
    <w:rsid w:val="00E801D5"/>
    <w:rsid w:val="00E80200"/>
    <w:rsid w:val="00E8040C"/>
    <w:rsid w:val="00E807C0"/>
    <w:rsid w:val="00E80C7B"/>
    <w:rsid w:val="00E80CA9"/>
    <w:rsid w:val="00E80F0C"/>
    <w:rsid w:val="00E80FD8"/>
    <w:rsid w:val="00E81227"/>
    <w:rsid w:val="00E81358"/>
    <w:rsid w:val="00E813BD"/>
    <w:rsid w:val="00E81404"/>
    <w:rsid w:val="00E817FD"/>
    <w:rsid w:val="00E81829"/>
    <w:rsid w:val="00E8199C"/>
    <w:rsid w:val="00E81A51"/>
    <w:rsid w:val="00E81B09"/>
    <w:rsid w:val="00E8215F"/>
    <w:rsid w:val="00E8247F"/>
    <w:rsid w:val="00E82656"/>
    <w:rsid w:val="00E8271C"/>
    <w:rsid w:val="00E8280E"/>
    <w:rsid w:val="00E82871"/>
    <w:rsid w:val="00E828AB"/>
    <w:rsid w:val="00E8291C"/>
    <w:rsid w:val="00E82B22"/>
    <w:rsid w:val="00E82B96"/>
    <w:rsid w:val="00E82C2E"/>
    <w:rsid w:val="00E83016"/>
    <w:rsid w:val="00E8301A"/>
    <w:rsid w:val="00E830AC"/>
    <w:rsid w:val="00E831FA"/>
    <w:rsid w:val="00E83256"/>
    <w:rsid w:val="00E835C7"/>
    <w:rsid w:val="00E83706"/>
    <w:rsid w:val="00E83755"/>
    <w:rsid w:val="00E83AB9"/>
    <w:rsid w:val="00E83AEF"/>
    <w:rsid w:val="00E83CB3"/>
    <w:rsid w:val="00E83CE8"/>
    <w:rsid w:val="00E83DE2"/>
    <w:rsid w:val="00E83ED5"/>
    <w:rsid w:val="00E842E7"/>
    <w:rsid w:val="00E842FD"/>
    <w:rsid w:val="00E84725"/>
    <w:rsid w:val="00E847BF"/>
    <w:rsid w:val="00E8497B"/>
    <w:rsid w:val="00E849CE"/>
    <w:rsid w:val="00E849DF"/>
    <w:rsid w:val="00E84BD4"/>
    <w:rsid w:val="00E84E63"/>
    <w:rsid w:val="00E8500A"/>
    <w:rsid w:val="00E851F3"/>
    <w:rsid w:val="00E852BB"/>
    <w:rsid w:val="00E85490"/>
    <w:rsid w:val="00E854F7"/>
    <w:rsid w:val="00E85564"/>
    <w:rsid w:val="00E855A5"/>
    <w:rsid w:val="00E8597F"/>
    <w:rsid w:val="00E85E3D"/>
    <w:rsid w:val="00E85F29"/>
    <w:rsid w:val="00E85F2B"/>
    <w:rsid w:val="00E85F97"/>
    <w:rsid w:val="00E85FBF"/>
    <w:rsid w:val="00E8641D"/>
    <w:rsid w:val="00E864A6"/>
    <w:rsid w:val="00E86505"/>
    <w:rsid w:val="00E8677B"/>
    <w:rsid w:val="00E86919"/>
    <w:rsid w:val="00E86988"/>
    <w:rsid w:val="00E86A93"/>
    <w:rsid w:val="00E86B91"/>
    <w:rsid w:val="00E86FEB"/>
    <w:rsid w:val="00E872DA"/>
    <w:rsid w:val="00E873A0"/>
    <w:rsid w:val="00E87794"/>
    <w:rsid w:val="00E8790B"/>
    <w:rsid w:val="00E87923"/>
    <w:rsid w:val="00E879E7"/>
    <w:rsid w:val="00E87D19"/>
    <w:rsid w:val="00E87E8A"/>
    <w:rsid w:val="00E87FEE"/>
    <w:rsid w:val="00E90052"/>
    <w:rsid w:val="00E9006B"/>
    <w:rsid w:val="00E900C9"/>
    <w:rsid w:val="00E90330"/>
    <w:rsid w:val="00E903C0"/>
    <w:rsid w:val="00E90689"/>
    <w:rsid w:val="00E906D1"/>
    <w:rsid w:val="00E907E8"/>
    <w:rsid w:val="00E908D9"/>
    <w:rsid w:val="00E90AA5"/>
    <w:rsid w:val="00E90BAF"/>
    <w:rsid w:val="00E90C40"/>
    <w:rsid w:val="00E90CD3"/>
    <w:rsid w:val="00E90E1B"/>
    <w:rsid w:val="00E90F1F"/>
    <w:rsid w:val="00E9108A"/>
    <w:rsid w:val="00E91876"/>
    <w:rsid w:val="00E919C3"/>
    <w:rsid w:val="00E91A22"/>
    <w:rsid w:val="00E91ADB"/>
    <w:rsid w:val="00E91CDB"/>
    <w:rsid w:val="00E91D2C"/>
    <w:rsid w:val="00E91E1F"/>
    <w:rsid w:val="00E91E3E"/>
    <w:rsid w:val="00E91FF3"/>
    <w:rsid w:val="00E92082"/>
    <w:rsid w:val="00E92097"/>
    <w:rsid w:val="00E9210C"/>
    <w:rsid w:val="00E92134"/>
    <w:rsid w:val="00E9219D"/>
    <w:rsid w:val="00E923F4"/>
    <w:rsid w:val="00E9265B"/>
    <w:rsid w:val="00E9273C"/>
    <w:rsid w:val="00E929B8"/>
    <w:rsid w:val="00E92A1C"/>
    <w:rsid w:val="00E92A9E"/>
    <w:rsid w:val="00E92B0F"/>
    <w:rsid w:val="00E92D07"/>
    <w:rsid w:val="00E92D69"/>
    <w:rsid w:val="00E92E14"/>
    <w:rsid w:val="00E92E61"/>
    <w:rsid w:val="00E92FCC"/>
    <w:rsid w:val="00E932DC"/>
    <w:rsid w:val="00E9342E"/>
    <w:rsid w:val="00E93504"/>
    <w:rsid w:val="00E9357A"/>
    <w:rsid w:val="00E936BD"/>
    <w:rsid w:val="00E93773"/>
    <w:rsid w:val="00E937CB"/>
    <w:rsid w:val="00E93EEF"/>
    <w:rsid w:val="00E93F6D"/>
    <w:rsid w:val="00E93F95"/>
    <w:rsid w:val="00E943EB"/>
    <w:rsid w:val="00E944DD"/>
    <w:rsid w:val="00E94641"/>
    <w:rsid w:val="00E946FD"/>
    <w:rsid w:val="00E9485F"/>
    <w:rsid w:val="00E9493E"/>
    <w:rsid w:val="00E94970"/>
    <w:rsid w:val="00E94AED"/>
    <w:rsid w:val="00E94CBA"/>
    <w:rsid w:val="00E94DF1"/>
    <w:rsid w:val="00E94E2F"/>
    <w:rsid w:val="00E94F40"/>
    <w:rsid w:val="00E95145"/>
    <w:rsid w:val="00E951F9"/>
    <w:rsid w:val="00E95263"/>
    <w:rsid w:val="00E9530F"/>
    <w:rsid w:val="00E954F2"/>
    <w:rsid w:val="00E95619"/>
    <w:rsid w:val="00E9587D"/>
    <w:rsid w:val="00E95A1D"/>
    <w:rsid w:val="00E95A4B"/>
    <w:rsid w:val="00E95ADD"/>
    <w:rsid w:val="00E95D02"/>
    <w:rsid w:val="00E95D8B"/>
    <w:rsid w:val="00E95D90"/>
    <w:rsid w:val="00E96272"/>
    <w:rsid w:val="00E96506"/>
    <w:rsid w:val="00E965DE"/>
    <w:rsid w:val="00E96ADF"/>
    <w:rsid w:val="00E96B06"/>
    <w:rsid w:val="00E96F40"/>
    <w:rsid w:val="00E96FE7"/>
    <w:rsid w:val="00E9715E"/>
    <w:rsid w:val="00E97182"/>
    <w:rsid w:val="00E971E9"/>
    <w:rsid w:val="00E972ED"/>
    <w:rsid w:val="00E9736C"/>
    <w:rsid w:val="00E9739C"/>
    <w:rsid w:val="00E973A3"/>
    <w:rsid w:val="00E973BE"/>
    <w:rsid w:val="00E973E2"/>
    <w:rsid w:val="00E975BB"/>
    <w:rsid w:val="00E975CE"/>
    <w:rsid w:val="00E9775F"/>
    <w:rsid w:val="00E97846"/>
    <w:rsid w:val="00E97A6E"/>
    <w:rsid w:val="00E97A71"/>
    <w:rsid w:val="00E97C37"/>
    <w:rsid w:val="00E97C58"/>
    <w:rsid w:val="00E97CB1"/>
    <w:rsid w:val="00E97D35"/>
    <w:rsid w:val="00E97EA3"/>
    <w:rsid w:val="00EA0575"/>
    <w:rsid w:val="00EA05A2"/>
    <w:rsid w:val="00EA08CB"/>
    <w:rsid w:val="00EA0B55"/>
    <w:rsid w:val="00EA0BA2"/>
    <w:rsid w:val="00EA0CED"/>
    <w:rsid w:val="00EA0D35"/>
    <w:rsid w:val="00EA0DFE"/>
    <w:rsid w:val="00EA0FEA"/>
    <w:rsid w:val="00EA1102"/>
    <w:rsid w:val="00EA12DF"/>
    <w:rsid w:val="00EA135C"/>
    <w:rsid w:val="00EA178B"/>
    <w:rsid w:val="00EA1A28"/>
    <w:rsid w:val="00EA1ABE"/>
    <w:rsid w:val="00EA1CA0"/>
    <w:rsid w:val="00EA1DD6"/>
    <w:rsid w:val="00EA1EED"/>
    <w:rsid w:val="00EA20EC"/>
    <w:rsid w:val="00EA2100"/>
    <w:rsid w:val="00EA210C"/>
    <w:rsid w:val="00EA234A"/>
    <w:rsid w:val="00EA23AB"/>
    <w:rsid w:val="00EA24E8"/>
    <w:rsid w:val="00EA2644"/>
    <w:rsid w:val="00EA26C0"/>
    <w:rsid w:val="00EA26E0"/>
    <w:rsid w:val="00EA2737"/>
    <w:rsid w:val="00EA2841"/>
    <w:rsid w:val="00EA286E"/>
    <w:rsid w:val="00EA2998"/>
    <w:rsid w:val="00EA29CF"/>
    <w:rsid w:val="00EA2BD9"/>
    <w:rsid w:val="00EA2C62"/>
    <w:rsid w:val="00EA2C63"/>
    <w:rsid w:val="00EA2C80"/>
    <w:rsid w:val="00EA2D36"/>
    <w:rsid w:val="00EA2D6F"/>
    <w:rsid w:val="00EA2DD4"/>
    <w:rsid w:val="00EA2F99"/>
    <w:rsid w:val="00EA3111"/>
    <w:rsid w:val="00EA312E"/>
    <w:rsid w:val="00EA3284"/>
    <w:rsid w:val="00EA336B"/>
    <w:rsid w:val="00EA337F"/>
    <w:rsid w:val="00EA378C"/>
    <w:rsid w:val="00EA38CC"/>
    <w:rsid w:val="00EA390C"/>
    <w:rsid w:val="00EA3926"/>
    <w:rsid w:val="00EA396B"/>
    <w:rsid w:val="00EA39FB"/>
    <w:rsid w:val="00EA3CC9"/>
    <w:rsid w:val="00EA3D0C"/>
    <w:rsid w:val="00EA3FF5"/>
    <w:rsid w:val="00EA4021"/>
    <w:rsid w:val="00EA41E3"/>
    <w:rsid w:val="00EA41F6"/>
    <w:rsid w:val="00EA42C6"/>
    <w:rsid w:val="00EA45CB"/>
    <w:rsid w:val="00EA46AE"/>
    <w:rsid w:val="00EA477E"/>
    <w:rsid w:val="00EA4894"/>
    <w:rsid w:val="00EA48AA"/>
    <w:rsid w:val="00EA49DE"/>
    <w:rsid w:val="00EA4A37"/>
    <w:rsid w:val="00EA4AA0"/>
    <w:rsid w:val="00EA4B86"/>
    <w:rsid w:val="00EA4C6B"/>
    <w:rsid w:val="00EA4FFB"/>
    <w:rsid w:val="00EA5350"/>
    <w:rsid w:val="00EA53EF"/>
    <w:rsid w:val="00EA54F7"/>
    <w:rsid w:val="00EA557A"/>
    <w:rsid w:val="00EA574E"/>
    <w:rsid w:val="00EA57B7"/>
    <w:rsid w:val="00EA58B9"/>
    <w:rsid w:val="00EA5931"/>
    <w:rsid w:val="00EA59A3"/>
    <w:rsid w:val="00EA5ACD"/>
    <w:rsid w:val="00EA5BDA"/>
    <w:rsid w:val="00EA5DEF"/>
    <w:rsid w:val="00EA5E29"/>
    <w:rsid w:val="00EA6147"/>
    <w:rsid w:val="00EA6273"/>
    <w:rsid w:val="00EA64C4"/>
    <w:rsid w:val="00EA67B4"/>
    <w:rsid w:val="00EA69AD"/>
    <w:rsid w:val="00EA6BAE"/>
    <w:rsid w:val="00EA6BE7"/>
    <w:rsid w:val="00EA6E4B"/>
    <w:rsid w:val="00EA6F39"/>
    <w:rsid w:val="00EA701E"/>
    <w:rsid w:val="00EA70FD"/>
    <w:rsid w:val="00EA7400"/>
    <w:rsid w:val="00EA74EC"/>
    <w:rsid w:val="00EA7638"/>
    <w:rsid w:val="00EA77C3"/>
    <w:rsid w:val="00EA7A31"/>
    <w:rsid w:val="00EA7AD4"/>
    <w:rsid w:val="00EA7B38"/>
    <w:rsid w:val="00EA7E81"/>
    <w:rsid w:val="00EB00BD"/>
    <w:rsid w:val="00EB00EC"/>
    <w:rsid w:val="00EB0488"/>
    <w:rsid w:val="00EB0497"/>
    <w:rsid w:val="00EB04A1"/>
    <w:rsid w:val="00EB0678"/>
    <w:rsid w:val="00EB098D"/>
    <w:rsid w:val="00EB09D9"/>
    <w:rsid w:val="00EB0A1D"/>
    <w:rsid w:val="00EB0B1B"/>
    <w:rsid w:val="00EB0B38"/>
    <w:rsid w:val="00EB0DD9"/>
    <w:rsid w:val="00EB0EB0"/>
    <w:rsid w:val="00EB0FDB"/>
    <w:rsid w:val="00EB112A"/>
    <w:rsid w:val="00EB1147"/>
    <w:rsid w:val="00EB12CF"/>
    <w:rsid w:val="00EB1444"/>
    <w:rsid w:val="00EB1484"/>
    <w:rsid w:val="00EB159D"/>
    <w:rsid w:val="00EB15AE"/>
    <w:rsid w:val="00EB1602"/>
    <w:rsid w:val="00EB16A8"/>
    <w:rsid w:val="00EB1757"/>
    <w:rsid w:val="00EB1805"/>
    <w:rsid w:val="00EB182F"/>
    <w:rsid w:val="00EB18DE"/>
    <w:rsid w:val="00EB1A3E"/>
    <w:rsid w:val="00EB1B64"/>
    <w:rsid w:val="00EB1C07"/>
    <w:rsid w:val="00EB1C57"/>
    <w:rsid w:val="00EB1C82"/>
    <w:rsid w:val="00EB1CDB"/>
    <w:rsid w:val="00EB1E26"/>
    <w:rsid w:val="00EB1F81"/>
    <w:rsid w:val="00EB20B7"/>
    <w:rsid w:val="00EB225C"/>
    <w:rsid w:val="00EB236E"/>
    <w:rsid w:val="00EB238B"/>
    <w:rsid w:val="00EB262E"/>
    <w:rsid w:val="00EB27B7"/>
    <w:rsid w:val="00EB28FB"/>
    <w:rsid w:val="00EB2CD5"/>
    <w:rsid w:val="00EB2D42"/>
    <w:rsid w:val="00EB2EC5"/>
    <w:rsid w:val="00EB32F6"/>
    <w:rsid w:val="00EB33AF"/>
    <w:rsid w:val="00EB33EA"/>
    <w:rsid w:val="00EB33F5"/>
    <w:rsid w:val="00EB3457"/>
    <w:rsid w:val="00EB358D"/>
    <w:rsid w:val="00EB3622"/>
    <w:rsid w:val="00EB3767"/>
    <w:rsid w:val="00EB3822"/>
    <w:rsid w:val="00EB3AA9"/>
    <w:rsid w:val="00EB3C18"/>
    <w:rsid w:val="00EB3CB1"/>
    <w:rsid w:val="00EB3DE6"/>
    <w:rsid w:val="00EB3E34"/>
    <w:rsid w:val="00EB43D7"/>
    <w:rsid w:val="00EB44DA"/>
    <w:rsid w:val="00EB49A8"/>
    <w:rsid w:val="00EB4B15"/>
    <w:rsid w:val="00EB4B5C"/>
    <w:rsid w:val="00EB4C30"/>
    <w:rsid w:val="00EB4C42"/>
    <w:rsid w:val="00EB4C95"/>
    <w:rsid w:val="00EB4F7D"/>
    <w:rsid w:val="00EB50B1"/>
    <w:rsid w:val="00EB5115"/>
    <w:rsid w:val="00EB51BF"/>
    <w:rsid w:val="00EB5279"/>
    <w:rsid w:val="00EB531F"/>
    <w:rsid w:val="00EB5549"/>
    <w:rsid w:val="00EB5555"/>
    <w:rsid w:val="00EB5886"/>
    <w:rsid w:val="00EB58A1"/>
    <w:rsid w:val="00EB5AFC"/>
    <w:rsid w:val="00EB5BCE"/>
    <w:rsid w:val="00EB5C38"/>
    <w:rsid w:val="00EB5C3C"/>
    <w:rsid w:val="00EB5C44"/>
    <w:rsid w:val="00EB5E40"/>
    <w:rsid w:val="00EB5F13"/>
    <w:rsid w:val="00EB5F32"/>
    <w:rsid w:val="00EB60B3"/>
    <w:rsid w:val="00EB63C4"/>
    <w:rsid w:val="00EB6403"/>
    <w:rsid w:val="00EB6816"/>
    <w:rsid w:val="00EB68F4"/>
    <w:rsid w:val="00EB69CD"/>
    <w:rsid w:val="00EB6B4F"/>
    <w:rsid w:val="00EB6FDE"/>
    <w:rsid w:val="00EB711B"/>
    <w:rsid w:val="00EB725A"/>
    <w:rsid w:val="00EB7537"/>
    <w:rsid w:val="00EB7551"/>
    <w:rsid w:val="00EB76BC"/>
    <w:rsid w:val="00EB76E7"/>
    <w:rsid w:val="00EB79D2"/>
    <w:rsid w:val="00EB7A9E"/>
    <w:rsid w:val="00EB7FDC"/>
    <w:rsid w:val="00EC0022"/>
    <w:rsid w:val="00EC0059"/>
    <w:rsid w:val="00EC0271"/>
    <w:rsid w:val="00EC05FE"/>
    <w:rsid w:val="00EC0814"/>
    <w:rsid w:val="00EC08EE"/>
    <w:rsid w:val="00EC09C3"/>
    <w:rsid w:val="00EC0B47"/>
    <w:rsid w:val="00EC0C12"/>
    <w:rsid w:val="00EC0C1A"/>
    <w:rsid w:val="00EC0D9E"/>
    <w:rsid w:val="00EC0DE9"/>
    <w:rsid w:val="00EC0E72"/>
    <w:rsid w:val="00EC0EB8"/>
    <w:rsid w:val="00EC0F55"/>
    <w:rsid w:val="00EC102B"/>
    <w:rsid w:val="00EC1053"/>
    <w:rsid w:val="00EC1054"/>
    <w:rsid w:val="00EC111F"/>
    <w:rsid w:val="00EC127A"/>
    <w:rsid w:val="00EC127C"/>
    <w:rsid w:val="00EC1283"/>
    <w:rsid w:val="00EC12A5"/>
    <w:rsid w:val="00EC139D"/>
    <w:rsid w:val="00EC13E1"/>
    <w:rsid w:val="00EC152B"/>
    <w:rsid w:val="00EC15CB"/>
    <w:rsid w:val="00EC167D"/>
    <w:rsid w:val="00EC1712"/>
    <w:rsid w:val="00EC17C7"/>
    <w:rsid w:val="00EC19F5"/>
    <w:rsid w:val="00EC1B01"/>
    <w:rsid w:val="00EC1B13"/>
    <w:rsid w:val="00EC1B46"/>
    <w:rsid w:val="00EC1C20"/>
    <w:rsid w:val="00EC1D51"/>
    <w:rsid w:val="00EC1DA4"/>
    <w:rsid w:val="00EC1E18"/>
    <w:rsid w:val="00EC1EAC"/>
    <w:rsid w:val="00EC1F1D"/>
    <w:rsid w:val="00EC1FA1"/>
    <w:rsid w:val="00EC20CA"/>
    <w:rsid w:val="00EC2293"/>
    <w:rsid w:val="00EC2397"/>
    <w:rsid w:val="00EC25DD"/>
    <w:rsid w:val="00EC2646"/>
    <w:rsid w:val="00EC26A5"/>
    <w:rsid w:val="00EC27DB"/>
    <w:rsid w:val="00EC298B"/>
    <w:rsid w:val="00EC2C66"/>
    <w:rsid w:val="00EC2D87"/>
    <w:rsid w:val="00EC2D88"/>
    <w:rsid w:val="00EC2EF1"/>
    <w:rsid w:val="00EC30AE"/>
    <w:rsid w:val="00EC3196"/>
    <w:rsid w:val="00EC3357"/>
    <w:rsid w:val="00EC337C"/>
    <w:rsid w:val="00EC3434"/>
    <w:rsid w:val="00EC348F"/>
    <w:rsid w:val="00EC36BA"/>
    <w:rsid w:val="00EC36D1"/>
    <w:rsid w:val="00EC3751"/>
    <w:rsid w:val="00EC3778"/>
    <w:rsid w:val="00EC385C"/>
    <w:rsid w:val="00EC3B62"/>
    <w:rsid w:val="00EC4085"/>
    <w:rsid w:val="00EC4119"/>
    <w:rsid w:val="00EC4300"/>
    <w:rsid w:val="00EC43B1"/>
    <w:rsid w:val="00EC44BA"/>
    <w:rsid w:val="00EC47BB"/>
    <w:rsid w:val="00EC4864"/>
    <w:rsid w:val="00EC48BA"/>
    <w:rsid w:val="00EC4965"/>
    <w:rsid w:val="00EC49D3"/>
    <w:rsid w:val="00EC4B46"/>
    <w:rsid w:val="00EC4CF6"/>
    <w:rsid w:val="00EC4D4F"/>
    <w:rsid w:val="00EC4F68"/>
    <w:rsid w:val="00EC50D8"/>
    <w:rsid w:val="00EC514F"/>
    <w:rsid w:val="00EC520F"/>
    <w:rsid w:val="00EC5293"/>
    <w:rsid w:val="00EC531D"/>
    <w:rsid w:val="00EC5336"/>
    <w:rsid w:val="00EC55BA"/>
    <w:rsid w:val="00EC5774"/>
    <w:rsid w:val="00EC58B3"/>
    <w:rsid w:val="00EC5903"/>
    <w:rsid w:val="00EC5934"/>
    <w:rsid w:val="00EC5AD5"/>
    <w:rsid w:val="00EC5B23"/>
    <w:rsid w:val="00EC5B48"/>
    <w:rsid w:val="00EC5B99"/>
    <w:rsid w:val="00EC5CBE"/>
    <w:rsid w:val="00EC5D6A"/>
    <w:rsid w:val="00EC5E4F"/>
    <w:rsid w:val="00EC5F90"/>
    <w:rsid w:val="00EC6288"/>
    <w:rsid w:val="00EC6320"/>
    <w:rsid w:val="00EC66D3"/>
    <w:rsid w:val="00EC67BA"/>
    <w:rsid w:val="00EC6AD2"/>
    <w:rsid w:val="00EC6C4E"/>
    <w:rsid w:val="00EC6C85"/>
    <w:rsid w:val="00EC6E39"/>
    <w:rsid w:val="00EC7036"/>
    <w:rsid w:val="00EC7211"/>
    <w:rsid w:val="00EC73BC"/>
    <w:rsid w:val="00EC76B6"/>
    <w:rsid w:val="00EC76B7"/>
    <w:rsid w:val="00EC7710"/>
    <w:rsid w:val="00EC7A88"/>
    <w:rsid w:val="00EC7A9F"/>
    <w:rsid w:val="00EC7B08"/>
    <w:rsid w:val="00EC7B32"/>
    <w:rsid w:val="00EC7BAF"/>
    <w:rsid w:val="00EC7DBE"/>
    <w:rsid w:val="00ED01E4"/>
    <w:rsid w:val="00ED0350"/>
    <w:rsid w:val="00ED0478"/>
    <w:rsid w:val="00ED049A"/>
    <w:rsid w:val="00ED0574"/>
    <w:rsid w:val="00ED07D6"/>
    <w:rsid w:val="00ED09D5"/>
    <w:rsid w:val="00ED0B11"/>
    <w:rsid w:val="00ED0CCD"/>
    <w:rsid w:val="00ED0DF0"/>
    <w:rsid w:val="00ED0FD6"/>
    <w:rsid w:val="00ED115A"/>
    <w:rsid w:val="00ED1161"/>
    <w:rsid w:val="00ED117F"/>
    <w:rsid w:val="00ED11D6"/>
    <w:rsid w:val="00ED11EB"/>
    <w:rsid w:val="00ED147C"/>
    <w:rsid w:val="00ED194A"/>
    <w:rsid w:val="00ED1AC9"/>
    <w:rsid w:val="00ED1ACB"/>
    <w:rsid w:val="00ED1DBB"/>
    <w:rsid w:val="00ED1E83"/>
    <w:rsid w:val="00ED1ED1"/>
    <w:rsid w:val="00ED207D"/>
    <w:rsid w:val="00ED20ED"/>
    <w:rsid w:val="00ED2103"/>
    <w:rsid w:val="00ED220F"/>
    <w:rsid w:val="00ED2854"/>
    <w:rsid w:val="00ED2909"/>
    <w:rsid w:val="00ED29D2"/>
    <w:rsid w:val="00ED2B5A"/>
    <w:rsid w:val="00ED2BCC"/>
    <w:rsid w:val="00ED2C1B"/>
    <w:rsid w:val="00ED2D1D"/>
    <w:rsid w:val="00ED2EEE"/>
    <w:rsid w:val="00ED300F"/>
    <w:rsid w:val="00ED3251"/>
    <w:rsid w:val="00ED33F4"/>
    <w:rsid w:val="00ED3442"/>
    <w:rsid w:val="00ED344C"/>
    <w:rsid w:val="00ED345D"/>
    <w:rsid w:val="00ED34A0"/>
    <w:rsid w:val="00ED352B"/>
    <w:rsid w:val="00ED3610"/>
    <w:rsid w:val="00ED3760"/>
    <w:rsid w:val="00ED3802"/>
    <w:rsid w:val="00ED3813"/>
    <w:rsid w:val="00ED3B81"/>
    <w:rsid w:val="00ED3E30"/>
    <w:rsid w:val="00ED3EF7"/>
    <w:rsid w:val="00ED3FA1"/>
    <w:rsid w:val="00ED40D1"/>
    <w:rsid w:val="00ED4158"/>
    <w:rsid w:val="00ED443F"/>
    <w:rsid w:val="00ED4532"/>
    <w:rsid w:val="00ED4963"/>
    <w:rsid w:val="00ED4994"/>
    <w:rsid w:val="00ED4AA7"/>
    <w:rsid w:val="00ED4E56"/>
    <w:rsid w:val="00ED4ED2"/>
    <w:rsid w:val="00ED4FF5"/>
    <w:rsid w:val="00ED531A"/>
    <w:rsid w:val="00ED53AB"/>
    <w:rsid w:val="00ED560E"/>
    <w:rsid w:val="00ED595A"/>
    <w:rsid w:val="00ED5A66"/>
    <w:rsid w:val="00ED5B9E"/>
    <w:rsid w:val="00ED5D01"/>
    <w:rsid w:val="00ED5D16"/>
    <w:rsid w:val="00ED5DB0"/>
    <w:rsid w:val="00ED5DB8"/>
    <w:rsid w:val="00ED5DD5"/>
    <w:rsid w:val="00ED5FDA"/>
    <w:rsid w:val="00ED6054"/>
    <w:rsid w:val="00ED614B"/>
    <w:rsid w:val="00ED617B"/>
    <w:rsid w:val="00ED62D9"/>
    <w:rsid w:val="00ED632F"/>
    <w:rsid w:val="00ED6594"/>
    <w:rsid w:val="00ED65AD"/>
    <w:rsid w:val="00ED6698"/>
    <w:rsid w:val="00ED66F1"/>
    <w:rsid w:val="00ED67E3"/>
    <w:rsid w:val="00ED6A77"/>
    <w:rsid w:val="00ED6DAA"/>
    <w:rsid w:val="00ED6FFB"/>
    <w:rsid w:val="00ED7628"/>
    <w:rsid w:val="00ED7696"/>
    <w:rsid w:val="00ED78C9"/>
    <w:rsid w:val="00ED795C"/>
    <w:rsid w:val="00ED7A7E"/>
    <w:rsid w:val="00ED7D66"/>
    <w:rsid w:val="00ED7DDE"/>
    <w:rsid w:val="00ED7EFF"/>
    <w:rsid w:val="00ED7F10"/>
    <w:rsid w:val="00EE001F"/>
    <w:rsid w:val="00EE002F"/>
    <w:rsid w:val="00EE02F6"/>
    <w:rsid w:val="00EE03DF"/>
    <w:rsid w:val="00EE04A0"/>
    <w:rsid w:val="00EE0656"/>
    <w:rsid w:val="00EE0725"/>
    <w:rsid w:val="00EE0731"/>
    <w:rsid w:val="00EE0C2B"/>
    <w:rsid w:val="00EE0D07"/>
    <w:rsid w:val="00EE0DEA"/>
    <w:rsid w:val="00EE0E1D"/>
    <w:rsid w:val="00EE1008"/>
    <w:rsid w:val="00EE1158"/>
    <w:rsid w:val="00EE11FC"/>
    <w:rsid w:val="00EE1200"/>
    <w:rsid w:val="00EE139E"/>
    <w:rsid w:val="00EE13C1"/>
    <w:rsid w:val="00EE13F2"/>
    <w:rsid w:val="00EE161D"/>
    <w:rsid w:val="00EE162D"/>
    <w:rsid w:val="00EE178A"/>
    <w:rsid w:val="00EE1870"/>
    <w:rsid w:val="00EE18C4"/>
    <w:rsid w:val="00EE1CF9"/>
    <w:rsid w:val="00EE1D23"/>
    <w:rsid w:val="00EE1EAB"/>
    <w:rsid w:val="00EE1ED7"/>
    <w:rsid w:val="00EE2086"/>
    <w:rsid w:val="00EE20B6"/>
    <w:rsid w:val="00EE2280"/>
    <w:rsid w:val="00EE23B0"/>
    <w:rsid w:val="00EE2409"/>
    <w:rsid w:val="00EE241A"/>
    <w:rsid w:val="00EE2576"/>
    <w:rsid w:val="00EE2829"/>
    <w:rsid w:val="00EE28E4"/>
    <w:rsid w:val="00EE29DC"/>
    <w:rsid w:val="00EE29E4"/>
    <w:rsid w:val="00EE2B8B"/>
    <w:rsid w:val="00EE2D10"/>
    <w:rsid w:val="00EE2E4D"/>
    <w:rsid w:val="00EE3193"/>
    <w:rsid w:val="00EE35AA"/>
    <w:rsid w:val="00EE35F8"/>
    <w:rsid w:val="00EE366B"/>
    <w:rsid w:val="00EE3698"/>
    <w:rsid w:val="00EE370B"/>
    <w:rsid w:val="00EE3732"/>
    <w:rsid w:val="00EE3750"/>
    <w:rsid w:val="00EE379D"/>
    <w:rsid w:val="00EE37B9"/>
    <w:rsid w:val="00EE37BD"/>
    <w:rsid w:val="00EE3919"/>
    <w:rsid w:val="00EE3920"/>
    <w:rsid w:val="00EE3A5E"/>
    <w:rsid w:val="00EE3A82"/>
    <w:rsid w:val="00EE3C86"/>
    <w:rsid w:val="00EE3D60"/>
    <w:rsid w:val="00EE4428"/>
    <w:rsid w:val="00EE4477"/>
    <w:rsid w:val="00EE4593"/>
    <w:rsid w:val="00EE45D0"/>
    <w:rsid w:val="00EE45E9"/>
    <w:rsid w:val="00EE46CD"/>
    <w:rsid w:val="00EE48AC"/>
    <w:rsid w:val="00EE4B18"/>
    <w:rsid w:val="00EE4C08"/>
    <w:rsid w:val="00EE4D75"/>
    <w:rsid w:val="00EE4F21"/>
    <w:rsid w:val="00EE4F5B"/>
    <w:rsid w:val="00EE50D6"/>
    <w:rsid w:val="00EE51B6"/>
    <w:rsid w:val="00EE52B2"/>
    <w:rsid w:val="00EE5372"/>
    <w:rsid w:val="00EE55DA"/>
    <w:rsid w:val="00EE5886"/>
    <w:rsid w:val="00EE5933"/>
    <w:rsid w:val="00EE5B39"/>
    <w:rsid w:val="00EE5BCE"/>
    <w:rsid w:val="00EE5C05"/>
    <w:rsid w:val="00EE5E79"/>
    <w:rsid w:val="00EE5F71"/>
    <w:rsid w:val="00EE5F86"/>
    <w:rsid w:val="00EE606B"/>
    <w:rsid w:val="00EE62EC"/>
    <w:rsid w:val="00EE63FA"/>
    <w:rsid w:val="00EE64E0"/>
    <w:rsid w:val="00EE6510"/>
    <w:rsid w:val="00EE66B2"/>
    <w:rsid w:val="00EE66F6"/>
    <w:rsid w:val="00EE6776"/>
    <w:rsid w:val="00EE687A"/>
    <w:rsid w:val="00EE6966"/>
    <w:rsid w:val="00EE6AEA"/>
    <w:rsid w:val="00EE6CC0"/>
    <w:rsid w:val="00EE6D2D"/>
    <w:rsid w:val="00EE6D33"/>
    <w:rsid w:val="00EE6DED"/>
    <w:rsid w:val="00EE6F16"/>
    <w:rsid w:val="00EE6FE5"/>
    <w:rsid w:val="00EE718E"/>
    <w:rsid w:val="00EE734A"/>
    <w:rsid w:val="00EE739F"/>
    <w:rsid w:val="00EE747B"/>
    <w:rsid w:val="00EE7539"/>
    <w:rsid w:val="00EE761D"/>
    <w:rsid w:val="00EE77F3"/>
    <w:rsid w:val="00EE7984"/>
    <w:rsid w:val="00EE7A83"/>
    <w:rsid w:val="00EE7C42"/>
    <w:rsid w:val="00EE7C81"/>
    <w:rsid w:val="00EE7D56"/>
    <w:rsid w:val="00EE7DEF"/>
    <w:rsid w:val="00EE7E19"/>
    <w:rsid w:val="00EE7E6C"/>
    <w:rsid w:val="00EF0222"/>
    <w:rsid w:val="00EF026D"/>
    <w:rsid w:val="00EF03DA"/>
    <w:rsid w:val="00EF0402"/>
    <w:rsid w:val="00EF04B4"/>
    <w:rsid w:val="00EF068B"/>
    <w:rsid w:val="00EF06FC"/>
    <w:rsid w:val="00EF0820"/>
    <w:rsid w:val="00EF0867"/>
    <w:rsid w:val="00EF0880"/>
    <w:rsid w:val="00EF0C74"/>
    <w:rsid w:val="00EF0C91"/>
    <w:rsid w:val="00EF0D50"/>
    <w:rsid w:val="00EF0DEC"/>
    <w:rsid w:val="00EF0E4A"/>
    <w:rsid w:val="00EF10F3"/>
    <w:rsid w:val="00EF158C"/>
    <w:rsid w:val="00EF15FE"/>
    <w:rsid w:val="00EF163F"/>
    <w:rsid w:val="00EF175F"/>
    <w:rsid w:val="00EF1785"/>
    <w:rsid w:val="00EF18EB"/>
    <w:rsid w:val="00EF18F9"/>
    <w:rsid w:val="00EF1B93"/>
    <w:rsid w:val="00EF1D35"/>
    <w:rsid w:val="00EF1EA2"/>
    <w:rsid w:val="00EF1F56"/>
    <w:rsid w:val="00EF1F97"/>
    <w:rsid w:val="00EF2021"/>
    <w:rsid w:val="00EF2048"/>
    <w:rsid w:val="00EF2110"/>
    <w:rsid w:val="00EF2197"/>
    <w:rsid w:val="00EF227A"/>
    <w:rsid w:val="00EF2320"/>
    <w:rsid w:val="00EF2358"/>
    <w:rsid w:val="00EF248C"/>
    <w:rsid w:val="00EF259C"/>
    <w:rsid w:val="00EF2850"/>
    <w:rsid w:val="00EF29F2"/>
    <w:rsid w:val="00EF2A24"/>
    <w:rsid w:val="00EF2B4A"/>
    <w:rsid w:val="00EF2B5F"/>
    <w:rsid w:val="00EF2C79"/>
    <w:rsid w:val="00EF2DA2"/>
    <w:rsid w:val="00EF2DEC"/>
    <w:rsid w:val="00EF2E06"/>
    <w:rsid w:val="00EF2E4A"/>
    <w:rsid w:val="00EF2F81"/>
    <w:rsid w:val="00EF3054"/>
    <w:rsid w:val="00EF335C"/>
    <w:rsid w:val="00EF352B"/>
    <w:rsid w:val="00EF378F"/>
    <w:rsid w:val="00EF39FF"/>
    <w:rsid w:val="00EF3ADF"/>
    <w:rsid w:val="00EF3B24"/>
    <w:rsid w:val="00EF3B95"/>
    <w:rsid w:val="00EF3C11"/>
    <w:rsid w:val="00EF3CFA"/>
    <w:rsid w:val="00EF3D14"/>
    <w:rsid w:val="00EF3D48"/>
    <w:rsid w:val="00EF3DE0"/>
    <w:rsid w:val="00EF3F9F"/>
    <w:rsid w:val="00EF40DB"/>
    <w:rsid w:val="00EF419C"/>
    <w:rsid w:val="00EF425B"/>
    <w:rsid w:val="00EF4473"/>
    <w:rsid w:val="00EF44EC"/>
    <w:rsid w:val="00EF44F1"/>
    <w:rsid w:val="00EF4564"/>
    <w:rsid w:val="00EF473C"/>
    <w:rsid w:val="00EF4760"/>
    <w:rsid w:val="00EF47B4"/>
    <w:rsid w:val="00EF481D"/>
    <w:rsid w:val="00EF48E1"/>
    <w:rsid w:val="00EF4C71"/>
    <w:rsid w:val="00EF4D3F"/>
    <w:rsid w:val="00EF4DFD"/>
    <w:rsid w:val="00EF4E43"/>
    <w:rsid w:val="00EF4FE4"/>
    <w:rsid w:val="00EF5035"/>
    <w:rsid w:val="00EF5253"/>
    <w:rsid w:val="00EF5314"/>
    <w:rsid w:val="00EF53FA"/>
    <w:rsid w:val="00EF5482"/>
    <w:rsid w:val="00EF56E6"/>
    <w:rsid w:val="00EF5723"/>
    <w:rsid w:val="00EF5854"/>
    <w:rsid w:val="00EF592F"/>
    <w:rsid w:val="00EF5AE1"/>
    <w:rsid w:val="00EF5B84"/>
    <w:rsid w:val="00EF5C8A"/>
    <w:rsid w:val="00EF5D79"/>
    <w:rsid w:val="00EF5FBC"/>
    <w:rsid w:val="00EF61A4"/>
    <w:rsid w:val="00EF6224"/>
    <w:rsid w:val="00EF630B"/>
    <w:rsid w:val="00EF638E"/>
    <w:rsid w:val="00EF6391"/>
    <w:rsid w:val="00EF6480"/>
    <w:rsid w:val="00EF66A4"/>
    <w:rsid w:val="00EF67B3"/>
    <w:rsid w:val="00EF6835"/>
    <w:rsid w:val="00EF6B8A"/>
    <w:rsid w:val="00EF6C60"/>
    <w:rsid w:val="00EF7572"/>
    <w:rsid w:val="00EF76FD"/>
    <w:rsid w:val="00EF7774"/>
    <w:rsid w:val="00EF79FC"/>
    <w:rsid w:val="00EF7A13"/>
    <w:rsid w:val="00EF7A38"/>
    <w:rsid w:val="00EF7BA5"/>
    <w:rsid w:val="00EF7BB9"/>
    <w:rsid w:val="00EF7DCB"/>
    <w:rsid w:val="00F000BE"/>
    <w:rsid w:val="00F0013B"/>
    <w:rsid w:val="00F001FA"/>
    <w:rsid w:val="00F00271"/>
    <w:rsid w:val="00F00515"/>
    <w:rsid w:val="00F008BC"/>
    <w:rsid w:val="00F00A51"/>
    <w:rsid w:val="00F00A65"/>
    <w:rsid w:val="00F00C85"/>
    <w:rsid w:val="00F00CF9"/>
    <w:rsid w:val="00F00D8E"/>
    <w:rsid w:val="00F00DA5"/>
    <w:rsid w:val="00F00ED9"/>
    <w:rsid w:val="00F00F0F"/>
    <w:rsid w:val="00F01156"/>
    <w:rsid w:val="00F011BA"/>
    <w:rsid w:val="00F01244"/>
    <w:rsid w:val="00F013B9"/>
    <w:rsid w:val="00F0141D"/>
    <w:rsid w:val="00F0168C"/>
    <w:rsid w:val="00F019C0"/>
    <w:rsid w:val="00F01D67"/>
    <w:rsid w:val="00F01DBF"/>
    <w:rsid w:val="00F01DEE"/>
    <w:rsid w:val="00F01F01"/>
    <w:rsid w:val="00F01F8E"/>
    <w:rsid w:val="00F01FC4"/>
    <w:rsid w:val="00F02112"/>
    <w:rsid w:val="00F02114"/>
    <w:rsid w:val="00F0218B"/>
    <w:rsid w:val="00F022F7"/>
    <w:rsid w:val="00F02313"/>
    <w:rsid w:val="00F024EE"/>
    <w:rsid w:val="00F02681"/>
    <w:rsid w:val="00F026A2"/>
    <w:rsid w:val="00F02807"/>
    <w:rsid w:val="00F02826"/>
    <w:rsid w:val="00F02864"/>
    <w:rsid w:val="00F0287C"/>
    <w:rsid w:val="00F0292C"/>
    <w:rsid w:val="00F02AEF"/>
    <w:rsid w:val="00F02B2D"/>
    <w:rsid w:val="00F02C6C"/>
    <w:rsid w:val="00F02D4B"/>
    <w:rsid w:val="00F02DE5"/>
    <w:rsid w:val="00F03076"/>
    <w:rsid w:val="00F03134"/>
    <w:rsid w:val="00F03193"/>
    <w:rsid w:val="00F033FF"/>
    <w:rsid w:val="00F03447"/>
    <w:rsid w:val="00F034C2"/>
    <w:rsid w:val="00F03A36"/>
    <w:rsid w:val="00F03AC2"/>
    <w:rsid w:val="00F03B71"/>
    <w:rsid w:val="00F03DCE"/>
    <w:rsid w:val="00F03F5F"/>
    <w:rsid w:val="00F0404F"/>
    <w:rsid w:val="00F043A5"/>
    <w:rsid w:val="00F043BE"/>
    <w:rsid w:val="00F0441C"/>
    <w:rsid w:val="00F047C5"/>
    <w:rsid w:val="00F048CC"/>
    <w:rsid w:val="00F04B57"/>
    <w:rsid w:val="00F04BBC"/>
    <w:rsid w:val="00F04C2F"/>
    <w:rsid w:val="00F04C79"/>
    <w:rsid w:val="00F04C85"/>
    <w:rsid w:val="00F04ECD"/>
    <w:rsid w:val="00F04F05"/>
    <w:rsid w:val="00F050B4"/>
    <w:rsid w:val="00F05102"/>
    <w:rsid w:val="00F0519F"/>
    <w:rsid w:val="00F051BB"/>
    <w:rsid w:val="00F0524B"/>
    <w:rsid w:val="00F05263"/>
    <w:rsid w:val="00F05290"/>
    <w:rsid w:val="00F05324"/>
    <w:rsid w:val="00F0533F"/>
    <w:rsid w:val="00F053FC"/>
    <w:rsid w:val="00F0554D"/>
    <w:rsid w:val="00F05655"/>
    <w:rsid w:val="00F059F8"/>
    <w:rsid w:val="00F05A64"/>
    <w:rsid w:val="00F05CF1"/>
    <w:rsid w:val="00F05D73"/>
    <w:rsid w:val="00F05FE2"/>
    <w:rsid w:val="00F05FEA"/>
    <w:rsid w:val="00F0605F"/>
    <w:rsid w:val="00F064C2"/>
    <w:rsid w:val="00F06648"/>
    <w:rsid w:val="00F06683"/>
    <w:rsid w:val="00F066A2"/>
    <w:rsid w:val="00F066FF"/>
    <w:rsid w:val="00F06970"/>
    <w:rsid w:val="00F06CFC"/>
    <w:rsid w:val="00F06ED1"/>
    <w:rsid w:val="00F0700A"/>
    <w:rsid w:val="00F07339"/>
    <w:rsid w:val="00F07375"/>
    <w:rsid w:val="00F073B2"/>
    <w:rsid w:val="00F07503"/>
    <w:rsid w:val="00F07570"/>
    <w:rsid w:val="00F075E8"/>
    <w:rsid w:val="00F07608"/>
    <w:rsid w:val="00F0769E"/>
    <w:rsid w:val="00F0777E"/>
    <w:rsid w:val="00F078C3"/>
    <w:rsid w:val="00F07E09"/>
    <w:rsid w:val="00F07E28"/>
    <w:rsid w:val="00F07F88"/>
    <w:rsid w:val="00F10150"/>
    <w:rsid w:val="00F10276"/>
    <w:rsid w:val="00F10641"/>
    <w:rsid w:val="00F10684"/>
    <w:rsid w:val="00F1068C"/>
    <w:rsid w:val="00F10781"/>
    <w:rsid w:val="00F107CD"/>
    <w:rsid w:val="00F10A97"/>
    <w:rsid w:val="00F10B72"/>
    <w:rsid w:val="00F10CB2"/>
    <w:rsid w:val="00F10E11"/>
    <w:rsid w:val="00F10E3F"/>
    <w:rsid w:val="00F110A9"/>
    <w:rsid w:val="00F111CE"/>
    <w:rsid w:val="00F11411"/>
    <w:rsid w:val="00F114D4"/>
    <w:rsid w:val="00F1188A"/>
    <w:rsid w:val="00F1199E"/>
    <w:rsid w:val="00F11A2B"/>
    <w:rsid w:val="00F11A35"/>
    <w:rsid w:val="00F11B3F"/>
    <w:rsid w:val="00F11D78"/>
    <w:rsid w:val="00F11DEE"/>
    <w:rsid w:val="00F11FDD"/>
    <w:rsid w:val="00F11FE2"/>
    <w:rsid w:val="00F12060"/>
    <w:rsid w:val="00F121B8"/>
    <w:rsid w:val="00F121C7"/>
    <w:rsid w:val="00F123AB"/>
    <w:rsid w:val="00F125D5"/>
    <w:rsid w:val="00F12706"/>
    <w:rsid w:val="00F12750"/>
    <w:rsid w:val="00F12839"/>
    <w:rsid w:val="00F129D5"/>
    <w:rsid w:val="00F129D6"/>
    <w:rsid w:val="00F12AF1"/>
    <w:rsid w:val="00F12B4A"/>
    <w:rsid w:val="00F12B6A"/>
    <w:rsid w:val="00F12BC1"/>
    <w:rsid w:val="00F12D4D"/>
    <w:rsid w:val="00F12DF9"/>
    <w:rsid w:val="00F12F18"/>
    <w:rsid w:val="00F12FA1"/>
    <w:rsid w:val="00F13229"/>
    <w:rsid w:val="00F133CB"/>
    <w:rsid w:val="00F13461"/>
    <w:rsid w:val="00F134F6"/>
    <w:rsid w:val="00F13516"/>
    <w:rsid w:val="00F1364D"/>
    <w:rsid w:val="00F136BE"/>
    <w:rsid w:val="00F1389B"/>
    <w:rsid w:val="00F13A9E"/>
    <w:rsid w:val="00F13AF8"/>
    <w:rsid w:val="00F13B30"/>
    <w:rsid w:val="00F13B53"/>
    <w:rsid w:val="00F13B6C"/>
    <w:rsid w:val="00F13BA8"/>
    <w:rsid w:val="00F13BB6"/>
    <w:rsid w:val="00F13BD7"/>
    <w:rsid w:val="00F13D08"/>
    <w:rsid w:val="00F13F7E"/>
    <w:rsid w:val="00F14048"/>
    <w:rsid w:val="00F140F6"/>
    <w:rsid w:val="00F143EB"/>
    <w:rsid w:val="00F145BB"/>
    <w:rsid w:val="00F1478A"/>
    <w:rsid w:val="00F14988"/>
    <w:rsid w:val="00F14B0B"/>
    <w:rsid w:val="00F14BA4"/>
    <w:rsid w:val="00F14D7C"/>
    <w:rsid w:val="00F14F27"/>
    <w:rsid w:val="00F1515F"/>
    <w:rsid w:val="00F15174"/>
    <w:rsid w:val="00F15230"/>
    <w:rsid w:val="00F152FB"/>
    <w:rsid w:val="00F15338"/>
    <w:rsid w:val="00F153C6"/>
    <w:rsid w:val="00F15517"/>
    <w:rsid w:val="00F15588"/>
    <w:rsid w:val="00F155D6"/>
    <w:rsid w:val="00F15658"/>
    <w:rsid w:val="00F15686"/>
    <w:rsid w:val="00F1582D"/>
    <w:rsid w:val="00F159E1"/>
    <w:rsid w:val="00F15ADF"/>
    <w:rsid w:val="00F15D35"/>
    <w:rsid w:val="00F15D92"/>
    <w:rsid w:val="00F15DD5"/>
    <w:rsid w:val="00F15E23"/>
    <w:rsid w:val="00F15ED4"/>
    <w:rsid w:val="00F15F59"/>
    <w:rsid w:val="00F15FB5"/>
    <w:rsid w:val="00F15FDC"/>
    <w:rsid w:val="00F1606E"/>
    <w:rsid w:val="00F16123"/>
    <w:rsid w:val="00F162B0"/>
    <w:rsid w:val="00F16384"/>
    <w:rsid w:val="00F16543"/>
    <w:rsid w:val="00F16AFC"/>
    <w:rsid w:val="00F16CA8"/>
    <w:rsid w:val="00F16CE7"/>
    <w:rsid w:val="00F170D6"/>
    <w:rsid w:val="00F1720B"/>
    <w:rsid w:val="00F172BF"/>
    <w:rsid w:val="00F1734D"/>
    <w:rsid w:val="00F173D8"/>
    <w:rsid w:val="00F173EF"/>
    <w:rsid w:val="00F175A9"/>
    <w:rsid w:val="00F176D0"/>
    <w:rsid w:val="00F1789B"/>
    <w:rsid w:val="00F17B1D"/>
    <w:rsid w:val="00F17B66"/>
    <w:rsid w:val="00F20546"/>
    <w:rsid w:val="00F20637"/>
    <w:rsid w:val="00F2072A"/>
    <w:rsid w:val="00F2085F"/>
    <w:rsid w:val="00F20902"/>
    <w:rsid w:val="00F20A1A"/>
    <w:rsid w:val="00F20A47"/>
    <w:rsid w:val="00F20AA0"/>
    <w:rsid w:val="00F20BFF"/>
    <w:rsid w:val="00F20D04"/>
    <w:rsid w:val="00F20F0B"/>
    <w:rsid w:val="00F20FE8"/>
    <w:rsid w:val="00F210C6"/>
    <w:rsid w:val="00F211E3"/>
    <w:rsid w:val="00F211FC"/>
    <w:rsid w:val="00F21327"/>
    <w:rsid w:val="00F213B3"/>
    <w:rsid w:val="00F213B9"/>
    <w:rsid w:val="00F213E1"/>
    <w:rsid w:val="00F21624"/>
    <w:rsid w:val="00F21848"/>
    <w:rsid w:val="00F21980"/>
    <w:rsid w:val="00F21C29"/>
    <w:rsid w:val="00F21FCC"/>
    <w:rsid w:val="00F21FD9"/>
    <w:rsid w:val="00F22062"/>
    <w:rsid w:val="00F22089"/>
    <w:rsid w:val="00F221F3"/>
    <w:rsid w:val="00F22489"/>
    <w:rsid w:val="00F2248D"/>
    <w:rsid w:val="00F22582"/>
    <w:rsid w:val="00F227BA"/>
    <w:rsid w:val="00F22800"/>
    <w:rsid w:val="00F229D7"/>
    <w:rsid w:val="00F22AF1"/>
    <w:rsid w:val="00F22B6F"/>
    <w:rsid w:val="00F22B79"/>
    <w:rsid w:val="00F22D3E"/>
    <w:rsid w:val="00F22D94"/>
    <w:rsid w:val="00F22E7C"/>
    <w:rsid w:val="00F22F91"/>
    <w:rsid w:val="00F23037"/>
    <w:rsid w:val="00F230D7"/>
    <w:rsid w:val="00F23148"/>
    <w:rsid w:val="00F23220"/>
    <w:rsid w:val="00F232B7"/>
    <w:rsid w:val="00F232D3"/>
    <w:rsid w:val="00F2334D"/>
    <w:rsid w:val="00F2343F"/>
    <w:rsid w:val="00F235A6"/>
    <w:rsid w:val="00F23779"/>
    <w:rsid w:val="00F2378E"/>
    <w:rsid w:val="00F23A90"/>
    <w:rsid w:val="00F23B07"/>
    <w:rsid w:val="00F23B0B"/>
    <w:rsid w:val="00F23B67"/>
    <w:rsid w:val="00F23B78"/>
    <w:rsid w:val="00F23D5F"/>
    <w:rsid w:val="00F23E34"/>
    <w:rsid w:val="00F23F17"/>
    <w:rsid w:val="00F24030"/>
    <w:rsid w:val="00F240DC"/>
    <w:rsid w:val="00F241A9"/>
    <w:rsid w:val="00F246AD"/>
    <w:rsid w:val="00F246F1"/>
    <w:rsid w:val="00F24BE1"/>
    <w:rsid w:val="00F24D0A"/>
    <w:rsid w:val="00F24D67"/>
    <w:rsid w:val="00F24D8D"/>
    <w:rsid w:val="00F24E47"/>
    <w:rsid w:val="00F24FC9"/>
    <w:rsid w:val="00F24FE7"/>
    <w:rsid w:val="00F256EC"/>
    <w:rsid w:val="00F256ED"/>
    <w:rsid w:val="00F2579C"/>
    <w:rsid w:val="00F257DB"/>
    <w:rsid w:val="00F258C9"/>
    <w:rsid w:val="00F258FC"/>
    <w:rsid w:val="00F25A61"/>
    <w:rsid w:val="00F25AF4"/>
    <w:rsid w:val="00F25BAD"/>
    <w:rsid w:val="00F25CC7"/>
    <w:rsid w:val="00F25D27"/>
    <w:rsid w:val="00F25EAF"/>
    <w:rsid w:val="00F25FF6"/>
    <w:rsid w:val="00F26161"/>
    <w:rsid w:val="00F26193"/>
    <w:rsid w:val="00F262D0"/>
    <w:rsid w:val="00F264A7"/>
    <w:rsid w:val="00F26661"/>
    <w:rsid w:val="00F2676E"/>
    <w:rsid w:val="00F2694B"/>
    <w:rsid w:val="00F26A49"/>
    <w:rsid w:val="00F26C5C"/>
    <w:rsid w:val="00F26D08"/>
    <w:rsid w:val="00F26DE2"/>
    <w:rsid w:val="00F26FBC"/>
    <w:rsid w:val="00F2703E"/>
    <w:rsid w:val="00F271AE"/>
    <w:rsid w:val="00F274C5"/>
    <w:rsid w:val="00F278C4"/>
    <w:rsid w:val="00F27A1D"/>
    <w:rsid w:val="00F27AD4"/>
    <w:rsid w:val="00F27B53"/>
    <w:rsid w:val="00F27B9B"/>
    <w:rsid w:val="00F27C41"/>
    <w:rsid w:val="00F27CF7"/>
    <w:rsid w:val="00F3002B"/>
    <w:rsid w:val="00F30089"/>
    <w:rsid w:val="00F3010C"/>
    <w:rsid w:val="00F30164"/>
    <w:rsid w:val="00F301FC"/>
    <w:rsid w:val="00F30212"/>
    <w:rsid w:val="00F302B8"/>
    <w:rsid w:val="00F30338"/>
    <w:rsid w:val="00F30403"/>
    <w:rsid w:val="00F30746"/>
    <w:rsid w:val="00F30810"/>
    <w:rsid w:val="00F30863"/>
    <w:rsid w:val="00F30AF9"/>
    <w:rsid w:val="00F30C95"/>
    <w:rsid w:val="00F30D17"/>
    <w:rsid w:val="00F30DB3"/>
    <w:rsid w:val="00F30DC2"/>
    <w:rsid w:val="00F30E3A"/>
    <w:rsid w:val="00F30EAB"/>
    <w:rsid w:val="00F30FF2"/>
    <w:rsid w:val="00F31038"/>
    <w:rsid w:val="00F3105E"/>
    <w:rsid w:val="00F311B4"/>
    <w:rsid w:val="00F3122F"/>
    <w:rsid w:val="00F312DA"/>
    <w:rsid w:val="00F315A2"/>
    <w:rsid w:val="00F31720"/>
    <w:rsid w:val="00F3182B"/>
    <w:rsid w:val="00F319F8"/>
    <w:rsid w:val="00F31CFD"/>
    <w:rsid w:val="00F31DA4"/>
    <w:rsid w:val="00F31DFE"/>
    <w:rsid w:val="00F31F1D"/>
    <w:rsid w:val="00F31F51"/>
    <w:rsid w:val="00F32143"/>
    <w:rsid w:val="00F32202"/>
    <w:rsid w:val="00F32249"/>
    <w:rsid w:val="00F3233C"/>
    <w:rsid w:val="00F325CC"/>
    <w:rsid w:val="00F32643"/>
    <w:rsid w:val="00F3265D"/>
    <w:rsid w:val="00F3271B"/>
    <w:rsid w:val="00F327B4"/>
    <w:rsid w:val="00F3293A"/>
    <w:rsid w:val="00F32960"/>
    <w:rsid w:val="00F329ED"/>
    <w:rsid w:val="00F32D99"/>
    <w:rsid w:val="00F32E31"/>
    <w:rsid w:val="00F32F5D"/>
    <w:rsid w:val="00F33142"/>
    <w:rsid w:val="00F33165"/>
    <w:rsid w:val="00F331A9"/>
    <w:rsid w:val="00F331B5"/>
    <w:rsid w:val="00F332B7"/>
    <w:rsid w:val="00F33330"/>
    <w:rsid w:val="00F33377"/>
    <w:rsid w:val="00F3349B"/>
    <w:rsid w:val="00F3368D"/>
    <w:rsid w:val="00F3393C"/>
    <w:rsid w:val="00F33A0A"/>
    <w:rsid w:val="00F33B18"/>
    <w:rsid w:val="00F33B96"/>
    <w:rsid w:val="00F33BE7"/>
    <w:rsid w:val="00F33C59"/>
    <w:rsid w:val="00F33C6C"/>
    <w:rsid w:val="00F33CC8"/>
    <w:rsid w:val="00F33D1D"/>
    <w:rsid w:val="00F33D9D"/>
    <w:rsid w:val="00F33E19"/>
    <w:rsid w:val="00F33F0D"/>
    <w:rsid w:val="00F33F11"/>
    <w:rsid w:val="00F33FC4"/>
    <w:rsid w:val="00F33FF1"/>
    <w:rsid w:val="00F33FF7"/>
    <w:rsid w:val="00F34015"/>
    <w:rsid w:val="00F3413D"/>
    <w:rsid w:val="00F3413E"/>
    <w:rsid w:val="00F341B7"/>
    <w:rsid w:val="00F342EC"/>
    <w:rsid w:val="00F34435"/>
    <w:rsid w:val="00F344C9"/>
    <w:rsid w:val="00F3454C"/>
    <w:rsid w:val="00F34635"/>
    <w:rsid w:val="00F3468D"/>
    <w:rsid w:val="00F34692"/>
    <w:rsid w:val="00F346A4"/>
    <w:rsid w:val="00F3485F"/>
    <w:rsid w:val="00F3486F"/>
    <w:rsid w:val="00F348EC"/>
    <w:rsid w:val="00F348F7"/>
    <w:rsid w:val="00F34C22"/>
    <w:rsid w:val="00F34DFB"/>
    <w:rsid w:val="00F34F12"/>
    <w:rsid w:val="00F34F14"/>
    <w:rsid w:val="00F3503C"/>
    <w:rsid w:val="00F3506A"/>
    <w:rsid w:val="00F3522C"/>
    <w:rsid w:val="00F352C3"/>
    <w:rsid w:val="00F35435"/>
    <w:rsid w:val="00F354E9"/>
    <w:rsid w:val="00F35A18"/>
    <w:rsid w:val="00F35B07"/>
    <w:rsid w:val="00F35B63"/>
    <w:rsid w:val="00F35BCD"/>
    <w:rsid w:val="00F35CCD"/>
    <w:rsid w:val="00F361B0"/>
    <w:rsid w:val="00F361CF"/>
    <w:rsid w:val="00F36467"/>
    <w:rsid w:val="00F364F2"/>
    <w:rsid w:val="00F366D5"/>
    <w:rsid w:val="00F36724"/>
    <w:rsid w:val="00F36864"/>
    <w:rsid w:val="00F368CE"/>
    <w:rsid w:val="00F36AB9"/>
    <w:rsid w:val="00F36AEC"/>
    <w:rsid w:val="00F36B1E"/>
    <w:rsid w:val="00F36B69"/>
    <w:rsid w:val="00F36C23"/>
    <w:rsid w:val="00F36E03"/>
    <w:rsid w:val="00F36E09"/>
    <w:rsid w:val="00F36E46"/>
    <w:rsid w:val="00F36F33"/>
    <w:rsid w:val="00F36F7D"/>
    <w:rsid w:val="00F36F97"/>
    <w:rsid w:val="00F37199"/>
    <w:rsid w:val="00F3729D"/>
    <w:rsid w:val="00F3754E"/>
    <w:rsid w:val="00F37784"/>
    <w:rsid w:val="00F3785F"/>
    <w:rsid w:val="00F37873"/>
    <w:rsid w:val="00F3787A"/>
    <w:rsid w:val="00F402BE"/>
    <w:rsid w:val="00F40636"/>
    <w:rsid w:val="00F40759"/>
    <w:rsid w:val="00F407AE"/>
    <w:rsid w:val="00F40824"/>
    <w:rsid w:val="00F408FE"/>
    <w:rsid w:val="00F40B79"/>
    <w:rsid w:val="00F40D5C"/>
    <w:rsid w:val="00F40DFB"/>
    <w:rsid w:val="00F40E4C"/>
    <w:rsid w:val="00F40FE0"/>
    <w:rsid w:val="00F41061"/>
    <w:rsid w:val="00F410B9"/>
    <w:rsid w:val="00F41120"/>
    <w:rsid w:val="00F4112E"/>
    <w:rsid w:val="00F4114B"/>
    <w:rsid w:val="00F41294"/>
    <w:rsid w:val="00F41501"/>
    <w:rsid w:val="00F41583"/>
    <w:rsid w:val="00F415B0"/>
    <w:rsid w:val="00F417BF"/>
    <w:rsid w:val="00F41962"/>
    <w:rsid w:val="00F419A8"/>
    <w:rsid w:val="00F419B5"/>
    <w:rsid w:val="00F41AC4"/>
    <w:rsid w:val="00F41B9A"/>
    <w:rsid w:val="00F41C91"/>
    <w:rsid w:val="00F41D7D"/>
    <w:rsid w:val="00F41DD6"/>
    <w:rsid w:val="00F41E00"/>
    <w:rsid w:val="00F41E4E"/>
    <w:rsid w:val="00F42049"/>
    <w:rsid w:val="00F4230C"/>
    <w:rsid w:val="00F4243D"/>
    <w:rsid w:val="00F42476"/>
    <w:rsid w:val="00F424ED"/>
    <w:rsid w:val="00F425B6"/>
    <w:rsid w:val="00F42758"/>
    <w:rsid w:val="00F42911"/>
    <w:rsid w:val="00F42915"/>
    <w:rsid w:val="00F42A91"/>
    <w:rsid w:val="00F42B0F"/>
    <w:rsid w:val="00F42BCD"/>
    <w:rsid w:val="00F42C65"/>
    <w:rsid w:val="00F42DC1"/>
    <w:rsid w:val="00F42E0F"/>
    <w:rsid w:val="00F42E2F"/>
    <w:rsid w:val="00F42E4A"/>
    <w:rsid w:val="00F42FAB"/>
    <w:rsid w:val="00F43094"/>
    <w:rsid w:val="00F4325C"/>
    <w:rsid w:val="00F43278"/>
    <w:rsid w:val="00F4329E"/>
    <w:rsid w:val="00F43448"/>
    <w:rsid w:val="00F437DA"/>
    <w:rsid w:val="00F438B6"/>
    <w:rsid w:val="00F43C4F"/>
    <w:rsid w:val="00F43C73"/>
    <w:rsid w:val="00F43CEB"/>
    <w:rsid w:val="00F43DC8"/>
    <w:rsid w:val="00F43E49"/>
    <w:rsid w:val="00F43EBA"/>
    <w:rsid w:val="00F440B9"/>
    <w:rsid w:val="00F4424E"/>
    <w:rsid w:val="00F44382"/>
    <w:rsid w:val="00F44403"/>
    <w:rsid w:val="00F445A8"/>
    <w:rsid w:val="00F4480D"/>
    <w:rsid w:val="00F448B7"/>
    <w:rsid w:val="00F448C4"/>
    <w:rsid w:val="00F44C61"/>
    <w:rsid w:val="00F44EAD"/>
    <w:rsid w:val="00F44F4E"/>
    <w:rsid w:val="00F45047"/>
    <w:rsid w:val="00F45051"/>
    <w:rsid w:val="00F450E0"/>
    <w:rsid w:val="00F450F6"/>
    <w:rsid w:val="00F4514A"/>
    <w:rsid w:val="00F45546"/>
    <w:rsid w:val="00F457B7"/>
    <w:rsid w:val="00F45C85"/>
    <w:rsid w:val="00F46312"/>
    <w:rsid w:val="00F4664F"/>
    <w:rsid w:val="00F46723"/>
    <w:rsid w:val="00F4682E"/>
    <w:rsid w:val="00F46850"/>
    <w:rsid w:val="00F4687E"/>
    <w:rsid w:val="00F4698B"/>
    <w:rsid w:val="00F46A60"/>
    <w:rsid w:val="00F46C63"/>
    <w:rsid w:val="00F46E70"/>
    <w:rsid w:val="00F46F53"/>
    <w:rsid w:val="00F47102"/>
    <w:rsid w:val="00F476E4"/>
    <w:rsid w:val="00F4778B"/>
    <w:rsid w:val="00F477C8"/>
    <w:rsid w:val="00F477C9"/>
    <w:rsid w:val="00F4795A"/>
    <w:rsid w:val="00F47A3A"/>
    <w:rsid w:val="00F47A66"/>
    <w:rsid w:val="00F47A9F"/>
    <w:rsid w:val="00F47ADA"/>
    <w:rsid w:val="00F47B02"/>
    <w:rsid w:val="00F47BFA"/>
    <w:rsid w:val="00F47C7C"/>
    <w:rsid w:val="00F47F74"/>
    <w:rsid w:val="00F47FC5"/>
    <w:rsid w:val="00F50016"/>
    <w:rsid w:val="00F501B0"/>
    <w:rsid w:val="00F50230"/>
    <w:rsid w:val="00F5024F"/>
    <w:rsid w:val="00F502BE"/>
    <w:rsid w:val="00F502CD"/>
    <w:rsid w:val="00F505BE"/>
    <w:rsid w:val="00F50712"/>
    <w:rsid w:val="00F50756"/>
    <w:rsid w:val="00F50781"/>
    <w:rsid w:val="00F50823"/>
    <w:rsid w:val="00F50895"/>
    <w:rsid w:val="00F5099F"/>
    <w:rsid w:val="00F50A54"/>
    <w:rsid w:val="00F50A71"/>
    <w:rsid w:val="00F50D59"/>
    <w:rsid w:val="00F5101F"/>
    <w:rsid w:val="00F5102B"/>
    <w:rsid w:val="00F51265"/>
    <w:rsid w:val="00F512D1"/>
    <w:rsid w:val="00F51306"/>
    <w:rsid w:val="00F5144C"/>
    <w:rsid w:val="00F515AC"/>
    <w:rsid w:val="00F517FD"/>
    <w:rsid w:val="00F51953"/>
    <w:rsid w:val="00F51AF9"/>
    <w:rsid w:val="00F51BD7"/>
    <w:rsid w:val="00F51C29"/>
    <w:rsid w:val="00F51CD3"/>
    <w:rsid w:val="00F51DF0"/>
    <w:rsid w:val="00F51EB4"/>
    <w:rsid w:val="00F52245"/>
    <w:rsid w:val="00F5227F"/>
    <w:rsid w:val="00F522A2"/>
    <w:rsid w:val="00F5236A"/>
    <w:rsid w:val="00F52479"/>
    <w:rsid w:val="00F524A7"/>
    <w:rsid w:val="00F52597"/>
    <w:rsid w:val="00F525A5"/>
    <w:rsid w:val="00F52623"/>
    <w:rsid w:val="00F52823"/>
    <w:rsid w:val="00F5285C"/>
    <w:rsid w:val="00F528FF"/>
    <w:rsid w:val="00F5291F"/>
    <w:rsid w:val="00F52AED"/>
    <w:rsid w:val="00F52DD5"/>
    <w:rsid w:val="00F52EC8"/>
    <w:rsid w:val="00F52F86"/>
    <w:rsid w:val="00F532A5"/>
    <w:rsid w:val="00F532FD"/>
    <w:rsid w:val="00F53367"/>
    <w:rsid w:val="00F534DC"/>
    <w:rsid w:val="00F5356A"/>
    <w:rsid w:val="00F535CA"/>
    <w:rsid w:val="00F536D6"/>
    <w:rsid w:val="00F536DA"/>
    <w:rsid w:val="00F53783"/>
    <w:rsid w:val="00F537E1"/>
    <w:rsid w:val="00F5389D"/>
    <w:rsid w:val="00F53BD5"/>
    <w:rsid w:val="00F53C02"/>
    <w:rsid w:val="00F54062"/>
    <w:rsid w:val="00F54116"/>
    <w:rsid w:val="00F542D3"/>
    <w:rsid w:val="00F5446E"/>
    <w:rsid w:val="00F546D0"/>
    <w:rsid w:val="00F54773"/>
    <w:rsid w:val="00F5489D"/>
    <w:rsid w:val="00F54974"/>
    <w:rsid w:val="00F54A08"/>
    <w:rsid w:val="00F54D39"/>
    <w:rsid w:val="00F54D4D"/>
    <w:rsid w:val="00F54E78"/>
    <w:rsid w:val="00F54E9F"/>
    <w:rsid w:val="00F5506D"/>
    <w:rsid w:val="00F551F7"/>
    <w:rsid w:val="00F552AA"/>
    <w:rsid w:val="00F55471"/>
    <w:rsid w:val="00F554AC"/>
    <w:rsid w:val="00F55591"/>
    <w:rsid w:val="00F555BB"/>
    <w:rsid w:val="00F55661"/>
    <w:rsid w:val="00F5581D"/>
    <w:rsid w:val="00F558EF"/>
    <w:rsid w:val="00F558F2"/>
    <w:rsid w:val="00F55B2C"/>
    <w:rsid w:val="00F55C24"/>
    <w:rsid w:val="00F55CC1"/>
    <w:rsid w:val="00F55DFD"/>
    <w:rsid w:val="00F55E62"/>
    <w:rsid w:val="00F55E8F"/>
    <w:rsid w:val="00F5600B"/>
    <w:rsid w:val="00F56015"/>
    <w:rsid w:val="00F56114"/>
    <w:rsid w:val="00F56185"/>
    <w:rsid w:val="00F561C3"/>
    <w:rsid w:val="00F562D5"/>
    <w:rsid w:val="00F56719"/>
    <w:rsid w:val="00F56B9C"/>
    <w:rsid w:val="00F56F85"/>
    <w:rsid w:val="00F571FB"/>
    <w:rsid w:val="00F5721A"/>
    <w:rsid w:val="00F57322"/>
    <w:rsid w:val="00F573E8"/>
    <w:rsid w:val="00F573F3"/>
    <w:rsid w:val="00F57539"/>
    <w:rsid w:val="00F5755D"/>
    <w:rsid w:val="00F578C5"/>
    <w:rsid w:val="00F57AAD"/>
    <w:rsid w:val="00F57AE4"/>
    <w:rsid w:val="00F57C24"/>
    <w:rsid w:val="00F57C25"/>
    <w:rsid w:val="00F57CB3"/>
    <w:rsid w:val="00F57E39"/>
    <w:rsid w:val="00F57FB3"/>
    <w:rsid w:val="00F57FBF"/>
    <w:rsid w:val="00F600D3"/>
    <w:rsid w:val="00F600EC"/>
    <w:rsid w:val="00F60106"/>
    <w:rsid w:val="00F601BD"/>
    <w:rsid w:val="00F60291"/>
    <w:rsid w:val="00F602A3"/>
    <w:rsid w:val="00F6033D"/>
    <w:rsid w:val="00F603DA"/>
    <w:rsid w:val="00F60447"/>
    <w:rsid w:val="00F60623"/>
    <w:rsid w:val="00F60A7A"/>
    <w:rsid w:val="00F60AC8"/>
    <w:rsid w:val="00F61024"/>
    <w:rsid w:val="00F61032"/>
    <w:rsid w:val="00F61072"/>
    <w:rsid w:val="00F61215"/>
    <w:rsid w:val="00F61389"/>
    <w:rsid w:val="00F61650"/>
    <w:rsid w:val="00F61781"/>
    <w:rsid w:val="00F618BC"/>
    <w:rsid w:val="00F6191E"/>
    <w:rsid w:val="00F61AA6"/>
    <w:rsid w:val="00F61BE7"/>
    <w:rsid w:val="00F61D1B"/>
    <w:rsid w:val="00F61EA3"/>
    <w:rsid w:val="00F620E4"/>
    <w:rsid w:val="00F624E6"/>
    <w:rsid w:val="00F6280F"/>
    <w:rsid w:val="00F62850"/>
    <w:rsid w:val="00F628B4"/>
    <w:rsid w:val="00F629D8"/>
    <w:rsid w:val="00F62AC9"/>
    <w:rsid w:val="00F62AFF"/>
    <w:rsid w:val="00F62DED"/>
    <w:rsid w:val="00F62FEB"/>
    <w:rsid w:val="00F63046"/>
    <w:rsid w:val="00F6317F"/>
    <w:rsid w:val="00F631AE"/>
    <w:rsid w:val="00F632BB"/>
    <w:rsid w:val="00F632D0"/>
    <w:rsid w:val="00F63451"/>
    <w:rsid w:val="00F6347D"/>
    <w:rsid w:val="00F6351D"/>
    <w:rsid w:val="00F63592"/>
    <w:rsid w:val="00F6359C"/>
    <w:rsid w:val="00F639A3"/>
    <w:rsid w:val="00F63BDA"/>
    <w:rsid w:val="00F63E7F"/>
    <w:rsid w:val="00F6409B"/>
    <w:rsid w:val="00F640C7"/>
    <w:rsid w:val="00F6418C"/>
    <w:rsid w:val="00F641CF"/>
    <w:rsid w:val="00F64624"/>
    <w:rsid w:val="00F647B4"/>
    <w:rsid w:val="00F6483B"/>
    <w:rsid w:val="00F64AE8"/>
    <w:rsid w:val="00F64B22"/>
    <w:rsid w:val="00F64C0E"/>
    <w:rsid w:val="00F64DED"/>
    <w:rsid w:val="00F64F06"/>
    <w:rsid w:val="00F64FF5"/>
    <w:rsid w:val="00F6500A"/>
    <w:rsid w:val="00F650B3"/>
    <w:rsid w:val="00F653D7"/>
    <w:rsid w:val="00F657F4"/>
    <w:rsid w:val="00F65806"/>
    <w:rsid w:val="00F65989"/>
    <w:rsid w:val="00F65A9D"/>
    <w:rsid w:val="00F65BAD"/>
    <w:rsid w:val="00F65C05"/>
    <w:rsid w:val="00F65E3E"/>
    <w:rsid w:val="00F66123"/>
    <w:rsid w:val="00F661CC"/>
    <w:rsid w:val="00F665B1"/>
    <w:rsid w:val="00F66761"/>
    <w:rsid w:val="00F66CF8"/>
    <w:rsid w:val="00F67224"/>
    <w:rsid w:val="00F6743D"/>
    <w:rsid w:val="00F67460"/>
    <w:rsid w:val="00F67812"/>
    <w:rsid w:val="00F67822"/>
    <w:rsid w:val="00F67880"/>
    <w:rsid w:val="00F67B12"/>
    <w:rsid w:val="00F67BFC"/>
    <w:rsid w:val="00F67E03"/>
    <w:rsid w:val="00F67E1C"/>
    <w:rsid w:val="00F67EE2"/>
    <w:rsid w:val="00F67F33"/>
    <w:rsid w:val="00F67F65"/>
    <w:rsid w:val="00F67FC3"/>
    <w:rsid w:val="00F70041"/>
    <w:rsid w:val="00F700A5"/>
    <w:rsid w:val="00F70168"/>
    <w:rsid w:val="00F702EA"/>
    <w:rsid w:val="00F7066C"/>
    <w:rsid w:val="00F707AC"/>
    <w:rsid w:val="00F707B4"/>
    <w:rsid w:val="00F70928"/>
    <w:rsid w:val="00F70AEA"/>
    <w:rsid w:val="00F70C6F"/>
    <w:rsid w:val="00F70F7C"/>
    <w:rsid w:val="00F71151"/>
    <w:rsid w:val="00F712E5"/>
    <w:rsid w:val="00F7146A"/>
    <w:rsid w:val="00F715EB"/>
    <w:rsid w:val="00F718D8"/>
    <w:rsid w:val="00F7194C"/>
    <w:rsid w:val="00F7199E"/>
    <w:rsid w:val="00F71A2A"/>
    <w:rsid w:val="00F71AC9"/>
    <w:rsid w:val="00F71DDE"/>
    <w:rsid w:val="00F720C9"/>
    <w:rsid w:val="00F72223"/>
    <w:rsid w:val="00F7271B"/>
    <w:rsid w:val="00F72CD1"/>
    <w:rsid w:val="00F73075"/>
    <w:rsid w:val="00F730A5"/>
    <w:rsid w:val="00F733DB"/>
    <w:rsid w:val="00F73447"/>
    <w:rsid w:val="00F7354D"/>
    <w:rsid w:val="00F735CC"/>
    <w:rsid w:val="00F7384E"/>
    <w:rsid w:val="00F738DD"/>
    <w:rsid w:val="00F73CDC"/>
    <w:rsid w:val="00F73EA4"/>
    <w:rsid w:val="00F73EE3"/>
    <w:rsid w:val="00F73F2E"/>
    <w:rsid w:val="00F73F64"/>
    <w:rsid w:val="00F73FBD"/>
    <w:rsid w:val="00F742EF"/>
    <w:rsid w:val="00F743FC"/>
    <w:rsid w:val="00F74486"/>
    <w:rsid w:val="00F744EA"/>
    <w:rsid w:val="00F745B8"/>
    <w:rsid w:val="00F74620"/>
    <w:rsid w:val="00F74759"/>
    <w:rsid w:val="00F749B9"/>
    <w:rsid w:val="00F74A6D"/>
    <w:rsid w:val="00F74B5E"/>
    <w:rsid w:val="00F74C40"/>
    <w:rsid w:val="00F74C58"/>
    <w:rsid w:val="00F74C8B"/>
    <w:rsid w:val="00F74D39"/>
    <w:rsid w:val="00F74D96"/>
    <w:rsid w:val="00F74ECD"/>
    <w:rsid w:val="00F74F2A"/>
    <w:rsid w:val="00F74FA4"/>
    <w:rsid w:val="00F751B2"/>
    <w:rsid w:val="00F751C4"/>
    <w:rsid w:val="00F751CE"/>
    <w:rsid w:val="00F75719"/>
    <w:rsid w:val="00F7599F"/>
    <w:rsid w:val="00F75BC3"/>
    <w:rsid w:val="00F75C23"/>
    <w:rsid w:val="00F75C39"/>
    <w:rsid w:val="00F75D85"/>
    <w:rsid w:val="00F75EC0"/>
    <w:rsid w:val="00F75F34"/>
    <w:rsid w:val="00F76329"/>
    <w:rsid w:val="00F76440"/>
    <w:rsid w:val="00F76466"/>
    <w:rsid w:val="00F76510"/>
    <w:rsid w:val="00F766DF"/>
    <w:rsid w:val="00F767B7"/>
    <w:rsid w:val="00F76870"/>
    <w:rsid w:val="00F768F4"/>
    <w:rsid w:val="00F769D1"/>
    <w:rsid w:val="00F76A6B"/>
    <w:rsid w:val="00F76ADE"/>
    <w:rsid w:val="00F76CD8"/>
    <w:rsid w:val="00F77391"/>
    <w:rsid w:val="00F77617"/>
    <w:rsid w:val="00F778C6"/>
    <w:rsid w:val="00F77AFD"/>
    <w:rsid w:val="00F77B8C"/>
    <w:rsid w:val="00F77BD5"/>
    <w:rsid w:val="00F77CAF"/>
    <w:rsid w:val="00F77DB3"/>
    <w:rsid w:val="00F77F96"/>
    <w:rsid w:val="00F77FB5"/>
    <w:rsid w:val="00F8001F"/>
    <w:rsid w:val="00F8020F"/>
    <w:rsid w:val="00F80261"/>
    <w:rsid w:val="00F80497"/>
    <w:rsid w:val="00F8051D"/>
    <w:rsid w:val="00F805FE"/>
    <w:rsid w:val="00F80678"/>
    <w:rsid w:val="00F80713"/>
    <w:rsid w:val="00F80761"/>
    <w:rsid w:val="00F808DB"/>
    <w:rsid w:val="00F80C86"/>
    <w:rsid w:val="00F80CC8"/>
    <w:rsid w:val="00F80CFA"/>
    <w:rsid w:val="00F80D97"/>
    <w:rsid w:val="00F80E03"/>
    <w:rsid w:val="00F80FFB"/>
    <w:rsid w:val="00F8101C"/>
    <w:rsid w:val="00F81137"/>
    <w:rsid w:val="00F8123B"/>
    <w:rsid w:val="00F812FB"/>
    <w:rsid w:val="00F813E9"/>
    <w:rsid w:val="00F815D9"/>
    <w:rsid w:val="00F81744"/>
    <w:rsid w:val="00F818B4"/>
    <w:rsid w:val="00F81BE4"/>
    <w:rsid w:val="00F81CA3"/>
    <w:rsid w:val="00F81DB9"/>
    <w:rsid w:val="00F81E76"/>
    <w:rsid w:val="00F82028"/>
    <w:rsid w:val="00F82035"/>
    <w:rsid w:val="00F820BF"/>
    <w:rsid w:val="00F82105"/>
    <w:rsid w:val="00F82120"/>
    <w:rsid w:val="00F82233"/>
    <w:rsid w:val="00F822EF"/>
    <w:rsid w:val="00F82593"/>
    <w:rsid w:val="00F82773"/>
    <w:rsid w:val="00F82791"/>
    <w:rsid w:val="00F8283A"/>
    <w:rsid w:val="00F82A6B"/>
    <w:rsid w:val="00F82A8F"/>
    <w:rsid w:val="00F82B40"/>
    <w:rsid w:val="00F82C6E"/>
    <w:rsid w:val="00F82C7D"/>
    <w:rsid w:val="00F82D38"/>
    <w:rsid w:val="00F82D45"/>
    <w:rsid w:val="00F82DEF"/>
    <w:rsid w:val="00F82E41"/>
    <w:rsid w:val="00F83037"/>
    <w:rsid w:val="00F830F1"/>
    <w:rsid w:val="00F83306"/>
    <w:rsid w:val="00F83458"/>
    <w:rsid w:val="00F834BD"/>
    <w:rsid w:val="00F83529"/>
    <w:rsid w:val="00F835BE"/>
    <w:rsid w:val="00F8367A"/>
    <w:rsid w:val="00F836E4"/>
    <w:rsid w:val="00F83752"/>
    <w:rsid w:val="00F8398E"/>
    <w:rsid w:val="00F83A17"/>
    <w:rsid w:val="00F83B43"/>
    <w:rsid w:val="00F83D0B"/>
    <w:rsid w:val="00F83D4D"/>
    <w:rsid w:val="00F83E4D"/>
    <w:rsid w:val="00F83E78"/>
    <w:rsid w:val="00F84233"/>
    <w:rsid w:val="00F842AF"/>
    <w:rsid w:val="00F8463F"/>
    <w:rsid w:val="00F8464C"/>
    <w:rsid w:val="00F847FE"/>
    <w:rsid w:val="00F84AA9"/>
    <w:rsid w:val="00F84AD7"/>
    <w:rsid w:val="00F84CD7"/>
    <w:rsid w:val="00F85040"/>
    <w:rsid w:val="00F8513F"/>
    <w:rsid w:val="00F85253"/>
    <w:rsid w:val="00F85262"/>
    <w:rsid w:val="00F853E9"/>
    <w:rsid w:val="00F85787"/>
    <w:rsid w:val="00F85798"/>
    <w:rsid w:val="00F85914"/>
    <w:rsid w:val="00F859CB"/>
    <w:rsid w:val="00F85C1F"/>
    <w:rsid w:val="00F85CD9"/>
    <w:rsid w:val="00F85D50"/>
    <w:rsid w:val="00F85F58"/>
    <w:rsid w:val="00F85FA0"/>
    <w:rsid w:val="00F86027"/>
    <w:rsid w:val="00F8603D"/>
    <w:rsid w:val="00F861A4"/>
    <w:rsid w:val="00F863C4"/>
    <w:rsid w:val="00F864BB"/>
    <w:rsid w:val="00F864EB"/>
    <w:rsid w:val="00F865EA"/>
    <w:rsid w:val="00F86609"/>
    <w:rsid w:val="00F8676A"/>
    <w:rsid w:val="00F86A7C"/>
    <w:rsid w:val="00F86BEF"/>
    <w:rsid w:val="00F86C0C"/>
    <w:rsid w:val="00F872AB"/>
    <w:rsid w:val="00F87308"/>
    <w:rsid w:val="00F8752F"/>
    <w:rsid w:val="00F875BC"/>
    <w:rsid w:val="00F87732"/>
    <w:rsid w:val="00F87940"/>
    <w:rsid w:val="00F87B36"/>
    <w:rsid w:val="00F87EBD"/>
    <w:rsid w:val="00F87F3D"/>
    <w:rsid w:val="00F87F65"/>
    <w:rsid w:val="00F87F92"/>
    <w:rsid w:val="00F90147"/>
    <w:rsid w:val="00F901AC"/>
    <w:rsid w:val="00F901F5"/>
    <w:rsid w:val="00F904D2"/>
    <w:rsid w:val="00F90547"/>
    <w:rsid w:val="00F905CB"/>
    <w:rsid w:val="00F90688"/>
    <w:rsid w:val="00F9083E"/>
    <w:rsid w:val="00F90DF9"/>
    <w:rsid w:val="00F90E87"/>
    <w:rsid w:val="00F90F75"/>
    <w:rsid w:val="00F90FEC"/>
    <w:rsid w:val="00F91023"/>
    <w:rsid w:val="00F91148"/>
    <w:rsid w:val="00F9121C"/>
    <w:rsid w:val="00F912DA"/>
    <w:rsid w:val="00F91388"/>
    <w:rsid w:val="00F9148D"/>
    <w:rsid w:val="00F915D0"/>
    <w:rsid w:val="00F916C9"/>
    <w:rsid w:val="00F9180F"/>
    <w:rsid w:val="00F918D0"/>
    <w:rsid w:val="00F91A94"/>
    <w:rsid w:val="00F91ACA"/>
    <w:rsid w:val="00F91B07"/>
    <w:rsid w:val="00F91D57"/>
    <w:rsid w:val="00F91E78"/>
    <w:rsid w:val="00F920B2"/>
    <w:rsid w:val="00F92189"/>
    <w:rsid w:val="00F92249"/>
    <w:rsid w:val="00F926FF"/>
    <w:rsid w:val="00F9289D"/>
    <w:rsid w:val="00F92931"/>
    <w:rsid w:val="00F92D64"/>
    <w:rsid w:val="00F92E2A"/>
    <w:rsid w:val="00F92F63"/>
    <w:rsid w:val="00F92FB7"/>
    <w:rsid w:val="00F930B5"/>
    <w:rsid w:val="00F931C8"/>
    <w:rsid w:val="00F9326D"/>
    <w:rsid w:val="00F9327D"/>
    <w:rsid w:val="00F9333F"/>
    <w:rsid w:val="00F93477"/>
    <w:rsid w:val="00F934F4"/>
    <w:rsid w:val="00F9358A"/>
    <w:rsid w:val="00F93740"/>
    <w:rsid w:val="00F937C7"/>
    <w:rsid w:val="00F9386C"/>
    <w:rsid w:val="00F93902"/>
    <w:rsid w:val="00F93A9B"/>
    <w:rsid w:val="00F93BCC"/>
    <w:rsid w:val="00F93D42"/>
    <w:rsid w:val="00F93ED7"/>
    <w:rsid w:val="00F93F31"/>
    <w:rsid w:val="00F94164"/>
    <w:rsid w:val="00F94745"/>
    <w:rsid w:val="00F947DD"/>
    <w:rsid w:val="00F948CB"/>
    <w:rsid w:val="00F949A5"/>
    <w:rsid w:val="00F94F62"/>
    <w:rsid w:val="00F94F6F"/>
    <w:rsid w:val="00F9531F"/>
    <w:rsid w:val="00F953FC"/>
    <w:rsid w:val="00F95504"/>
    <w:rsid w:val="00F9569E"/>
    <w:rsid w:val="00F95E72"/>
    <w:rsid w:val="00F95ECF"/>
    <w:rsid w:val="00F96062"/>
    <w:rsid w:val="00F960E3"/>
    <w:rsid w:val="00F963AE"/>
    <w:rsid w:val="00F9640B"/>
    <w:rsid w:val="00F9654A"/>
    <w:rsid w:val="00F96575"/>
    <w:rsid w:val="00F965B2"/>
    <w:rsid w:val="00F965DE"/>
    <w:rsid w:val="00F96707"/>
    <w:rsid w:val="00F9670B"/>
    <w:rsid w:val="00F967C7"/>
    <w:rsid w:val="00F96996"/>
    <w:rsid w:val="00F9699D"/>
    <w:rsid w:val="00F96A22"/>
    <w:rsid w:val="00F96B3A"/>
    <w:rsid w:val="00F96BC5"/>
    <w:rsid w:val="00F96E3B"/>
    <w:rsid w:val="00F971AC"/>
    <w:rsid w:val="00F9738C"/>
    <w:rsid w:val="00F9773B"/>
    <w:rsid w:val="00F97748"/>
    <w:rsid w:val="00F977BE"/>
    <w:rsid w:val="00F97BD5"/>
    <w:rsid w:val="00F97E32"/>
    <w:rsid w:val="00F97F0F"/>
    <w:rsid w:val="00F97FB4"/>
    <w:rsid w:val="00F97FFD"/>
    <w:rsid w:val="00FA00E1"/>
    <w:rsid w:val="00FA02FB"/>
    <w:rsid w:val="00FA03CB"/>
    <w:rsid w:val="00FA0546"/>
    <w:rsid w:val="00FA0875"/>
    <w:rsid w:val="00FA0A7A"/>
    <w:rsid w:val="00FA0ADD"/>
    <w:rsid w:val="00FA0C50"/>
    <w:rsid w:val="00FA0CF7"/>
    <w:rsid w:val="00FA0F0B"/>
    <w:rsid w:val="00FA1051"/>
    <w:rsid w:val="00FA106C"/>
    <w:rsid w:val="00FA11FA"/>
    <w:rsid w:val="00FA137B"/>
    <w:rsid w:val="00FA1419"/>
    <w:rsid w:val="00FA1579"/>
    <w:rsid w:val="00FA15C0"/>
    <w:rsid w:val="00FA1667"/>
    <w:rsid w:val="00FA17BE"/>
    <w:rsid w:val="00FA17C4"/>
    <w:rsid w:val="00FA1826"/>
    <w:rsid w:val="00FA1881"/>
    <w:rsid w:val="00FA189C"/>
    <w:rsid w:val="00FA1902"/>
    <w:rsid w:val="00FA1BC8"/>
    <w:rsid w:val="00FA1CF7"/>
    <w:rsid w:val="00FA1D09"/>
    <w:rsid w:val="00FA1DD9"/>
    <w:rsid w:val="00FA1EB1"/>
    <w:rsid w:val="00FA1EDB"/>
    <w:rsid w:val="00FA1FDA"/>
    <w:rsid w:val="00FA204D"/>
    <w:rsid w:val="00FA2147"/>
    <w:rsid w:val="00FA21F2"/>
    <w:rsid w:val="00FA2618"/>
    <w:rsid w:val="00FA276F"/>
    <w:rsid w:val="00FA278A"/>
    <w:rsid w:val="00FA2986"/>
    <w:rsid w:val="00FA2A5F"/>
    <w:rsid w:val="00FA2E0B"/>
    <w:rsid w:val="00FA2EDE"/>
    <w:rsid w:val="00FA2EE7"/>
    <w:rsid w:val="00FA2EF3"/>
    <w:rsid w:val="00FA3363"/>
    <w:rsid w:val="00FA356D"/>
    <w:rsid w:val="00FA3579"/>
    <w:rsid w:val="00FA35B7"/>
    <w:rsid w:val="00FA361A"/>
    <w:rsid w:val="00FA3655"/>
    <w:rsid w:val="00FA3688"/>
    <w:rsid w:val="00FA3764"/>
    <w:rsid w:val="00FA37E8"/>
    <w:rsid w:val="00FA38EF"/>
    <w:rsid w:val="00FA3A56"/>
    <w:rsid w:val="00FA3BB7"/>
    <w:rsid w:val="00FA3BCB"/>
    <w:rsid w:val="00FA3D38"/>
    <w:rsid w:val="00FA3E76"/>
    <w:rsid w:val="00FA40B3"/>
    <w:rsid w:val="00FA425B"/>
    <w:rsid w:val="00FA439C"/>
    <w:rsid w:val="00FA43EA"/>
    <w:rsid w:val="00FA44CC"/>
    <w:rsid w:val="00FA47F6"/>
    <w:rsid w:val="00FA486B"/>
    <w:rsid w:val="00FA4B53"/>
    <w:rsid w:val="00FA4C12"/>
    <w:rsid w:val="00FA4C45"/>
    <w:rsid w:val="00FA4C8C"/>
    <w:rsid w:val="00FA4CEA"/>
    <w:rsid w:val="00FA4DBE"/>
    <w:rsid w:val="00FA4DCF"/>
    <w:rsid w:val="00FA4F99"/>
    <w:rsid w:val="00FA4FBE"/>
    <w:rsid w:val="00FA50CE"/>
    <w:rsid w:val="00FA516F"/>
    <w:rsid w:val="00FA5414"/>
    <w:rsid w:val="00FA55D2"/>
    <w:rsid w:val="00FA56FE"/>
    <w:rsid w:val="00FA57C0"/>
    <w:rsid w:val="00FA57DE"/>
    <w:rsid w:val="00FA5A1B"/>
    <w:rsid w:val="00FA5B65"/>
    <w:rsid w:val="00FA5D8E"/>
    <w:rsid w:val="00FA5E6F"/>
    <w:rsid w:val="00FA5E7E"/>
    <w:rsid w:val="00FA5F00"/>
    <w:rsid w:val="00FA5F06"/>
    <w:rsid w:val="00FA5F6F"/>
    <w:rsid w:val="00FA5FD4"/>
    <w:rsid w:val="00FA607B"/>
    <w:rsid w:val="00FA6146"/>
    <w:rsid w:val="00FA6258"/>
    <w:rsid w:val="00FA6302"/>
    <w:rsid w:val="00FA6561"/>
    <w:rsid w:val="00FA6629"/>
    <w:rsid w:val="00FA67CD"/>
    <w:rsid w:val="00FA68B4"/>
    <w:rsid w:val="00FA6A80"/>
    <w:rsid w:val="00FA6ADD"/>
    <w:rsid w:val="00FA6B8A"/>
    <w:rsid w:val="00FA6D1A"/>
    <w:rsid w:val="00FA6DC9"/>
    <w:rsid w:val="00FA6E39"/>
    <w:rsid w:val="00FA7214"/>
    <w:rsid w:val="00FA7238"/>
    <w:rsid w:val="00FA725B"/>
    <w:rsid w:val="00FA73BC"/>
    <w:rsid w:val="00FA76EB"/>
    <w:rsid w:val="00FA771E"/>
    <w:rsid w:val="00FA7739"/>
    <w:rsid w:val="00FA77C4"/>
    <w:rsid w:val="00FA77E6"/>
    <w:rsid w:val="00FA7825"/>
    <w:rsid w:val="00FA7BD3"/>
    <w:rsid w:val="00FA7BD5"/>
    <w:rsid w:val="00FA7C61"/>
    <w:rsid w:val="00FA7CE9"/>
    <w:rsid w:val="00FA7D41"/>
    <w:rsid w:val="00FA7D91"/>
    <w:rsid w:val="00FA7E04"/>
    <w:rsid w:val="00FB0057"/>
    <w:rsid w:val="00FB00C1"/>
    <w:rsid w:val="00FB02E2"/>
    <w:rsid w:val="00FB078C"/>
    <w:rsid w:val="00FB07FE"/>
    <w:rsid w:val="00FB0843"/>
    <w:rsid w:val="00FB094C"/>
    <w:rsid w:val="00FB0F53"/>
    <w:rsid w:val="00FB0F6F"/>
    <w:rsid w:val="00FB1147"/>
    <w:rsid w:val="00FB126C"/>
    <w:rsid w:val="00FB131B"/>
    <w:rsid w:val="00FB1651"/>
    <w:rsid w:val="00FB16C8"/>
    <w:rsid w:val="00FB16E8"/>
    <w:rsid w:val="00FB187F"/>
    <w:rsid w:val="00FB1B81"/>
    <w:rsid w:val="00FB1DC8"/>
    <w:rsid w:val="00FB1F1A"/>
    <w:rsid w:val="00FB1F28"/>
    <w:rsid w:val="00FB21FF"/>
    <w:rsid w:val="00FB2324"/>
    <w:rsid w:val="00FB2405"/>
    <w:rsid w:val="00FB24BF"/>
    <w:rsid w:val="00FB24EF"/>
    <w:rsid w:val="00FB254F"/>
    <w:rsid w:val="00FB2597"/>
    <w:rsid w:val="00FB25B0"/>
    <w:rsid w:val="00FB2723"/>
    <w:rsid w:val="00FB2821"/>
    <w:rsid w:val="00FB2967"/>
    <w:rsid w:val="00FB2ACC"/>
    <w:rsid w:val="00FB2AEA"/>
    <w:rsid w:val="00FB2B08"/>
    <w:rsid w:val="00FB2D93"/>
    <w:rsid w:val="00FB2E07"/>
    <w:rsid w:val="00FB3004"/>
    <w:rsid w:val="00FB3214"/>
    <w:rsid w:val="00FB325D"/>
    <w:rsid w:val="00FB3423"/>
    <w:rsid w:val="00FB3534"/>
    <w:rsid w:val="00FB35D5"/>
    <w:rsid w:val="00FB364B"/>
    <w:rsid w:val="00FB3706"/>
    <w:rsid w:val="00FB38F9"/>
    <w:rsid w:val="00FB3E43"/>
    <w:rsid w:val="00FB3F5D"/>
    <w:rsid w:val="00FB4023"/>
    <w:rsid w:val="00FB4193"/>
    <w:rsid w:val="00FB444C"/>
    <w:rsid w:val="00FB4603"/>
    <w:rsid w:val="00FB47C8"/>
    <w:rsid w:val="00FB49A2"/>
    <w:rsid w:val="00FB4A69"/>
    <w:rsid w:val="00FB4B80"/>
    <w:rsid w:val="00FB4BA3"/>
    <w:rsid w:val="00FB4C17"/>
    <w:rsid w:val="00FB52B7"/>
    <w:rsid w:val="00FB52D8"/>
    <w:rsid w:val="00FB54A8"/>
    <w:rsid w:val="00FB5606"/>
    <w:rsid w:val="00FB5811"/>
    <w:rsid w:val="00FB5885"/>
    <w:rsid w:val="00FB588D"/>
    <w:rsid w:val="00FB5FDC"/>
    <w:rsid w:val="00FB60C8"/>
    <w:rsid w:val="00FB61AA"/>
    <w:rsid w:val="00FB6201"/>
    <w:rsid w:val="00FB6231"/>
    <w:rsid w:val="00FB6264"/>
    <w:rsid w:val="00FB644F"/>
    <w:rsid w:val="00FB64A1"/>
    <w:rsid w:val="00FB64D1"/>
    <w:rsid w:val="00FB663C"/>
    <w:rsid w:val="00FB67B4"/>
    <w:rsid w:val="00FB68FA"/>
    <w:rsid w:val="00FB6A64"/>
    <w:rsid w:val="00FB6D3D"/>
    <w:rsid w:val="00FB6DC7"/>
    <w:rsid w:val="00FB6EE3"/>
    <w:rsid w:val="00FB6F67"/>
    <w:rsid w:val="00FB74B4"/>
    <w:rsid w:val="00FB77DA"/>
    <w:rsid w:val="00FB78E0"/>
    <w:rsid w:val="00FB79E8"/>
    <w:rsid w:val="00FB7AA5"/>
    <w:rsid w:val="00FB7B09"/>
    <w:rsid w:val="00FB7B2B"/>
    <w:rsid w:val="00FB7B8B"/>
    <w:rsid w:val="00FB7BB6"/>
    <w:rsid w:val="00FB7C9C"/>
    <w:rsid w:val="00FB7CC1"/>
    <w:rsid w:val="00FB7D1F"/>
    <w:rsid w:val="00FB7DA4"/>
    <w:rsid w:val="00FB7EC0"/>
    <w:rsid w:val="00FB7FE2"/>
    <w:rsid w:val="00FC01B9"/>
    <w:rsid w:val="00FC0254"/>
    <w:rsid w:val="00FC0316"/>
    <w:rsid w:val="00FC0392"/>
    <w:rsid w:val="00FC03D0"/>
    <w:rsid w:val="00FC0611"/>
    <w:rsid w:val="00FC08E3"/>
    <w:rsid w:val="00FC0A0B"/>
    <w:rsid w:val="00FC0B89"/>
    <w:rsid w:val="00FC0E59"/>
    <w:rsid w:val="00FC0E92"/>
    <w:rsid w:val="00FC100A"/>
    <w:rsid w:val="00FC1218"/>
    <w:rsid w:val="00FC126F"/>
    <w:rsid w:val="00FC1299"/>
    <w:rsid w:val="00FC1352"/>
    <w:rsid w:val="00FC1598"/>
    <w:rsid w:val="00FC15FB"/>
    <w:rsid w:val="00FC181D"/>
    <w:rsid w:val="00FC19F6"/>
    <w:rsid w:val="00FC1A16"/>
    <w:rsid w:val="00FC1B55"/>
    <w:rsid w:val="00FC1CA5"/>
    <w:rsid w:val="00FC1F6A"/>
    <w:rsid w:val="00FC1F9D"/>
    <w:rsid w:val="00FC2135"/>
    <w:rsid w:val="00FC2158"/>
    <w:rsid w:val="00FC2210"/>
    <w:rsid w:val="00FC229A"/>
    <w:rsid w:val="00FC24AE"/>
    <w:rsid w:val="00FC2546"/>
    <w:rsid w:val="00FC274C"/>
    <w:rsid w:val="00FC27B9"/>
    <w:rsid w:val="00FC2941"/>
    <w:rsid w:val="00FC2984"/>
    <w:rsid w:val="00FC2A36"/>
    <w:rsid w:val="00FC2E1B"/>
    <w:rsid w:val="00FC2EE1"/>
    <w:rsid w:val="00FC30C8"/>
    <w:rsid w:val="00FC31B6"/>
    <w:rsid w:val="00FC3256"/>
    <w:rsid w:val="00FC3293"/>
    <w:rsid w:val="00FC3353"/>
    <w:rsid w:val="00FC33E2"/>
    <w:rsid w:val="00FC344D"/>
    <w:rsid w:val="00FC3465"/>
    <w:rsid w:val="00FC34F2"/>
    <w:rsid w:val="00FC3558"/>
    <w:rsid w:val="00FC38F8"/>
    <w:rsid w:val="00FC3902"/>
    <w:rsid w:val="00FC3A95"/>
    <w:rsid w:val="00FC3C48"/>
    <w:rsid w:val="00FC3FB0"/>
    <w:rsid w:val="00FC4091"/>
    <w:rsid w:val="00FC4120"/>
    <w:rsid w:val="00FC4196"/>
    <w:rsid w:val="00FC44FA"/>
    <w:rsid w:val="00FC4503"/>
    <w:rsid w:val="00FC4670"/>
    <w:rsid w:val="00FC46E4"/>
    <w:rsid w:val="00FC49F4"/>
    <w:rsid w:val="00FC4A2F"/>
    <w:rsid w:val="00FC4AA9"/>
    <w:rsid w:val="00FC4AD1"/>
    <w:rsid w:val="00FC4B65"/>
    <w:rsid w:val="00FC4B72"/>
    <w:rsid w:val="00FC4CC8"/>
    <w:rsid w:val="00FC4D20"/>
    <w:rsid w:val="00FC50C6"/>
    <w:rsid w:val="00FC5192"/>
    <w:rsid w:val="00FC52D6"/>
    <w:rsid w:val="00FC53F0"/>
    <w:rsid w:val="00FC53F2"/>
    <w:rsid w:val="00FC53F7"/>
    <w:rsid w:val="00FC55CF"/>
    <w:rsid w:val="00FC56AF"/>
    <w:rsid w:val="00FC5710"/>
    <w:rsid w:val="00FC5765"/>
    <w:rsid w:val="00FC5AF8"/>
    <w:rsid w:val="00FC5DFC"/>
    <w:rsid w:val="00FC5E38"/>
    <w:rsid w:val="00FC5EA5"/>
    <w:rsid w:val="00FC60A7"/>
    <w:rsid w:val="00FC6199"/>
    <w:rsid w:val="00FC62E0"/>
    <w:rsid w:val="00FC6599"/>
    <w:rsid w:val="00FC6645"/>
    <w:rsid w:val="00FC6665"/>
    <w:rsid w:val="00FC67EB"/>
    <w:rsid w:val="00FC6923"/>
    <w:rsid w:val="00FC6929"/>
    <w:rsid w:val="00FC6A1E"/>
    <w:rsid w:val="00FC6A59"/>
    <w:rsid w:val="00FC6C12"/>
    <w:rsid w:val="00FC6DA6"/>
    <w:rsid w:val="00FC6F57"/>
    <w:rsid w:val="00FC71B4"/>
    <w:rsid w:val="00FC7208"/>
    <w:rsid w:val="00FC73D0"/>
    <w:rsid w:val="00FC7719"/>
    <w:rsid w:val="00FC7806"/>
    <w:rsid w:val="00FC783F"/>
    <w:rsid w:val="00FC7918"/>
    <w:rsid w:val="00FC7C0B"/>
    <w:rsid w:val="00FC7C6C"/>
    <w:rsid w:val="00FC7D7B"/>
    <w:rsid w:val="00FC7DDB"/>
    <w:rsid w:val="00FD011D"/>
    <w:rsid w:val="00FD01FE"/>
    <w:rsid w:val="00FD0294"/>
    <w:rsid w:val="00FD085F"/>
    <w:rsid w:val="00FD0A13"/>
    <w:rsid w:val="00FD0A43"/>
    <w:rsid w:val="00FD102B"/>
    <w:rsid w:val="00FD107C"/>
    <w:rsid w:val="00FD125A"/>
    <w:rsid w:val="00FD12CA"/>
    <w:rsid w:val="00FD15B7"/>
    <w:rsid w:val="00FD1602"/>
    <w:rsid w:val="00FD1760"/>
    <w:rsid w:val="00FD1880"/>
    <w:rsid w:val="00FD188A"/>
    <w:rsid w:val="00FD18D3"/>
    <w:rsid w:val="00FD1A77"/>
    <w:rsid w:val="00FD1BC3"/>
    <w:rsid w:val="00FD1C00"/>
    <w:rsid w:val="00FD1DBB"/>
    <w:rsid w:val="00FD1EFD"/>
    <w:rsid w:val="00FD1F10"/>
    <w:rsid w:val="00FD2357"/>
    <w:rsid w:val="00FD2440"/>
    <w:rsid w:val="00FD247A"/>
    <w:rsid w:val="00FD2483"/>
    <w:rsid w:val="00FD255B"/>
    <w:rsid w:val="00FD2856"/>
    <w:rsid w:val="00FD28F8"/>
    <w:rsid w:val="00FD2A6B"/>
    <w:rsid w:val="00FD2A8F"/>
    <w:rsid w:val="00FD2AF5"/>
    <w:rsid w:val="00FD2BA2"/>
    <w:rsid w:val="00FD2C23"/>
    <w:rsid w:val="00FD2D78"/>
    <w:rsid w:val="00FD2D81"/>
    <w:rsid w:val="00FD2DCF"/>
    <w:rsid w:val="00FD2ED2"/>
    <w:rsid w:val="00FD2EE4"/>
    <w:rsid w:val="00FD2F4C"/>
    <w:rsid w:val="00FD300B"/>
    <w:rsid w:val="00FD32FE"/>
    <w:rsid w:val="00FD341C"/>
    <w:rsid w:val="00FD35AA"/>
    <w:rsid w:val="00FD3645"/>
    <w:rsid w:val="00FD371C"/>
    <w:rsid w:val="00FD3883"/>
    <w:rsid w:val="00FD39D8"/>
    <w:rsid w:val="00FD3CC8"/>
    <w:rsid w:val="00FD3CCC"/>
    <w:rsid w:val="00FD3DCB"/>
    <w:rsid w:val="00FD3E23"/>
    <w:rsid w:val="00FD3E4E"/>
    <w:rsid w:val="00FD402A"/>
    <w:rsid w:val="00FD4298"/>
    <w:rsid w:val="00FD44C5"/>
    <w:rsid w:val="00FD4518"/>
    <w:rsid w:val="00FD4592"/>
    <w:rsid w:val="00FD45DB"/>
    <w:rsid w:val="00FD461A"/>
    <w:rsid w:val="00FD4762"/>
    <w:rsid w:val="00FD47B3"/>
    <w:rsid w:val="00FD4819"/>
    <w:rsid w:val="00FD4970"/>
    <w:rsid w:val="00FD4A0C"/>
    <w:rsid w:val="00FD4A60"/>
    <w:rsid w:val="00FD4C30"/>
    <w:rsid w:val="00FD4C31"/>
    <w:rsid w:val="00FD4C7E"/>
    <w:rsid w:val="00FD4E35"/>
    <w:rsid w:val="00FD4ECB"/>
    <w:rsid w:val="00FD52EC"/>
    <w:rsid w:val="00FD53D0"/>
    <w:rsid w:val="00FD5626"/>
    <w:rsid w:val="00FD5939"/>
    <w:rsid w:val="00FD5A08"/>
    <w:rsid w:val="00FD5AA3"/>
    <w:rsid w:val="00FD5C5A"/>
    <w:rsid w:val="00FD5CF5"/>
    <w:rsid w:val="00FD5DC3"/>
    <w:rsid w:val="00FD5E1C"/>
    <w:rsid w:val="00FD630A"/>
    <w:rsid w:val="00FD6372"/>
    <w:rsid w:val="00FD6450"/>
    <w:rsid w:val="00FD65D5"/>
    <w:rsid w:val="00FD6903"/>
    <w:rsid w:val="00FD70CB"/>
    <w:rsid w:val="00FD714A"/>
    <w:rsid w:val="00FD731B"/>
    <w:rsid w:val="00FD7361"/>
    <w:rsid w:val="00FD767E"/>
    <w:rsid w:val="00FD77C1"/>
    <w:rsid w:val="00FD77D3"/>
    <w:rsid w:val="00FD7A39"/>
    <w:rsid w:val="00FD7D48"/>
    <w:rsid w:val="00FD7E37"/>
    <w:rsid w:val="00FE016B"/>
    <w:rsid w:val="00FE0528"/>
    <w:rsid w:val="00FE05F0"/>
    <w:rsid w:val="00FE0694"/>
    <w:rsid w:val="00FE076A"/>
    <w:rsid w:val="00FE07E3"/>
    <w:rsid w:val="00FE08E4"/>
    <w:rsid w:val="00FE099D"/>
    <w:rsid w:val="00FE0AB3"/>
    <w:rsid w:val="00FE0D80"/>
    <w:rsid w:val="00FE0DF0"/>
    <w:rsid w:val="00FE0E45"/>
    <w:rsid w:val="00FE11C2"/>
    <w:rsid w:val="00FE1329"/>
    <w:rsid w:val="00FE140A"/>
    <w:rsid w:val="00FE154C"/>
    <w:rsid w:val="00FE168E"/>
    <w:rsid w:val="00FE16A5"/>
    <w:rsid w:val="00FE16AA"/>
    <w:rsid w:val="00FE19F7"/>
    <w:rsid w:val="00FE1A20"/>
    <w:rsid w:val="00FE1C27"/>
    <w:rsid w:val="00FE211E"/>
    <w:rsid w:val="00FE230C"/>
    <w:rsid w:val="00FE23EE"/>
    <w:rsid w:val="00FE243D"/>
    <w:rsid w:val="00FE245F"/>
    <w:rsid w:val="00FE24B1"/>
    <w:rsid w:val="00FE24F5"/>
    <w:rsid w:val="00FE272C"/>
    <w:rsid w:val="00FE2873"/>
    <w:rsid w:val="00FE2906"/>
    <w:rsid w:val="00FE2943"/>
    <w:rsid w:val="00FE2E89"/>
    <w:rsid w:val="00FE2E95"/>
    <w:rsid w:val="00FE303C"/>
    <w:rsid w:val="00FE3072"/>
    <w:rsid w:val="00FE3099"/>
    <w:rsid w:val="00FE320B"/>
    <w:rsid w:val="00FE330E"/>
    <w:rsid w:val="00FE33F1"/>
    <w:rsid w:val="00FE3659"/>
    <w:rsid w:val="00FE3A28"/>
    <w:rsid w:val="00FE3D2A"/>
    <w:rsid w:val="00FE40B8"/>
    <w:rsid w:val="00FE42D1"/>
    <w:rsid w:val="00FE4329"/>
    <w:rsid w:val="00FE438B"/>
    <w:rsid w:val="00FE44DD"/>
    <w:rsid w:val="00FE4695"/>
    <w:rsid w:val="00FE4A5A"/>
    <w:rsid w:val="00FE4AEE"/>
    <w:rsid w:val="00FE4B38"/>
    <w:rsid w:val="00FE4CEF"/>
    <w:rsid w:val="00FE4E05"/>
    <w:rsid w:val="00FE503C"/>
    <w:rsid w:val="00FE5154"/>
    <w:rsid w:val="00FE5164"/>
    <w:rsid w:val="00FE532F"/>
    <w:rsid w:val="00FE56BB"/>
    <w:rsid w:val="00FE59BA"/>
    <w:rsid w:val="00FE5BCC"/>
    <w:rsid w:val="00FE602E"/>
    <w:rsid w:val="00FE6265"/>
    <w:rsid w:val="00FE6363"/>
    <w:rsid w:val="00FE652F"/>
    <w:rsid w:val="00FE6812"/>
    <w:rsid w:val="00FE6838"/>
    <w:rsid w:val="00FE6953"/>
    <w:rsid w:val="00FE69BC"/>
    <w:rsid w:val="00FE6B71"/>
    <w:rsid w:val="00FE6C00"/>
    <w:rsid w:val="00FE6DAC"/>
    <w:rsid w:val="00FE718A"/>
    <w:rsid w:val="00FE71C5"/>
    <w:rsid w:val="00FE7201"/>
    <w:rsid w:val="00FE7237"/>
    <w:rsid w:val="00FE724F"/>
    <w:rsid w:val="00FE7491"/>
    <w:rsid w:val="00FE757A"/>
    <w:rsid w:val="00FE75CA"/>
    <w:rsid w:val="00FE7662"/>
    <w:rsid w:val="00FE7890"/>
    <w:rsid w:val="00FE7919"/>
    <w:rsid w:val="00FE79BD"/>
    <w:rsid w:val="00FE7A32"/>
    <w:rsid w:val="00FE7D37"/>
    <w:rsid w:val="00FE7E50"/>
    <w:rsid w:val="00FF000F"/>
    <w:rsid w:val="00FF01BE"/>
    <w:rsid w:val="00FF01C0"/>
    <w:rsid w:val="00FF0320"/>
    <w:rsid w:val="00FF0386"/>
    <w:rsid w:val="00FF04BD"/>
    <w:rsid w:val="00FF05A6"/>
    <w:rsid w:val="00FF06A8"/>
    <w:rsid w:val="00FF08B9"/>
    <w:rsid w:val="00FF08D1"/>
    <w:rsid w:val="00FF09E3"/>
    <w:rsid w:val="00FF0A0C"/>
    <w:rsid w:val="00FF0ABD"/>
    <w:rsid w:val="00FF0C1D"/>
    <w:rsid w:val="00FF0CA9"/>
    <w:rsid w:val="00FF0D81"/>
    <w:rsid w:val="00FF0F77"/>
    <w:rsid w:val="00FF0FD0"/>
    <w:rsid w:val="00FF11E0"/>
    <w:rsid w:val="00FF121C"/>
    <w:rsid w:val="00FF1542"/>
    <w:rsid w:val="00FF15C8"/>
    <w:rsid w:val="00FF1764"/>
    <w:rsid w:val="00FF176D"/>
    <w:rsid w:val="00FF1A50"/>
    <w:rsid w:val="00FF1C21"/>
    <w:rsid w:val="00FF1CBD"/>
    <w:rsid w:val="00FF1D53"/>
    <w:rsid w:val="00FF1DAC"/>
    <w:rsid w:val="00FF1ECC"/>
    <w:rsid w:val="00FF1FC9"/>
    <w:rsid w:val="00FF201E"/>
    <w:rsid w:val="00FF2022"/>
    <w:rsid w:val="00FF2144"/>
    <w:rsid w:val="00FF259D"/>
    <w:rsid w:val="00FF2619"/>
    <w:rsid w:val="00FF2730"/>
    <w:rsid w:val="00FF2A51"/>
    <w:rsid w:val="00FF2A5A"/>
    <w:rsid w:val="00FF2A9D"/>
    <w:rsid w:val="00FF2D23"/>
    <w:rsid w:val="00FF2FAF"/>
    <w:rsid w:val="00FF2FEF"/>
    <w:rsid w:val="00FF3030"/>
    <w:rsid w:val="00FF30B8"/>
    <w:rsid w:val="00FF3163"/>
    <w:rsid w:val="00FF31F5"/>
    <w:rsid w:val="00FF3237"/>
    <w:rsid w:val="00FF336E"/>
    <w:rsid w:val="00FF366A"/>
    <w:rsid w:val="00FF3821"/>
    <w:rsid w:val="00FF3895"/>
    <w:rsid w:val="00FF3946"/>
    <w:rsid w:val="00FF3A08"/>
    <w:rsid w:val="00FF3C0F"/>
    <w:rsid w:val="00FF4027"/>
    <w:rsid w:val="00FF409E"/>
    <w:rsid w:val="00FF40E7"/>
    <w:rsid w:val="00FF4123"/>
    <w:rsid w:val="00FF4411"/>
    <w:rsid w:val="00FF4583"/>
    <w:rsid w:val="00FF46D2"/>
    <w:rsid w:val="00FF48EF"/>
    <w:rsid w:val="00FF4A08"/>
    <w:rsid w:val="00FF4E16"/>
    <w:rsid w:val="00FF4F96"/>
    <w:rsid w:val="00FF5068"/>
    <w:rsid w:val="00FF5112"/>
    <w:rsid w:val="00FF511B"/>
    <w:rsid w:val="00FF516C"/>
    <w:rsid w:val="00FF5308"/>
    <w:rsid w:val="00FF53FF"/>
    <w:rsid w:val="00FF5BDF"/>
    <w:rsid w:val="00FF5C33"/>
    <w:rsid w:val="00FF5C42"/>
    <w:rsid w:val="00FF5DD8"/>
    <w:rsid w:val="00FF5E1C"/>
    <w:rsid w:val="00FF5E42"/>
    <w:rsid w:val="00FF5E87"/>
    <w:rsid w:val="00FF5F0D"/>
    <w:rsid w:val="00FF6023"/>
    <w:rsid w:val="00FF6031"/>
    <w:rsid w:val="00FF60B0"/>
    <w:rsid w:val="00FF6124"/>
    <w:rsid w:val="00FF61C6"/>
    <w:rsid w:val="00FF6567"/>
    <w:rsid w:val="00FF65E6"/>
    <w:rsid w:val="00FF662E"/>
    <w:rsid w:val="00FF6C2A"/>
    <w:rsid w:val="00FF6C3B"/>
    <w:rsid w:val="00FF6E42"/>
    <w:rsid w:val="00FF6FAD"/>
    <w:rsid w:val="00FF73C8"/>
    <w:rsid w:val="00FF73F4"/>
    <w:rsid w:val="00FF74D3"/>
    <w:rsid w:val="00FF758A"/>
    <w:rsid w:val="00FF764A"/>
    <w:rsid w:val="00FF77ED"/>
    <w:rsid w:val="00FF7970"/>
    <w:rsid w:val="00FF7C59"/>
    <w:rsid w:val="00FF7C62"/>
    <w:rsid w:val="00FF7C8D"/>
    <w:rsid w:val="00FF7CAE"/>
    <w:rsid w:val="00FF7CC4"/>
    <w:rsid w:val="00FF7D28"/>
    <w:rsid w:val="00FF7DEB"/>
    <w:rsid w:val="00FF7E07"/>
    <w:rsid w:val="00FF7E0C"/>
    <w:rsid w:val="00FF7EB0"/>
    <w:rsid w:val="013601D6"/>
    <w:rsid w:val="01990E0F"/>
    <w:rsid w:val="01CFECBC"/>
    <w:rsid w:val="021AC07D"/>
    <w:rsid w:val="021AE7CE"/>
    <w:rsid w:val="0270339E"/>
    <w:rsid w:val="02860AA0"/>
    <w:rsid w:val="0286E730"/>
    <w:rsid w:val="029FD0CD"/>
    <w:rsid w:val="03064547"/>
    <w:rsid w:val="030E7D3B"/>
    <w:rsid w:val="03115D85"/>
    <w:rsid w:val="034F81A1"/>
    <w:rsid w:val="036D7E9C"/>
    <w:rsid w:val="037D6872"/>
    <w:rsid w:val="0384AB9A"/>
    <w:rsid w:val="03C6FE2A"/>
    <w:rsid w:val="03E2569A"/>
    <w:rsid w:val="03E789C2"/>
    <w:rsid w:val="041ADF01"/>
    <w:rsid w:val="04212B39"/>
    <w:rsid w:val="04508017"/>
    <w:rsid w:val="045C78DC"/>
    <w:rsid w:val="04B31472"/>
    <w:rsid w:val="05122DDD"/>
    <w:rsid w:val="052268C1"/>
    <w:rsid w:val="0596A9EF"/>
    <w:rsid w:val="05992907"/>
    <w:rsid w:val="05B54F2E"/>
    <w:rsid w:val="05C30E0A"/>
    <w:rsid w:val="05E125C2"/>
    <w:rsid w:val="05E85338"/>
    <w:rsid w:val="061FC34E"/>
    <w:rsid w:val="0627B4B8"/>
    <w:rsid w:val="0648786B"/>
    <w:rsid w:val="065D7F00"/>
    <w:rsid w:val="066EBD53"/>
    <w:rsid w:val="0689AA6D"/>
    <w:rsid w:val="06A95DA7"/>
    <w:rsid w:val="06A9B7C5"/>
    <w:rsid w:val="07308E49"/>
    <w:rsid w:val="0787D444"/>
    <w:rsid w:val="078AAC39"/>
    <w:rsid w:val="07AE1357"/>
    <w:rsid w:val="07C2AF5C"/>
    <w:rsid w:val="07D11AD2"/>
    <w:rsid w:val="08140F26"/>
    <w:rsid w:val="082E2C95"/>
    <w:rsid w:val="08770F88"/>
    <w:rsid w:val="08AD3020"/>
    <w:rsid w:val="08ECA06E"/>
    <w:rsid w:val="09072610"/>
    <w:rsid w:val="090F1288"/>
    <w:rsid w:val="091026A4"/>
    <w:rsid w:val="0916AE59"/>
    <w:rsid w:val="091728ED"/>
    <w:rsid w:val="091D82CB"/>
    <w:rsid w:val="093AA955"/>
    <w:rsid w:val="09823C4E"/>
    <w:rsid w:val="099C2DFB"/>
    <w:rsid w:val="09A88130"/>
    <w:rsid w:val="09B9D172"/>
    <w:rsid w:val="09C33229"/>
    <w:rsid w:val="09F34D1D"/>
    <w:rsid w:val="0A0FD528"/>
    <w:rsid w:val="0A227A49"/>
    <w:rsid w:val="0A7FFC46"/>
    <w:rsid w:val="0AA6B7B5"/>
    <w:rsid w:val="0AC82375"/>
    <w:rsid w:val="0AC83E05"/>
    <w:rsid w:val="0AD02464"/>
    <w:rsid w:val="0AECFE6E"/>
    <w:rsid w:val="0AEDC4B0"/>
    <w:rsid w:val="0AF20EE9"/>
    <w:rsid w:val="0B44A05B"/>
    <w:rsid w:val="0B44F45F"/>
    <w:rsid w:val="0B5041E3"/>
    <w:rsid w:val="0B65A7F6"/>
    <w:rsid w:val="0B6FAAA2"/>
    <w:rsid w:val="0B76DD28"/>
    <w:rsid w:val="0B97EACF"/>
    <w:rsid w:val="0BBD933B"/>
    <w:rsid w:val="0BBDACC2"/>
    <w:rsid w:val="0BC92B71"/>
    <w:rsid w:val="0BEF10A8"/>
    <w:rsid w:val="0BFD2032"/>
    <w:rsid w:val="0C0D888A"/>
    <w:rsid w:val="0C28092A"/>
    <w:rsid w:val="0C288380"/>
    <w:rsid w:val="0C659CD1"/>
    <w:rsid w:val="0C895D51"/>
    <w:rsid w:val="0C97D306"/>
    <w:rsid w:val="0C9BE11E"/>
    <w:rsid w:val="0CB20B6D"/>
    <w:rsid w:val="0CCDAE56"/>
    <w:rsid w:val="0CE6484D"/>
    <w:rsid w:val="0CE81973"/>
    <w:rsid w:val="0D1B0A00"/>
    <w:rsid w:val="0D302A87"/>
    <w:rsid w:val="0D41F263"/>
    <w:rsid w:val="0D448AFD"/>
    <w:rsid w:val="0D53BD23"/>
    <w:rsid w:val="0D617DCC"/>
    <w:rsid w:val="0DC3B512"/>
    <w:rsid w:val="0DCC4A36"/>
    <w:rsid w:val="0DD74CC0"/>
    <w:rsid w:val="0DF69A95"/>
    <w:rsid w:val="0DF8BBA4"/>
    <w:rsid w:val="0E3CDB24"/>
    <w:rsid w:val="0E58E8A7"/>
    <w:rsid w:val="0EB6A361"/>
    <w:rsid w:val="0ED00D02"/>
    <w:rsid w:val="0ED44C21"/>
    <w:rsid w:val="0EDCF43F"/>
    <w:rsid w:val="0EE841F9"/>
    <w:rsid w:val="0EFFF080"/>
    <w:rsid w:val="0F169A71"/>
    <w:rsid w:val="0F3F2D1F"/>
    <w:rsid w:val="0F69943F"/>
    <w:rsid w:val="0F73270F"/>
    <w:rsid w:val="0F9B32D0"/>
    <w:rsid w:val="0FA14BE4"/>
    <w:rsid w:val="0FCDA866"/>
    <w:rsid w:val="0FD4D918"/>
    <w:rsid w:val="0FDC1F66"/>
    <w:rsid w:val="0FE29EEF"/>
    <w:rsid w:val="0FF4EA45"/>
    <w:rsid w:val="1013DA8D"/>
    <w:rsid w:val="103B73A8"/>
    <w:rsid w:val="106E2E63"/>
    <w:rsid w:val="1086BBDB"/>
    <w:rsid w:val="108A7F89"/>
    <w:rsid w:val="109049CA"/>
    <w:rsid w:val="109E517E"/>
    <w:rsid w:val="10B39533"/>
    <w:rsid w:val="10C39C91"/>
    <w:rsid w:val="10D9E9C2"/>
    <w:rsid w:val="10E3D4B0"/>
    <w:rsid w:val="11045728"/>
    <w:rsid w:val="1113410E"/>
    <w:rsid w:val="1120198E"/>
    <w:rsid w:val="112A8060"/>
    <w:rsid w:val="11519E76"/>
    <w:rsid w:val="116CB639"/>
    <w:rsid w:val="11761819"/>
    <w:rsid w:val="11991D0F"/>
    <w:rsid w:val="11A187C0"/>
    <w:rsid w:val="11B2EAEF"/>
    <w:rsid w:val="11CE0E2D"/>
    <w:rsid w:val="11D3937A"/>
    <w:rsid w:val="11D6B019"/>
    <w:rsid w:val="12040989"/>
    <w:rsid w:val="12074573"/>
    <w:rsid w:val="124B3CA2"/>
    <w:rsid w:val="125AF556"/>
    <w:rsid w:val="127CF7D9"/>
    <w:rsid w:val="127FC772"/>
    <w:rsid w:val="128CDF88"/>
    <w:rsid w:val="12B3B436"/>
    <w:rsid w:val="12C0E6EF"/>
    <w:rsid w:val="12F7211B"/>
    <w:rsid w:val="13261533"/>
    <w:rsid w:val="13285331"/>
    <w:rsid w:val="133B0360"/>
    <w:rsid w:val="133D0994"/>
    <w:rsid w:val="133EA46A"/>
    <w:rsid w:val="134BF18A"/>
    <w:rsid w:val="13508EAF"/>
    <w:rsid w:val="13619115"/>
    <w:rsid w:val="1377181D"/>
    <w:rsid w:val="1384BBA3"/>
    <w:rsid w:val="138CB0D1"/>
    <w:rsid w:val="1391EB99"/>
    <w:rsid w:val="13A129F2"/>
    <w:rsid w:val="13C1D426"/>
    <w:rsid w:val="13C5CB83"/>
    <w:rsid w:val="13C84B9D"/>
    <w:rsid w:val="13CBBEF6"/>
    <w:rsid w:val="1409A390"/>
    <w:rsid w:val="143BDC4A"/>
    <w:rsid w:val="14591A37"/>
    <w:rsid w:val="145F82E8"/>
    <w:rsid w:val="1466F058"/>
    <w:rsid w:val="1469102F"/>
    <w:rsid w:val="147155A5"/>
    <w:rsid w:val="1490246B"/>
    <w:rsid w:val="14AC9789"/>
    <w:rsid w:val="14D2CD62"/>
    <w:rsid w:val="14DD63D1"/>
    <w:rsid w:val="14E5C757"/>
    <w:rsid w:val="14E7717E"/>
    <w:rsid w:val="150A065E"/>
    <w:rsid w:val="150EA398"/>
    <w:rsid w:val="152204E8"/>
    <w:rsid w:val="15411549"/>
    <w:rsid w:val="15570EAD"/>
    <w:rsid w:val="1571F9E0"/>
    <w:rsid w:val="15840097"/>
    <w:rsid w:val="15CCC4FD"/>
    <w:rsid w:val="15D1B62D"/>
    <w:rsid w:val="15F1A106"/>
    <w:rsid w:val="162E2D27"/>
    <w:rsid w:val="1649E3AD"/>
    <w:rsid w:val="164E48A7"/>
    <w:rsid w:val="16717686"/>
    <w:rsid w:val="1678D0D3"/>
    <w:rsid w:val="168B79AE"/>
    <w:rsid w:val="16FB12F8"/>
    <w:rsid w:val="172C5753"/>
    <w:rsid w:val="172DFB74"/>
    <w:rsid w:val="175AE706"/>
    <w:rsid w:val="175EFA8A"/>
    <w:rsid w:val="1771A8E1"/>
    <w:rsid w:val="177D08E9"/>
    <w:rsid w:val="177E9553"/>
    <w:rsid w:val="17D3B72C"/>
    <w:rsid w:val="17FF88D8"/>
    <w:rsid w:val="18219C53"/>
    <w:rsid w:val="183C320D"/>
    <w:rsid w:val="187029B7"/>
    <w:rsid w:val="187CEBF0"/>
    <w:rsid w:val="188BAB6A"/>
    <w:rsid w:val="18B1CC7C"/>
    <w:rsid w:val="18B34C5B"/>
    <w:rsid w:val="18DB27C3"/>
    <w:rsid w:val="18E90E89"/>
    <w:rsid w:val="18ED9F2D"/>
    <w:rsid w:val="191E8131"/>
    <w:rsid w:val="19330D44"/>
    <w:rsid w:val="1939E3F0"/>
    <w:rsid w:val="1942D36D"/>
    <w:rsid w:val="1955DD5F"/>
    <w:rsid w:val="19E8DC9F"/>
    <w:rsid w:val="1A04D14F"/>
    <w:rsid w:val="1A1A407C"/>
    <w:rsid w:val="1A25DC0E"/>
    <w:rsid w:val="1A4F9DFD"/>
    <w:rsid w:val="1A707669"/>
    <w:rsid w:val="1ACBEC4F"/>
    <w:rsid w:val="1AD89CD8"/>
    <w:rsid w:val="1B0DB6C7"/>
    <w:rsid w:val="1B174A97"/>
    <w:rsid w:val="1B23EF17"/>
    <w:rsid w:val="1B4C5378"/>
    <w:rsid w:val="1B5812C9"/>
    <w:rsid w:val="1B66EC78"/>
    <w:rsid w:val="1B776CCF"/>
    <w:rsid w:val="1BA4C66F"/>
    <w:rsid w:val="1BC602CC"/>
    <w:rsid w:val="1C1BCBC2"/>
    <w:rsid w:val="1C2DB1A7"/>
    <w:rsid w:val="1C43D5DF"/>
    <w:rsid w:val="1C55B09F"/>
    <w:rsid w:val="1CC9548E"/>
    <w:rsid w:val="1CD34B37"/>
    <w:rsid w:val="1CED7DA0"/>
    <w:rsid w:val="1D0B57BA"/>
    <w:rsid w:val="1D0C48AA"/>
    <w:rsid w:val="1D176187"/>
    <w:rsid w:val="1D187B75"/>
    <w:rsid w:val="1D1EBA7F"/>
    <w:rsid w:val="1D4B3354"/>
    <w:rsid w:val="1DAD1E96"/>
    <w:rsid w:val="1DC9B6C0"/>
    <w:rsid w:val="1E558812"/>
    <w:rsid w:val="1E8F667E"/>
    <w:rsid w:val="1E9A4DDE"/>
    <w:rsid w:val="1EA03060"/>
    <w:rsid w:val="1EC12595"/>
    <w:rsid w:val="1EEED3C0"/>
    <w:rsid w:val="1F0EC3F9"/>
    <w:rsid w:val="1F119637"/>
    <w:rsid w:val="1F1A93DF"/>
    <w:rsid w:val="1F35FC22"/>
    <w:rsid w:val="1F4AD045"/>
    <w:rsid w:val="1F588CEC"/>
    <w:rsid w:val="1F65F518"/>
    <w:rsid w:val="1FBFF401"/>
    <w:rsid w:val="1FCEB56B"/>
    <w:rsid w:val="1FDD36C3"/>
    <w:rsid w:val="1FFDF8EF"/>
    <w:rsid w:val="2002D415"/>
    <w:rsid w:val="201CE6F1"/>
    <w:rsid w:val="201D9DD8"/>
    <w:rsid w:val="203AC216"/>
    <w:rsid w:val="205709BD"/>
    <w:rsid w:val="207EF64F"/>
    <w:rsid w:val="20917A96"/>
    <w:rsid w:val="20AA11B3"/>
    <w:rsid w:val="20B5DD7B"/>
    <w:rsid w:val="20C80786"/>
    <w:rsid w:val="20E3A032"/>
    <w:rsid w:val="20ED5A58"/>
    <w:rsid w:val="212DED29"/>
    <w:rsid w:val="216E3C96"/>
    <w:rsid w:val="21708E2C"/>
    <w:rsid w:val="2180B1F5"/>
    <w:rsid w:val="2194F2A3"/>
    <w:rsid w:val="219F529C"/>
    <w:rsid w:val="21AD883B"/>
    <w:rsid w:val="21EE5CCE"/>
    <w:rsid w:val="2217C683"/>
    <w:rsid w:val="2240F1EE"/>
    <w:rsid w:val="229B06A7"/>
    <w:rsid w:val="229C4B4B"/>
    <w:rsid w:val="22C19E58"/>
    <w:rsid w:val="22C1AA60"/>
    <w:rsid w:val="22C70BCD"/>
    <w:rsid w:val="22D785AD"/>
    <w:rsid w:val="22F95A1E"/>
    <w:rsid w:val="23036111"/>
    <w:rsid w:val="2307A97E"/>
    <w:rsid w:val="2308AB4E"/>
    <w:rsid w:val="231B0A65"/>
    <w:rsid w:val="23433361"/>
    <w:rsid w:val="23E21CB4"/>
    <w:rsid w:val="240AFB0A"/>
    <w:rsid w:val="2425EBA8"/>
    <w:rsid w:val="2431D6FA"/>
    <w:rsid w:val="244218E1"/>
    <w:rsid w:val="245C44F4"/>
    <w:rsid w:val="24715A1E"/>
    <w:rsid w:val="247CE253"/>
    <w:rsid w:val="24B14A4C"/>
    <w:rsid w:val="24D03AD2"/>
    <w:rsid w:val="24F7A219"/>
    <w:rsid w:val="24FD0DA5"/>
    <w:rsid w:val="24FDF136"/>
    <w:rsid w:val="251023B0"/>
    <w:rsid w:val="254C5860"/>
    <w:rsid w:val="25AC3823"/>
    <w:rsid w:val="25EF2800"/>
    <w:rsid w:val="26352332"/>
    <w:rsid w:val="265EA4E7"/>
    <w:rsid w:val="26656CB5"/>
    <w:rsid w:val="2669B861"/>
    <w:rsid w:val="267EB94E"/>
    <w:rsid w:val="269D4673"/>
    <w:rsid w:val="26BCBD31"/>
    <w:rsid w:val="26DE7BE8"/>
    <w:rsid w:val="273DBB54"/>
    <w:rsid w:val="276E3B62"/>
    <w:rsid w:val="2788F840"/>
    <w:rsid w:val="279017D5"/>
    <w:rsid w:val="27A47E04"/>
    <w:rsid w:val="27CC75E8"/>
    <w:rsid w:val="27F092AC"/>
    <w:rsid w:val="281EB995"/>
    <w:rsid w:val="284CDEF4"/>
    <w:rsid w:val="285B956B"/>
    <w:rsid w:val="28850ABD"/>
    <w:rsid w:val="28B97DD9"/>
    <w:rsid w:val="28C1FCCF"/>
    <w:rsid w:val="28C2A878"/>
    <w:rsid w:val="28FCB8A2"/>
    <w:rsid w:val="292D6C11"/>
    <w:rsid w:val="292DB0D6"/>
    <w:rsid w:val="293C5E70"/>
    <w:rsid w:val="29475D50"/>
    <w:rsid w:val="294D62F0"/>
    <w:rsid w:val="296902BB"/>
    <w:rsid w:val="2972155A"/>
    <w:rsid w:val="297D86F7"/>
    <w:rsid w:val="297F021F"/>
    <w:rsid w:val="2990CE2A"/>
    <w:rsid w:val="29A200E2"/>
    <w:rsid w:val="29C21D0A"/>
    <w:rsid w:val="29D39EC3"/>
    <w:rsid w:val="29E97750"/>
    <w:rsid w:val="2A041CD6"/>
    <w:rsid w:val="2A4DCF88"/>
    <w:rsid w:val="2A552097"/>
    <w:rsid w:val="2A5DFD62"/>
    <w:rsid w:val="2A89B32C"/>
    <w:rsid w:val="2AB594BE"/>
    <w:rsid w:val="2ACC76F8"/>
    <w:rsid w:val="2AFDFAC4"/>
    <w:rsid w:val="2B54B118"/>
    <w:rsid w:val="2B7112E6"/>
    <w:rsid w:val="2B7C7B09"/>
    <w:rsid w:val="2BB4FCA5"/>
    <w:rsid w:val="2BBF5E6D"/>
    <w:rsid w:val="2C01294E"/>
    <w:rsid w:val="2C13F490"/>
    <w:rsid w:val="2CC6D698"/>
    <w:rsid w:val="2D100B07"/>
    <w:rsid w:val="2D24F7E6"/>
    <w:rsid w:val="2D29891E"/>
    <w:rsid w:val="2D7C4E07"/>
    <w:rsid w:val="2D898F99"/>
    <w:rsid w:val="2D9B9FF3"/>
    <w:rsid w:val="2DB3BDF7"/>
    <w:rsid w:val="2DE85943"/>
    <w:rsid w:val="2DED767C"/>
    <w:rsid w:val="2DEFA7F9"/>
    <w:rsid w:val="2DF5173C"/>
    <w:rsid w:val="2DF7AD3A"/>
    <w:rsid w:val="2E0ABD55"/>
    <w:rsid w:val="2E4D1122"/>
    <w:rsid w:val="2E6C5229"/>
    <w:rsid w:val="2E6CEDA5"/>
    <w:rsid w:val="2E9BCAA5"/>
    <w:rsid w:val="2EC3B36B"/>
    <w:rsid w:val="2F419F3B"/>
    <w:rsid w:val="2F450D1C"/>
    <w:rsid w:val="2FAA494B"/>
    <w:rsid w:val="2FC57CB7"/>
    <w:rsid w:val="2FC6FEAF"/>
    <w:rsid w:val="2FE3A793"/>
    <w:rsid w:val="2FF89772"/>
    <w:rsid w:val="2FFD1575"/>
    <w:rsid w:val="304D99A6"/>
    <w:rsid w:val="30F45661"/>
    <w:rsid w:val="3109BCF1"/>
    <w:rsid w:val="31167F6E"/>
    <w:rsid w:val="3130ED84"/>
    <w:rsid w:val="3141712A"/>
    <w:rsid w:val="3184F52A"/>
    <w:rsid w:val="31C834A8"/>
    <w:rsid w:val="31C8C761"/>
    <w:rsid w:val="31EDBB74"/>
    <w:rsid w:val="31F52597"/>
    <w:rsid w:val="32087A4F"/>
    <w:rsid w:val="324032B6"/>
    <w:rsid w:val="3242A105"/>
    <w:rsid w:val="3248B969"/>
    <w:rsid w:val="325B75BC"/>
    <w:rsid w:val="3264F9BE"/>
    <w:rsid w:val="3285C340"/>
    <w:rsid w:val="329373C1"/>
    <w:rsid w:val="3299BEB8"/>
    <w:rsid w:val="32A7E8DF"/>
    <w:rsid w:val="32C687AD"/>
    <w:rsid w:val="33013000"/>
    <w:rsid w:val="3306CAEB"/>
    <w:rsid w:val="33120E7B"/>
    <w:rsid w:val="33178F56"/>
    <w:rsid w:val="334259F7"/>
    <w:rsid w:val="338626D9"/>
    <w:rsid w:val="33E8D15E"/>
    <w:rsid w:val="340F79BD"/>
    <w:rsid w:val="3418E585"/>
    <w:rsid w:val="343D1127"/>
    <w:rsid w:val="34428990"/>
    <w:rsid w:val="34512945"/>
    <w:rsid w:val="3461F8B2"/>
    <w:rsid w:val="3482F277"/>
    <w:rsid w:val="3486FAF0"/>
    <w:rsid w:val="3495148F"/>
    <w:rsid w:val="34D7221D"/>
    <w:rsid w:val="34F376F7"/>
    <w:rsid w:val="34F8F590"/>
    <w:rsid w:val="3512C8B2"/>
    <w:rsid w:val="3528004E"/>
    <w:rsid w:val="3555E366"/>
    <w:rsid w:val="358EBEC0"/>
    <w:rsid w:val="360FEA33"/>
    <w:rsid w:val="36236D0A"/>
    <w:rsid w:val="362B5DF4"/>
    <w:rsid w:val="365DD8D0"/>
    <w:rsid w:val="3698DFB2"/>
    <w:rsid w:val="36AAEEA7"/>
    <w:rsid w:val="36BFE58D"/>
    <w:rsid w:val="36E83338"/>
    <w:rsid w:val="3708E12E"/>
    <w:rsid w:val="3746CA07"/>
    <w:rsid w:val="374DC832"/>
    <w:rsid w:val="37BB0738"/>
    <w:rsid w:val="37C774F9"/>
    <w:rsid w:val="37E2DC44"/>
    <w:rsid w:val="37E385B5"/>
    <w:rsid w:val="384A6B18"/>
    <w:rsid w:val="38582B3C"/>
    <w:rsid w:val="38F8488C"/>
    <w:rsid w:val="38FCA70E"/>
    <w:rsid w:val="391DB13F"/>
    <w:rsid w:val="395960AE"/>
    <w:rsid w:val="39713B7D"/>
    <w:rsid w:val="398A30DA"/>
    <w:rsid w:val="399A8D45"/>
    <w:rsid w:val="39C2C433"/>
    <w:rsid w:val="39EABFEA"/>
    <w:rsid w:val="39F452D2"/>
    <w:rsid w:val="3A1C4E97"/>
    <w:rsid w:val="3A66EDA4"/>
    <w:rsid w:val="3A680A7C"/>
    <w:rsid w:val="3A6BB67C"/>
    <w:rsid w:val="3A886AAF"/>
    <w:rsid w:val="3A971718"/>
    <w:rsid w:val="3AC94F0F"/>
    <w:rsid w:val="3B0FCC8A"/>
    <w:rsid w:val="3B2C1336"/>
    <w:rsid w:val="3B443C57"/>
    <w:rsid w:val="3B574D8F"/>
    <w:rsid w:val="3B73F866"/>
    <w:rsid w:val="3B7646A4"/>
    <w:rsid w:val="3B97E345"/>
    <w:rsid w:val="3BF43497"/>
    <w:rsid w:val="3C110286"/>
    <w:rsid w:val="3C1D0750"/>
    <w:rsid w:val="3CBE2CF1"/>
    <w:rsid w:val="3CDF1909"/>
    <w:rsid w:val="3D049540"/>
    <w:rsid w:val="3D347ACD"/>
    <w:rsid w:val="3D407650"/>
    <w:rsid w:val="3D53C45F"/>
    <w:rsid w:val="3D5A359E"/>
    <w:rsid w:val="3D688510"/>
    <w:rsid w:val="3D83D76C"/>
    <w:rsid w:val="3D92B23F"/>
    <w:rsid w:val="3D9BBD18"/>
    <w:rsid w:val="3E1D492B"/>
    <w:rsid w:val="3E30692E"/>
    <w:rsid w:val="3E324887"/>
    <w:rsid w:val="3ED46430"/>
    <w:rsid w:val="3ED62BC5"/>
    <w:rsid w:val="3EE7126A"/>
    <w:rsid w:val="3EFE43B6"/>
    <w:rsid w:val="3F079C1E"/>
    <w:rsid w:val="3F12D7FF"/>
    <w:rsid w:val="3F7D9EA4"/>
    <w:rsid w:val="3F824CB5"/>
    <w:rsid w:val="3F9A6D7D"/>
    <w:rsid w:val="3FD0B903"/>
    <w:rsid w:val="3FD8F02C"/>
    <w:rsid w:val="3FD95886"/>
    <w:rsid w:val="401A3D68"/>
    <w:rsid w:val="403B13FA"/>
    <w:rsid w:val="4065E32B"/>
    <w:rsid w:val="407FF7F8"/>
    <w:rsid w:val="40C9EA08"/>
    <w:rsid w:val="40EE26B7"/>
    <w:rsid w:val="40FFDA9A"/>
    <w:rsid w:val="41004CAD"/>
    <w:rsid w:val="41401A2D"/>
    <w:rsid w:val="41529FC9"/>
    <w:rsid w:val="415E6AE6"/>
    <w:rsid w:val="41678A55"/>
    <w:rsid w:val="418374E3"/>
    <w:rsid w:val="41B1FFC6"/>
    <w:rsid w:val="4200FF50"/>
    <w:rsid w:val="4208EF04"/>
    <w:rsid w:val="421F82AA"/>
    <w:rsid w:val="426FD6EF"/>
    <w:rsid w:val="427C991A"/>
    <w:rsid w:val="429AD506"/>
    <w:rsid w:val="429B1CF2"/>
    <w:rsid w:val="429CA5AD"/>
    <w:rsid w:val="42FA5E4C"/>
    <w:rsid w:val="431AA5A0"/>
    <w:rsid w:val="431C22E0"/>
    <w:rsid w:val="4342E03B"/>
    <w:rsid w:val="434D8451"/>
    <w:rsid w:val="437598A0"/>
    <w:rsid w:val="439DB242"/>
    <w:rsid w:val="43B8A6B2"/>
    <w:rsid w:val="43F53603"/>
    <w:rsid w:val="43F61DC4"/>
    <w:rsid w:val="4414B777"/>
    <w:rsid w:val="4417D63D"/>
    <w:rsid w:val="442BB7B3"/>
    <w:rsid w:val="443E02AE"/>
    <w:rsid w:val="4459256E"/>
    <w:rsid w:val="448712AD"/>
    <w:rsid w:val="44969B6B"/>
    <w:rsid w:val="449ED1C8"/>
    <w:rsid w:val="44AD9B6F"/>
    <w:rsid w:val="44B140FF"/>
    <w:rsid w:val="4506B9B7"/>
    <w:rsid w:val="450EF499"/>
    <w:rsid w:val="45237E33"/>
    <w:rsid w:val="45264463"/>
    <w:rsid w:val="45378647"/>
    <w:rsid w:val="453F2FA2"/>
    <w:rsid w:val="4570D859"/>
    <w:rsid w:val="457F2CAF"/>
    <w:rsid w:val="458647DE"/>
    <w:rsid w:val="45A523E6"/>
    <w:rsid w:val="462C17DB"/>
    <w:rsid w:val="46311720"/>
    <w:rsid w:val="46D8341A"/>
    <w:rsid w:val="47088A89"/>
    <w:rsid w:val="4759A0EB"/>
    <w:rsid w:val="476B7FD5"/>
    <w:rsid w:val="47717C5C"/>
    <w:rsid w:val="479DEA7C"/>
    <w:rsid w:val="47A0B203"/>
    <w:rsid w:val="47D87054"/>
    <w:rsid w:val="47FEBA37"/>
    <w:rsid w:val="4800FADD"/>
    <w:rsid w:val="480529EC"/>
    <w:rsid w:val="4813EC8B"/>
    <w:rsid w:val="483783F2"/>
    <w:rsid w:val="48595B2E"/>
    <w:rsid w:val="488D1EA8"/>
    <w:rsid w:val="48A7BBB5"/>
    <w:rsid w:val="48BA817F"/>
    <w:rsid w:val="48CD046F"/>
    <w:rsid w:val="4923A584"/>
    <w:rsid w:val="4942CB53"/>
    <w:rsid w:val="49764587"/>
    <w:rsid w:val="499A8119"/>
    <w:rsid w:val="499C3C32"/>
    <w:rsid w:val="49B08E81"/>
    <w:rsid w:val="49C875C6"/>
    <w:rsid w:val="49C9AE38"/>
    <w:rsid w:val="49DFAE3A"/>
    <w:rsid w:val="49E57C8B"/>
    <w:rsid w:val="4A3455C5"/>
    <w:rsid w:val="4A646287"/>
    <w:rsid w:val="4AA45B5A"/>
    <w:rsid w:val="4AA6303A"/>
    <w:rsid w:val="4AB844A9"/>
    <w:rsid w:val="4ACA7169"/>
    <w:rsid w:val="4AF1B17F"/>
    <w:rsid w:val="4B0303C0"/>
    <w:rsid w:val="4B043691"/>
    <w:rsid w:val="4B1710BB"/>
    <w:rsid w:val="4B5361C0"/>
    <w:rsid w:val="4B74CCC8"/>
    <w:rsid w:val="4B7B691E"/>
    <w:rsid w:val="4B7ECF39"/>
    <w:rsid w:val="4B8A8E7D"/>
    <w:rsid w:val="4BA18E45"/>
    <w:rsid w:val="4BAC8554"/>
    <w:rsid w:val="4BE05B94"/>
    <w:rsid w:val="4BE18346"/>
    <w:rsid w:val="4C3F55F4"/>
    <w:rsid w:val="4C3FD733"/>
    <w:rsid w:val="4C41A425"/>
    <w:rsid w:val="4C427DF0"/>
    <w:rsid w:val="4C559A92"/>
    <w:rsid w:val="4C82C9AF"/>
    <w:rsid w:val="4CAC7BF3"/>
    <w:rsid w:val="4CCACF09"/>
    <w:rsid w:val="4CDD26B6"/>
    <w:rsid w:val="4D5F1478"/>
    <w:rsid w:val="4D735065"/>
    <w:rsid w:val="4D7CCC35"/>
    <w:rsid w:val="4D85F15C"/>
    <w:rsid w:val="4D8B9F0E"/>
    <w:rsid w:val="4DAE6F48"/>
    <w:rsid w:val="4DD097F4"/>
    <w:rsid w:val="4DE76F7F"/>
    <w:rsid w:val="4E1B1CB4"/>
    <w:rsid w:val="4E4F674A"/>
    <w:rsid w:val="4E7FB4A4"/>
    <w:rsid w:val="4E80C52A"/>
    <w:rsid w:val="4E80D608"/>
    <w:rsid w:val="4E85AC7A"/>
    <w:rsid w:val="4E961A1A"/>
    <w:rsid w:val="4EA1E124"/>
    <w:rsid w:val="4EA8EF12"/>
    <w:rsid w:val="4EAC0840"/>
    <w:rsid w:val="4EF4AB66"/>
    <w:rsid w:val="4F0C2770"/>
    <w:rsid w:val="4F1BC629"/>
    <w:rsid w:val="4F2EBF68"/>
    <w:rsid w:val="4F367158"/>
    <w:rsid w:val="4F369885"/>
    <w:rsid w:val="4F3C1956"/>
    <w:rsid w:val="4F9B33DC"/>
    <w:rsid w:val="500D3CBD"/>
    <w:rsid w:val="50182EDD"/>
    <w:rsid w:val="5038C312"/>
    <w:rsid w:val="50481078"/>
    <w:rsid w:val="50529DA8"/>
    <w:rsid w:val="5056B407"/>
    <w:rsid w:val="505E7247"/>
    <w:rsid w:val="506BDDBC"/>
    <w:rsid w:val="5080FD52"/>
    <w:rsid w:val="50D00C90"/>
    <w:rsid w:val="50F88E48"/>
    <w:rsid w:val="5114A6C2"/>
    <w:rsid w:val="5168AC84"/>
    <w:rsid w:val="5188A9E7"/>
    <w:rsid w:val="518B4216"/>
    <w:rsid w:val="51982C46"/>
    <w:rsid w:val="51A30627"/>
    <w:rsid w:val="51B248C6"/>
    <w:rsid w:val="52085782"/>
    <w:rsid w:val="52134F51"/>
    <w:rsid w:val="5239BCC5"/>
    <w:rsid w:val="523BF825"/>
    <w:rsid w:val="527B32D4"/>
    <w:rsid w:val="52CD2515"/>
    <w:rsid w:val="530C11AF"/>
    <w:rsid w:val="5337A4A0"/>
    <w:rsid w:val="533D642D"/>
    <w:rsid w:val="534E84C1"/>
    <w:rsid w:val="5359F163"/>
    <w:rsid w:val="53633912"/>
    <w:rsid w:val="536F2713"/>
    <w:rsid w:val="5377631D"/>
    <w:rsid w:val="5385B253"/>
    <w:rsid w:val="539D0FFB"/>
    <w:rsid w:val="53A38041"/>
    <w:rsid w:val="53DCE49F"/>
    <w:rsid w:val="53DE3ACA"/>
    <w:rsid w:val="53F19505"/>
    <w:rsid w:val="53FBD7C0"/>
    <w:rsid w:val="545302C9"/>
    <w:rsid w:val="5475355C"/>
    <w:rsid w:val="54A92319"/>
    <w:rsid w:val="54D0DE2B"/>
    <w:rsid w:val="552AF516"/>
    <w:rsid w:val="553EC723"/>
    <w:rsid w:val="554B3F89"/>
    <w:rsid w:val="558A5ED4"/>
    <w:rsid w:val="558B7E63"/>
    <w:rsid w:val="558C4BC3"/>
    <w:rsid w:val="558E8916"/>
    <w:rsid w:val="55AA3343"/>
    <w:rsid w:val="55DDEFC1"/>
    <w:rsid w:val="55E7236F"/>
    <w:rsid w:val="562320F6"/>
    <w:rsid w:val="5680FF37"/>
    <w:rsid w:val="56B97A46"/>
    <w:rsid w:val="56F36905"/>
    <w:rsid w:val="570A6AB8"/>
    <w:rsid w:val="57113CE3"/>
    <w:rsid w:val="571B1BD7"/>
    <w:rsid w:val="572BE0FB"/>
    <w:rsid w:val="572DABCB"/>
    <w:rsid w:val="576F38A3"/>
    <w:rsid w:val="57A5D5F6"/>
    <w:rsid w:val="57ADB564"/>
    <w:rsid w:val="57B6C383"/>
    <w:rsid w:val="57BF3931"/>
    <w:rsid w:val="57D16784"/>
    <w:rsid w:val="58041120"/>
    <w:rsid w:val="58105C4C"/>
    <w:rsid w:val="58462EE2"/>
    <w:rsid w:val="58643E28"/>
    <w:rsid w:val="5868D3A3"/>
    <w:rsid w:val="589157A3"/>
    <w:rsid w:val="58BB9042"/>
    <w:rsid w:val="58BD296E"/>
    <w:rsid w:val="58E53157"/>
    <w:rsid w:val="59039D2E"/>
    <w:rsid w:val="591EF8EE"/>
    <w:rsid w:val="59366C89"/>
    <w:rsid w:val="593B0F16"/>
    <w:rsid w:val="59481780"/>
    <w:rsid w:val="5949DE76"/>
    <w:rsid w:val="594B2CED"/>
    <w:rsid w:val="594E4D27"/>
    <w:rsid w:val="59849D2C"/>
    <w:rsid w:val="599C671F"/>
    <w:rsid w:val="59D52AE1"/>
    <w:rsid w:val="59FA2303"/>
    <w:rsid w:val="5A0166C5"/>
    <w:rsid w:val="5A2DD987"/>
    <w:rsid w:val="5A2F5354"/>
    <w:rsid w:val="5A8270FD"/>
    <w:rsid w:val="5A95C49E"/>
    <w:rsid w:val="5A9655A5"/>
    <w:rsid w:val="5AACAA28"/>
    <w:rsid w:val="5AD5FD73"/>
    <w:rsid w:val="5AE9DC3D"/>
    <w:rsid w:val="5B087A1A"/>
    <w:rsid w:val="5B10768E"/>
    <w:rsid w:val="5B12B3F6"/>
    <w:rsid w:val="5B21C497"/>
    <w:rsid w:val="5B23ABBC"/>
    <w:rsid w:val="5B50010D"/>
    <w:rsid w:val="5B5D501B"/>
    <w:rsid w:val="5B7E4C87"/>
    <w:rsid w:val="5B8CDD7B"/>
    <w:rsid w:val="5B9E4395"/>
    <w:rsid w:val="5BA2E11B"/>
    <w:rsid w:val="5BADE499"/>
    <w:rsid w:val="5BC4862C"/>
    <w:rsid w:val="5BF5D17A"/>
    <w:rsid w:val="5C096CD8"/>
    <w:rsid w:val="5C327E37"/>
    <w:rsid w:val="5C692A8B"/>
    <w:rsid w:val="5C8D13ED"/>
    <w:rsid w:val="5CBAF99B"/>
    <w:rsid w:val="5CC11A97"/>
    <w:rsid w:val="5CFB112C"/>
    <w:rsid w:val="5D0DC10E"/>
    <w:rsid w:val="5D770241"/>
    <w:rsid w:val="5DDBC1FD"/>
    <w:rsid w:val="5DE71E7A"/>
    <w:rsid w:val="5DFAB0AB"/>
    <w:rsid w:val="5E602E42"/>
    <w:rsid w:val="5E641DDD"/>
    <w:rsid w:val="5EBD6858"/>
    <w:rsid w:val="5EC8218B"/>
    <w:rsid w:val="5F5992C5"/>
    <w:rsid w:val="5F687215"/>
    <w:rsid w:val="5F6B5BA3"/>
    <w:rsid w:val="5F6E9694"/>
    <w:rsid w:val="5F72C39A"/>
    <w:rsid w:val="5F84A689"/>
    <w:rsid w:val="5FA3EC38"/>
    <w:rsid w:val="5FABF6B9"/>
    <w:rsid w:val="5FC3191D"/>
    <w:rsid w:val="5FC49B4D"/>
    <w:rsid w:val="5FDD41BF"/>
    <w:rsid w:val="601BE439"/>
    <w:rsid w:val="603D1433"/>
    <w:rsid w:val="6057EEE5"/>
    <w:rsid w:val="60BB1ADD"/>
    <w:rsid w:val="60C1A37E"/>
    <w:rsid w:val="60C28933"/>
    <w:rsid w:val="60F28DF3"/>
    <w:rsid w:val="610B824C"/>
    <w:rsid w:val="618110A0"/>
    <w:rsid w:val="61E5A52D"/>
    <w:rsid w:val="61E9FB7C"/>
    <w:rsid w:val="6207A2A3"/>
    <w:rsid w:val="620C08F7"/>
    <w:rsid w:val="622AC24F"/>
    <w:rsid w:val="6230E796"/>
    <w:rsid w:val="624D3741"/>
    <w:rsid w:val="6258EC66"/>
    <w:rsid w:val="625A3982"/>
    <w:rsid w:val="627FEC39"/>
    <w:rsid w:val="629F2BC9"/>
    <w:rsid w:val="62BD8017"/>
    <w:rsid w:val="630F76F2"/>
    <w:rsid w:val="633592C3"/>
    <w:rsid w:val="6365280A"/>
    <w:rsid w:val="6390153D"/>
    <w:rsid w:val="63D3D540"/>
    <w:rsid w:val="6415D238"/>
    <w:rsid w:val="641C9AAC"/>
    <w:rsid w:val="641D89B8"/>
    <w:rsid w:val="646D03B7"/>
    <w:rsid w:val="647A1F34"/>
    <w:rsid w:val="647FE986"/>
    <w:rsid w:val="64BA3831"/>
    <w:rsid w:val="64C891AD"/>
    <w:rsid w:val="64D046D3"/>
    <w:rsid w:val="64DB7011"/>
    <w:rsid w:val="64E1E105"/>
    <w:rsid w:val="65336110"/>
    <w:rsid w:val="65452C23"/>
    <w:rsid w:val="6559664F"/>
    <w:rsid w:val="65637F5A"/>
    <w:rsid w:val="656BAE00"/>
    <w:rsid w:val="658AE07E"/>
    <w:rsid w:val="65A5F602"/>
    <w:rsid w:val="65B325CA"/>
    <w:rsid w:val="65DC40AE"/>
    <w:rsid w:val="65FF52F2"/>
    <w:rsid w:val="666C79E6"/>
    <w:rsid w:val="667D018A"/>
    <w:rsid w:val="66888293"/>
    <w:rsid w:val="6693A0A4"/>
    <w:rsid w:val="669BAD01"/>
    <w:rsid w:val="66A2BD5F"/>
    <w:rsid w:val="66BAC857"/>
    <w:rsid w:val="66F0857F"/>
    <w:rsid w:val="66FF0049"/>
    <w:rsid w:val="670D2A92"/>
    <w:rsid w:val="670FCBC0"/>
    <w:rsid w:val="67158071"/>
    <w:rsid w:val="6715C93E"/>
    <w:rsid w:val="672E7EA9"/>
    <w:rsid w:val="673F124C"/>
    <w:rsid w:val="6741E8FE"/>
    <w:rsid w:val="676A9401"/>
    <w:rsid w:val="676BD473"/>
    <w:rsid w:val="679A3181"/>
    <w:rsid w:val="67A6AC32"/>
    <w:rsid w:val="67B09D3F"/>
    <w:rsid w:val="67DA2700"/>
    <w:rsid w:val="67DFD739"/>
    <w:rsid w:val="67EBB6C1"/>
    <w:rsid w:val="680C02AA"/>
    <w:rsid w:val="68121B5D"/>
    <w:rsid w:val="6836A5F1"/>
    <w:rsid w:val="68546514"/>
    <w:rsid w:val="68D8BD0A"/>
    <w:rsid w:val="68DD06BF"/>
    <w:rsid w:val="6905247E"/>
    <w:rsid w:val="6914DE98"/>
    <w:rsid w:val="692D02CF"/>
    <w:rsid w:val="69370833"/>
    <w:rsid w:val="69412022"/>
    <w:rsid w:val="6943EB51"/>
    <w:rsid w:val="694D8264"/>
    <w:rsid w:val="695CCAB8"/>
    <w:rsid w:val="69B044AF"/>
    <w:rsid w:val="69BACD15"/>
    <w:rsid w:val="69DD128A"/>
    <w:rsid w:val="69E440A0"/>
    <w:rsid w:val="69E54B95"/>
    <w:rsid w:val="6A1DA3BC"/>
    <w:rsid w:val="6A6758AA"/>
    <w:rsid w:val="6AACDC30"/>
    <w:rsid w:val="6AB81F6E"/>
    <w:rsid w:val="6ABD35E4"/>
    <w:rsid w:val="6AE788D0"/>
    <w:rsid w:val="6B06A676"/>
    <w:rsid w:val="6B1826E2"/>
    <w:rsid w:val="6B2B40C8"/>
    <w:rsid w:val="6B491B55"/>
    <w:rsid w:val="6B4F2FDE"/>
    <w:rsid w:val="6BAC9365"/>
    <w:rsid w:val="6BB6753F"/>
    <w:rsid w:val="6BBF5337"/>
    <w:rsid w:val="6C1A15BF"/>
    <w:rsid w:val="6C1AA5C2"/>
    <w:rsid w:val="6C1EF086"/>
    <w:rsid w:val="6C36E32A"/>
    <w:rsid w:val="6C46FE49"/>
    <w:rsid w:val="6C4F59C5"/>
    <w:rsid w:val="6C57AE10"/>
    <w:rsid w:val="6C6B6FDC"/>
    <w:rsid w:val="6C9793D6"/>
    <w:rsid w:val="6CA9CD38"/>
    <w:rsid w:val="6CB828DC"/>
    <w:rsid w:val="6CBC88E2"/>
    <w:rsid w:val="6CF31BFA"/>
    <w:rsid w:val="6CFE6A3C"/>
    <w:rsid w:val="6D07EE4B"/>
    <w:rsid w:val="6D8FAF2E"/>
    <w:rsid w:val="6DA61EA4"/>
    <w:rsid w:val="6DB04118"/>
    <w:rsid w:val="6DBFC9C9"/>
    <w:rsid w:val="6DE394D3"/>
    <w:rsid w:val="6DF633B3"/>
    <w:rsid w:val="6E0AA0C5"/>
    <w:rsid w:val="6E112343"/>
    <w:rsid w:val="6E191A93"/>
    <w:rsid w:val="6E5315EE"/>
    <w:rsid w:val="6E60FC76"/>
    <w:rsid w:val="6E6409D2"/>
    <w:rsid w:val="6E75AEAA"/>
    <w:rsid w:val="6E771DE3"/>
    <w:rsid w:val="6E782A6B"/>
    <w:rsid w:val="6ECEE3B9"/>
    <w:rsid w:val="6EE420B1"/>
    <w:rsid w:val="6F0B6656"/>
    <w:rsid w:val="6F27D1F8"/>
    <w:rsid w:val="6F4A38F7"/>
    <w:rsid w:val="6F63D61F"/>
    <w:rsid w:val="6F8E28E2"/>
    <w:rsid w:val="6F9762CD"/>
    <w:rsid w:val="6FC9EC95"/>
    <w:rsid w:val="6FF9931B"/>
    <w:rsid w:val="70046374"/>
    <w:rsid w:val="70058A25"/>
    <w:rsid w:val="7005C167"/>
    <w:rsid w:val="701630B0"/>
    <w:rsid w:val="7073D54B"/>
    <w:rsid w:val="708C93E2"/>
    <w:rsid w:val="70A174E4"/>
    <w:rsid w:val="70C64981"/>
    <w:rsid w:val="70D7BFD6"/>
    <w:rsid w:val="70F2AD74"/>
    <w:rsid w:val="712D680E"/>
    <w:rsid w:val="7146C82D"/>
    <w:rsid w:val="71517071"/>
    <w:rsid w:val="71574ABC"/>
    <w:rsid w:val="7169E922"/>
    <w:rsid w:val="7234D2A0"/>
    <w:rsid w:val="72358F78"/>
    <w:rsid w:val="726EE605"/>
    <w:rsid w:val="7275647D"/>
    <w:rsid w:val="728F6D96"/>
    <w:rsid w:val="72970EFF"/>
    <w:rsid w:val="729B7501"/>
    <w:rsid w:val="72A53E4B"/>
    <w:rsid w:val="73227DFF"/>
    <w:rsid w:val="73366C9D"/>
    <w:rsid w:val="73411F54"/>
    <w:rsid w:val="73452819"/>
    <w:rsid w:val="737EC280"/>
    <w:rsid w:val="73834052"/>
    <w:rsid w:val="73A50CB2"/>
    <w:rsid w:val="73C53588"/>
    <w:rsid w:val="73EEF5D8"/>
    <w:rsid w:val="742D543B"/>
    <w:rsid w:val="7452D6DE"/>
    <w:rsid w:val="74ABFA15"/>
    <w:rsid w:val="74C4E14A"/>
    <w:rsid w:val="74CBD882"/>
    <w:rsid w:val="7540993E"/>
    <w:rsid w:val="75681F65"/>
    <w:rsid w:val="75B889E2"/>
    <w:rsid w:val="75BA4421"/>
    <w:rsid w:val="75E79BCC"/>
    <w:rsid w:val="75EAA8CD"/>
    <w:rsid w:val="75F23B7F"/>
    <w:rsid w:val="760FF969"/>
    <w:rsid w:val="7628567F"/>
    <w:rsid w:val="7628A350"/>
    <w:rsid w:val="762DB912"/>
    <w:rsid w:val="7632D150"/>
    <w:rsid w:val="76484853"/>
    <w:rsid w:val="76D502FC"/>
    <w:rsid w:val="76F89E27"/>
    <w:rsid w:val="76FC14CF"/>
    <w:rsid w:val="77100590"/>
    <w:rsid w:val="774F1FB5"/>
    <w:rsid w:val="77514EF1"/>
    <w:rsid w:val="7751F200"/>
    <w:rsid w:val="775EBD16"/>
    <w:rsid w:val="77753353"/>
    <w:rsid w:val="77854CC8"/>
    <w:rsid w:val="77888EF2"/>
    <w:rsid w:val="77A358B6"/>
    <w:rsid w:val="77EB3DCC"/>
    <w:rsid w:val="7875D47D"/>
    <w:rsid w:val="78806728"/>
    <w:rsid w:val="78833282"/>
    <w:rsid w:val="789BCF15"/>
    <w:rsid w:val="789CE9C4"/>
    <w:rsid w:val="78AE624E"/>
    <w:rsid w:val="78B1C257"/>
    <w:rsid w:val="78C5DDA3"/>
    <w:rsid w:val="78CAF677"/>
    <w:rsid w:val="791CA64C"/>
    <w:rsid w:val="7922FA3C"/>
    <w:rsid w:val="79453F0E"/>
    <w:rsid w:val="795C991C"/>
    <w:rsid w:val="79BFD49B"/>
    <w:rsid w:val="79F80FA5"/>
    <w:rsid w:val="7A35934D"/>
    <w:rsid w:val="7A4C714B"/>
    <w:rsid w:val="7A4EB793"/>
    <w:rsid w:val="7A5F833C"/>
    <w:rsid w:val="7A8CCAC2"/>
    <w:rsid w:val="7AAC72C0"/>
    <w:rsid w:val="7B32211C"/>
    <w:rsid w:val="7B4DB2E8"/>
    <w:rsid w:val="7B590192"/>
    <w:rsid w:val="7B8918D2"/>
    <w:rsid w:val="7B8B9708"/>
    <w:rsid w:val="7B995E3D"/>
    <w:rsid w:val="7BBD5FEC"/>
    <w:rsid w:val="7BCFB259"/>
    <w:rsid w:val="7BD79962"/>
    <w:rsid w:val="7C248966"/>
    <w:rsid w:val="7C2CDDAF"/>
    <w:rsid w:val="7C487F46"/>
    <w:rsid w:val="7C84D058"/>
    <w:rsid w:val="7CB375AA"/>
    <w:rsid w:val="7CC5307D"/>
    <w:rsid w:val="7CD098B5"/>
    <w:rsid w:val="7CE859E3"/>
    <w:rsid w:val="7CF988FF"/>
    <w:rsid w:val="7D3A1D4E"/>
    <w:rsid w:val="7D457DDA"/>
    <w:rsid w:val="7D60877E"/>
    <w:rsid w:val="7D6E7A82"/>
    <w:rsid w:val="7D740BA2"/>
    <w:rsid w:val="7D8DE77E"/>
    <w:rsid w:val="7D9EF700"/>
    <w:rsid w:val="7DD5E7CE"/>
    <w:rsid w:val="7DE362E3"/>
    <w:rsid w:val="7E121D32"/>
    <w:rsid w:val="7E13C24B"/>
    <w:rsid w:val="7E2F0D9F"/>
    <w:rsid w:val="7E440471"/>
    <w:rsid w:val="7E4697B4"/>
    <w:rsid w:val="7E53AF97"/>
    <w:rsid w:val="7E63308C"/>
    <w:rsid w:val="7E6E9974"/>
    <w:rsid w:val="7E7638AB"/>
    <w:rsid w:val="7E9F4DDF"/>
    <w:rsid w:val="7EA0DE15"/>
    <w:rsid w:val="7EA8DA80"/>
    <w:rsid w:val="7EF0811D"/>
    <w:rsid w:val="7F0F7E2A"/>
    <w:rsid w:val="7F130C02"/>
    <w:rsid w:val="7F474AB1"/>
    <w:rsid w:val="7F5D7002"/>
    <w:rsid w:val="7F6A34CD"/>
    <w:rsid w:val="7F7CE7A2"/>
    <w:rsid w:val="7F84A83B"/>
    <w:rsid w:val="7FC0BAA8"/>
    <w:rsid w:val="7FCD2A0A"/>
    <w:rsid w:val="7FDE5F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AFC3EDB"/>
  <w15:docId w15:val="{E285A70D-2ED4-488B-BA73-26FDACAAC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j-normal">
    <w:name w:val="oj-normal"/>
    <w:basedOn w:val="Normal"/>
    <w:rsid w:val="00A777DD"/>
    <w:pPr>
      <w:spacing w:before="100" w:beforeAutospacing="1" w:after="100" w:afterAutospacing="1"/>
      <w:jc w:val="left"/>
    </w:pPr>
    <w:rPr>
      <w:rFonts w:eastAsia="Times New Roman"/>
      <w:szCs w:val="24"/>
      <w:lang w:eastAsia="en-IE"/>
    </w:rPr>
  </w:style>
  <w:style w:type="paragraph" w:styleId="ListParagraph">
    <w:name w:val="List Paragraph"/>
    <w:aliases w:val="1st level - Bullet List Paragraph,List Paragraph1,Lettre d'introduction,Paragrafo elenco,Medium Grid 1 - Accent 21,Dot pt,F5 List Paragraph,No Spacing1,List Paragraph Char Char Char,Indicator Text,Colorful List - Accent 11,Numbered Para 1"/>
    <w:basedOn w:val="Normal"/>
    <w:link w:val="ListParagraphChar"/>
    <w:uiPriority w:val="34"/>
    <w:qFormat/>
    <w:rsid w:val="00A777DD"/>
    <w:pPr>
      <w:spacing w:before="0" w:after="200" w:line="276" w:lineRule="auto"/>
      <w:ind w:left="720"/>
      <w:contextualSpacing/>
      <w:jc w:val="left"/>
    </w:pPr>
    <w:rPr>
      <w:rFonts w:asciiTheme="minorHAnsi" w:hAnsiTheme="minorHAnsi" w:cstheme="minorBidi"/>
      <w:sz w:val="22"/>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A777DD"/>
    <w:pPr>
      <w:spacing w:before="0" w:after="160" w:line="240" w:lineRule="exact"/>
    </w:pPr>
    <w:rPr>
      <w:rFonts w:asciiTheme="minorHAnsi" w:hAnsiTheme="minorHAnsi" w:cstheme="minorBidi"/>
      <w:sz w:val="22"/>
      <w:vertAlign w:val="superscript"/>
    </w:rPr>
  </w:style>
  <w:style w:type="character" w:customStyle="1" w:styleId="ListParagraphChar">
    <w:name w:val="List Paragraph Char"/>
    <w:aliases w:val="1st level - Bullet List Paragraph Char,List Paragraph1 Char,Lettre d'introduction Char,Paragrafo elenco Char,Medium Grid 1 - Accent 21 Char,Dot pt Char,F5 List Paragraph Char,No Spacing1 Char,List Paragraph Char Char Char Char"/>
    <w:basedOn w:val="DefaultParagraphFont"/>
    <w:link w:val="ListParagraph"/>
    <w:uiPriority w:val="34"/>
    <w:qFormat/>
    <w:locked/>
    <w:rsid w:val="00A777DD"/>
    <w:rPr>
      <w:lang w:val="hu-HU"/>
    </w:rPr>
  </w:style>
  <w:style w:type="table" w:styleId="TableGrid">
    <w:name w:val="Table Grid"/>
    <w:basedOn w:val="TableNormal"/>
    <w:uiPriority w:val="39"/>
    <w:rsid w:val="00A777D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ide">
    <w:name w:val="Conside"/>
    <w:basedOn w:val="Normal"/>
    <w:rsid w:val="00816B0E"/>
    <w:pPr>
      <w:spacing w:line="276" w:lineRule="auto"/>
      <w:ind w:left="360"/>
      <w:contextualSpacing/>
    </w:pPr>
    <w:rPr>
      <w:szCs w:val="24"/>
      <w:lang w:eastAsia="ja-JP"/>
    </w:rPr>
  </w:style>
  <w:style w:type="character" w:customStyle="1" w:styleId="normaltextrun">
    <w:name w:val="normaltextrun"/>
    <w:basedOn w:val="DefaultParagraphFont"/>
    <w:rsid w:val="00D94326"/>
  </w:style>
  <w:style w:type="character" w:customStyle="1" w:styleId="eop">
    <w:name w:val="eop"/>
    <w:basedOn w:val="DefaultParagraphFont"/>
    <w:rsid w:val="00D94326"/>
  </w:style>
  <w:style w:type="paragraph" w:customStyle="1" w:styleId="msonormal0">
    <w:name w:val="msonormal"/>
    <w:basedOn w:val="Normal"/>
    <w:rsid w:val="00011084"/>
    <w:pPr>
      <w:spacing w:before="100" w:beforeAutospacing="1" w:after="100" w:afterAutospacing="1"/>
      <w:jc w:val="left"/>
    </w:pPr>
    <w:rPr>
      <w:rFonts w:eastAsia="Times New Roman"/>
      <w:szCs w:val="24"/>
      <w:lang w:eastAsia="en-IE"/>
    </w:rPr>
  </w:style>
  <w:style w:type="paragraph" w:customStyle="1" w:styleId="outlineelement">
    <w:name w:val="outlineelement"/>
    <w:basedOn w:val="Normal"/>
    <w:rsid w:val="00011084"/>
    <w:pPr>
      <w:spacing w:before="100" w:beforeAutospacing="1" w:after="100" w:afterAutospacing="1"/>
      <w:jc w:val="left"/>
    </w:pPr>
    <w:rPr>
      <w:rFonts w:eastAsia="Times New Roman"/>
      <w:szCs w:val="24"/>
      <w:lang w:eastAsia="en-IE"/>
    </w:rPr>
  </w:style>
  <w:style w:type="paragraph" w:customStyle="1" w:styleId="paragraph">
    <w:name w:val="paragraph"/>
    <w:basedOn w:val="Normal"/>
    <w:rsid w:val="00011084"/>
    <w:pPr>
      <w:spacing w:before="100" w:beforeAutospacing="1" w:after="100" w:afterAutospacing="1"/>
      <w:jc w:val="left"/>
    </w:pPr>
    <w:rPr>
      <w:rFonts w:eastAsia="Times New Roman"/>
      <w:szCs w:val="24"/>
      <w:lang w:eastAsia="en-IE"/>
    </w:rPr>
  </w:style>
  <w:style w:type="character" w:customStyle="1" w:styleId="textrun">
    <w:name w:val="textrun"/>
    <w:basedOn w:val="DefaultParagraphFont"/>
    <w:rsid w:val="00011084"/>
  </w:style>
  <w:style w:type="character" w:customStyle="1" w:styleId="superscript">
    <w:name w:val="superscript"/>
    <w:basedOn w:val="DefaultParagraphFont"/>
    <w:rsid w:val="00011084"/>
  </w:style>
  <w:style w:type="character" w:customStyle="1" w:styleId="wacimagecontainer">
    <w:name w:val="wacimagecontainer"/>
    <w:basedOn w:val="DefaultParagraphFont"/>
    <w:rsid w:val="00011084"/>
  </w:style>
  <w:style w:type="character" w:customStyle="1" w:styleId="wacimageplaceholder">
    <w:name w:val="wacimageplaceholder"/>
    <w:basedOn w:val="DefaultParagraphFont"/>
    <w:rsid w:val="00011084"/>
  </w:style>
  <w:style w:type="character" w:customStyle="1" w:styleId="wacprogress">
    <w:name w:val="wacprogress"/>
    <w:basedOn w:val="DefaultParagraphFont"/>
    <w:rsid w:val="00011084"/>
  </w:style>
  <w:style w:type="character" w:customStyle="1" w:styleId="wacimageplaceholderfiller">
    <w:name w:val="wacimageplaceholderfiller"/>
    <w:basedOn w:val="DefaultParagraphFont"/>
    <w:rsid w:val="00011084"/>
  </w:style>
  <w:style w:type="character" w:customStyle="1" w:styleId="linebreakblob">
    <w:name w:val="linebreakblob"/>
    <w:basedOn w:val="DefaultParagraphFont"/>
    <w:rsid w:val="00011084"/>
  </w:style>
  <w:style w:type="character" w:customStyle="1" w:styleId="scxw32507753">
    <w:name w:val="scxw32507753"/>
    <w:basedOn w:val="DefaultParagraphFont"/>
    <w:rsid w:val="00011084"/>
  </w:style>
  <w:style w:type="character" w:customStyle="1" w:styleId="trackchangetextinsertion">
    <w:name w:val="trackchangetextinsertion"/>
    <w:basedOn w:val="DefaultParagraphFont"/>
    <w:rsid w:val="00011084"/>
  </w:style>
  <w:style w:type="character" w:customStyle="1" w:styleId="trackchangetextdeletionmarker">
    <w:name w:val="trackchangetextdeletionmarker"/>
    <w:basedOn w:val="DefaultParagraphFont"/>
    <w:rsid w:val="00011084"/>
  </w:style>
  <w:style w:type="character" w:customStyle="1" w:styleId="scxw45783604">
    <w:name w:val="scxw45783604"/>
    <w:basedOn w:val="DefaultParagraphFont"/>
    <w:rsid w:val="00726310"/>
  </w:style>
  <w:style w:type="character" w:styleId="CommentReference">
    <w:name w:val="annotation reference"/>
    <w:basedOn w:val="DefaultParagraphFont"/>
    <w:uiPriority w:val="99"/>
    <w:semiHidden/>
    <w:unhideWhenUsed/>
    <w:rsid w:val="00F213E1"/>
    <w:rPr>
      <w:sz w:val="16"/>
      <w:szCs w:val="16"/>
    </w:rPr>
  </w:style>
  <w:style w:type="paragraph" w:styleId="CommentText">
    <w:name w:val="annotation text"/>
    <w:basedOn w:val="Normal"/>
    <w:link w:val="CommentTextChar"/>
    <w:uiPriority w:val="99"/>
    <w:unhideWhenUsed/>
    <w:rsid w:val="00F213E1"/>
    <w:rPr>
      <w:sz w:val="20"/>
      <w:szCs w:val="20"/>
    </w:rPr>
  </w:style>
  <w:style w:type="character" w:customStyle="1" w:styleId="CommentTextChar">
    <w:name w:val="Comment Text Char"/>
    <w:basedOn w:val="DefaultParagraphFont"/>
    <w:link w:val="CommentText"/>
    <w:uiPriority w:val="99"/>
    <w:rsid w:val="00F213E1"/>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rsid w:val="00F213E1"/>
    <w:rPr>
      <w:b/>
      <w:bCs/>
    </w:rPr>
  </w:style>
  <w:style w:type="character" w:customStyle="1" w:styleId="CommentSubjectChar">
    <w:name w:val="Comment Subject Char"/>
    <w:basedOn w:val="CommentTextChar"/>
    <w:link w:val="CommentSubject"/>
    <w:uiPriority w:val="99"/>
    <w:semiHidden/>
    <w:rsid w:val="00F213E1"/>
    <w:rPr>
      <w:rFonts w:ascii="Times New Roman" w:hAnsi="Times New Roman" w:cs="Times New Roman"/>
      <w:b/>
      <w:bCs/>
      <w:sz w:val="20"/>
      <w:szCs w:val="20"/>
      <w:lang w:val="hu-HU"/>
    </w:rPr>
  </w:style>
  <w:style w:type="character" w:customStyle="1" w:styleId="Mention1">
    <w:name w:val="Mention1"/>
    <w:basedOn w:val="DefaultParagraphFont"/>
    <w:uiPriority w:val="99"/>
    <w:unhideWhenUsed/>
    <w:rsid w:val="00F213E1"/>
    <w:rPr>
      <w:color w:val="2B579A"/>
      <w:shd w:val="clear" w:color="auto" w:fill="E1DFDD"/>
    </w:rPr>
  </w:style>
  <w:style w:type="paragraph" w:styleId="Revision">
    <w:name w:val="Revision"/>
    <w:hidden/>
    <w:uiPriority w:val="99"/>
    <w:semiHidden/>
    <w:rsid w:val="00F62DED"/>
    <w:pPr>
      <w:spacing w:after="0" w:line="240" w:lineRule="auto"/>
    </w:pPr>
    <w:rPr>
      <w:rFonts w:ascii="Times New Roman" w:hAnsi="Times New Roman" w:cs="Times New Roman"/>
      <w:sz w:val="24"/>
    </w:rPr>
  </w:style>
  <w:style w:type="character" w:styleId="Hyperlink">
    <w:name w:val="Hyperlink"/>
    <w:basedOn w:val="DefaultParagraphFont"/>
    <w:uiPriority w:val="99"/>
    <w:unhideWhenUsed/>
    <w:rsid w:val="00E45A27"/>
    <w:rPr>
      <w:color w:val="0000FF" w:themeColor="hyperlink"/>
      <w:u w:val="single"/>
    </w:rPr>
  </w:style>
  <w:style w:type="character" w:customStyle="1" w:styleId="UnresolvedMention1">
    <w:name w:val="Unresolved Mention1"/>
    <w:basedOn w:val="DefaultParagraphFont"/>
    <w:uiPriority w:val="99"/>
    <w:semiHidden/>
    <w:unhideWhenUsed/>
    <w:rsid w:val="00E45A27"/>
    <w:rPr>
      <w:color w:val="605E5C"/>
      <w:shd w:val="clear" w:color="auto" w:fill="E1DFDD"/>
    </w:rPr>
  </w:style>
  <w:style w:type="paragraph" w:customStyle="1" w:styleId="oj-doc-ti">
    <w:name w:val="oj-doc-ti"/>
    <w:basedOn w:val="Normal"/>
    <w:rsid w:val="00080D0D"/>
    <w:pPr>
      <w:spacing w:before="100" w:beforeAutospacing="1" w:after="100" w:afterAutospacing="1"/>
      <w:jc w:val="left"/>
    </w:pPr>
    <w:rPr>
      <w:rFonts w:eastAsia="Times New Roman"/>
      <w:szCs w:val="24"/>
      <w:lang w:eastAsia="en-IE"/>
    </w:rPr>
  </w:style>
  <w:style w:type="paragraph" w:styleId="ListBullet">
    <w:name w:val="List Bullet"/>
    <w:basedOn w:val="Normal"/>
    <w:uiPriority w:val="99"/>
    <w:semiHidden/>
    <w:unhideWhenUsed/>
    <w:rsid w:val="00253A78"/>
    <w:pPr>
      <w:numPr>
        <w:numId w:val="1"/>
      </w:numPr>
      <w:contextualSpacing/>
    </w:pPr>
  </w:style>
  <w:style w:type="paragraph" w:styleId="ListBullet2">
    <w:name w:val="List Bullet 2"/>
    <w:basedOn w:val="Normal"/>
    <w:uiPriority w:val="99"/>
    <w:semiHidden/>
    <w:unhideWhenUsed/>
    <w:rsid w:val="00253A78"/>
    <w:pPr>
      <w:numPr>
        <w:numId w:val="2"/>
      </w:numPr>
      <w:contextualSpacing/>
    </w:pPr>
  </w:style>
  <w:style w:type="paragraph" w:styleId="ListBullet3">
    <w:name w:val="List Bullet 3"/>
    <w:basedOn w:val="Normal"/>
    <w:uiPriority w:val="99"/>
    <w:semiHidden/>
    <w:unhideWhenUsed/>
    <w:rsid w:val="00253A78"/>
    <w:pPr>
      <w:numPr>
        <w:numId w:val="3"/>
      </w:numPr>
      <w:contextualSpacing/>
    </w:pPr>
  </w:style>
  <w:style w:type="paragraph" w:styleId="ListBullet4">
    <w:name w:val="List Bullet 4"/>
    <w:basedOn w:val="Normal"/>
    <w:uiPriority w:val="99"/>
    <w:semiHidden/>
    <w:unhideWhenUsed/>
    <w:rsid w:val="00253A78"/>
    <w:pPr>
      <w:numPr>
        <w:numId w:val="4"/>
      </w:numPr>
      <w:contextualSpacing/>
    </w:pPr>
  </w:style>
  <w:style w:type="character" w:customStyle="1" w:styleId="UnresolvedMention">
    <w:name w:val="Unresolved Mention"/>
    <w:basedOn w:val="DefaultParagraphFont"/>
    <w:uiPriority w:val="99"/>
    <w:semiHidden/>
    <w:unhideWhenUsed/>
    <w:rsid w:val="001E4FAB"/>
    <w:rPr>
      <w:color w:val="605E5C"/>
      <w:shd w:val="clear" w:color="auto" w:fill="E1DFDD"/>
    </w:rPr>
  </w:style>
  <w:style w:type="character" w:customStyle="1" w:styleId="HeaderChar">
    <w:name w:val="Header Char"/>
    <w:basedOn w:val="DefaultParagraphFont"/>
    <w:link w:val="Header"/>
    <w:uiPriority w:val="99"/>
    <w:rsid w:val="00F80497"/>
    <w:rPr>
      <w:rFonts w:ascii="Times New Roman" w:hAnsi="Times New Roman" w:cs="Times New Roman"/>
      <w:sz w:val="24"/>
      <w:lang w:val="hu-HU"/>
    </w:rPr>
  </w:style>
  <w:style w:type="character" w:customStyle="1" w:styleId="FooterChar">
    <w:name w:val="Footer Char"/>
    <w:basedOn w:val="DefaultParagraphFont"/>
    <w:link w:val="Footer"/>
    <w:uiPriority w:val="99"/>
    <w:rsid w:val="00F80497"/>
    <w:rPr>
      <w:rFonts w:ascii="Times New Roman" w:hAnsi="Times New Roman" w:cs="Times New Roman"/>
      <w:sz w:val="24"/>
      <w:lang w:val="hu-HU"/>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FootnotesymbolCarZchn"/>
    <w:uiPriority w:val="99"/>
    <w:semiHidden/>
    <w:unhideWhenUsed/>
    <w:rPr>
      <w:shd w:val="clear" w:color="auto" w:fill="auto"/>
      <w:vertAlign w:val="superscript"/>
    </w:rPr>
  </w:style>
  <w:style w:type="paragraph" w:customStyle="1" w:styleId="HeaderSensitivity">
    <w:name w:val="Header Sensitivity"/>
    <w:basedOn w:val="Normal"/>
    <w:rsid w:val="00F8049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80497"/>
    <w:pPr>
      <w:spacing w:before="0"/>
      <w:jc w:val="right"/>
    </w:pPr>
    <w:rPr>
      <w:sz w:val="28"/>
    </w:rPr>
  </w:style>
  <w:style w:type="paragraph" w:customStyle="1" w:styleId="FooterSensitivity">
    <w:name w:val="Footer Sensitivity"/>
    <w:basedOn w:val="Normal"/>
    <w:rsid w:val="00F8049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Tiret5">
    <w:name w:val="Tiret 5"/>
    <w:basedOn w:val="Point5"/>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NumPar5">
    <w:name w:val="NumPar 5"/>
    <w:basedOn w:val="Normal"/>
    <w:next w:val="Text2"/>
    <w:pPr>
      <w:numPr>
        <w:ilvl w:val="4"/>
        <w:numId w:val="41"/>
      </w:numPr>
    </w:pPr>
  </w:style>
  <w:style w:type="paragraph" w:customStyle="1" w:styleId="NumPar6">
    <w:name w:val="NumPar 6"/>
    <w:basedOn w:val="Normal"/>
    <w:next w:val="Text2"/>
    <w:pPr>
      <w:numPr>
        <w:ilvl w:val="5"/>
        <w:numId w:val="41"/>
      </w:numPr>
    </w:pPr>
  </w:style>
  <w:style w:type="paragraph" w:customStyle="1" w:styleId="NumPar7">
    <w:name w:val="NumPar 7"/>
    <w:basedOn w:val="Normal"/>
    <w:next w:val="Text2"/>
    <w:pPr>
      <w:numPr>
        <w:ilvl w:val="6"/>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F80497"/>
    <w:pPr>
      <w:tabs>
        <w:tab w:val="center" w:pos="4535"/>
        <w:tab w:val="right" w:pos="9071"/>
      </w:tabs>
      <w:spacing w:before="0"/>
    </w:pPr>
  </w:style>
  <w:style w:type="paragraph" w:customStyle="1" w:styleId="HeaderLandscape">
    <w:name w:val="HeaderLandscape"/>
    <w:basedOn w:val="Normal"/>
    <w:rsid w:val="00F80497"/>
    <w:pPr>
      <w:tabs>
        <w:tab w:val="center" w:pos="7285"/>
        <w:tab w:val="right" w:pos="14003"/>
      </w:tabs>
      <w:spacing w:before="0"/>
    </w:pPr>
  </w:style>
  <w:style w:type="paragraph" w:styleId="Footer">
    <w:name w:val="footer"/>
    <w:basedOn w:val="Normal"/>
    <w:link w:val="FooterChar"/>
    <w:uiPriority w:val="99"/>
    <w:unhideWhenUsed/>
    <w:rsid w:val="00F80497"/>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F80497"/>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13013">
      <w:bodyDiv w:val="1"/>
      <w:marLeft w:val="0"/>
      <w:marRight w:val="0"/>
      <w:marTop w:val="0"/>
      <w:marBottom w:val="0"/>
      <w:divBdr>
        <w:top w:val="none" w:sz="0" w:space="0" w:color="auto"/>
        <w:left w:val="none" w:sz="0" w:space="0" w:color="auto"/>
        <w:bottom w:val="none" w:sz="0" w:space="0" w:color="auto"/>
        <w:right w:val="none" w:sz="0" w:space="0" w:color="auto"/>
      </w:divBdr>
      <w:divsChild>
        <w:div w:id="2631711">
          <w:marLeft w:val="0"/>
          <w:marRight w:val="0"/>
          <w:marTop w:val="0"/>
          <w:marBottom w:val="0"/>
          <w:divBdr>
            <w:top w:val="none" w:sz="0" w:space="0" w:color="auto"/>
            <w:left w:val="none" w:sz="0" w:space="0" w:color="auto"/>
            <w:bottom w:val="none" w:sz="0" w:space="0" w:color="auto"/>
            <w:right w:val="none" w:sz="0" w:space="0" w:color="auto"/>
          </w:divBdr>
        </w:div>
        <w:div w:id="349917841">
          <w:marLeft w:val="0"/>
          <w:marRight w:val="0"/>
          <w:marTop w:val="0"/>
          <w:marBottom w:val="0"/>
          <w:divBdr>
            <w:top w:val="none" w:sz="0" w:space="0" w:color="auto"/>
            <w:left w:val="none" w:sz="0" w:space="0" w:color="auto"/>
            <w:bottom w:val="none" w:sz="0" w:space="0" w:color="auto"/>
            <w:right w:val="none" w:sz="0" w:space="0" w:color="auto"/>
          </w:divBdr>
        </w:div>
        <w:div w:id="492647948">
          <w:marLeft w:val="0"/>
          <w:marRight w:val="0"/>
          <w:marTop w:val="0"/>
          <w:marBottom w:val="0"/>
          <w:divBdr>
            <w:top w:val="none" w:sz="0" w:space="0" w:color="auto"/>
            <w:left w:val="none" w:sz="0" w:space="0" w:color="auto"/>
            <w:bottom w:val="none" w:sz="0" w:space="0" w:color="auto"/>
            <w:right w:val="none" w:sz="0" w:space="0" w:color="auto"/>
          </w:divBdr>
        </w:div>
        <w:div w:id="699553155">
          <w:marLeft w:val="0"/>
          <w:marRight w:val="0"/>
          <w:marTop w:val="0"/>
          <w:marBottom w:val="0"/>
          <w:divBdr>
            <w:top w:val="none" w:sz="0" w:space="0" w:color="auto"/>
            <w:left w:val="none" w:sz="0" w:space="0" w:color="auto"/>
            <w:bottom w:val="none" w:sz="0" w:space="0" w:color="auto"/>
            <w:right w:val="none" w:sz="0" w:space="0" w:color="auto"/>
          </w:divBdr>
        </w:div>
        <w:div w:id="848105857">
          <w:marLeft w:val="0"/>
          <w:marRight w:val="0"/>
          <w:marTop w:val="0"/>
          <w:marBottom w:val="0"/>
          <w:divBdr>
            <w:top w:val="none" w:sz="0" w:space="0" w:color="auto"/>
            <w:left w:val="none" w:sz="0" w:space="0" w:color="auto"/>
            <w:bottom w:val="none" w:sz="0" w:space="0" w:color="auto"/>
            <w:right w:val="none" w:sz="0" w:space="0" w:color="auto"/>
          </w:divBdr>
        </w:div>
        <w:div w:id="869949705">
          <w:marLeft w:val="0"/>
          <w:marRight w:val="0"/>
          <w:marTop w:val="0"/>
          <w:marBottom w:val="0"/>
          <w:divBdr>
            <w:top w:val="none" w:sz="0" w:space="0" w:color="auto"/>
            <w:left w:val="none" w:sz="0" w:space="0" w:color="auto"/>
            <w:bottom w:val="none" w:sz="0" w:space="0" w:color="auto"/>
            <w:right w:val="none" w:sz="0" w:space="0" w:color="auto"/>
          </w:divBdr>
        </w:div>
        <w:div w:id="1272737948">
          <w:marLeft w:val="0"/>
          <w:marRight w:val="0"/>
          <w:marTop w:val="0"/>
          <w:marBottom w:val="0"/>
          <w:divBdr>
            <w:top w:val="none" w:sz="0" w:space="0" w:color="auto"/>
            <w:left w:val="none" w:sz="0" w:space="0" w:color="auto"/>
            <w:bottom w:val="none" w:sz="0" w:space="0" w:color="auto"/>
            <w:right w:val="none" w:sz="0" w:space="0" w:color="auto"/>
          </w:divBdr>
        </w:div>
      </w:divsChild>
    </w:div>
    <w:div w:id="1058556264">
      <w:bodyDiv w:val="1"/>
      <w:marLeft w:val="0"/>
      <w:marRight w:val="0"/>
      <w:marTop w:val="0"/>
      <w:marBottom w:val="0"/>
      <w:divBdr>
        <w:top w:val="none" w:sz="0" w:space="0" w:color="auto"/>
        <w:left w:val="none" w:sz="0" w:space="0" w:color="auto"/>
        <w:bottom w:val="none" w:sz="0" w:space="0" w:color="auto"/>
        <w:right w:val="none" w:sz="0" w:space="0" w:color="auto"/>
      </w:divBdr>
      <w:divsChild>
        <w:div w:id="171267432">
          <w:marLeft w:val="0"/>
          <w:marRight w:val="0"/>
          <w:marTop w:val="0"/>
          <w:marBottom w:val="0"/>
          <w:divBdr>
            <w:top w:val="none" w:sz="0" w:space="0" w:color="auto"/>
            <w:left w:val="none" w:sz="0" w:space="0" w:color="auto"/>
            <w:bottom w:val="none" w:sz="0" w:space="0" w:color="auto"/>
            <w:right w:val="none" w:sz="0" w:space="0" w:color="auto"/>
          </w:divBdr>
        </w:div>
        <w:div w:id="265432147">
          <w:marLeft w:val="0"/>
          <w:marRight w:val="0"/>
          <w:marTop w:val="0"/>
          <w:marBottom w:val="0"/>
          <w:divBdr>
            <w:top w:val="none" w:sz="0" w:space="0" w:color="auto"/>
            <w:left w:val="none" w:sz="0" w:space="0" w:color="auto"/>
            <w:bottom w:val="none" w:sz="0" w:space="0" w:color="auto"/>
            <w:right w:val="none" w:sz="0" w:space="0" w:color="auto"/>
          </w:divBdr>
        </w:div>
        <w:div w:id="383018753">
          <w:marLeft w:val="0"/>
          <w:marRight w:val="0"/>
          <w:marTop w:val="0"/>
          <w:marBottom w:val="0"/>
          <w:divBdr>
            <w:top w:val="none" w:sz="0" w:space="0" w:color="auto"/>
            <w:left w:val="none" w:sz="0" w:space="0" w:color="auto"/>
            <w:bottom w:val="none" w:sz="0" w:space="0" w:color="auto"/>
            <w:right w:val="none" w:sz="0" w:space="0" w:color="auto"/>
          </w:divBdr>
        </w:div>
        <w:div w:id="920799544">
          <w:marLeft w:val="0"/>
          <w:marRight w:val="0"/>
          <w:marTop w:val="0"/>
          <w:marBottom w:val="0"/>
          <w:divBdr>
            <w:top w:val="none" w:sz="0" w:space="0" w:color="auto"/>
            <w:left w:val="none" w:sz="0" w:space="0" w:color="auto"/>
            <w:bottom w:val="none" w:sz="0" w:space="0" w:color="auto"/>
            <w:right w:val="none" w:sz="0" w:space="0" w:color="auto"/>
          </w:divBdr>
        </w:div>
        <w:div w:id="1061440432">
          <w:marLeft w:val="0"/>
          <w:marRight w:val="0"/>
          <w:marTop w:val="0"/>
          <w:marBottom w:val="0"/>
          <w:divBdr>
            <w:top w:val="none" w:sz="0" w:space="0" w:color="auto"/>
            <w:left w:val="none" w:sz="0" w:space="0" w:color="auto"/>
            <w:bottom w:val="none" w:sz="0" w:space="0" w:color="auto"/>
            <w:right w:val="none" w:sz="0" w:space="0" w:color="auto"/>
          </w:divBdr>
        </w:div>
        <w:div w:id="1626428278">
          <w:marLeft w:val="0"/>
          <w:marRight w:val="0"/>
          <w:marTop w:val="0"/>
          <w:marBottom w:val="0"/>
          <w:divBdr>
            <w:top w:val="none" w:sz="0" w:space="0" w:color="auto"/>
            <w:left w:val="none" w:sz="0" w:space="0" w:color="auto"/>
            <w:bottom w:val="none" w:sz="0" w:space="0" w:color="auto"/>
            <w:right w:val="none" w:sz="0" w:space="0" w:color="auto"/>
          </w:divBdr>
          <w:divsChild>
            <w:div w:id="410465259">
              <w:marLeft w:val="0"/>
              <w:marRight w:val="0"/>
              <w:marTop w:val="30"/>
              <w:marBottom w:val="30"/>
              <w:divBdr>
                <w:top w:val="none" w:sz="0" w:space="0" w:color="auto"/>
                <w:left w:val="none" w:sz="0" w:space="0" w:color="auto"/>
                <w:bottom w:val="none" w:sz="0" w:space="0" w:color="auto"/>
                <w:right w:val="none" w:sz="0" w:space="0" w:color="auto"/>
              </w:divBdr>
              <w:divsChild>
                <w:div w:id="17852442">
                  <w:marLeft w:val="0"/>
                  <w:marRight w:val="0"/>
                  <w:marTop w:val="0"/>
                  <w:marBottom w:val="0"/>
                  <w:divBdr>
                    <w:top w:val="none" w:sz="0" w:space="0" w:color="auto"/>
                    <w:left w:val="none" w:sz="0" w:space="0" w:color="auto"/>
                    <w:bottom w:val="none" w:sz="0" w:space="0" w:color="auto"/>
                    <w:right w:val="none" w:sz="0" w:space="0" w:color="auto"/>
                  </w:divBdr>
                  <w:divsChild>
                    <w:div w:id="1596937185">
                      <w:marLeft w:val="0"/>
                      <w:marRight w:val="0"/>
                      <w:marTop w:val="0"/>
                      <w:marBottom w:val="0"/>
                      <w:divBdr>
                        <w:top w:val="none" w:sz="0" w:space="0" w:color="auto"/>
                        <w:left w:val="none" w:sz="0" w:space="0" w:color="auto"/>
                        <w:bottom w:val="none" w:sz="0" w:space="0" w:color="auto"/>
                        <w:right w:val="none" w:sz="0" w:space="0" w:color="auto"/>
                      </w:divBdr>
                    </w:div>
                  </w:divsChild>
                </w:div>
                <w:div w:id="35547762">
                  <w:marLeft w:val="0"/>
                  <w:marRight w:val="0"/>
                  <w:marTop w:val="0"/>
                  <w:marBottom w:val="0"/>
                  <w:divBdr>
                    <w:top w:val="none" w:sz="0" w:space="0" w:color="auto"/>
                    <w:left w:val="none" w:sz="0" w:space="0" w:color="auto"/>
                    <w:bottom w:val="none" w:sz="0" w:space="0" w:color="auto"/>
                    <w:right w:val="none" w:sz="0" w:space="0" w:color="auto"/>
                  </w:divBdr>
                  <w:divsChild>
                    <w:div w:id="602884128">
                      <w:marLeft w:val="0"/>
                      <w:marRight w:val="0"/>
                      <w:marTop w:val="0"/>
                      <w:marBottom w:val="0"/>
                      <w:divBdr>
                        <w:top w:val="none" w:sz="0" w:space="0" w:color="auto"/>
                        <w:left w:val="none" w:sz="0" w:space="0" w:color="auto"/>
                        <w:bottom w:val="none" w:sz="0" w:space="0" w:color="auto"/>
                        <w:right w:val="none" w:sz="0" w:space="0" w:color="auto"/>
                      </w:divBdr>
                    </w:div>
                  </w:divsChild>
                </w:div>
                <w:div w:id="133722618">
                  <w:marLeft w:val="0"/>
                  <w:marRight w:val="0"/>
                  <w:marTop w:val="0"/>
                  <w:marBottom w:val="0"/>
                  <w:divBdr>
                    <w:top w:val="none" w:sz="0" w:space="0" w:color="auto"/>
                    <w:left w:val="none" w:sz="0" w:space="0" w:color="auto"/>
                    <w:bottom w:val="none" w:sz="0" w:space="0" w:color="auto"/>
                    <w:right w:val="none" w:sz="0" w:space="0" w:color="auto"/>
                  </w:divBdr>
                  <w:divsChild>
                    <w:div w:id="1119421367">
                      <w:marLeft w:val="0"/>
                      <w:marRight w:val="0"/>
                      <w:marTop w:val="0"/>
                      <w:marBottom w:val="0"/>
                      <w:divBdr>
                        <w:top w:val="none" w:sz="0" w:space="0" w:color="auto"/>
                        <w:left w:val="none" w:sz="0" w:space="0" w:color="auto"/>
                        <w:bottom w:val="none" w:sz="0" w:space="0" w:color="auto"/>
                        <w:right w:val="none" w:sz="0" w:space="0" w:color="auto"/>
                      </w:divBdr>
                    </w:div>
                  </w:divsChild>
                </w:div>
                <w:div w:id="217060808">
                  <w:marLeft w:val="0"/>
                  <w:marRight w:val="0"/>
                  <w:marTop w:val="0"/>
                  <w:marBottom w:val="0"/>
                  <w:divBdr>
                    <w:top w:val="none" w:sz="0" w:space="0" w:color="auto"/>
                    <w:left w:val="none" w:sz="0" w:space="0" w:color="auto"/>
                    <w:bottom w:val="none" w:sz="0" w:space="0" w:color="auto"/>
                    <w:right w:val="none" w:sz="0" w:space="0" w:color="auto"/>
                  </w:divBdr>
                  <w:divsChild>
                    <w:div w:id="1361860758">
                      <w:marLeft w:val="0"/>
                      <w:marRight w:val="0"/>
                      <w:marTop w:val="0"/>
                      <w:marBottom w:val="0"/>
                      <w:divBdr>
                        <w:top w:val="none" w:sz="0" w:space="0" w:color="auto"/>
                        <w:left w:val="none" w:sz="0" w:space="0" w:color="auto"/>
                        <w:bottom w:val="none" w:sz="0" w:space="0" w:color="auto"/>
                        <w:right w:val="none" w:sz="0" w:space="0" w:color="auto"/>
                      </w:divBdr>
                    </w:div>
                  </w:divsChild>
                </w:div>
                <w:div w:id="246117102">
                  <w:marLeft w:val="0"/>
                  <w:marRight w:val="0"/>
                  <w:marTop w:val="0"/>
                  <w:marBottom w:val="0"/>
                  <w:divBdr>
                    <w:top w:val="none" w:sz="0" w:space="0" w:color="auto"/>
                    <w:left w:val="none" w:sz="0" w:space="0" w:color="auto"/>
                    <w:bottom w:val="none" w:sz="0" w:space="0" w:color="auto"/>
                    <w:right w:val="none" w:sz="0" w:space="0" w:color="auto"/>
                  </w:divBdr>
                  <w:divsChild>
                    <w:div w:id="1887792273">
                      <w:marLeft w:val="0"/>
                      <w:marRight w:val="0"/>
                      <w:marTop w:val="0"/>
                      <w:marBottom w:val="0"/>
                      <w:divBdr>
                        <w:top w:val="none" w:sz="0" w:space="0" w:color="auto"/>
                        <w:left w:val="none" w:sz="0" w:space="0" w:color="auto"/>
                        <w:bottom w:val="none" w:sz="0" w:space="0" w:color="auto"/>
                        <w:right w:val="none" w:sz="0" w:space="0" w:color="auto"/>
                      </w:divBdr>
                    </w:div>
                  </w:divsChild>
                </w:div>
                <w:div w:id="254632675">
                  <w:marLeft w:val="0"/>
                  <w:marRight w:val="0"/>
                  <w:marTop w:val="0"/>
                  <w:marBottom w:val="0"/>
                  <w:divBdr>
                    <w:top w:val="none" w:sz="0" w:space="0" w:color="auto"/>
                    <w:left w:val="none" w:sz="0" w:space="0" w:color="auto"/>
                    <w:bottom w:val="none" w:sz="0" w:space="0" w:color="auto"/>
                    <w:right w:val="none" w:sz="0" w:space="0" w:color="auto"/>
                  </w:divBdr>
                  <w:divsChild>
                    <w:div w:id="975183174">
                      <w:marLeft w:val="0"/>
                      <w:marRight w:val="0"/>
                      <w:marTop w:val="0"/>
                      <w:marBottom w:val="0"/>
                      <w:divBdr>
                        <w:top w:val="none" w:sz="0" w:space="0" w:color="auto"/>
                        <w:left w:val="none" w:sz="0" w:space="0" w:color="auto"/>
                        <w:bottom w:val="none" w:sz="0" w:space="0" w:color="auto"/>
                        <w:right w:val="none" w:sz="0" w:space="0" w:color="auto"/>
                      </w:divBdr>
                    </w:div>
                  </w:divsChild>
                </w:div>
                <w:div w:id="468668049">
                  <w:marLeft w:val="0"/>
                  <w:marRight w:val="0"/>
                  <w:marTop w:val="0"/>
                  <w:marBottom w:val="0"/>
                  <w:divBdr>
                    <w:top w:val="none" w:sz="0" w:space="0" w:color="auto"/>
                    <w:left w:val="none" w:sz="0" w:space="0" w:color="auto"/>
                    <w:bottom w:val="none" w:sz="0" w:space="0" w:color="auto"/>
                    <w:right w:val="none" w:sz="0" w:space="0" w:color="auto"/>
                  </w:divBdr>
                  <w:divsChild>
                    <w:div w:id="67116925">
                      <w:marLeft w:val="0"/>
                      <w:marRight w:val="0"/>
                      <w:marTop w:val="0"/>
                      <w:marBottom w:val="0"/>
                      <w:divBdr>
                        <w:top w:val="none" w:sz="0" w:space="0" w:color="auto"/>
                        <w:left w:val="none" w:sz="0" w:space="0" w:color="auto"/>
                        <w:bottom w:val="none" w:sz="0" w:space="0" w:color="auto"/>
                        <w:right w:val="none" w:sz="0" w:space="0" w:color="auto"/>
                      </w:divBdr>
                    </w:div>
                  </w:divsChild>
                </w:div>
                <w:div w:id="525293737">
                  <w:marLeft w:val="0"/>
                  <w:marRight w:val="0"/>
                  <w:marTop w:val="0"/>
                  <w:marBottom w:val="0"/>
                  <w:divBdr>
                    <w:top w:val="none" w:sz="0" w:space="0" w:color="auto"/>
                    <w:left w:val="none" w:sz="0" w:space="0" w:color="auto"/>
                    <w:bottom w:val="none" w:sz="0" w:space="0" w:color="auto"/>
                    <w:right w:val="none" w:sz="0" w:space="0" w:color="auto"/>
                  </w:divBdr>
                  <w:divsChild>
                    <w:div w:id="686176851">
                      <w:marLeft w:val="0"/>
                      <w:marRight w:val="0"/>
                      <w:marTop w:val="0"/>
                      <w:marBottom w:val="0"/>
                      <w:divBdr>
                        <w:top w:val="none" w:sz="0" w:space="0" w:color="auto"/>
                        <w:left w:val="none" w:sz="0" w:space="0" w:color="auto"/>
                        <w:bottom w:val="none" w:sz="0" w:space="0" w:color="auto"/>
                        <w:right w:val="none" w:sz="0" w:space="0" w:color="auto"/>
                      </w:divBdr>
                    </w:div>
                  </w:divsChild>
                </w:div>
                <w:div w:id="582184607">
                  <w:marLeft w:val="0"/>
                  <w:marRight w:val="0"/>
                  <w:marTop w:val="0"/>
                  <w:marBottom w:val="0"/>
                  <w:divBdr>
                    <w:top w:val="none" w:sz="0" w:space="0" w:color="auto"/>
                    <w:left w:val="none" w:sz="0" w:space="0" w:color="auto"/>
                    <w:bottom w:val="none" w:sz="0" w:space="0" w:color="auto"/>
                    <w:right w:val="none" w:sz="0" w:space="0" w:color="auto"/>
                  </w:divBdr>
                  <w:divsChild>
                    <w:div w:id="1199506486">
                      <w:marLeft w:val="0"/>
                      <w:marRight w:val="0"/>
                      <w:marTop w:val="0"/>
                      <w:marBottom w:val="0"/>
                      <w:divBdr>
                        <w:top w:val="none" w:sz="0" w:space="0" w:color="auto"/>
                        <w:left w:val="none" w:sz="0" w:space="0" w:color="auto"/>
                        <w:bottom w:val="none" w:sz="0" w:space="0" w:color="auto"/>
                        <w:right w:val="none" w:sz="0" w:space="0" w:color="auto"/>
                      </w:divBdr>
                    </w:div>
                  </w:divsChild>
                </w:div>
                <w:div w:id="595556936">
                  <w:marLeft w:val="0"/>
                  <w:marRight w:val="0"/>
                  <w:marTop w:val="0"/>
                  <w:marBottom w:val="0"/>
                  <w:divBdr>
                    <w:top w:val="none" w:sz="0" w:space="0" w:color="auto"/>
                    <w:left w:val="none" w:sz="0" w:space="0" w:color="auto"/>
                    <w:bottom w:val="none" w:sz="0" w:space="0" w:color="auto"/>
                    <w:right w:val="none" w:sz="0" w:space="0" w:color="auto"/>
                  </w:divBdr>
                  <w:divsChild>
                    <w:div w:id="1686518916">
                      <w:marLeft w:val="0"/>
                      <w:marRight w:val="0"/>
                      <w:marTop w:val="0"/>
                      <w:marBottom w:val="0"/>
                      <w:divBdr>
                        <w:top w:val="none" w:sz="0" w:space="0" w:color="auto"/>
                        <w:left w:val="none" w:sz="0" w:space="0" w:color="auto"/>
                        <w:bottom w:val="none" w:sz="0" w:space="0" w:color="auto"/>
                        <w:right w:val="none" w:sz="0" w:space="0" w:color="auto"/>
                      </w:divBdr>
                    </w:div>
                  </w:divsChild>
                </w:div>
                <w:div w:id="599484883">
                  <w:marLeft w:val="0"/>
                  <w:marRight w:val="0"/>
                  <w:marTop w:val="0"/>
                  <w:marBottom w:val="0"/>
                  <w:divBdr>
                    <w:top w:val="none" w:sz="0" w:space="0" w:color="auto"/>
                    <w:left w:val="none" w:sz="0" w:space="0" w:color="auto"/>
                    <w:bottom w:val="none" w:sz="0" w:space="0" w:color="auto"/>
                    <w:right w:val="none" w:sz="0" w:space="0" w:color="auto"/>
                  </w:divBdr>
                  <w:divsChild>
                    <w:div w:id="208346785">
                      <w:marLeft w:val="0"/>
                      <w:marRight w:val="0"/>
                      <w:marTop w:val="0"/>
                      <w:marBottom w:val="0"/>
                      <w:divBdr>
                        <w:top w:val="none" w:sz="0" w:space="0" w:color="auto"/>
                        <w:left w:val="none" w:sz="0" w:space="0" w:color="auto"/>
                        <w:bottom w:val="none" w:sz="0" w:space="0" w:color="auto"/>
                        <w:right w:val="none" w:sz="0" w:space="0" w:color="auto"/>
                      </w:divBdr>
                    </w:div>
                  </w:divsChild>
                </w:div>
                <w:div w:id="620260722">
                  <w:marLeft w:val="0"/>
                  <w:marRight w:val="0"/>
                  <w:marTop w:val="0"/>
                  <w:marBottom w:val="0"/>
                  <w:divBdr>
                    <w:top w:val="none" w:sz="0" w:space="0" w:color="auto"/>
                    <w:left w:val="none" w:sz="0" w:space="0" w:color="auto"/>
                    <w:bottom w:val="none" w:sz="0" w:space="0" w:color="auto"/>
                    <w:right w:val="none" w:sz="0" w:space="0" w:color="auto"/>
                  </w:divBdr>
                  <w:divsChild>
                    <w:div w:id="1920091832">
                      <w:marLeft w:val="0"/>
                      <w:marRight w:val="0"/>
                      <w:marTop w:val="0"/>
                      <w:marBottom w:val="0"/>
                      <w:divBdr>
                        <w:top w:val="none" w:sz="0" w:space="0" w:color="auto"/>
                        <w:left w:val="none" w:sz="0" w:space="0" w:color="auto"/>
                        <w:bottom w:val="none" w:sz="0" w:space="0" w:color="auto"/>
                        <w:right w:val="none" w:sz="0" w:space="0" w:color="auto"/>
                      </w:divBdr>
                    </w:div>
                  </w:divsChild>
                </w:div>
                <w:div w:id="669141463">
                  <w:marLeft w:val="0"/>
                  <w:marRight w:val="0"/>
                  <w:marTop w:val="0"/>
                  <w:marBottom w:val="0"/>
                  <w:divBdr>
                    <w:top w:val="none" w:sz="0" w:space="0" w:color="auto"/>
                    <w:left w:val="none" w:sz="0" w:space="0" w:color="auto"/>
                    <w:bottom w:val="none" w:sz="0" w:space="0" w:color="auto"/>
                    <w:right w:val="none" w:sz="0" w:space="0" w:color="auto"/>
                  </w:divBdr>
                  <w:divsChild>
                    <w:div w:id="957024985">
                      <w:marLeft w:val="0"/>
                      <w:marRight w:val="0"/>
                      <w:marTop w:val="0"/>
                      <w:marBottom w:val="0"/>
                      <w:divBdr>
                        <w:top w:val="none" w:sz="0" w:space="0" w:color="auto"/>
                        <w:left w:val="none" w:sz="0" w:space="0" w:color="auto"/>
                        <w:bottom w:val="none" w:sz="0" w:space="0" w:color="auto"/>
                        <w:right w:val="none" w:sz="0" w:space="0" w:color="auto"/>
                      </w:divBdr>
                    </w:div>
                  </w:divsChild>
                </w:div>
                <w:div w:id="809633359">
                  <w:marLeft w:val="0"/>
                  <w:marRight w:val="0"/>
                  <w:marTop w:val="0"/>
                  <w:marBottom w:val="0"/>
                  <w:divBdr>
                    <w:top w:val="none" w:sz="0" w:space="0" w:color="auto"/>
                    <w:left w:val="none" w:sz="0" w:space="0" w:color="auto"/>
                    <w:bottom w:val="none" w:sz="0" w:space="0" w:color="auto"/>
                    <w:right w:val="none" w:sz="0" w:space="0" w:color="auto"/>
                  </w:divBdr>
                  <w:divsChild>
                    <w:div w:id="1311055945">
                      <w:marLeft w:val="0"/>
                      <w:marRight w:val="0"/>
                      <w:marTop w:val="0"/>
                      <w:marBottom w:val="0"/>
                      <w:divBdr>
                        <w:top w:val="none" w:sz="0" w:space="0" w:color="auto"/>
                        <w:left w:val="none" w:sz="0" w:space="0" w:color="auto"/>
                        <w:bottom w:val="none" w:sz="0" w:space="0" w:color="auto"/>
                        <w:right w:val="none" w:sz="0" w:space="0" w:color="auto"/>
                      </w:divBdr>
                    </w:div>
                  </w:divsChild>
                </w:div>
                <w:div w:id="924917486">
                  <w:marLeft w:val="0"/>
                  <w:marRight w:val="0"/>
                  <w:marTop w:val="0"/>
                  <w:marBottom w:val="0"/>
                  <w:divBdr>
                    <w:top w:val="none" w:sz="0" w:space="0" w:color="auto"/>
                    <w:left w:val="none" w:sz="0" w:space="0" w:color="auto"/>
                    <w:bottom w:val="none" w:sz="0" w:space="0" w:color="auto"/>
                    <w:right w:val="none" w:sz="0" w:space="0" w:color="auto"/>
                  </w:divBdr>
                  <w:divsChild>
                    <w:div w:id="547184128">
                      <w:marLeft w:val="0"/>
                      <w:marRight w:val="0"/>
                      <w:marTop w:val="0"/>
                      <w:marBottom w:val="0"/>
                      <w:divBdr>
                        <w:top w:val="none" w:sz="0" w:space="0" w:color="auto"/>
                        <w:left w:val="none" w:sz="0" w:space="0" w:color="auto"/>
                        <w:bottom w:val="none" w:sz="0" w:space="0" w:color="auto"/>
                        <w:right w:val="none" w:sz="0" w:space="0" w:color="auto"/>
                      </w:divBdr>
                    </w:div>
                  </w:divsChild>
                </w:div>
                <w:div w:id="939946443">
                  <w:marLeft w:val="0"/>
                  <w:marRight w:val="0"/>
                  <w:marTop w:val="0"/>
                  <w:marBottom w:val="0"/>
                  <w:divBdr>
                    <w:top w:val="none" w:sz="0" w:space="0" w:color="auto"/>
                    <w:left w:val="none" w:sz="0" w:space="0" w:color="auto"/>
                    <w:bottom w:val="none" w:sz="0" w:space="0" w:color="auto"/>
                    <w:right w:val="none" w:sz="0" w:space="0" w:color="auto"/>
                  </w:divBdr>
                  <w:divsChild>
                    <w:div w:id="881287707">
                      <w:marLeft w:val="0"/>
                      <w:marRight w:val="0"/>
                      <w:marTop w:val="0"/>
                      <w:marBottom w:val="0"/>
                      <w:divBdr>
                        <w:top w:val="none" w:sz="0" w:space="0" w:color="auto"/>
                        <w:left w:val="none" w:sz="0" w:space="0" w:color="auto"/>
                        <w:bottom w:val="none" w:sz="0" w:space="0" w:color="auto"/>
                        <w:right w:val="none" w:sz="0" w:space="0" w:color="auto"/>
                      </w:divBdr>
                    </w:div>
                  </w:divsChild>
                </w:div>
                <w:div w:id="1501122118">
                  <w:marLeft w:val="0"/>
                  <w:marRight w:val="0"/>
                  <w:marTop w:val="0"/>
                  <w:marBottom w:val="0"/>
                  <w:divBdr>
                    <w:top w:val="none" w:sz="0" w:space="0" w:color="auto"/>
                    <w:left w:val="none" w:sz="0" w:space="0" w:color="auto"/>
                    <w:bottom w:val="none" w:sz="0" w:space="0" w:color="auto"/>
                    <w:right w:val="none" w:sz="0" w:space="0" w:color="auto"/>
                  </w:divBdr>
                  <w:divsChild>
                    <w:div w:id="1731269602">
                      <w:marLeft w:val="0"/>
                      <w:marRight w:val="0"/>
                      <w:marTop w:val="0"/>
                      <w:marBottom w:val="0"/>
                      <w:divBdr>
                        <w:top w:val="none" w:sz="0" w:space="0" w:color="auto"/>
                        <w:left w:val="none" w:sz="0" w:space="0" w:color="auto"/>
                        <w:bottom w:val="none" w:sz="0" w:space="0" w:color="auto"/>
                        <w:right w:val="none" w:sz="0" w:space="0" w:color="auto"/>
                      </w:divBdr>
                    </w:div>
                  </w:divsChild>
                </w:div>
                <w:div w:id="1556814127">
                  <w:marLeft w:val="0"/>
                  <w:marRight w:val="0"/>
                  <w:marTop w:val="0"/>
                  <w:marBottom w:val="0"/>
                  <w:divBdr>
                    <w:top w:val="none" w:sz="0" w:space="0" w:color="auto"/>
                    <w:left w:val="none" w:sz="0" w:space="0" w:color="auto"/>
                    <w:bottom w:val="none" w:sz="0" w:space="0" w:color="auto"/>
                    <w:right w:val="none" w:sz="0" w:space="0" w:color="auto"/>
                  </w:divBdr>
                  <w:divsChild>
                    <w:div w:id="560141269">
                      <w:marLeft w:val="0"/>
                      <w:marRight w:val="0"/>
                      <w:marTop w:val="0"/>
                      <w:marBottom w:val="0"/>
                      <w:divBdr>
                        <w:top w:val="none" w:sz="0" w:space="0" w:color="auto"/>
                        <w:left w:val="none" w:sz="0" w:space="0" w:color="auto"/>
                        <w:bottom w:val="none" w:sz="0" w:space="0" w:color="auto"/>
                        <w:right w:val="none" w:sz="0" w:space="0" w:color="auto"/>
                      </w:divBdr>
                    </w:div>
                  </w:divsChild>
                </w:div>
                <w:div w:id="1730615781">
                  <w:marLeft w:val="0"/>
                  <w:marRight w:val="0"/>
                  <w:marTop w:val="0"/>
                  <w:marBottom w:val="0"/>
                  <w:divBdr>
                    <w:top w:val="none" w:sz="0" w:space="0" w:color="auto"/>
                    <w:left w:val="none" w:sz="0" w:space="0" w:color="auto"/>
                    <w:bottom w:val="none" w:sz="0" w:space="0" w:color="auto"/>
                    <w:right w:val="none" w:sz="0" w:space="0" w:color="auto"/>
                  </w:divBdr>
                  <w:divsChild>
                    <w:div w:id="136918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94231">
          <w:marLeft w:val="0"/>
          <w:marRight w:val="0"/>
          <w:marTop w:val="0"/>
          <w:marBottom w:val="0"/>
          <w:divBdr>
            <w:top w:val="none" w:sz="0" w:space="0" w:color="auto"/>
            <w:left w:val="none" w:sz="0" w:space="0" w:color="auto"/>
            <w:bottom w:val="none" w:sz="0" w:space="0" w:color="auto"/>
            <w:right w:val="none" w:sz="0" w:space="0" w:color="auto"/>
          </w:divBdr>
        </w:div>
      </w:divsChild>
    </w:div>
    <w:div w:id="1130438691">
      <w:bodyDiv w:val="1"/>
      <w:marLeft w:val="0"/>
      <w:marRight w:val="0"/>
      <w:marTop w:val="0"/>
      <w:marBottom w:val="0"/>
      <w:divBdr>
        <w:top w:val="none" w:sz="0" w:space="0" w:color="auto"/>
        <w:left w:val="none" w:sz="0" w:space="0" w:color="auto"/>
        <w:bottom w:val="none" w:sz="0" w:space="0" w:color="auto"/>
        <w:right w:val="none" w:sz="0" w:space="0" w:color="auto"/>
      </w:divBdr>
      <w:divsChild>
        <w:div w:id="15810039">
          <w:marLeft w:val="0"/>
          <w:marRight w:val="0"/>
          <w:marTop w:val="0"/>
          <w:marBottom w:val="0"/>
          <w:divBdr>
            <w:top w:val="none" w:sz="0" w:space="0" w:color="auto"/>
            <w:left w:val="none" w:sz="0" w:space="0" w:color="auto"/>
            <w:bottom w:val="none" w:sz="0" w:space="0" w:color="auto"/>
            <w:right w:val="none" w:sz="0" w:space="0" w:color="auto"/>
          </w:divBdr>
          <w:divsChild>
            <w:div w:id="47384800">
              <w:marLeft w:val="0"/>
              <w:marRight w:val="0"/>
              <w:marTop w:val="30"/>
              <w:marBottom w:val="30"/>
              <w:divBdr>
                <w:top w:val="none" w:sz="0" w:space="0" w:color="auto"/>
                <w:left w:val="none" w:sz="0" w:space="0" w:color="auto"/>
                <w:bottom w:val="none" w:sz="0" w:space="0" w:color="auto"/>
                <w:right w:val="none" w:sz="0" w:space="0" w:color="auto"/>
              </w:divBdr>
              <w:divsChild>
                <w:div w:id="85271498">
                  <w:marLeft w:val="0"/>
                  <w:marRight w:val="0"/>
                  <w:marTop w:val="0"/>
                  <w:marBottom w:val="0"/>
                  <w:divBdr>
                    <w:top w:val="none" w:sz="0" w:space="0" w:color="auto"/>
                    <w:left w:val="none" w:sz="0" w:space="0" w:color="auto"/>
                    <w:bottom w:val="none" w:sz="0" w:space="0" w:color="auto"/>
                    <w:right w:val="none" w:sz="0" w:space="0" w:color="auto"/>
                  </w:divBdr>
                  <w:divsChild>
                    <w:div w:id="2132625723">
                      <w:marLeft w:val="0"/>
                      <w:marRight w:val="0"/>
                      <w:marTop w:val="0"/>
                      <w:marBottom w:val="0"/>
                      <w:divBdr>
                        <w:top w:val="none" w:sz="0" w:space="0" w:color="auto"/>
                        <w:left w:val="none" w:sz="0" w:space="0" w:color="auto"/>
                        <w:bottom w:val="none" w:sz="0" w:space="0" w:color="auto"/>
                        <w:right w:val="none" w:sz="0" w:space="0" w:color="auto"/>
                      </w:divBdr>
                    </w:div>
                  </w:divsChild>
                </w:div>
                <w:div w:id="115296784">
                  <w:marLeft w:val="0"/>
                  <w:marRight w:val="0"/>
                  <w:marTop w:val="0"/>
                  <w:marBottom w:val="0"/>
                  <w:divBdr>
                    <w:top w:val="none" w:sz="0" w:space="0" w:color="auto"/>
                    <w:left w:val="none" w:sz="0" w:space="0" w:color="auto"/>
                    <w:bottom w:val="none" w:sz="0" w:space="0" w:color="auto"/>
                    <w:right w:val="none" w:sz="0" w:space="0" w:color="auto"/>
                  </w:divBdr>
                  <w:divsChild>
                    <w:div w:id="620771856">
                      <w:marLeft w:val="0"/>
                      <w:marRight w:val="0"/>
                      <w:marTop w:val="0"/>
                      <w:marBottom w:val="0"/>
                      <w:divBdr>
                        <w:top w:val="none" w:sz="0" w:space="0" w:color="auto"/>
                        <w:left w:val="none" w:sz="0" w:space="0" w:color="auto"/>
                        <w:bottom w:val="none" w:sz="0" w:space="0" w:color="auto"/>
                        <w:right w:val="none" w:sz="0" w:space="0" w:color="auto"/>
                      </w:divBdr>
                    </w:div>
                  </w:divsChild>
                </w:div>
                <w:div w:id="217589187">
                  <w:marLeft w:val="0"/>
                  <w:marRight w:val="0"/>
                  <w:marTop w:val="0"/>
                  <w:marBottom w:val="0"/>
                  <w:divBdr>
                    <w:top w:val="none" w:sz="0" w:space="0" w:color="auto"/>
                    <w:left w:val="none" w:sz="0" w:space="0" w:color="auto"/>
                    <w:bottom w:val="none" w:sz="0" w:space="0" w:color="auto"/>
                    <w:right w:val="none" w:sz="0" w:space="0" w:color="auto"/>
                  </w:divBdr>
                  <w:divsChild>
                    <w:div w:id="600139316">
                      <w:marLeft w:val="0"/>
                      <w:marRight w:val="0"/>
                      <w:marTop w:val="0"/>
                      <w:marBottom w:val="0"/>
                      <w:divBdr>
                        <w:top w:val="none" w:sz="0" w:space="0" w:color="auto"/>
                        <w:left w:val="none" w:sz="0" w:space="0" w:color="auto"/>
                        <w:bottom w:val="none" w:sz="0" w:space="0" w:color="auto"/>
                        <w:right w:val="none" w:sz="0" w:space="0" w:color="auto"/>
                      </w:divBdr>
                    </w:div>
                  </w:divsChild>
                </w:div>
                <w:div w:id="304625398">
                  <w:marLeft w:val="0"/>
                  <w:marRight w:val="0"/>
                  <w:marTop w:val="0"/>
                  <w:marBottom w:val="0"/>
                  <w:divBdr>
                    <w:top w:val="none" w:sz="0" w:space="0" w:color="auto"/>
                    <w:left w:val="none" w:sz="0" w:space="0" w:color="auto"/>
                    <w:bottom w:val="none" w:sz="0" w:space="0" w:color="auto"/>
                    <w:right w:val="none" w:sz="0" w:space="0" w:color="auto"/>
                  </w:divBdr>
                  <w:divsChild>
                    <w:div w:id="462891775">
                      <w:marLeft w:val="0"/>
                      <w:marRight w:val="0"/>
                      <w:marTop w:val="0"/>
                      <w:marBottom w:val="0"/>
                      <w:divBdr>
                        <w:top w:val="none" w:sz="0" w:space="0" w:color="auto"/>
                        <w:left w:val="none" w:sz="0" w:space="0" w:color="auto"/>
                        <w:bottom w:val="none" w:sz="0" w:space="0" w:color="auto"/>
                        <w:right w:val="none" w:sz="0" w:space="0" w:color="auto"/>
                      </w:divBdr>
                    </w:div>
                  </w:divsChild>
                </w:div>
                <w:div w:id="309331936">
                  <w:marLeft w:val="0"/>
                  <w:marRight w:val="0"/>
                  <w:marTop w:val="0"/>
                  <w:marBottom w:val="0"/>
                  <w:divBdr>
                    <w:top w:val="none" w:sz="0" w:space="0" w:color="auto"/>
                    <w:left w:val="none" w:sz="0" w:space="0" w:color="auto"/>
                    <w:bottom w:val="none" w:sz="0" w:space="0" w:color="auto"/>
                    <w:right w:val="none" w:sz="0" w:space="0" w:color="auto"/>
                  </w:divBdr>
                  <w:divsChild>
                    <w:div w:id="2011565010">
                      <w:marLeft w:val="0"/>
                      <w:marRight w:val="0"/>
                      <w:marTop w:val="0"/>
                      <w:marBottom w:val="0"/>
                      <w:divBdr>
                        <w:top w:val="none" w:sz="0" w:space="0" w:color="auto"/>
                        <w:left w:val="none" w:sz="0" w:space="0" w:color="auto"/>
                        <w:bottom w:val="none" w:sz="0" w:space="0" w:color="auto"/>
                        <w:right w:val="none" w:sz="0" w:space="0" w:color="auto"/>
                      </w:divBdr>
                    </w:div>
                  </w:divsChild>
                </w:div>
                <w:div w:id="355931971">
                  <w:marLeft w:val="0"/>
                  <w:marRight w:val="0"/>
                  <w:marTop w:val="0"/>
                  <w:marBottom w:val="0"/>
                  <w:divBdr>
                    <w:top w:val="none" w:sz="0" w:space="0" w:color="auto"/>
                    <w:left w:val="none" w:sz="0" w:space="0" w:color="auto"/>
                    <w:bottom w:val="none" w:sz="0" w:space="0" w:color="auto"/>
                    <w:right w:val="none" w:sz="0" w:space="0" w:color="auto"/>
                  </w:divBdr>
                  <w:divsChild>
                    <w:div w:id="489516764">
                      <w:marLeft w:val="0"/>
                      <w:marRight w:val="0"/>
                      <w:marTop w:val="0"/>
                      <w:marBottom w:val="0"/>
                      <w:divBdr>
                        <w:top w:val="none" w:sz="0" w:space="0" w:color="auto"/>
                        <w:left w:val="none" w:sz="0" w:space="0" w:color="auto"/>
                        <w:bottom w:val="none" w:sz="0" w:space="0" w:color="auto"/>
                        <w:right w:val="none" w:sz="0" w:space="0" w:color="auto"/>
                      </w:divBdr>
                    </w:div>
                  </w:divsChild>
                </w:div>
                <w:div w:id="475950281">
                  <w:marLeft w:val="0"/>
                  <w:marRight w:val="0"/>
                  <w:marTop w:val="0"/>
                  <w:marBottom w:val="0"/>
                  <w:divBdr>
                    <w:top w:val="none" w:sz="0" w:space="0" w:color="auto"/>
                    <w:left w:val="none" w:sz="0" w:space="0" w:color="auto"/>
                    <w:bottom w:val="none" w:sz="0" w:space="0" w:color="auto"/>
                    <w:right w:val="none" w:sz="0" w:space="0" w:color="auto"/>
                  </w:divBdr>
                  <w:divsChild>
                    <w:div w:id="2093575897">
                      <w:marLeft w:val="0"/>
                      <w:marRight w:val="0"/>
                      <w:marTop w:val="0"/>
                      <w:marBottom w:val="0"/>
                      <w:divBdr>
                        <w:top w:val="none" w:sz="0" w:space="0" w:color="auto"/>
                        <w:left w:val="none" w:sz="0" w:space="0" w:color="auto"/>
                        <w:bottom w:val="none" w:sz="0" w:space="0" w:color="auto"/>
                        <w:right w:val="none" w:sz="0" w:space="0" w:color="auto"/>
                      </w:divBdr>
                    </w:div>
                  </w:divsChild>
                </w:div>
                <w:div w:id="563224803">
                  <w:marLeft w:val="0"/>
                  <w:marRight w:val="0"/>
                  <w:marTop w:val="0"/>
                  <w:marBottom w:val="0"/>
                  <w:divBdr>
                    <w:top w:val="none" w:sz="0" w:space="0" w:color="auto"/>
                    <w:left w:val="none" w:sz="0" w:space="0" w:color="auto"/>
                    <w:bottom w:val="none" w:sz="0" w:space="0" w:color="auto"/>
                    <w:right w:val="none" w:sz="0" w:space="0" w:color="auto"/>
                  </w:divBdr>
                  <w:divsChild>
                    <w:div w:id="350642394">
                      <w:marLeft w:val="0"/>
                      <w:marRight w:val="0"/>
                      <w:marTop w:val="0"/>
                      <w:marBottom w:val="0"/>
                      <w:divBdr>
                        <w:top w:val="none" w:sz="0" w:space="0" w:color="auto"/>
                        <w:left w:val="none" w:sz="0" w:space="0" w:color="auto"/>
                        <w:bottom w:val="none" w:sz="0" w:space="0" w:color="auto"/>
                        <w:right w:val="none" w:sz="0" w:space="0" w:color="auto"/>
                      </w:divBdr>
                    </w:div>
                  </w:divsChild>
                </w:div>
                <w:div w:id="569313693">
                  <w:marLeft w:val="0"/>
                  <w:marRight w:val="0"/>
                  <w:marTop w:val="0"/>
                  <w:marBottom w:val="0"/>
                  <w:divBdr>
                    <w:top w:val="none" w:sz="0" w:space="0" w:color="auto"/>
                    <w:left w:val="none" w:sz="0" w:space="0" w:color="auto"/>
                    <w:bottom w:val="none" w:sz="0" w:space="0" w:color="auto"/>
                    <w:right w:val="none" w:sz="0" w:space="0" w:color="auto"/>
                  </w:divBdr>
                  <w:divsChild>
                    <w:div w:id="589199219">
                      <w:marLeft w:val="0"/>
                      <w:marRight w:val="0"/>
                      <w:marTop w:val="0"/>
                      <w:marBottom w:val="0"/>
                      <w:divBdr>
                        <w:top w:val="none" w:sz="0" w:space="0" w:color="auto"/>
                        <w:left w:val="none" w:sz="0" w:space="0" w:color="auto"/>
                        <w:bottom w:val="none" w:sz="0" w:space="0" w:color="auto"/>
                        <w:right w:val="none" w:sz="0" w:space="0" w:color="auto"/>
                      </w:divBdr>
                    </w:div>
                  </w:divsChild>
                </w:div>
                <w:div w:id="574436635">
                  <w:marLeft w:val="0"/>
                  <w:marRight w:val="0"/>
                  <w:marTop w:val="0"/>
                  <w:marBottom w:val="0"/>
                  <w:divBdr>
                    <w:top w:val="none" w:sz="0" w:space="0" w:color="auto"/>
                    <w:left w:val="none" w:sz="0" w:space="0" w:color="auto"/>
                    <w:bottom w:val="none" w:sz="0" w:space="0" w:color="auto"/>
                    <w:right w:val="none" w:sz="0" w:space="0" w:color="auto"/>
                  </w:divBdr>
                  <w:divsChild>
                    <w:div w:id="218829486">
                      <w:marLeft w:val="0"/>
                      <w:marRight w:val="0"/>
                      <w:marTop w:val="0"/>
                      <w:marBottom w:val="0"/>
                      <w:divBdr>
                        <w:top w:val="none" w:sz="0" w:space="0" w:color="auto"/>
                        <w:left w:val="none" w:sz="0" w:space="0" w:color="auto"/>
                        <w:bottom w:val="none" w:sz="0" w:space="0" w:color="auto"/>
                        <w:right w:val="none" w:sz="0" w:space="0" w:color="auto"/>
                      </w:divBdr>
                    </w:div>
                  </w:divsChild>
                </w:div>
                <w:div w:id="582378217">
                  <w:marLeft w:val="0"/>
                  <w:marRight w:val="0"/>
                  <w:marTop w:val="0"/>
                  <w:marBottom w:val="0"/>
                  <w:divBdr>
                    <w:top w:val="none" w:sz="0" w:space="0" w:color="auto"/>
                    <w:left w:val="none" w:sz="0" w:space="0" w:color="auto"/>
                    <w:bottom w:val="none" w:sz="0" w:space="0" w:color="auto"/>
                    <w:right w:val="none" w:sz="0" w:space="0" w:color="auto"/>
                  </w:divBdr>
                  <w:divsChild>
                    <w:div w:id="1188759633">
                      <w:marLeft w:val="0"/>
                      <w:marRight w:val="0"/>
                      <w:marTop w:val="0"/>
                      <w:marBottom w:val="0"/>
                      <w:divBdr>
                        <w:top w:val="none" w:sz="0" w:space="0" w:color="auto"/>
                        <w:left w:val="none" w:sz="0" w:space="0" w:color="auto"/>
                        <w:bottom w:val="none" w:sz="0" w:space="0" w:color="auto"/>
                        <w:right w:val="none" w:sz="0" w:space="0" w:color="auto"/>
                      </w:divBdr>
                    </w:div>
                  </w:divsChild>
                </w:div>
                <w:div w:id="587273552">
                  <w:marLeft w:val="0"/>
                  <w:marRight w:val="0"/>
                  <w:marTop w:val="0"/>
                  <w:marBottom w:val="0"/>
                  <w:divBdr>
                    <w:top w:val="none" w:sz="0" w:space="0" w:color="auto"/>
                    <w:left w:val="none" w:sz="0" w:space="0" w:color="auto"/>
                    <w:bottom w:val="none" w:sz="0" w:space="0" w:color="auto"/>
                    <w:right w:val="none" w:sz="0" w:space="0" w:color="auto"/>
                  </w:divBdr>
                  <w:divsChild>
                    <w:div w:id="990132993">
                      <w:marLeft w:val="0"/>
                      <w:marRight w:val="0"/>
                      <w:marTop w:val="0"/>
                      <w:marBottom w:val="0"/>
                      <w:divBdr>
                        <w:top w:val="none" w:sz="0" w:space="0" w:color="auto"/>
                        <w:left w:val="none" w:sz="0" w:space="0" w:color="auto"/>
                        <w:bottom w:val="none" w:sz="0" w:space="0" w:color="auto"/>
                        <w:right w:val="none" w:sz="0" w:space="0" w:color="auto"/>
                      </w:divBdr>
                    </w:div>
                  </w:divsChild>
                </w:div>
                <w:div w:id="681013056">
                  <w:marLeft w:val="0"/>
                  <w:marRight w:val="0"/>
                  <w:marTop w:val="0"/>
                  <w:marBottom w:val="0"/>
                  <w:divBdr>
                    <w:top w:val="none" w:sz="0" w:space="0" w:color="auto"/>
                    <w:left w:val="none" w:sz="0" w:space="0" w:color="auto"/>
                    <w:bottom w:val="none" w:sz="0" w:space="0" w:color="auto"/>
                    <w:right w:val="none" w:sz="0" w:space="0" w:color="auto"/>
                  </w:divBdr>
                  <w:divsChild>
                    <w:div w:id="46223790">
                      <w:marLeft w:val="0"/>
                      <w:marRight w:val="0"/>
                      <w:marTop w:val="0"/>
                      <w:marBottom w:val="0"/>
                      <w:divBdr>
                        <w:top w:val="none" w:sz="0" w:space="0" w:color="auto"/>
                        <w:left w:val="none" w:sz="0" w:space="0" w:color="auto"/>
                        <w:bottom w:val="none" w:sz="0" w:space="0" w:color="auto"/>
                        <w:right w:val="none" w:sz="0" w:space="0" w:color="auto"/>
                      </w:divBdr>
                    </w:div>
                  </w:divsChild>
                </w:div>
                <w:div w:id="685714535">
                  <w:marLeft w:val="0"/>
                  <w:marRight w:val="0"/>
                  <w:marTop w:val="0"/>
                  <w:marBottom w:val="0"/>
                  <w:divBdr>
                    <w:top w:val="none" w:sz="0" w:space="0" w:color="auto"/>
                    <w:left w:val="none" w:sz="0" w:space="0" w:color="auto"/>
                    <w:bottom w:val="none" w:sz="0" w:space="0" w:color="auto"/>
                    <w:right w:val="none" w:sz="0" w:space="0" w:color="auto"/>
                  </w:divBdr>
                  <w:divsChild>
                    <w:div w:id="1318609998">
                      <w:marLeft w:val="0"/>
                      <w:marRight w:val="0"/>
                      <w:marTop w:val="0"/>
                      <w:marBottom w:val="0"/>
                      <w:divBdr>
                        <w:top w:val="none" w:sz="0" w:space="0" w:color="auto"/>
                        <w:left w:val="none" w:sz="0" w:space="0" w:color="auto"/>
                        <w:bottom w:val="none" w:sz="0" w:space="0" w:color="auto"/>
                        <w:right w:val="none" w:sz="0" w:space="0" w:color="auto"/>
                      </w:divBdr>
                    </w:div>
                  </w:divsChild>
                </w:div>
                <w:div w:id="804782905">
                  <w:marLeft w:val="0"/>
                  <w:marRight w:val="0"/>
                  <w:marTop w:val="0"/>
                  <w:marBottom w:val="0"/>
                  <w:divBdr>
                    <w:top w:val="none" w:sz="0" w:space="0" w:color="auto"/>
                    <w:left w:val="none" w:sz="0" w:space="0" w:color="auto"/>
                    <w:bottom w:val="none" w:sz="0" w:space="0" w:color="auto"/>
                    <w:right w:val="none" w:sz="0" w:space="0" w:color="auto"/>
                  </w:divBdr>
                  <w:divsChild>
                    <w:div w:id="2092266175">
                      <w:marLeft w:val="0"/>
                      <w:marRight w:val="0"/>
                      <w:marTop w:val="0"/>
                      <w:marBottom w:val="0"/>
                      <w:divBdr>
                        <w:top w:val="none" w:sz="0" w:space="0" w:color="auto"/>
                        <w:left w:val="none" w:sz="0" w:space="0" w:color="auto"/>
                        <w:bottom w:val="none" w:sz="0" w:space="0" w:color="auto"/>
                        <w:right w:val="none" w:sz="0" w:space="0" w:color="auto"/>
                      </w:divBdr>
                    </w:div>
                  </w:divsChild>
                </w:div>
                <w:div w:id="811217429">
                  <w:marLeft w:val="0"/>
                  <w:marRight w:val="0"/>
                  <w:marTop w:val="0"/>
                  <w:marBottom w:val="0"/>
                  <w:divBdr>
                    <w:top w:val="none" w:sz="0" w:space="0" w:color="auto"/>
                    <w:left w:val="none" w:sz="0" w:space="0" w:color="auto"/>
                    <w:bottom w:val="none" w:sz="0" w:space="0" w:color="auto"/>
                    <w:right w:val="none" w:sz="0" w:space="0" w:color="auto"/>
                  </w:divBdr>
                  <w:divsChild>
                    <w:div w:id="1206059416">
                      <w:marLeft w:val="0"/>
                      <w:marRight w:val="0"/>
                      <w:marTop w:val="0"/>
                      <w:marBottom w:val="0"/>
                      <w:divBdr>
                        <w:top w:val="none" w:sz="0" w:space="0" w:color="auto"/>
                        <w:left w:val="none" w:sz="0" w:space="0" w:color="auto"/>
                        <w:bottom w:val="none" w:sz="0" w:space="0" w:color="auto"/>
                        <w:right w:val="none" w:sz="0" w:space="0" w:color="auto"/>
                      </w:divBdr>
                    </w:div>
                  </w:divsChild>
                </w:div>
                <w:div w:id="848833172">
                  <w:marLeft w:val="0"/>
                  <w:marRight w:val="0"/>
                  <w:marTop w:val="0"/>
                  <w:marBottom w:val="0"/>
                  <w:divBdr>
                    <w:top w:val="none" w:sz="0" w:space="0" w:color="auto"/>
                    <w:left w:val="none" w:sz="0" w:space="0" w:color="auto"/>
                    <w:bottom w:val="none" w:sz="0" w:space="0" w:color="auto"/>
                    <w:right w:val="none" w:sz="0" w:space="0" w:color="auto"/>
                  </w:divBdr>
                  <w:divsChild>
                    <w:div w:id="1042251593">
                      <w:marLeft w:val="0"/>
                      <w:marRight w:val="0"/>
                      <w:marTop w:val="0"/>
                      <w:marBottom w:val="0"/>
                      <w:divBdr>
                        <w:top w:val="none" w:sz="0" w:space="0" w:color="auto"/>
                        <w:left w:val="none" w:sz="0" w:space="0" w:color="auto"/>
                        <w:bottom w:val="none" w:sz="0" w:space="0" w:color="auto"/>
                        <w:right w:val="none" w:sz="0" w:space="0" w:color="auto"/>
                      </w:divBdr>
                    </w:div>
                  </w:divsChild>
                </w:div>
                <w:div w:id="855079523">
                  <w:marLeft w:val="0"/>
                  <w:marRight w:val="0"/>
                  <w:marTop w:val="0"/>
                  <w:marBottom w:val="0"/>
                  <w:divBdr>
                    <w:top w:val="none" w:sz="0" w:space="0" w:color="auto"/>
                    <w:left w:val="none" w:sz="0" w:space="0" w:color="auto"/>
                    <w:bottom w:val="none" w:sz="0" w:space="0" w:color="auto"/>
                    <w:right w:val="none" w:sz="0" w:space="0" w:color="auto"/>
                  </w:divBdr>
                  <w:divsChild>
                    <w:div w:id="375158874">
                      <w:marLeft w:val="0"/>
                      <w:marRight w:val="0"/>
                      <w:marTop w:val="0"/>
                      <w:marBottom w:val="0"/>
                      <w:divBdr>
                        <w:top w:val="none" w:sz="0" w:space="0" w:color="auto"/>
                        <w:left w:val="none" w:sz="0" w:space="0" w:color="auto"/>
                        <w:bottom w:val="none" w:sz="0" w:space="0" w:color="auto"/>
                        <w:right w:val="none" w:sz="0" w:space="0" w:color="auto"/>
                      </w:divBdr>
                    </w:div>
                  </w:divsChild>
                </w:div>
                <w:div w:id="881021514">
                  <w:marLeft w:val="0"/>
                  <w:marRight w:val="0"/>
                  <w:marTop w:val="0"/>
                  <w:marBottom w:val="0"/>
                  <w:divBdr>
                    <w:top w:val="none" w:sz="0" w:space="0" w:color="auto"/>
                    <w:left w:val="none" w:sz="0" w:space="0" w:color="auto"/>
                    <w:bottom w:val="none" w:sz="0" w:space="0" w:color="auto"/>
                    <w:right w:val="none" w:sz="0" w:space="0" w:color="auto"/>
                  </w:divBdr>
                  <w:divsChild>
                    <w:div w:id="1118335876">
                      <w:marLeft w:val="0"/>
                      <w:marRight w:val="0"/>
                      <w:marTop w:val="0"/>
                      <w:marBottom w:val="0"/>
                      <w:divBdr>
                        <w:top w:val="none" w:sz="0" w:space="0" w:color="auto"/>
                        <w:left w:val="none" w:sz="0" w:space="0" w:color="auto"/>
                        <w:bottom w:val="none" w:sz="0" w:space="0" w:color="auto"/>
                        <w:right w:val="none" w:sz="0" w:space="0" w:color="auto"/>
                      </w:divBdr>
                    </w:div>
                  </w:divsChild>
                </w:div>
                <w:div w:id="945620683">
                  <w:marLeft w:val="0"/>
                  <w:marRight w:val="0"/>
                  <w:marTop w:val="0"/>
                  <w:marBottom w:val="0"/>
                  <w:divBdr>
                    <w:top w:val="none" w:sz="0" w:space="0" w:color="auto"/>
                    <w:left w:val="none" w:sz="0" w:space="0" w:color="auto"/>
                    <w:bottom w:val="none" w:sz="0" w:space="0" w:color="auto"/>
                    <w:right w:val="none" w:sz="0" w:space="0" w:color="auto"/>
                  </w:divBdr>
                  <w:divsChild>
                    <w:div w:id="896817803">
                      <w:marLeft w:val="0"/>
                      <w:marRight w:val="0"/>
                      <w:marTop w:val="0"/>
                      <w:marBottom w:val="0"/>
                      <w:divBdr>
                        <w:top w:val="none" w:sz="0" w:space="0" w:color="auto"/>
                        <w:left w:val="none" w:sz="0" w:space="0" w:color="auto"/>
                        <w:bottom w:val="none" w:sz="0" w:space="0" w:color="auto"/>
                        <w:right w:val="none" w:sz="0" w:space="0" w:color="auto"/>
                      </w:divBdr>
                    </w:div>
                  </w:divsChild>
                </w:div>
                <w:div w:id="1010303114">
                  <w:marLeft w:val="0"/>
                  <w:marRight w:val="0"/>
                  <w:marTop w:val="0"/>
                  <w:marBottom w:val="0"/>
                  <w:divBdr>
                    <w:top w:val="none" w:sz="0" w:space="0" w:color="auto"/>
                    <w:left w:val="none" w:sz="0" w:space="0" w:color="auto"/>
                    <w:bottom w:val="none" w:sz="0" w:space="0" w:color="auto"/>
                    <w:right w:val="none" w:sz="0" w:space="0" w:color="auto"/>
                  </w:divBdr>
                  <w:divsChild>
                    <w:div w:id="1299264170">
                      <w:marLeft w:val="0"/>
                      <w:marRight w:val="0"/>
                      <w:marTop w:val="0"/>
                      <w:marBottom w:val="0"/>
                      <w:divBdr>
                        <w:top w:val="none" w:sz="0" w:space="0" w:color="auto"/>
                        <w:left w:val="none" w:sz="0" w:space="0" w:color="auto"/>
                        <w:bottom w:val="none" w:sz="0" w:space="0" w:color="auto"/>
                        <w:right w:val="none" w:sz="0" w:space="0" w:color="auto"/>
                      </w:divBdr>
                    </w:div>
                  </w:divsChild>
                </w:div>
                <w:div w:id="1126855114">
                  <w:marLeft w:val="0"/>
                  <w:marRight w:val="0"/>
                  <w:marTop w:val="0"/>
                  <w:marBottom w:val="0"/>
                  <w:divBdr>
                    <w:top w:val="none" w:sz="0" w:space="0" w:color="auto"/>
                    <w:left w:val="none" w:sz="0" w:space="0" w:color="auto"/>
                    <w:bottom w:val="none" w:sz="0" w:space="0" w:color="auto"/>
                    <w:right w:val="none" w:sz="0" w:space="0" w:color="auto"/>
                  </w:divBdr>
                  <w:divsChild>
                    <w:div w:id="1388917655">
                      <w:marLeft w:val="0"/>
                      <w:marRight w:val="0"/>
                      <w:marTop w:val="0"/>
                      <w:marBottom w:val="0"/>
                      <w:divBdr>
                        <w:top w:val="none" w:sz="0" w:space="0" w:color="auto"/>
                        <w:left w:val="none" w:sz="0" w:space="0" w:color="auto"/>
                        <w:bottom w:val="none" w:sz="0" w:space="0" w:color="auto"/>
                        <w:right w:val="none" w:sz="0" w:space="0" w:color="auto"/>
                      </w:divBdr>
                    </w:div>
                  </w:divsChild>
                </w:div>
                <w:div w:id="1152065890">
                  <w:marLeft w:val="0"/>
                  <w:marRight w:val="0"/>
                  <w:marTop w:val="0"/>
                  <w:marBottom w:val="0"/>
                  <w:divBdr>
                    <w:top w:val="none" w:sz="0" w:space="0" w:color="auto"/>
                    <w:left w:val="none" w:sz="0" w:space="0" w:color="auto"/>
                    <w:bottom w:val="none" w:sz="0" w:space="0" w:color="auto"/>
                    <w:right w:val="none" w:sz="0" w:space="0" w:color="auto"/>
                  </w:divBdr>
                  <w:divsChild>
                    <w:div w:id="882205851">
                      <w:marLeft w:val="0"/>
                      <w:marRight w:val="0"/>
                      <w:marTop w:val="0"/>
                      <w:marBottom w:val="0"/>
                      <w:divBdr>
                        <w:top w:val="none" w:sz="0" w:space="0" w:color="auto"/>
                        <w:left w:val="none" w:sz="0" w:space="0" w:color="auto"/>
                        <w:bottom w:val="none" w:sz="0" w:space="0" w:color="auto"/>
                        <w:right w:val="none" w:sz="0" w:space="0" w:color="auto"/>
                      </w:divBdr>
                    </w:div>
                  </w:divsChild>
                </w:div>
                <w:div w:id="1188249541">
                  <w:marLeft w:val="0"/>
                  <w:marRight w:val="0"/>
                  <w:marTop w:val="0"/>
                  <w:marBottom w:val="0"/>
                  <w:divBdr>
                    <w:top w:val="none" w:sz="0" w:space="0" w:color="auto"/>
                    <w:left w:val="none" w:sz="0" w:space="0" w:color="auto"/>
                    <w:bottom w:val="none" w:sz="0" w:space="0" w:color="auto"/>
                    <w:right w:val="none" w:sz="0" w:space="0" w:color="auto"/>
                  </w:divBdr>
                  <w:divsChild>
                    <w:div w:id="1569223973">
                      <w:marLeft w:val="0"/>
                      <w:marRight w:val="0"/>
                      <w:marTop w:val="0"/>
                      <w:marBottom w:val="0"/>
                      <w:divBdr>
                        <w:top w:val="none" w:sz="0" w:space="0" w:color="auto"/>
                        <w:left w:val="none" w:sz="0" w:space="0" w:color="auto"/>
                        <w:bottom w:val="none" w:sz="0" w:space="0" w:color="auto"/>
                        <w:right w:val="none" w:sz="0" w:space="0" w:color="auto"/>
                      </w:divBdr>
                    </w:div>
                  </w:divsChild>
                </w:div>
                <w:div w:id="1263033886">
                  <w:marLeft w:val="0"/>
                  <w:marRight w:val="0"/>
                  <w:marTop w:val="0"/>
                  <w:marBottom w:val="0"/>
                  <w:divBdr>
                    <w:top w:val="none" w:sz="0" w:space="0" w:color="auto"/>
                    <w:left w:val="none" w:sz="0" w:space="0" w:color="auto"/>
                    <w:bottom w:val="none" w:sz="0" w:space="0" w:color="auto"/>
                    <w:right w:val="none" w:sz="0" w:space="0" w:color="auto"/>
                  </w:divBdr>
                  <w:divsChild>
                    <w:div w:id="1987051538">
                      <w:marLeft w:val="0"/>
                      <w:marRight w:val="0"/>
                      <w:marTop w:val="0"/>
                      <w:marBottom w:val="0"/>
                      <w:divBdr>
                        <w:top w:val="none" w:sz="0" w:space="0" w:color="auto"/>
                        <w:left w:val="none" w:sz="0" w:space="0" w:color="auto"/>
                        <w:bottom w:val="none" w:sz="0" w:space="0" w:color="auto"/>
                        <w:right w:val="none" w:sz="0" w:space="0" w:color="auto"/>
                      </w:divBdr>
                    </w:div>
                  </w:divsChild>
                </w:div>
                <w:div w:id="1312952380">
                  <w:marLeft w:val="0"/>
                  <w:marRight w:val="0"/>
                  <w:marTop w:val="0"/>
                  <w:marBottom w:val="0"/>
                  <w:divBdr>
                    <w:top w:val="none" w:sz="0" w:space="0" w:color="auto"/>
                    <w:left w:val="none" w:sz="0" w:space="0" w:color="auto"/>
                    <w:bottom w:val="none" w:sz="0" w:space="0" w:color="auto"/>
                    <w:right w:val="none" w:sz="0" w:space="0" w:color="auto"/>
                  </w:divBdr>
                  <w:divsChild>
                    <w:div w:id="2136563434">
                      <w:marLeft w:val="0"/>
                      <w:marRight w:val="0"/>
                      <w:marTop w:val="0"/>
                      <w:marBottom w:val="0"/>
                      <w:divBdr>
                        <w:top w:val="none" w:sz="0" w:space="0" w:color="auto"/>
                        <w:left w:val="none" w:sz="0" w:space="0" w:color="auto"/>
                        <w:bottom w:val="none" w:sz="0" w:space="0" w:color="auto"/>
                        <w:right w:val="none" w:sz="0" w:space="0" w:color="auto"/>
                      </w:divBdr>
                    </w:div>
                  </w:divsChild>
                </w:div>
                <w:div w:id="1316644909">
                  <w:marLeft w:val="0"/>
                  <w:marRight w:val="0"/>
                  <w:marTop w:val="0"/>
                  <w:marBottom w:val="0"/>
                  <w:divBdr>
                    <w:top w:val="none" w:sz="0" w:space="0" w:color="auto"/>
                    <w:left w:val="none" w:sz="0" w:space="0" w:color="auto"/>
                    <w:bottom w:val="none" w:sz="0" w:space="0" w:color="auto"/>
                    <w:right w:val="none" w:sz="0" w:space="0" w:color="auto"/>
                  </w:divBdr>
                  <w:divsChild>
                    <w:div w:id="1367175948">
                      <w:marLeft w:val="0"/>
                      <w:marRight w:val="0"/>
                      <w:marTop w:val="0"/>
                      <w:marBottom w:val="0"/>
                      <w:divBdr>
                        <w:top w:val="none" w:sz="0" w:space="0" w:color="auto"/>
                        <w:left w:val="none" w:sz="0" w:space="0" w:color="auto"/>
                        <w:bottom w:val="none" w:sz="0" w:space="0" w:color="auto"/>
                        <w:right w:val="none" w:sz="0" w:space="0" w:color="auto"/>
                      </w:divBdr>
                    </w:div>
                  </w:divsChild>
                </w:div>
                <w:div w:id="1388913615">
                  <w:marLeft w:val="0"/>
                  <w:marRight w:val="0"/>
                  <w:marTop w:val="0"/>
                  <w:marBottom w:val="0"/>
                  <w:divBdr>
                    <w:top w:val="none" w:sz="0" w:space="0" w:color="auto"/>
                    <w:left w:val="none" w:sz="0" w:space="0" w:color="auto"/>
                    <w:bottom w:val="none" w:sz="0" w:space="0" w:color="auto"/>
                    <w:right w:val="none" w:sz="0" w:space="0" w:color="auto"/>
                  </w:divBdr>
                  <w:divsChild>
                    <w:div w:id="1492139808">
                      <w:marLeft w:val="0"/>
                      <w:marRight w:val="0"/>
                      <w:marTop w:val="0"/>
                      <w:marBottom w:val="0"/>
                      <w:divBdr>
                        <w:top w:val="none" w:sz="0" w:space="0" w:color="auto"/>
                        <w:left w:val="none" w:sz="0" w:space="0" w:color="auto"/>
                        <w:bottom w:val="none" w:sz="0" w:space="0" w:color="auto"/>
                        <w:right w:val="none" w:sz="0" w:space="0" w:color="auto"/>
                      </w:divBdr>
                    </w:div>
                  </w:divsChild>
                </w:div>
                <w:div w:id="1411729897">
                  <w:marLeft w:val="0"/>
                  <w:marRight w:val="0"/>
                  <w:marTop w:val="0"/>
                  <w:marBottom w:val="0"/>
                  <w:divBdr>
                    <w:top w:val="none" w:sz="0" w:space="0" w:color="auto"/>
                    <w:left w:val="none" w:sz="0" w:space="0" w:color="auto"/>
                    <w:bottom w:val="none" w:sz="0" w:space="0" w:color="auto"/>
                    <w:right w:val="none" w:sz="0" w:space="0" w:color="auto"/>
                  </w:divBdr>
                  <w:divsChild>
                    <w:div w:id="245580403">
                      <w:marLeft w:val="0"/>
                      <w:marRight w:val="0"/>
                      <w:marTop w:val="0"/>
                      <w:marBottom w:val="0"/>
                      <w:divBdr>
                        <w:top w:val="none" w:sz="0" w:space="0" w:color="auto"/>
                        <w:left w:val="none" w:sz="0" w:space="0" w:color="auto"/>
                        <w:bottom w:val="none" w:sz="0" w:space="0" w:color="auto"/>
                        <w:right w:val="none" w:sz="0" w:space="0" w:color="auto"/>
                      </w:divBdr>
                    </w:div>
                  </w:divsChild>
                </w:div>
                <w:div w:id="1422214159">
                  <w:marLeft w:val="0"/>
                  <w:marRight w:val="0"/>
                  <w:marTop w:val="0"/>
                  <w:marBottom w:val="0"/>
                  <w:divBdr>
                    <w:top w:val="none" w:sz="0" w:space="0" w:color="auto"/>
                    <w:left w:val="none" w:sz="0" w:space="0" w:color="auto"/>
                    <w:bottom w:val="none" w:sz="0" w:space="0" w:color="auto"/>
                    <w:right w:val="none" w:sz="0" w:space="0" w:color="auto"/>
                  </w:divBdr>
                  <w:divsChild>
                    <w:div w:id="61829117">
                      <w:marLeft w:val="0"/>
                      <w:marRight w:val="0"/>
                      <w:marTop w:val="0"/>
                      <w:marBottom w:val="0"/>
                      <w:divBdr>
                        <w:top w:val="none" w:sz="0" w:space="0" w:color="auto"/>
                        <w:left w:val="none" w:sz="0" w:space="0" w:color="auto"/>
                        <w:bottom w:val="none" w:sz="0" w:space="0" w:color="auto"/>
                        <w:right w:val="none" w:sz="0" w:space="0" w:color="auto"/>
                      </w:divBdr>
                    </w:div>
                  </w:divsChild>
                </w:div>
                <w:div w:id="1450853121">
                  <w:marLeft w:val="0"/>
                  <w:marRight w:val="0"/>
                  <w:marTop w:val="0"/>
                  <w:marBottom w:val="0"/>
                  <w:divBdr>
                    <w:top w:val="none" w:sz="0" w:space="0" w:color="auto"/>
                    <w:left w:val="none" w:sz="0" w:space="0" w:color="auto"/>
                    <w:bottom w:val="none" w:sz="0" w:space="0" w:color="auto"/>
                    <w:right w:val="none" w:sz="0" w:space="0" w:color="auto"/>
                  </w:divBdr>
                  <w:divsChild>
                    <w:div w:id="1731343179">
                      <w:marLeft w:val="0"/>
                      <w:marRight w:val="0"/>
                      <w:marTop w:val="0"/>
                      <w:marBottom w:val="0"/>
                      <w:divBdr>
                        <w:top w:val="none" w:sz="0" w:space="0" w:color="auto"/>
                        <w:left w:val="none" w:sz="0" w:space="0" w:color="auto"/>
                        <w:bottom w:val="none" w:sz="0" w:space="0" w:color="auto"/>
                        <w:right w:val="none" w:sz="0" w:space="0" w:color="auto"/>
                      </w:divBdr>
                    </w:div>
                  </w:divsChild>
                </w:div>
                <w:div w:id="1451316612">
                  <w:marLeft w:val="0"/>
                  <w:marRight w:val="0"/>
                  <w:marTop w:val="0"/>
                  <w:marBottom w:val="0"/>
                  <w:divBdr>
                    <w:top w:val="none" w:sz="0" w:space="0" w:color="auto"/>
                    <w:left w:val="none" w:sz="0" w:space="0" w:color="auto"/>
                    <w:bottom w:val="none" w:sz="0" w:space="0" w:color="auto"/>
                    <w:right w:val="none" w:sz="0" w:space="0" w:color="auto"/>
                  </w:divBdr>
                  <w:divsChild>
                    <w:div w:id="1496801059">
                      <w:marLeft w:val="0"/>
                      <w:marRight w:val="0"/>
                      <w:marTop w:val="0"/>
                      <w:marBottom w:val="0"/>
                      <w:divBdr>
                        <w:top w:val="none" w:sz="0" w:space="0" w:color="auto"/>
                        <w:left w:val="none" w:sz="0" w:space="0" w:color="auto"/>
                        <w:bottom w:val="none" w:sz="0" w:space="0" w:color="auto"/>
                        <w:right w:val="none" w:sz="0" w:space="0" w:color="auto"/>
                      </w:divBdr>
                    </w:div>
                  </w:divsChild>
                </w:div>
                <w:div w:id="1489394656">
                  <w:marLeft w:val="0"/>
                  <w:marRight w:val="0"/>
                  <w:marTop w:val="0"/>
                  <w:marBottom w:val="0"/>
                  <w:divBdr>
                    <w:top w:val="none" w:sz="0" w:space="0" w:color="auto"/>
                    <w:left w:val="none" w:sz="0" w:space="0" w:color="auto"/>
                    <w:bottom w:val="none" w:sz="0" w:space="0" w:color="auto"/>
                    <w:right w:val="none" w:sz="0" w:space="0" w:color="auto"/>
                  </w:divBdr>
                  <w:divsChild>
                    <w:div w:id="792863765">
                      <w:marLeft w:val="0"/>
                      <w:marRight w:val="0"/>
                      <w:marTop w:val="0"/>
                      <w:marBottom w:val="0"/>
                      <w:divBdr>
                        <w:top w:val="none" w:sz="0" w:space="0" w:color="auto"/>
                        <w:left w:val="none" w:sz="0" w:space="0" w:color="auto"/>
                        <w:bottom w:val="none" w:sz="0" w:space="0" w:color="auto"/>
                        <w:right w:val="none" w:sz="0" w:space="0" w:color="auto"/>
                      </w:divBdr>
                    </w:div>
                  </w:divsChild>
                </w:div>
                <w:div w:id="1578515490">
                  <w:marLeft w:val="0"/>
                  <w:marRight w:val="0"/>
                  <w:marTop w:val="0"/>
                  <w:marBottom w:val="0"/>
                  <w:divBdr>
                    <w:top w:val="none" w:sz="0" w:space="0" w:color="auto"/>
                    <w:left w:val="none" w:sz="0" w:space="0" w:color="auto"/>
                    <w:bottom w:val="none" w:sz="0" w:space="0" w:color="auto"/>
                    <w:right w:val="none" w:sz="0" w:space="0" w:color="auto"/>
                  </w:divBdr>
                  <w:divsChild>
                    <w:div w:id="48189966">
                      <w:marLeft w:val="0"/>
                      <w:marRight w:val="0"/>
                      <w:marTop w:val="0"/>
                      <w:marBottom w:val="0"/>
                      <w:divBdr>
                        <w:top w:val="none" w:sz="0" w:space="0" w:color="auto"/>
                        <w:left w:val="none" w:sz="0" w:space="0" w:color="auto"/>
                        <w:bottom w:val="none" w:sz="0" w:space="0" w:color="auto"/>
                        <w:right w:val="none" w:sz="0" w:space="0" w:color="auto"/>
                      </w:divBdr>
                    </w:div>
                    <w:div w:id="335545163">
                      <w:marLeft w:val="0"/>
                      <w:marRight w:val="0"/>
                      <w:marTop w:val="0"/>
                      <w:marBottom w:val="0"/>
                      <w:divBdr>
                        <w:top w:val="none" w:sz="0" w:space="0" w:color="auto"/>
                        <w:left w:val="none" w:sz="0" w:space="0" w:color="auto"/>
                        <w:bottom w:val="none" w:sz="0" w:space="0" w:color="auto"/>
                        <w:right w:val="none" w:sz="0" w:space="0" w:color="auto"/>
                      </w:divBdr>
                    </w:div>
                  </w:divsChild>
                </w:div>
                <w:div w:id="1650553440">
                  <w:marLeft w:val="0"/>
                  <w:marRight w:val="0"/>
                  <w:marTop w:val="0"/>
                  <w:marBottom w:val="0"/>
                  <w:divBdr>
                    <w:top w:val="none" w:sz="0" w:space="0" w:color="auto"/>
                    <w:left w:val="none" w:sz="0" w:space="0" w:color="auto"/>
                    <w:bottom w:val="none" w:sz="0" w:space="0" w:color="auto"/>
                    <w:right w:val="none" w:sz="0" w:space="0" w:color="auto"/>
                  </w:divBdr>
                  <w:divsChild>
                    <w:div w:id="262958814">
                      <w:marLeft w:val="0"/>
                      <w:marRight w:val="0"/>
                      <w:marTop w:val="0"/>
                      <w:marBottom w:val="0"/>
                      <w:divBdr>
                        <w:top w:val="none" w:sz="0" w:space="0" w:color="auto"/>
                        <w:left w:val="none" w:sz="0" w:space="0" w:color="auto"/>
                        <w:bottom w:val="none" w:sz="0" w:space="0" w:color="auto"/>
                        <w:right w:val="none" w:sz="0" w:space="0" w:color="auto"/>
                      </w:divBdr>
                    </w:div>
                  </w:divsChild>
                </w:div>
                <w:div w:id="1751846221">
                  <w:marLeft w:val="0"/>
                  <w:marRight w:val="0"/>
                  <w:marTop w:val="0"/>
                  <w:marBottom w:val="0"/>
                  <w:divBdr>
                    <w:top w:val="none" w:sz="0" w:space="0" w:color="auto"/>
                    <w:left w:val="none" w:sz="0" w:space="0" w:color="auto"/>
                    <w:bottom w:val="none" w:sz="0" w:space="0" w:color="auto"/>
                    <w:right w:val="none" w:sz="0" w:space="0" w:color="auto"/>
                  </w:divBdr>
                  <w:divsChild>
                    <w:div w:id="2124299775">
                      <w:marLeft w:val="0"/>
                      <w:marRight w:val="0"/>
                      <w:marTop w:val="0"/>
                      <w:marBottom w:val="0"/>
                      <w:divBdr>
                        <w:top w:val="none" w:sz="0" w:space="0" w:color="auto"/>
                        <w:left w:val="none" w:sz="0" w:space="0" w:color="auto"/>
                        <w:bottom w:val="none" w:sz="0" w:space="0" w:color="auto"/>
                        <w:right w:val="none" w:sz="0" w:space="0" w:color="auto"/>
                      </w:divBdr>
                    </w:div>
                  </w:divsChild>
                </w:div>
                <w:div w:id="1910073975">
                  <w:marLeft w:val="0"/>
                  <w:marRight w:val="0"/>
                  <w:marTop w:val="0"/>
                  <w:marBottom w:val="0"/>
                  <w:divBdr>
                    <w:top w:val="none" w:sz="0" w:space="0" w:color="auto"/>
                    <w:left w:val="none" w:sz="0" w:space="0" w:color="auto"/>
                    <w:bottom w:val="none" w:sz="0" w:space="0" w:color="auto"/>
                    <w:right w:val="none" w:sz="0" w:space="0" w:color="auto"/>
                  </w:divBdr>
                  <w:divsChild>
                    <w:div w:id="1153453605">
                      <w:marLeft w:val="0"/>
                      <w:marRight w:val="0"/>
                      <w:marTop w:val="0"/>
                      <w:marBottom w:val="0"/>
                      <w:divBdr>
                        <w:top w:val="none" w:sz="0" w:space="0" w:color="auto"/>
                        <w:left w:val="none" w:sz="0" w:space="0" w:color="auto"/>
                        <w:bottom w:val="none" w:sz="0" w:space="0" w:color="auto"/>
                        <w:right w:val="none" w:sz="0" w:space="0" w:color="auto"/>
                      </w:divBdr>
                    </w:div>
                  </w:divsChild>
                </w:div>
                <w:div w:id="1972976549">
                  <w:marLeft w:val="0"/>
                  <w:marRight w:val="0"/>
                  <w:marTop w:val="0"/>
                  <w:marBottom w:val="0"/>
                  <w:divBdr>
                    <w:top w:val="none" w:sz="0" w:space="0" w:color="auto"/>
                    <w:left w:val="none" w:sz="0" w:space="0" w:color="auto"/>
                    <w:bottom w:val="none" w:sz="0" w:space="0" w:color="auto"/>
                    <w:right w:val="none" w:sz="0" w:space="0" w:color="auto"/>
                  </w:divBdr>
                  <w:divsChild>
                    <w:div w:id="2106263372">
                      <w:marLeft w:val="0"/>
                      <w:marRight w:val="0"/>
                      <w:marTop w:val="0"/>
                      <w:marBottom w:val="0"/>
                      <w:divBdr>
                        <w:top w:val="none" w:sz="0" w:space="0" w:color="auto"/>
                        <w:left w:val="none" w:sz="0" w:space="0" w:color="auto"/>
                        <w:bottom w:val="none" w:sz="0" w:space="0" w:color="auto"/>
                        <w:right w:val="none" w:sz="0" w:space="0" w:color="auto"/>
                      </w:divBdr>
                    </w:div>
                  </w:divsChild>
                </w:div>
                <w:div w:id="2107967913">
                  <w:marLeft w:val="0"/>
                  <w:marRight w:val="0"/>
                  <w:marTop w:val="0"/>
                  <w:marBottom w:val="0"/>
                  <w:divBdr>
                    <w:top w:val="none" w:sz="0" w:space="0" w:color="auto"/>
                    <w:left w:val="none" w:sz="0" w:space="0" w:color="auto"/>
                    <w:bottom w:val="none" w:sz="0" w:space="0" w:color="auto"/>
                    <w:right w:val="none" w:sz="0" w:space="0" w:color="auto"/>
                  </w:divBdr>
                  <w:divsChild>
                    <w:div w:id="19962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694">
          <w:marLeft w:val="0"/>
          <w:marRight w:val="0"/>
          <w:marTop w:val="0"/>
          <w:marBottom w:val="0"/>
          <w:divBdr>
            <w:top w:val="none" w:sz="0" w:space="0" w:color="auto"/>
            <w:left w:val="none" w:sz="0" w:space="0" w:color="auto"/>
            <w:bottom w:val="none" w:sz="0" w:space="0" w:color="auto"/>
            <w:right w:val="none" w:sz="0" w:space="0" w:color="auto"/>
          </w:divBdr>
        </w:div>
        <w:div w:id="21102671">
          <w:marLeft w:val="0"/>
          <w:marRight w:val="0"/>
          <w:marTop w:val="0"/>
          <w:marBottom w:val="0"/>
          <w:divBdr>
            <w:top w:val="none" w:sz="0" w:space="0" w:color="auto"/>
            <w:left w:val="none" w:sz="0" w:space="0" w:color="auto"/>
            <w:bottom w:val="none" w:sz="0" w:space="0" w:color="auto"/>
            <w:right w:val="none" w:sz="0" w:space="0" w:color="auto"/>
          </w:divBdr>
        </w:div>
        <w:div w:id="27488893">
          <w:marLeft w:val="0"/>
          <w:marRight w:val="0"/>
          <w:marTop w:val="0"/>
          <w:marBottom w:val="0"/>
          <w:divBdr>
            <w:top w:val="none" w:sz="0" w:space="0" w:color="auto"/>
            <w:left w:val="none" w:sz="0" w:space="0" w:color="auto"/>
            <w:bottom w:val="none" w:sz="0" w:space="0" w:color="auto"/>
            <w:right w:val="none" w:sz="0" w:space="0" w:color="auto"/>
          </w:divBdr>
        </w:div>
        <w:div w:id="47532894">
          <w:marLeft w:val="0"/>
          <w:marRight w:val="0"/>
          <w:marTop w:val="0"/>
          <w:marBottom w:val="0"/>
          <w:divBdr>
            <w:top w:val="none" w:sz="0" w:space="0" w:color="auto"/>
            <w:left w:val="none" w:sz="0" w:space="0" w:color="auto"/>
            <w:bottom w:val="none" w:sz="0" w:space="0" w:color="auto"/>
            <w:right w:val="none" w:sz="0" w:space="0" w:color="auto"/>
          </w:divBdr>
        </w:div>
        <w:div w:id="62216285">
          <w:marLeft w:val="0"/>
          <w:marRight w:val="0"/>
          <w:marTop w:val="0"/>
          <w:marBottom w:val="0"/>
          <w:divBdr>
            <w:top w:val="none" w:sz="0" w:space="0" w:color="auto"/>
            <w:left w:val="none" w:sz="0" w:space="0" w:color="auto"/>
            <w:bottom w:val="none" w:sz="0" w:space="0" w:color="auto"/>
            <w:right w:val="none" w:sz="0" w:space="0" w:color="auto"/>
          </w:divBdr>
        </w:div>
        <w:div w:id="89467945">
          <w:marLeft w:val="0"/>
          <w:marRight w:val="0"/>
          <w:marTop w:val="0"/>
          <w:marBottom w:val="0"/>
          <w:divBdr>
            <w:top w:val="none" w:sz="0" w:space="0" w:color="auto"/>
            <w:left w:val="none" w:sz="0" w:space="0" w:color="auto"/>
            <w:bottom w:val="none" w:sz="0" w:space="0" w:color="auto"/>
            <w:right w:val="none" w:sz="0" w:space="0" w:color="auto"/>
          </w:divBdr>
        </w:div>
        <w:div w:id="91585149">
          <w:marLeft w:val="0"/>
          <w:marRight w:val="0"/>
          <w:marTop w:val="0"/>
          <w:marBottom w:val="0"/>
          <w:divBdr>
            <w:top w:val="none" w:sz="0" w:space="0" w:color="auto"/>
            <w:left w:val="none" w:sz="0" w:space="0" w:color="auto"/>
            <w:bottom w:val="none" w:sz="0" w:space="0" w:color="auto"/>
            <w:right w:val="none" w:sz="0" w:space="0" w:color="auto"/>
          </w:divBdr>
        </w:div>
        <w:div w:id="102725850">
          <w:marLeft w:val="0"/>
          <w:marRight w:val="0"/>
          <w:marTop w:val="0"/>
          <w:marBottom w:val="0"/>
          <w:divBdr>
            <w:top w:val="none" w:sz="0" w:space="0" w:color="auto"/>
            <w:left w:val="none" w:sz="0" w:space="0" w:color="auto"/>
            <w:bottom w:val="none" w:sz="0" w:space="0" w:color="auto"/>
            <w:right w:val="none" w:sz="0" w:space="0" w:color="auto"/>
          </w:divBdr>
        </w:div>
        <w:div w:id="106967698">
          <w:marLeft w:val="0"/>
          <w:marRight w:val="0"/>
          <w:marTop w:val="0"/>
          <w:marBottom w:val="0"/>
          <w:divBdr>
            <w:top w:val="none" w:sz="0" w:space="0" w:color="auto"/>
            <w:left w:val="none" w:sz="0" w:space="0" w:color="auto"/>
            <w:bottom w:val="none" w:sz="0" w:space="0" w:color="auto"/>
            <w:right w:val="none" w:sz="0" w:space="0" w:color="auto"/>
          </w:divBdr>
        </w:div>
        <w:div w:id="124740152">
          <w:marLeft w:val="0"/>
          <w:marRight w:val="0"/>
          <w:marTop w:val="0"/>
          <w:marBottom w:val="0"/>
          <w:divBdr>
            <w:top w:val="none" w:sz="0" w:space="0" w:color="auto"/>
            <w:left w:val="none" w:sz="0" w:space="0" w:color="auto"/>
            <w:bottom w:val="none" w:sz="0" w:space="0" w:color="auto"/>
            <w:right w:val="none" w:sz="0" w:space="0" w:color="auto"/>
          </w:divBdr>
        </w:div>
        <w:div w:id="126708802">
          <w:marLeft w:val="0"/>
          <w:marRight w:val="0"/>
          <w:marTop w:val="0"/>
          <w:marBottom w:val="0"/>
          <w:divBdr>
            <w:top w:val="none" w:sz="0" w:space="0" w:color="auto"/>
            <w:left w:val="none" w:sz="0" w:space="0" w:color="auto"/>
            <w:bottom w:val="none" w:sz="0" w:space="0" w:color="auto"/>
            <w:right w:val="none" w:sz="0" w:space="0" w:color="auto"/>
          </w:divBdr>
        </w:div>
        <w:div w:id="144586771">
          <w:marLeft w:val="0"/>
          <w:marRight w:val="0"/>
          <w:marTop w:val="0"/>
          <w:marBottom w:val="0"/>
          <w:divBdr>
            <w:top w:val="none" w:sz="0" w:space="0" w:color="auto"/>
            <w:left w:val="none" w:sz="0" w:space="0" w:color="auto"/>
            <w:bottom w:val="none" w:sz="0" w:space="0" w:color="auto"/>
            <w:right w:val="none" w:sz="0" w:space="0" w:color="auto"/>
          </w:divBdr>
        </w:div>
        <w:div w:id="148794642">
          <w:marLeft w:val="0"/>
          <w:marRight w:val="0"/>
          <w:marTop w:val="0"/>
          <w:marBottom w:val="0"/>
          <w:divBdr>
            <w:top w:val="none" w:sz="0" w:space="0" w:color="auto"/>
            <w:left w:val="none" w:sz="0" w:space="0" w:color="auto"/>
            <w:bottom w:val="none" w:sz="0" w:space="0" w:color="auto"/>
            <w:right w:val="none" w:sz="0" w:space="0" w:color="auto"/>
          </w:divBdr>
        </w:div>
        <w:div w:id="156969168">
          <w:marLeft w:val="0"/>
          <w:marRight w:val="0"/>
          <w:marTop w:val="0"/>
          <w:marBottom w:val="0"/>
          <w:divBdr>
            <w:top w:val="none" w:sz="0" w:space="0" w:color="auto"/>
            <w:left w:val="none" w:sz="0" w:space="0" w:color="auto"/>
            <w:bottom w:val="none" w:sz="0" w:space="0" w:color="auto"/>
            <w:right w:val="none" w:sz="0" w:space="0" w:color="auto"/>
          </w:divBdr>
        </w:div>
        <w:div w:id="158010438">
          <w:marLeft w:val="0"/>
          <w:marRight w:val="0"/>
          <w:marTop w:val="0"/>
          <w:marBottom w:val="0"/>
          <w:divBdr>
            <w:top w:val="none" w:sz="0" w:space="0" w:color="auto"/>
            <w:left w:val="none" w:sz="0" w:space="0" w:color="auto"/>
            <w:bottom w:val="none" w:sz="0" w:space="0" w:color="auto"/>
            <w:right w:val="none" w:sz="0" w:space="0" w:color="auto"/>
          </w:divBdr>
          <w:divsChild>
            <w:div w:id="1215849496">
              <w:marLeft w:val="0"/>
              <w:marRight w:val="0"/>
              <w:marTop w:val="30"/>
              <w:marBottom w:val="30"/>
              <w:divBdr>
                <w:top w:val="none" w:sz="0" w:space="0" w:color="auto"/>
                <w:left w:val="none" w:sz="0" w:space="0" w:color="auto"/>
                <w:bottom w:val="none" w:sz="0" w:space="0" w:color="auto"/>
                <w:right w:val="none" w:sz="0" w:space="0" w:color="auto"/>
              </w:divBdr>
              <w:divsChild>
                <w:div w:id="51150838">
                  <w:marLeft w:val="0"/>
                  <w:marRight w:val="0"/>
                  <w:marTop w:val="0"/>
                  <w:marBottom w:val="0"/>
                  <w:divBdr>
                    <w:top w:val="none" w:sz="0" w:space="0" w:color="auto"/>
                    <w:left w:val="none" w:sz="0" w:space="0" w:color="auto"/>
                    <w:bottom w:val="none" w:sz="0" w:space="0" w:color="auto"/>
                    <w:right w:val="none" w:sz="0" w:space="0" w:color="auto"/>
                  </w:divBdr>
                  <w:divsChild>
                    <w:div w:id="1306466649">
                      <w:marLeft w:val="0"/>
                      <w:marRight w:val="0"/>
                      <w:marTop w:val="0"/>
                      <w:marBottom w:val="0"/>
                      <w:divBdr>
                        <w:top w:val="none" w:sz="0" w:space="0" w:color="auto"/>
                        <w:left w:val="none" w:sz="0" w:space="0" w:color="auto"/>
                        <w:bottom w:val="none" w:sz="0" w:space="0" w:color="auto"/>
                        <w:right w:val="none" w:sz="0" w:space="0" w:color="auto"/>
                      </w:divBdr>
                    </w:div>
                  </w:divsChild>
                </w:div>
                <w:div w:id="131873872">
                  <w:marLeft w:val="0"/>
                  <w:marRight w:val="0"/>
                  <w:marTop w:val="0"/>
                  <w:marBottom w:val="0"/>
                  <w:divBdr>
                    <w:top w:val="none" w:sz="0" w:space="0" w:color="auto"/>
                    <w:left w:val="none" w:sz="0" w:space="0" w:color="auto"/>
                    <w:bottom w:val="none" w:sz="0" w:space="0" w:color="auto"/>
                    <w:right w:val="none" w:sz="0" w:space="0" w:color="auto"/>
                  </w:divBdr>
                  <w:divsChild>
                    <w:div w:id="1704557780">
                      <w:marLeft w:val="0"/>
                      <w:marRight w:val="0"/>
                      <w:marTop w:val="0"/>
                      <w:marBottom w:val="0"/>
                      <w:divBdr>
                        <w:top w:val="none" w:sz="0" w:space="0" w:color="auto"/>
                        <w:left w:val="none" w:sz="0" w:space="0" w:color="auto"/>
                        <w:bottom w:val="none" w:sz="0" w:space="0" w:color="auto"/>
                        <w:right w:val="none" w:sz="0" w:space="0" w:color="auto"/>
                      </w:divBdr>
                    </w:div>
                  </w:divsChild>
                </w:div>
                <w:div w:id="144401611">
                  <w:marLeft w:val="0"/>
                  <w:marRight w:val="0"/>
                  <w:marTop w:val="0"/>
                  <w:marBottom w:val="0"/>
                  <w:divBdr>
                    <w:top w:val="none" w:sz="0" w:space="0" w:color="auto"/>
                    <w:left w:val="none" w:sz="0" w:space="0" w:color="auto"/>
                    <w:bottom w:val="none" w:sz="0" w:space="0" w:color="auto"/>
                    <w:right w:val="none" w:sz="0" w:space="0" w:color="auto"/>
                  </w:divBdr>
                  <w:divsChild>
                    <w:div w:id="1192307647">
                      <w:marLeft w:val="0"/>
                      <w:marRight w:val="0"/>
                      <w:marTop w:val="0"/>
                      <w:marBottom w:val="0"/>
                      <w:divBdr>
                        <w:top w:val="none" w:sz="0" w:space="0" w:color="auto"/>
                        <w:left w:val="none" w:sz="0" w:space="0" w:color="auto"/>
                        <w:bottom w:val="none" w:sz="0" w:space="0" w:color="auto"/>
                        <w:right w:val="none" w:sz="0" w:space="0" w:color="auto"/>
                      </w:divBdr>
                    </w:div>
                    <w:div w:id="1457794298">
                      <w:marLeft w:val="0"/>
                      <w:marRight w:val="0"/>
                      <w:marTop w:val="0"/>
                      <w:marBottom w:val="0"/>
                      <w:divBdr>
                        <w:top w:val="none" w:sz="0" w:space="0" w:color="auto"/>
                        <w:left w:val="none" w:sz="0" w:space="0" w:color="auto"/>
                        <w:bottom w:val="none" w:sz="0" w:space="0" w:color="auto"/>
                        <w:right w:val="none" w:sz="0" w:space="0" w:color="auto"/>
                      </w:divBdr>
                    </w:div>
                  </w:divsChild>
                </w:div>
                <w:div w:id="326400534">
                  <w:marLeft w:val="0"/>
                  <w:marRight w:val="0"/>
                  <w:marTop w:val="0"/>
                  <w:marBottom w:val="0"/>
                  <w:divBdr>
                    <w:top w:val="none" w:sz="0" w:space="0" w:color="auto"/>
                    <w:left w:val="none" w:sz="0" w:space="0" w:color="auto"/>
                    <w:bottom w:val="none" w:sz="0" w:space="0" w:color="auto"/>
                    <w:right w:val="none" w:sz="0" w:space="0" w:color="auto"/>
                  </w:divBdr>
                  <w:divsChild>
                    <w:div w:id="2092850787">
                      <w:marLeft w:val="0"/>
                      <w:marRight w:val="0"/>
                      <w:marTop w:val="0"/>
                      <w:marBottom w:val="0"/>
                      <w:divBdr>
                        <w:top w:val="none" w:sz="0" w:space="0" w:color="auto"/>
                        <w:left w:val="none" w:sz="0" w:space="0" w:color="auto"/>
                        <w:bottom w:val="none" w:sz="0" w:space="0" w:color="auto"/>
                        <w:right w:val="none" w:sz="0" w:space="0" w:color="auto"/>
                      </w:divBdr>
                    </w:div>
                  </w:divsChild>
                </w:div>
                <w:div w:id="333263552">
                  <w:marLeft w:val="0"/>
                  <w:marRight w:val="0"/>
                  <w:marTop w:val="0"/>
                  <w:marBottom w:val="0"/>
                  <w:divBdr>
                    <w:top w:val="none" w:sz="0" w:space="0" w:color="auto"/>
                    <w:left w:val="none" w:sz="0" w:space="0" w:color="auto"/>
                    <w:bottom w:val="none" w:sz="0" w:space="0" w:color="auto"/>
                    <w:right w:val="none" w:sz="0" w:space="0" w:color="auto"/>
                  </w:divBdr>
                  <w:divsChild>
                    <w:div w:id="523908058">
                      <w:marLeft w:val="0"/>
                      <w:marRight w:val="0"/>
                      <w:marTop w:val="0"/>
                      <w:marBottom w:val="0"/>
                      <w:divBdr>
                        <w:top w:val="none" w:sz="0" w:space="0" w:color="auto"/>
                        <w:left w:val="none" w:sz="0" w:space="0" w:color="auto"/>
                        <w:bottom w:val="none" w:sz="0" w:space="0" w:color="auto"/>
                        <w:right w:val="none" w:sz="0" w:space="0" w:color="auto"/>
                      </w:divBdr>
                    </w:div>
                    <w:div w:id="1438477884">
                      <w:marLeft w:val="0"/>
                      <w:marRight w:val="0"/>
                      <w:marTop w:val="0"/>
                      <w:marBottom w:val="0"/>
                      <w:divBdr>
                        <w:top w:val="none" w:sz="0" w:space="0" w:color="auto"/>
                        <w:left w:val="none" w:sz="0" w:space="0" w:color="auto"/>
                        <w:bottom w:val="none" w:sz="0" w:space="0" w:color="auto"/>
                        <w:right w:val="none" w:sz="0" w:space="0" w:color="auto"/>
                      </w:divBdr>
                    </w:div>
                  </w:divsChild>
                </w:div>
                <w:div w:id="340788445">
                  <w:marLeft w:val="0"/>
                  <w:marRight w:val="0"/>
                  <w:marTop w:val="0"/>
                  <w:marBottom w:val="0"/>
                  <w:divBdr>
                    <w:top w:val="none" w:sz="0" w:space="0" w:color="auto"/>
                    <w:left w:val="none" w:sz="0" w:space="0" w:color="auto"/>
                    <w:bottom w:val="none" w:sz="0" w:space="0" w:color="auto"/>
                    <w:right w:val="none" w:sz="0" w:space="0" w:color="auto"/>
                  </w:divBdr>
                  <w:divsChild>
                    <w:div w:id="1723023595">
                      <w:marLeft w:val="0"/>
                      <w:marRight w:val="0"/>
                      <w:marTop w:val="0"/>
                      <w:marBottom w:val="0"/>
                      <w:divBdr>
                        <w:top w:val="none" w:sz="0" w:space="0" w:color="auto"/>
                        <w:left w:val="none" w:sz="0" w:space="0" w:color="auto"/>
                        <w:bottom w:val="none" w:sz="0" w:space="0" w:color="auto"/>
                        <w:right w:val="none" w:sz="0" w:space="0" w:color="auto"/>
                      </w:divBdr>
                    </w:div>
                  </w:divsChild>
                </w:div>
                <w:div w:id="411194823">
                  <w:marLeft w:val="0"/>
                  <w:marRight w:val="0"/>
                  <w:marTop w:val="0"/>
                  <w:marBottom w:val="0"/>
                  <w:divBdr>
                    <w:top w:val="none" w:sz="0" w:space="0" w:color="auto"/>
                    <w:left w:val="none" w:sz="0" w:space="0" w:color="auto"/>
                    <w:bottom w:val="none" w:sz="0" w:space="0" w:color="auto"/>
                    <w:right w:val="none" w:sz="0" w:space="0" w:color="auto"/>
                  </w:divBdr>
                  <w:divsChild>
                    <w:div w:id="1407991429">
                      <w:marLeft w:val="0"/>
                      <w:marRight w:val="0"/>
                      <w:marTop w:val="0"/>
                      <w:marBottom w:val="0"/>
                      <w:divBdr>
                        <w:top w:val="none" w:sz="0" w:space="0" w:color="auto"/>
                        <w:left w:val="none" w:sz="0" w:space="0" w:color="auto"/>
                        <w:bottom w:val="none" w:sz="0" w:space="0" w:color="auto"/>
                        <w:right w:val="none" w:sz="0" w:space="0" w:color="auto"/>
                      </w:divBdr>
                    </w:div>
                  </w:divsChild>
                </w:div>
                <w:div w:id="483668360">
                  <w:marLeft w:val="0"/>
                  <w:marRight w:val="0"/>
                  <w:marTop w:val="0"/>
                  <w:marBottom w:val="0"/>
                  <w:divBdr>
                    <w:top w:val="none" w:sz="0" w:space="0" w:color="auto"/>
                    <w:left w:val="none" w:sz="0" w:space="0" w:color="auto"/>
                    <w:bottom w:val="none" w:sz="0" w:space="0" w:color="auto"/>
                    <w:right w:val="none" w:sz="0" w:space="0" w:color="auto"/>
                  </w:divBdr>
                  <w:divsChild>
                    <w:div w:id="1510675358">
                      <w:marLeft w:val="0"/>
                      <w:marRight w:val="0"/>
                      <w:marTop w:val="0"/>
                      <w:marBottom w:val="0"/>
                      <w:divBdr>
                        <w:top w:val="none" w:sz="0" w:space="0" w:color="auto"/>
                        <w:left w:val="none" w:sz="0" w:space="0" w:color="auto"/>
                        <w:bottom w:val="none" w:sz="0" w:space="0" w:color="auto"/>
                        <w:right w:val="none" w:sz="0" w:space="0" w:color="auto"/>
                      </w:divBdr>
                    </w:div>
                  </w:divsChild>
                </w:div>
                <w:div w:id="493035197">
                  <w:marLeft w:val="0"/>
                  <w:marRight w:val="0"/>
                  <w:marTop w:val="0"/>
                  <w:marBottom w:val="0"/>
                  <w:divBdr>
                    <w:top w:val="none" w:sz="0" w:space="0" w:color="auto"/>
                    <w:left w:val="none" w:sz="0" w:space="0" w:color="auto"/>
                    <w:bottom w:val="none" w:sz="0" w:space="0" w:color="auto"/>
                    <w:right w:val="none" w:sz="0" w:space="0" w:color="auto"/>
                  </w:divBdr>
                  <w:divsChild>
                    <w:div w:id="927156840">
                      <w:marLeft w:val="0"/>
                      <w:marRight w:val="0"/>
                      <w:marTop w:val="0"/>
                      <w:marBottom w:val="0"/>
                      <w:divBdr>
                        <w:top w:val="none" w:sz="0" w:space="0" w:color="auto"/>
                        <w:left w:val="none" w:sz="0" w:space="0" w:color="auto"/>
                        <w:bottom w:val="none" w:sz="0" w:space="0" w:color="auto"/>
                        <w:right w:val="none" w:sz="0" w:space="0" w:color="auto"/>
                      </w:divBdr>
                    </w:div>
                  </w:divsChild>
                </w:div>
                <w:div w:id="547496567">
                  <w:marLeft w:val="0"/>
                  <w:marRight w:val="0"/>
                  <w:marTop w:val="0"/>
                  <w:marBottom w:val="0"/>
                  <w:divBdr>
                    <w:top w:val="none" w:sz="0" w:space="0" w:color="auto"/>
                    <w:left w:val="none" w:sz="0" w:space="0" w:color="auto"/>
                    <w:bottom w:val="none" w:sz="0" w:space="0" w:color="auto"/>
                    <w:right w:val="none" w:sz="0" w:space="0" w:color="auto"/>
                  </w:divBdr>
                  <w:divsChild>
                    <w:div w:id="1481071643">
                      <w:marLeft w:val="0"/>
                      <w:marRight w:val="0"/>
                      <w:marTop w:val="0"/>
                      <w:marBottom w:val="0"/>
                      <w:divBdr>
                        <w:top w:val="none" w:sz="0" w:space="0" w:color="auto"/>
                        <w:left w:val="none" w:sz="0" w:space="0" w:color="auto"/>
                        <w:bottom w:val="none" w:sz="0" w:space="0" w:color="auto"/>
                        <w:right w:val="none" w:sz="0" w:space="0" w:color="auto"/>
                      </w:divBdr>
                    </w:div>
                  </w:divsChild>
                </w:div>
                <w:div w:id="802044057">
                  <w:marLeft w:val="0"/>
                  <w:marRight w:val="0"/>
                  <w:marTop w:val="0"/>
                  <w:marBottom w:val="0"/>
                  <w:divBdr>
                    <w:top w:val="none" w:sz="0" w:space="0" w:color="auto"/>
                    <w:left w:val="none" w:sz="0" w:space="0" w:color="auto"/>
                    <w:bottom w:val="none" w:sz="0" w:space="0" w:color="auto"/>
                    <w:right w:val="none" w:sz="0" w:space="0" w:color="auto"/>
                  </w:divBdr>
                  <w:divsChild>
                    <w:div w:id="1118989297">
                      <w:marLeft w:val="0"/>
                      <w:marRight w:val="0"/>
                      <w:marTop w:val="0"/>
                      <w:marBottom w:val="0"/>
                      <w:divBdr>
                        <w:top w:val="none" w:sz="0" w:space="0" w:color="auto"/>
                        <w:left w:val="none" w:sz="0" w:space="0" w:color="auto"/>
                        <w:bottom w:val="none" w:sz="0" w:space="0" w:color="auto"/>
                        <w:right w:val="none" w:sz="0" w:space="0" w:color="auto"/>
                      </w:divBdr>
                    </w:div>
                  </w:divsChild>
                </w:div>
                <w:div w:id="1104963549">
                  <w:marLeft w:val="0"/>
                  <w:marRight w:val="0"/>
                  <w:marTop w:val="0"/>
                  <w:marBottom w:val="0"/>
                  <w:divBdr>
                    <w:top w:val="none" w:sz="0" w:space="0" w:color="auto"/>
                    <w:left w:val="none" w:sz="0" w:space="0" w:color="auto"/>
                    <w:bottom w:val="none" w:sz="0" w:space="0" w:color="auto"/>
                    <w:right w:val="none" w:sz="0" w:space="0" w:color="auto"/>
                  </w:divBdr>
                  <w:divsChild>
                    <w:div w:id="490872659">
                      <w:marLeft w:val="0"/>
                      <w:marRight w:val="0"/>
                      <w:marTop w:val="0"/>
                      <w:marBottom w:val="0"/>
                      <w:divBdr>
                        <w:top w:val="none" w:sz="0" w:space="0" w:color="auto"/>
                        <w:left w:val="none" w:sz="0" w:space="0" w:color="auto"/>
                        <w:bottom w:val="none" w:sz="0" w:space="0" w:color="auto"/>
                        <w:right w:val="none" w:sz="0" w:space="0" w:color="auto"/>
                      </w:divBdr>
                    </w:div>
                  </w:divsChild>
                </w:div>
                <w:div w:id="1431661157">
                  <w:marLeft w:val="0"/>
                  <w:marRight w:val="0"/>
                  <w:marTop w:val="0"/>
                  <w:marBottom w:val="0"/>
                  <w:divBdr>
                    <w:top w:val="none" w:sz="0" w:space="0" w:color="auto"/>
                    <w:left w:val="none" w:sz="0" w:space="0" w:color="auto"/>
                    <w:bottom w:val="none" w:sz="0" w:space="0" w:color="auto"/>
                    <w:right w:val="none" w:sz="0" w:space="0" w:color="auto"/>
                  </w:divBdr>
                  <w:divsChild>
                    <w:div w:id="2075543496">
                      <w:marLeft w:val="0"/>
                      <w:marRight w:val="0"/>
                      <w:marTop w:val="0"/>
                      <w:marBottom w:val="0"/>
                      <w:divBdr>
                        <w:top w:val="none" w:sz="0" w:space="0" w:color="auto"/>
                        <w:left w:val="none" w:sz="0" w:space="0" w:color="auto"/>
                        <w:bottom w:val="none" w:sz="0" w:space="0" w:color="auto"/>
                        <w:right w:val="none" w:sz="0" w:space="0" w:color="auto"/>
                      </w:divBdr>
                    </w:div>
                  </w:divsChild>
                </w:div>
                <w:div w:id="1484613973">
                  <w:marLeft w:val="0"/>
                  <w:marRight w:val="0"/>
                  <w:marTop w:val="0"/>
                  <w:marBottom w:val="0"/>
                  <w:divBdr>
                    <w:top w:val="none" w:sz="0" w:space="0" w:color="auto"/>
                    <w:left w:val="none" w:sz="0" w:space="0" w:color="auto"/>
                    <w:bottom w:val="none" w:sz="0" w:space="0" w:color="auto"/>
                    <w:right w:val="none" w:sz="0" w:space="0" w:color="auto"/>
                  </w:divBdr>
                  <w:divsChild>
                    <w:div w:id="1069571294">
                      <w:marLeft w:val="0"/>
                      <w:marRight w:val="0"/>
                      <w:marTop w:val="0"/>
                      <w:marBottom w:val="0"/>
                      <w:divBdr>
                        <w:top w:val="none" w:sz="0" w:space="0" w:color="auto"/>
                        <w:left w:val="none" w:sz="0" w:space="0" w:color="auto"/>
                        <w:bottom w:val="none" w:sz="0" w:space="0" w:color="auto"/>
                        <w:right w:val="none" w:sz="0" w:space="0" w:color="auto"/>
                      </w:divBdr>
                    </w:div>
                  </w:divsChild>
                </w:div>
                <w:div w:id="1489247113">
                  <w:marLeft w:val="0"/>
                  <w:marRight w:val="0"/>
                  <w:marTop w:val="0"/>
                  <w:marBottom w:val="0"/>
                  <w:divBdr>
                    <w:top w:val="none" w:sz="0" w:space="0" w:color="auto"/>
                    <w:left w:val="none" w:sz="0" w:space="0" w:color="auto"/>
                    <w:bottom w:val="none" w:sz="0" w:space="0" w:color="auto"/>
                    <w:right w:val="none" w:sz="0" w:space="0" w:color="auto"/>
                  </w:divBdr>
                  <w:divsChild>
                    <w:div w:id="1430345473">
                      <w:marLeft w:val="0"/>
                      <w:marRight w:val="0"/>
                      <w:marTop w:val="0"/>
                      <w:marBottom w:val="0"/>
                      <w:divBdr>
                        <w:top w:val="none" w:sz="0" w:space="0" w:color="auto"/>
                        <w:left w:val="none" w:sz="0" w:space="0" w:color="auto"/>
                        <w:bottom w:val="none" w:sz="0" w:space="0" w:color="auto"/>
                        <w:right w:val="none" w:sz="0" w:space="0" w:color="auto"/>
                      </w:divBdr>
                    </w:div>
                  </w:divsChild>
                </w:div>
                <w:div w:id="1510095885">
                  <w:marLeft w:val="0"/>
                  <w:marRight w:val="0"/>
                  <w:marTop w:val="0"/>
                  <w:marBottom w:val="0"/>
                  <w:divBdr>
                    <w:top w:val="none" w:sz="0" w:space="0" w:color="auto"/>
                    <w:left w:val="none" w:sz="0" w:space="0" w:color="auto"/>
                    <w:bottom w:val="none" w:sz="0" w:space="0" w:color="auto"/>
                    <w:right w:val="none" w:sz="0" w:space="0" w:color="auto"/>
                  </w:divBdr>
                  <w:divsChild>
                    <w:div w:id="390660205">
                      <w:marLeft w:val="0"/>
                      <w:marRight w:val="0"/>
                      <w:marTop w:val="0"/>
                      <w:marBottom w:val="0"/>
                      <w:divBdr>
                        <w:top w:val="none" w:sz="0" w:space="0" w:color="auto"/>
                        <w:left w:val="none" w:sz="0" w:space="0" w:color="auto"/>
                        <w:bottom w:val="none" w:sz="0" w:space="0" w:color="auto"/>
                        <w:right w:val="none" w:sz="0" w:space="0" w:color="auto"/>
                      </w:divBdr>
                    </w:div>
                  </w:divsChild>
                </w:div>
                <w:div w:id="1668245313">
                  <w:marLeft w:val="0"/>
                  <w:marRight w:val="0"/>
                  <w:marTop w:val="0"/>
                  <w:marBottom w:val="0"/>
                  <w:divBdr>
                    <w:top w:val="none" w:sz="0" w:space="0" w:color="auto"/>
                    <w:left w:val="none" w:sz="0" w:space="0" w:color="auto"/>
                    <w:bottom w:val="none" w:sz="0" w:space="0" w:color="auto"/>
                    <w:right w:val="none" w:sz="0" w:space="0" w:color="auto"/>
                  </w:divBdr>
                  <w:divsChild>
                    <w:div w:id="1947735217">
                      <w:marLeft w:val="0"/>
                      <w:marRight w:val="0"/>
                      <w:marTop w:val="0"/>
                      <w:marBottom w:val="0"/>
                      <w:divBdr>
                        <w:top w:val="none" w:sz="0" w:space="0" w:color="auto"/>
                        <w:left w:val="none" w:sz="0" w:space="0" w:color="auto"/>
                        <w:bottom w:val="none" w:sz="0" w:space="0" w:color="auto"/>
                        <w:right w:val="none" w:sz="0" w:space="0" w:color="auto"/>
                      </w:divBdr>
                    </w:div>
                  </w:divsChild>
                </w:div>
                <w:div w:id="1803040950">
                  <w:marLeft w:val="0"/>
                  <w:marRight w:val="0"/>
                  <w:marTop w:val="0"/>
                  <w:marBottom w:val="0"/>
                  <w:divBdr>
                    <w:top w:val="none" w:sz="0" w:space="0" w:color="auto"/>
                    <w:left w:val="none" w:sz="0" w:space="0" w:color="auto"/>
                    <w:bottom w:val="none" w:sz="0" w:space="0" w:color="auto"/>
                    <w:right w:val="none" w:sz="0" w:space="0" w:color="auto"/>
                  </w:divBdr>
                  <w:divsChild>
                    <w:div w:id="1275593871">
                      <w:marLeft w:val="0"/>
                      <w:marRight w:val="0"/>
                      <w:marTop w:val="0"/>
                      <w:marBottom w:val="0"/>
                      <w:divBdr>
                        <w:top w:val="none" w:sz="0" w:space="0" w:color="auto"/>
                        <w:left w:val="none" w:sz="0" w:space="0" w:color="auto"/>
                        <w:bottom w:val="none" w:sz="0" w:space="0" w:color="auto"/>
                        <w:right w:val="none" w:sz="0" w:space="0" w:color="auto"/>
                      </w:divBdr>
                    </w:div>
                  </w:divsChild>
                </w:div>
                <w:div w:id="1853908816">
                  <w:marLeft w:val="0"/>
                  <w:marRight w:val="0"/>
                  <w:marTop w:val="0"/>
                  <w:marBottom w:val="0"/>
                  <w:divBdr>
                    <w:top w:val="none" w:sz="0" w:space="0" w:color="auto"/>
                    <w:left w:val="none" w:sz="0" w:space="0" w:color="auto"/>
                    <w:bottom w:val="none" w:sz="0" w:space="0" w:color="auto"/>
                    <w:right w:val="none" w:sz="0" w:space="0" w:color="auto"/>
                  </w:divBdr>
                  <w:divsChild>
                    <w:div w:id="1450314879">
                      <w:marLeft w:val="0"/>
                      <w:marRight w:val="0"/>
                      <w:marTop w:val="0"/>
                      <w:marBottom w:val="0"/>
                      <w:divBdr>
                        <w:top w:val="none" w:sz="0" w:space="0" w:color="auto"/>
                        <w:left w:val="none" w:sz="0" w:space="0" w:color="auto"/>
                        <w:bottom w:val="none" w:sz="0" w:space="0" w:color="auto"/>
                        <w:right w:val="none" w:sz="0" w:space="0" w:color="auto"/>
                      </w:divBdr>
                    </w:div>
                  </w:divsChild>
                </w:div>
                <w:div w:id="2023167503">
                  <w:marLeft w:val="0"/>
                  <w:marRight w:val="0"/>
                  <w:marTop w:val="0"/>
                  <w:marBottom w:val="0"/>
                  <w:divBdr>
                    <w:top w:val="none" w:sz="0" w:space="0" w:color="auto"/>
                    <w:left w:val="none" w:sz="0" w:space="0" w:color="auto"/>
                    <w:bottom w:val="none" w:sz="0" w:space="0" w:color="auto"/>
                    <w:right w:val="none" w:sz="0" w:space="0" w:color="auto"/>
                  </w:divBdr>
                  <w:divsChild>
                    <w:div w:id="889918679">
                      <w:marLeft w:val="0"/>
                      <w:marRight w:val="0"/>
                      <w:marTop w:val="0"/>
                      <w:marBottom w:val="0"/>
                      <w:divBdr>
                        <w:top w:val="none" w:sz="0" w:space="0" w:color="auto"/>
                        <w:left w:val="none" w:sz="0" w:space="0" w:color="auto"/>
                        <w:bottom w:val="none" w:sz="0" w:space="0" w:color="auto"/>
                        <w:right w:val="none" w:sz="0" w:space="0" w:color="auto"/>
                      </w:divBdr>
                    </w:div>
                  </w:divsChild>
                </w:div>
                <w:div w:id="2137600431">
                  <w:marLeft w:val="0"/>
                  <w:marRight w:val="0"/>
                  <w:marTop w:val="0"/>
                  <w:marBottom w:val="0"/>
                  <w:divBdr>
                    <w:top w:val="none" w:sz="0" w:space="0" w:color="auto"/>
                    <w:left w:val="none" w:sz="0" w:space="0" w:color="auto"/>
                    <w:bottom w:val="none" w:sz="0" w:space="0" w:color="auto"/>
                    <w:right w:val="none" w:sz="0" w:space="0" w:color="auto"/>
                  </w:divBdr>
                  <w:divsChild>
                    <w:div w:id="61436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2533">
          <w:marLeft w:val="0"/>
          <w:marRight w:val="0"/>
          <w:marTop w:val="0"/>
          <w:marBottom w:val="0"/>
          <w:divBdr>
            <w:top w:val="none" w:sz="0" w:space="0" w:color="auto"/>
            <w:left w:val="none" w:sz="0" w:space="0" w:color="auto"/>
            <w:bottom w:val="none" w:sz="0" w:space="0" w:color="auto"/>
            <w:right w:val="none" w:sz="0" w:space="0" w:color="auto"/>
          </w:divBdr>
        </w:div>
        <w:div w:id="163979647">
          <w:marLeft w:val="0"/>
          <w:marRight w:val="0"/>
          <w:marTop w:val="0"/>
          <w:marBottom w:val="0"/>
          <w:divBdr>
            <w:top w:val="none" w:sz="0" w:space="0" w:color="auto"/>
            <w:left w:val="none" w:sz="0" w:space="0" w:color="auto"/>
            <w:bottom w:val="none" w:sz="0" w:space="0" w:color="auto"/>
            <w:right w:val="none" w:sz="0" w:space="0" w:color="auto"/>
          </w:divBdr>
        </w:div>
        <w:div w:id="167599980">
          <w:marLeft w:val="0"/>
          <w:marRight w:val="0"/>
          <w:marTop w:val="0"/>
          <w:marBottom w:val="0"/>
          <w:divBdr>
            <w:top w:val="none" w:sz="0" w:space="0" w:color="auto"/>
            <w:left w:val="none" w:sz="0" w:space="0" w:color="auto"/>
            <w:bottom w:val="none" w:sz="0" w:space="0" w:color="auto"/>
            <w:right w:val="none" w:sz="0" w:space="0" w:color="auto"/>
          </w:divBdr>
        </w:div>
        <w:div w:id="182594059">
          <w:marLeft w:val="0"/>
          <w:marRight w:val="0"/>
          <w:marTop w:val="0"/>
          <w:marBottom w:val="0"/>
          <w:divBdr>
            <w:top w:val="none" w:sz="0" w:space="0" w:color="auto"/>
            <w:left w:val="none" w:sz="0" w:space="0" w:color="auto"/>
            <w:bottom w:val="none" w:sz="0" w:space="0" w:color="auto"/>
            <w:right w:val="none" w:sz="0" w:space="0" w:color="auto"/>
          </w:divBdr>
        </w:div>
        <w:div w:id="204299390">
          <w:marLeft w:val="0"/>
          <w:marRight w:val="0"/>
          <w:marTop w:val="0"/>
          <w:marBottom w:val="0"/>
          <w:divBdr>
            <w:top w:val="none" w:sz="0" w:space="0" w:color="auto"/>
            <w:left w:val="none" w:sz="0" w:space="0" w:color="auto"/>
            <w:bottom w:val="none" w:sz="0" w:space="0" w:color="auto"/>
            <w:right w:val="none" w:sz="0" w:space="0" w:color="auto"/>
          </w:divBdr>
        </w:div>
        <w:div w:id="215703037">
          <w:marLeft w:val="0"/>
          <w:marRight w:val="0"/>
          <w:marTop w:val="0"/>
          <w:marBottom w:val="0"/>
          <w:divBdr>
            <w:top w:val="none" w:sz="0" w:space="0" w:color="auto"/>
            <w:left w:val="none" w:sz="0" w:space="0" w:color="auto"/>
            <w:bottom w:val="none" w:sz="0" w:space="0" w:color="auto"/>
            <w:right w:val="none" w:sz="0" w:space="0" w:color="auto"/>
          </w:divBdr>
        </w:div>
        <w:div w:id="226691950">
          <w:marLeft w:val="0"/>
          <w:marRight w:val="0"/>
          <w:marTop w:val="0"/>
          <w:marBottom w:val="0"/>
          <w:divBdr>
            <w:top w:val="none" w:sz="0" w:space="0" w:color="auto"/>
            <w:left w:val="none" w:sz="0" w:space="0" w:color="auto"/>
            <w:bottom w:val="none" w:sz="0" w:space="0" w:color="auto"/>
            <w:right w:val="none" w:sz="0" w:space="0" w:color="auto"/>
          </w:divBdr>
        </w:div>
        <w:div w:id="239875449">
          <w:marLeft w:val="0"/>
          <w:marRight w:val="0"/>
          <w:marTop w:val="0"/>
          <w:marBottom w:val="0"/>
          <w:divBdr>
            <w:top w:val="none" w:sz="0" w:space="0" w:color="auto"/>
            <w:left w:val="none" w:sz="0" w:space="0" w:color="auto"/>
            <w:bottom w:val="none" w:sz="0" w:space="0" w:color="auto"/>
            <w:right w:val="none" w:sz="0" w:space="0" w:color="auto"/>
          </w:divBdr>
        </w:div>
        <w:div w:id="263997439">
          <w:marLeft w:val="0"/>
          <w:marRight w:val="0"/>
          <w:marTop w:val="0"/>
          <w:marBottom w:val="0"/>
          <w:divBdr>
            <w:top w:val="none" w:sz="0" w:space="0" w:color="auto"/>
            <w:left w:val="none" w:sz="0" w:space="0" w:color="auto"/>
            <w:bottom w:val="none" w:sz="0" w:space="0" w:color="auto"/>
            <w:right w:val="none" w:sz="0" w:space="0" w:color="auto"/>
          </w:divBdr>
        </w:div>
        <w:div w:id="284703300">
          <w:marLeft w:val="0"/>
          <w:marRight w:val="0"/>
          <w:marTop w:val="0"/>
          <w:marBottom w:val="0"/>
          <w:divBdr>
            <w:top w:val="none" w:sz="0" w:space="0" w:color="auto"/>
            <w:left w:val="none" w:sz="0" w:space="0" w:color="auto"/>
            <w:bottom w:val="none" w:sz="0" w:space="0" w:color="auto"/>
            <w:right w:val="none" w:sz="0" w:space="0" w:color="auto"/>
          </w:divBdr>
        </w:div>
        <w:div w:id="294259751">
          <w:marLeft w:val="0"/>
          <w:marRight w:val="0"/>
          <w:marTop w:val="0"/>
          <w:marBottom w:val="0"/>
          <w:divBdr>
            <w:top w:val="none" w:sz="0" w:space="0" w:color="auto"/>
            <w:left w:val="none" w:sz="0" w:space="0" w:color="auto"/>
            <w:bottom w:val="none" w:sz="0" w:space="0" w:color="auto"/>
            <w:right w:val="none" w:sz="0" w:space="0" w:color="auto"/>
          </w:divBdr>
        </w:div>
        <w:div w:id="308175634">
          <w:marLeft w:val="0"/>
          <w:marRight w:val="0"/>
          <w:marTop w:val="0"/>
          <w:marBottom w:val="0"/>
          <w:divBdr>
            <w:top w:val="none" w:sz="0" w:space="0" w:color="auto"/>
            <w:left w:val="none" w:sz="0" w:space="0" w:color="auto"/>
            <w:bottom w:val="none" w:sz="0" w:space="0" w:color="auto"/>
            <w:right w:val="none" w:sz="0" w:space="0" w:color="auto"/>
          </w:divBdr>
        </w:div>
        <w:div w:id="341246345">
          <w:marLeft w:val="0"/>
          <w:marRight w:val="0"/>
          <w:marTop w:val="0"/>
          <w:marBottom w:val="0"/>
          <w:divBdr>
            <w:top w:val="none" w:sz="0" w:space="0" w:color="auto"/>
            <w:left w:val="none" w:sz="0" w:space="0" w:color="auto"/>
            <w:bottom w:val="none" w:sz="0" w:space="0" w:color="auto"/>
            <w:right w:val="none" w:sz="0" w:space="0" w:color="auto"/>
          </w:divBdr>
        </w:div>
        <w:div w:id="344862608">
          <w:marLeft w:val="0"/>
          <w:marRight w:val="0"/>
          <w:marTop w:val="0"/>
          <w:marBottom w:val="0"/>
          <w:divBdr>
            <w:top w:val="none" w:sz="0" w:space="0" w:color="auto"/>
            <w:left w:val="none" w:sz="0" w:space="0" w:color="auto"/>
            <w:bottom w:val="none" w:sz="0" w:space="0" w:color="auto"/>
            <w:right w:val="none" w:sz="0" w:space="0" w:color="auto"/>
          </w:divBdr>
        </w:div>
        <w:div w:id="371346493">
          <w:marLeft w:val="0"/>
          <w:marRight w:val="0"/>
          <w:marTop w:val="0"/>
          <w:marBottom w:val="0"/>
          <w:divBdr>
            <w:top w:val="none" w:sz="0" w:space="0" w:color="auto"/>
            <w:left w:val="none" w:sz="0" w:space="0" w:color="auto"/>
            <w:bottom w:val="none" w:sz="0" w:space="0" w:color="auto"/>
            <w:right w:val="none" w:sz="0" w:space="0" w:color="auto"/>
          </w:divBdr>
        </w:div>
        <w:div w:id="372004326">
          <w:marLeft w:val="0"/>
          <w:marRight w:val="0"/>
          <w:marTop w:val="0"/>
          <w:marBottom w:val="0"/>
          <w:divBdr>
            <w:top w:val="none" w:sz="0" w:space="0" w:color="auto"/>
            <w:left w:val="none" w:sz="0" w:space="0" w:color="auto"/>
            <w:bottom w:val="none" w:sz="0" w:space="0" w:color="auto"/>
            <w:right w:val="none" w:sz="0" w:space="0" w:color="auto"/>
          </w:divBdr>
        </w:div>
        <w:div w:id="374819280">
          <w:marLeft w:val="0"/>
          <w:marRight w:val="0"/>
          <w:marTop w:val="0"/>
          <w:marBottom w:val="0"/>
          <w:divBdr>
            <w:top w:val="none" w:sz="0" w:space="0" w:color="auto"/>
            <w:left w:val="none" w:sz="0" w:space="0" w:color="auto"/>
            <w:bottom w:val="none" w:sz="0" w:space="0" w:color="auto"/>
            <w:right w:val="none" w:sz="0" w:space="0" w:color="auto"/>
          </w:divBdr>
        </w:div>
        <w:div w:id="391390035">
          <w:marLeft w:val="0"/>
          <w:marRight w:val="0"/>
          <w:marTop w:val="0"/>
          <w:marBottom w:val="0"/>
          <w:divBdr>
            <w:top w:val="none" w:sz="0" w:space="0" w:color="auto"/>
            <w:left w:val="none" w:sz="0" w:space="0" w:color="auto"/>
            <w:bottom w:val="none" w:sz="0" w:space="0" w:color="auto"/>
            <w:right w:val="none" w:sz="0" w:space="0" w:color="auto"/>
          </w:divBdr>
        </w:div>
        <w:div w:id="396172648">
          <w:marLeft w:val="0"/>
          <w:marRight w:val="0"/>
          <w:marTop w:val="0"/>
          <w:marBottom w:val="0"/>
          <w:divBdr>
            <w:top w:val="none" w:sz="0" w:space="0" w:color="auto"/>
            <w:left w:val="none" w:sz="0" w:space="0" w:color="auto"/>
            <w:bottom w:val="none" w:sz="0" w:space="0" w:color="auto"/>
            <w:right w:val="none" w:sz="0" w:space="0" w:color="auto"/>
          </w:divBdr>
          <w:divsChild>
            <w:div w:id="1223566162">
              <w:marLeft w:val="0"/>
              <w:marRight w:val="0"/>
              <w:marTop w:val="30"/>
              <w:marBottom w:val="30"/>
              <w:divBdr>
                <w:top w:val="none" w:sz="0" w:space="0" w:color="auto"/>
                <w:left w:val="none" w:sz="0" w:space="0" w:color="auto"/>
                <w:bottom w:val="none" w:sz="0" w:space="0" w:color="auto"/>
                <w:right w:val="none" w:sz="0" w:space="0" w:color="auto"/>
              </w:divBdr>
              <w:divsChild>
                <w:div w:id="47070713">
                  <w:marLeft w:val="0"/>
                  <w:marRight w:val="0"/>
                  <w:marTop w:val="0"/>
                  <w:marBottom w:val="0"/>
                  <w:divBdr>
                    <w:top w:val="none" w:sz="0" w:space="0" w:color="auto"/>
                    <w:left w:val="none" w:sz="0" w:space="0" w:color="auto"/>
                    <w:bottom w:val="none" w:sz="0" w:space="0" w:color="auto"/>
                    <w:right w:val="none" w:sz="0" w:space="0" w:color="auto"/>
                  </w:divBdr>
                  <w:divsChild>
                    <w:div w:id="1034496957">
                      <w:marLeft w:val="0"/>
                      <w:marRight w:val="0"/>
                      <w:marTop w:val="0"/>
                      <w:marBottom w:val="0"/>
                      <w:divBdr>
                        <w:top w:val="none" w:sz="0" w:space="0" w:color="auto"/>
                        <w:left w:val="none" w:sz="0" w:space="0" w:color="auto"/>
                        <w:bottom w:val="none" w:sz="0" w:space="0" w:color="auto"/>
                        <w:right w:val="none" w:sz="0" w:space="0" w:color="auto"/>
                      </w:divBdr>
                    </w:div>
                  </w:divsChild>
                </w:div>
                <w:div w:id="400294148">
                  <w:marLeft w:val="0"/>
                  <w:marRight w:val="0"/>
                  <w:marTop w:val="0"/>
                  <w:marBottom w:val="0"/>
                  <w:divBdr>
                    <w:top w:val="none" w:sz="0" w:space="0" w:color="auto"/>
                    <w:left w:val="none" w:sz="0" w:space="0" w:color="auto"/>
                    <w:bottom w:val="none" w:sz="0" w:space="0" w:color="auto"/>
                    <w:right w:val="none" w:sz="0" w:space="0" w:color="auto"/>
                  </w:divBdr>
                  <w:divsChild>
                    <w:div w:id="118452579">
                      <w:marLeft w:val="0"/>
                      <w:marRight w:val="0"/>
                      <w:marTop w:val="0"/>
                      <w:marBottom w:val="0"/>
                      <w:divBdr>
                        <w:top w:val="none" w:sz="0" w:space="0" w:color="auto"/>
                        <w:left w:val="none" w:sz="0" w:space="0" w:color="auto"/>
                        <w:bottom w:val="none" w:sz="0" w:space="0" w:color="auto"/>
                        <w:right w:val="none" w:sz="0" w:space="0" w:color="auto"/>
                      </w:divBdr>
                    </w:div>
                  </w:divsChild>
                </w:div>
                <w:div w:id="412821411">
                  <w:marLeft w:val="0"/>
                  <w:marRight w:val="0"/>
                  <w:marTop w:val="0"/>
                  <w:marBottom w:val="0"/>
                  <w:divBdr>
                    <w:top w:val="none" w:sz="0" w:space="0" w:color="auto"/>
                    <w:left w:val="none" w:sz="0" w:space="0" w:color="auto"/>
                    <w:bottom w:val="none" w:sz="0" w:space="0" w:color="auto"/>
                    <w:right w:val="none" w:sz="0" w:space="0" w:color="auto"/>
                  </w:divBdr>
                  <w:divsChild>
                    <w:div w:id="828713647">
                      <w:marLeft w:val="0"/>
                      <w:marRight w:val="0"/>
                      <w:marTop w:val="0"/>
                      <w:marBottom w:val="0"/>
                      <w:divBdr>
                        <w:top w:val="none" w:sz="0" w:space="0" w:color="auto"/>
                        <w:left w:val="none" w:sz="0" w:space="0" w:color="auto"/>
                        <w:bottom w:val="none" w:sz="0" w:space="0" w:color="auto"/>
                        <w:right w:val="none" w:sz="0" w:space="0" w:color="auto"/>
                      </w:divBdr>
                    </w:div>
                  </w:divsChild>
                </w:div>
                <w:div w:id="436144426">
                  <w:marLeft w:val="0"/>
                  <w:marRight w:val="0"/>
                  <w:marTop w:val="0"/>
                  <w:marBottom w:val="0"/>
                  <w:divBdr>
                    <w:top w:val="none" w:sz="0" w:space="0" w:color="auto"/>
                    <w:left w:val="none" w:sz="0" w:space="0" w:color="auto"/>
                    <w:bottom w:val="none" w:sz="0" w:space="0" w:color="auto"/>
                    <w:right w:val="none" w:sz="0" w:space="0" w:color="auto"/>
                  </w:divBdr>
                  <w:divsChild>
                    <w:div w:id="925072583">
                      <w:marLeft w:val="0"/>
                      <w:marRight w:val="0"/>
                      <w:marTop w:val="0"/>
                      <w:marBottom w:val="0"/>
                      <w:divBdr>
                        <w:top w:val="none" w:sz="0" w:space="0" w:color="auto"/>
                        <w:left w:val="none" w:sz="0" w:space="0" w:color="auto"/>
                        <w:bottom w:val="none" w:sz="0" w:space="0" w:color="auto"/>
                        <w:right w:val="none" w:sz="0" w:space="0" w:color="auto"/>
                      </w:divBdr>
                    </w:div>
                  </w:divsChild>
                </w:div>
                <w:div w:id="554505452">
                  <w:marLeft w:val="0"/>
                  <w:marRight w:val="0"/>
                  <w:marTop w:val="0"/>
                  <w:marBottom w:val="0"/>
                  <w:divBdr>
                    <w:top w:val="none" w:sz="0" w:space="0" w:color="auto"/>
                    <w:left w:val="none" w:sz="0" w:space="0" w:color="auto"/>
                    <w:bottom w:val="none" w:sz="0" w:space="0" w:color="auto"/>
                    <w:right w:val="none" w:sz="0" w:space="0" w:color="auto"/>
                  </w:divBdr>
                  <w:divsChild>
                    <w:div w:id="1627469412">
                      <w:marLeft w:val="0"/>
                      <w:marRight w:val="0"/>
                      <w:marTop w:val="0"/>
                      <w:marBottom w:val="0"/>
                      <w:divBdr>
                        <w:top w:val="none" w:sz="0" w:space="0" w:color="auto"/>
                        <w:left w:val="none" w:sz="0" w:space="0" w:color="auto"/>
                        <w:bottom w:val="none" w:sz="0" w:space="0" w:color="auto"/>
                        <w:right w:val="none" w:sz="0" w:space="0" w:color="auto"/>
                      </w:divBdr>
                    </w:div>
                  </w:divsChild>
                </w:div>
                <w:div w:id="574632027">
                  <w:marLeft w:val="0"/>
                  <w:marRight w:val="0"/>
                  <w:marTop w:val="0"/>
                  <w:marBottom w:val="0"/>
                  <w:divBdr>
                    <w:top w:val="none" w:sz="0" w:space="0" w:color="auto"/>
                    <w:left w:val="none" w:sz="0" w:space="0" w:color="auto"/>
                    <w:bottom w:val="none" w:sz="0" w:space="0" w:color="auto"/>
                    <w:right w:val="none" w:sz="0" w:space="0" w:color="auto"/>
                  </w:divBdr>
                  <w:divsChild>
                    <w:div w:id="124155422">
                      <w:marLeft w:val="0"/>
                      <w:marRight w:val="0"/>
                      <w:marTop w:val="0"/>
                      <w:marBottom w:val="0"/>
                      <w:divBdr>
                        <w:top w:val="none" w:sz="0" w:space="0" w:color="auto"/>
                        <w:left w:val="none" w:sz="0" w:space="0" w:color="auto"/>
                        <w:bottom w:val="none" w:sz="0" w:space="0" w:color="auto"/>
                        <w:right w:val="none" w:sz="0" w:space="0" w:color="auto"/>
                      </w:divBdr>
                    </w:div>
                    <w:div w:id="1981840050">
                      <w:marLeft w:val="0"/>
                      <w:marRight w:val="0"/>
                      <w:marTop w:val="0"/>
                      <w:marBottom w:val="0"/>
                      <w:divBdr>
                        <w:top w:val="none" w:sz="0" w:space="0" w:color="auto"/>
                        <w:left w:val="none" w:sz="0" w:space="0" w:color="auto"/>
                        <w:bottom w:val="none" w:sz="0" w:space="0" w:color="auto"/>
                        <w:right w:val="none" w:sz="0" w:space="0" w:color="auto"/>
                      </w:divBdr>
                    </w:div>
                  </w:divsChild>
                </w:div>
                <w:div w:id="605234596">
                  <w:marLeft w:val="0"/>
                  <w:marRight w:val="0"/>
                  <w:marTop w:val="0"/>
                  <w:marBottom w:val="0"/>
                  <w:divBdr>
                    <w:top w:val="none" w:sz="0" w:space="0" w:color="auto"/>
                    <w:left w:val="none" w:sz="0" w:space="0" w:color="auto"/>
                    <w:bottom w:val="none" w:sz="0" w:space="0" w:color="auto"/>
                    <w:right w:val="none" w:sz="0" w:space="0" w:color="auto"/>
                  </w:divBdr>
                  <w:divsChild>
                    <w:div w:id="1666932667">
                      <w:marLeft w:val="0"/>
                      <w:marRight w:val="0"/>
                      <w:marTop w:val="0"/>
                      <w:marBottom w:val="0"/>
                      <w:divBdr>
                        <w:top w:val="none" w:sz="0" w:space="0" w:color="auto"/>
                        <w:left w:val="none" w:sz="0" w:space="0" w:color="auto"/>
                        <w:bottom w:val="none" w:sz="0" w:space="0" w:color="auto"/>
                        <w:right w:val="none" w:sz="0" w:space="0" w:color="auto"/>
                      </w:divBdr>
                    </w:div>
                  </w:divsChild>
                </w:div>
                <w:div w:id="752315050">
                  <w:marLeft w:val="0"/>
                  <w:marRight w:val="0"/>
                  <w:marTop w:val="0"/>
                  <w:marBottom w:val="0"/>
                  <w:divBdr>
                    <w:top w:val="none" w:sz="0" w:space="0" w:color="auto"/>
                    <w:left w:val="none" w:sz="0" w:space="0" w:color="auto"/>
                    <w:bottom w:val="none" w:sz="0" w:space="0" w:color="auto"/>
                    <w:right w:val="none" w:sz="0" w:space="0" w:color="auto"/>
                  </w:divBdr>
                  <w:divsChild>
                    <w:div w:id="494347504">
                      <w:marLeft w:val="0"/>
                      <w:marRight w:val="0"/>
                      <w:marTop w:val="0"/>
                      <w:marBottom w:val="0"/>
                      <w:divBdr>
                        <w:top w:val="none" w:sz="0" w:space="0" w:color="auto"/>
                        <w:left w:val="none" w:sz="0" w:space="0" w:color="auto"/>
                        <w:bottom w:val="none" w:sz="0" w:space="0" w:color="auto"/>
                        <w:right w:val="none" w:sz="0" w:space="0" w:color="auto"/>
                      </w:divBdr>
                    </w:div>
                  </w:divsChild>
                </w:div>
                <w:div w:id="769158606">
                  <w:marLeft w:val="0"/>
                  <w:marRight w:val="0"/>
                  <w:marTop w:val="0"/>
                  <w:marBottom w:val="0"/>
                  <w:divBdr>
                    <w:top w:val="none" w:sz="0" w:space="0" w:color="auto"/>
                    <w:left w:val="none" w:sz="0" w:space="0" w:color="auto"/>
                    <w:bottom w:val="none" w:sz="0" w:space="0" w:color="auto"/>
                    <w:right w:val="none" w:sz="0" w:space="0" w:color="auto"/>
                  </w:divBdr>
                  <w:divsChild>
                    <w:div w:id="1091125924">
                      <w:marLeft w:val="0"/>
                      <w:marRight w:val="0"/>
                      <w:marTop w:val="0"/>
                      <w:marBottom w:val="0"/>
                      <w:divBdr>
                        <w:top w:val="none" w:sz="0" w:space="0" w:color="auto"/>
                        <w:left w:val="none" w:sz="0" w:space="0" w:color="auto"/>
                        <w:bottom w:val="none" w:sz="0" w:space="0" w:color="auto"/>
                        <w:right w:val="none" w:sz="0" w:space="0" w:color="auto"/>
                      </w:divBdr>
                    </w:div>
                  </w:divsChild>
                </w:div>
                <w:div w:id="933822685">
                  <w:marLeft w:val="0"/>
                  <w:marRight w:val="0"/>
                  <w:marTop w:val="0"/>
                  <w:marBottom w:val="0"/>
                  <w:divBdr>
                    <w:top w:val="none" w:sz="0" w:space="0" w:color="auto"/>
                    <w:left w:val="none" w:sz="0" w:space="0" w:color="auto"/>
                    <w:bottom w:val="none" w:sz="0" w:space="0" w:color="auto"/>
                    <w:right w:val="none" w:sz="0" w:space="0" w:color="auto"/>
                  </w:divBdr>
                  <w:divsChild>
                    <w:div w:id="544567862">
                      <w:marLeft w:val="0"/>
                      <w:marRight w:val="0"/>
                      <w:marTop w:val="0"/>
                      <w:marBottom w:val="0"/>
                      <w:divBdr>
                        <w:top w:val="none" w:sz="0" w:space="0" w:color="auto"/>
                        <w:left w:val="none" w:sz="0" w:space="0" w:color="auto"/>
                        <w:bottom w:val="none" w:sz="0" w:space="0" w:color="auto"/>
                        <w:right w:val="none" w:sz="0" w:space="0" w:color="auto"/>
                      </w:divBdr>
                    </w:div>
                  </w:divsChild>
                </w:div>
                <w:div w:id="990716174">
                  <w:marLeft w:val="0"/>
                  <w:marRight w:val="0"/>
                  <w:marTop w:val="0"/>
                  <w:marBottom w:val="0"/>
                  <w:divBdr>
                    <w:top w:val="none" w:sz="0" w:space="0" w:color="auto"/>
                    <w:left w:val="none" w:sz="0" w:space="0" w:color="auto"/>
                    <w:bottom w:val="none" w:sz="0" w:space="0" w:color="auto"/>
                    <w:right w:val="none" w:sz="0" w:space="0" w:color="auto"/>
                  </w:divBdr>
                  <w:divsChild>
                    <w:div w:id="574898419">
                      <w:marLeft w:val="0"/>
                      <w:marRight w:val="0"/>
                      <w:marTop w:val="0"/>
                      <w:marBottom w:val="0"/>
                      <w:divBdr>
                        <w:top w:val="none" w:sz="0" w:space="0" w:color="auto"/>
                        <w:left w:val="none" w:sz="0" w:space="0" w:color="auto"/>
                        <w:bottom w:val="none" w:sz="0" w:space="0" w:color="auto"/>
                        <w:right w:val="none" w:sz="0" w:space="0" w:color="auto"/>
                      </w:divBdr>
                    </w:div>
                  </w:divsChild>
                </w:div>
                <w:div w:id="1010180559">
                  <w:marLeft w:val="0"/>
                  <w:marRight w:val="0"/>
                  <w:marTop w:val="0"/>
                  <w:marBottom w:val="0"/>
                  <w:divBdr>
                    <w:top w:val="none" w:sz="0" w:space="0" w:color="auto"/>
                    <w:left w:val="none" w:sz="0" w:space="0" w:color="auto"/>
                    <w:bottom w:val="none" w:sz="0" w:space="0" w:color="auto"/>
                    <w:right w:val="none" w:sz="0" w:space="0" w:color="auto"/>
                  </w:divBdr>
                  <w:divsChild>
                    <w:div w:id="2022469348">
                      <w:marLeft w:val="0"/>
                      <w:marRight w:val="0"/>
                      <w:marTop w:val="0"/>
                      <w:marBottom w:val="0"/>
                      <w:divBdr>
                        <w:top w:val="none" w:sz="0" w:space="0" w:color="auto"/>
                        <w:left w:val="none" w:sz="0" w:space="0" w:color="auto"/>
                        <w:bottom w:val="none" w:sz="0" w:space="0" w:color="auto"/>
                        <w:right w:val="none" w:sz="0" w:space="0" w:color="auto"/>
                      </w:divBdr>
                    </w:div>
                  </w:divsChild>
                </w:div>
                <w:div w:id="1089158665">
                  <w:marLeft w:val="0"/>
                  <w:marRight w:val="0"/>
                  <w:marTop w:val="0"/>
                  <w:marBottom w:val="0"/>
                  <w:divBdr>
                    <w:top w:val="none" w:sz="0" w:space="0" w:color="auto"/>
                    <w:left w:val="none" w:sz="0" w:space="0" w:color="auto"/>
                    <w:bottom w:val="none" w:sz="0" w:space="0" w:color="auto"/>
                    <w:right w:val="none" w:sz="0" w:space="0" w:color="auto"/>
                  </w:divBdr>
                  <w:divsChild>
                    <w:div w:id="222761693">
                      <w:marLeft w:val="0"/>
                      <w:marRight w:val="0"/>
                      <w:marTop w:val="0"/>
                      <w:marBottom w:val="0"/>
                      <w:divBdr>
                        <w:top w:val="none" w:sz="0" w:space="0" w:color="auto"/>
                        <w:left w:val="none" w:sz="0" w:space="0" w:color="auto"/>
                        <w:bottom w:val="none" w:sz="0" w:space="0" w:color="auto"/>
                        <w:right w:val="none" w:sz="0" w:space="0" w:color="auto"/>
                      </w:divBdr>
                    </w:div>
                    <w:div w:id="1445616163">
                      <w:marLeft w:val="0"/>
                      <w:marRight w:val="0"/>
                      <w:marTop w:val="0"/>
                      <w:marBottom w:val="0"/>
                      <w:divBdr>
                        <w:top w:val="none" w:sz="0" w:space="0" w:color="auto"/>
                        <w:left w:val="none" w:sz="0" w:space="0" w:color="auto"/>
                        <w:bottom w:val="none" w:sz="0" w:space="0" w:color="auto"/>
                        <w:right w:val="none" w:sz="0" w:space="0" w:color="auto"/>
                      </w:divBdr>
                    </w:div>
                  </w:divsChild>
                </w:div>
                <w:div w:id="1137409793">
                  <w:marLeft w:val="0"/>
                  <w:marRight w:val="0"/>
                  <w:marTop w:val="0"/>
                  <w:marBottom w:val="0"/>
                  <w:divBdr>
                    <w:top w:val="none" w:sz="0" w:space="0" w:color="auto"/>
                    <w:left w:val="none" w:sz="0" w:space="0" w:color="auto"/>
                    <w:bottom w:val="none" w:sz="0" w:space="0" w:color="auto"/>
                    <w:right w:val="none" w:sz="0" w:space="0" w:color="auto"/>
                  </w:divBdr>
                  <w:divsChild>
                    <w:div w:id="537397297">
                      <w:marLeft w:val="0"/>
                      <w:marRight w:val="0"/>
                      <w:marTop w:val="0"/>
                      <w:marBottom w:val="0"/>
                      <w:divBdr>
                        <w:top w:val="none" w:sz="0" w:space="0" w:color="auto"/>
                        <w:left w:val="none" w:sz="0" w:space="0" w:color="auto"/>
                        <w:bottom w:val="none" w:sz="0" w:space="0" w:color="auto"/>
                        <w:right w:val="none" w:sz="0" w:space="0" w:color="auto"/>
                      </w:divBdr>
                    </w:div>
                  </w:divsChild>
                </w:div>
                <w:div w:id="1191186501">
                  <w:marLeft w:val="0"/>
                  <w:marRight w:val="0"/>
                  <w:marTop w:val="0"/>
                  <w:marBottom w:val="0"/>
                  <w:divBdr>
                    <w:top w:val="none" w:sz="0" w:space="0" w:color="auto"/>
                    <w:left w:val="none" w:sz="0" w:space="0" w:color="auto"/>
                    <w:bottom w:val="none" w:sz="0" w:space="0" w:color="auto"/>
                    <w:right w:val="none" w:sz="0" w:space="0" w:color="auto"/>
                  </w:divBdr>
                  <w:divsChild>
                    <w:div w:id="519701990">
                      <w:marLeft w:val="0"/>
                      <w:marRight w:val="0"/>
                      <w:marTop w:val="0"/>
                      <w:marBottom w:val="0"/>
                      <w:divBdr>
                        <w:top w:val="none" w:sz="0" w:space="0" w:color="auto"/>
                        <w:left w:val="none" w:sz="0" w:space="0" w:color="auto"/>
                        <w:bottom w:val="none" w:sz="0" w:space="0" w:color="auto"/>
                        <w:right w:val="none" w:sz="0" w:space="0" w:color="auto"/>
                      </w:divBdr>
                    </w:div>
                  </w:divsChild>
                </w:div>
                <w:div w:id="1203253488">
                  <w:marLeft w:val="0"/>
                  <w:marRight w:val="0"/>
                  <w:marTop w:val="0"/>
                  <w:marBottom w:val="0"/>
                  <w:divBdr>
                    <w:top w:val="none" w:sz="0" w:space="0" w:color="auto"/>
                    <w:left w:val="none" w:sz="0" w:space="0" w:color="auto"/>
                    <w:bottom w:val="none" w:sz="0" w:space="0" w:color="auto"/>
                    <w:right w:val="none" w:sz="0" w:space="0" w:color="auto"/>
                  </w:divBdr>
                  <w:divsChild>
                    <w:div w:id="1142770848">
                      <w:marLeft w:val="0"/>
                      <w:marRight w:val="0"/>
                      <w:marTop w:val="0"/>
                      <w:marBottom w:val="0"/>
                      <w:divBdr>
                        <w:top w:val="none" w:sz="0" w:space="0" w:color="auto"/>
                        <w:left w:val="none" w:sz="0" w:space="0" w:color="auto"/>
                        <w:bottom w:val="none" w:sz="0" w:space="0" w:color="auto"/>
                        <w:right w:val="none" w:sz="0" w:space="0" w:color="auto"/>
                      </w:divBdr>
                    </w:div>
                  </w:divsChild>
                </w:div>
                <w:div w:id="1211186036">
                  <w:marLeft w:val="0"/>
                  <w:marRight w:val="0"/>
                  <w:marTop w:val="0"/>
                  <w:marBottom w:val="0"/>
                  <w:divBdr>
                    <w:top w:val="none" w:sz="0" w:space="0" w:color="auto"/>
                    <w:left w:val="none" w:sz="0" w:space="0" w:color="auto"/>
                    <w:bottom w:val="none" w:sz="0" w:space="0" w:color="auto"/>
                    <w:right w:val="none" w:sz="0" w:space="0" w:color="auto"/>
                  </w:divBdr>
                  <w:divsChild>
                    <w:div w:id="791705767">
                      <w:marLeft w:val="0"/>
                      <w:marRight w:val="0"/>
                      <w:marTop w:val="0"/>
                      <w:marBottom w:val="0"/>
                      <w:divBdr>
                        <w:top w:val="none" w:sz="0" w:space="0" w:color="auto"/>
                        <w:left w:val="none" w:sz="0" w:space="0" w:color="auto"/>
                        <w:bottom w:val="none" w:sz="0" w:space="0" w:color="auto"/>
                        <w:right w:val="none" w:sz="0" w:space="0" w:color="auto"/>
                      </w:divBdr>
                    </w:div>
                  </w:divsChild>
                </w:div>
                <w:div w:id="1375077782">
                  <w:marLeft w:val="0"/>
                  <w:marRight w:val="0"/>
                  <w:marTop w:val="0"/>
                  <w:marBottom w:val="0"/>
                  <w:divBdr>
                    <w:top w:val="none" w:sz="0" w:space="0" w:color="auto"/>
                    <w:left w:val="none" w:sz="0" w:space="0" w:color="auto"/>
                    <w:bottom w:val="none" w:sz="0" w:space="0" w:color="auto"/>
                    <w:right w:val="none" w:sz="0" w:space="0" w:color="auto"/>
                  </w:divBdr>
                  <w:divsChild>
                    <w:div w:id="2084640802">
                      <w:marLeft w:val="0"/>
                      <w:marRight w:val="0"/>
                      <w:marTop w:val="0"/>
                      <w:marBottom w:val="0"/>
                      <w:divBdr>
                        <w:top w:val="none" w:sz="0" w:space="0" w:color="auto"/>
                        <w:left w:val="none" w:sz="0" w:space="0" w:color="auto"/>
                        <w:bottom w:val="none" w:sz="0" w:space="0" w:color="auto"/>
                        <w:right w:val="none" w:sz="0" w:space="0" w:color="auto"/>
                      </w:divBdr>
                    </w:div>
                  </w:divsChild>
                </w:div>
                <w:div w:id="1504659063">
                  <w:marLeft w:val="0"/>
                  <w:marRight w:val="0"/>
                  <w:marTop w:val="0"/>
                  <w:marBottom w:val="0"/>
                  <w:divBdr>
                    <w:top w:val="none" w:sz="0" w:space="0" w:color="auto"/>
                    <w:left w:val="none" w:sz="0" w:space="0" w:color="auto"/>
                    <w:bottom w:val="none" w:sz="0" w:space="0" w:color="auto"/>
                    <w:right w:val="none" w:sz="0" w:space="0" w:color="auto"/>
                  </w:divBdr>
                  <w:divsChild>
                    <w:div w:id="674964411">
                      <w:marLeft w:val="0"/>
                      <w:marRight w:val="0"/>
                      <w:marTop w:val="0"/>
                      <w:marBottom w:val="0"/>
                      <w:divBdr>
                        <w:top w:val="none" w:sz="0" w:space="0" w:color="auto"/>
                        <w:left w:val="none" w:sz="0" w:space="0" w:color="auto"/>
                        <w:bottom w:val="none" w:sz="0" w:space="0" w:color="auto"/>
                        <w:right w:val="none" w:sz="0" w:space="0" w:color="auto"/>
                      </w:divBdr>
                    </w:div>
                  </w:divsChild>
                </w:div>
                <w:div w:id="1599634214">
                  <w:marLeft w:val="0"/>
                  <w:marRight w:val="0"/>
                  <w:marTop w:val="0"/>
                  <w:marBottom w:val="0"/>
                  <w:divBdr>
                    <w:top w:val="none" w:sz="0" w:space="0" w:color="auto"/>
                    <w:left w:val="none" w:sz="0" w:space="0" w:color="auto"/>
                    <w:bottom w:val="none" w:sz="0" w:space="0" w:color="auto"/>
                    <w:right w:val="none" w:sz="0" w:space="0" w:color="auto"/>
                  </w:divBdr>
                  <w:divsChild>
                    <w:div w:id="1873954703">
                      <w:marLeft w:val="0"/>
                      <w:marRight w:val="0"/>
                      <w:marTop w:val="0"/>
                      <w:marBottom w:val="0"/>
                      <w:divBdr>
                        <w:top w:val="none" w:sz="0" w:space="0" w:color="auto"/>
                        <w:left w:val="none" w:sz="0" w:space="0" w:color="auto"/>
                        <w:bottom w:val="none" w:sz="0" w:space="0" w:color="auto"/>
                        <w:right w:val="none" w:sz="0" w:space="0" w:color="auto"/>
                      </w:divBdr>
                    </w:div>
                  </w:divsChild>
                </w:div>
                <w:div w:id="1670524201">
                  <w:marLeft w:val="0"/>
                  <w:marRight w:val="0"/>
                  <w:marTop w:val="0"/>
                  <w:marBottom w:val="0"/>
                  <w:divBdr>
                    <w:top w:val="none" w:sz="0" w:space="0" w:color="auto"/>
                    <w:left w:val="none" w:sz="0" w:space="0" w:color="auto"/>
                    <w:bottom w:val="none" w:sz="0" w:space="0" w:color="auto"/>
                    <w:right w:val="none" w:sz="0" w:space="0" w:color="auto"/>
                  </w:divBdr>
                  <w:divsChild>
                    <w:div w:id="92477211">
                      <w:marLeft w:val="0"/>
                      <w:marRight w:val="0"/>
                      <w:marTop w:val="0"/>
                      <w:marBottom w:val="0"/>
                      <w:divBdr>
                        <w:top w:val="none" w:sz="0" w:space="0" w:color="auto"/>
                        <w:left w:val="none" w:sz="0" w:space="0" w:color="auto"/>
                        <w:bottom w:val="none" w:sz="0" w:space="0" w:color="auto"/>
                        <w:right w:val="none" w:sz="0" w:space="0" w:color="auto"/>
                      </w:divBdr>
                    </w:div>
                  </w:divsChild>
                </w:div>
                <w:div w:id="1709916980">
                  <w:marLeft w:val="0"/>
                  <w:marRight w:val="0"/>
                  <w:marTop w:val="0"/>
                  <w:marBottom w:val="0"/>
                  <w:divBdr>
                    <w:top w:val="none" w:sz="0" w:space="0" w:color="auto"/>
                    <w:left w:val="none" w:sz="0" w:space="0" w:color="auto"/>
                    <w:bottom w:val="none" w:sz="0" w:space="0" w:color="auto"/>
                    <w:right w:val="none" w:sz="0" w:space="0" w:color="auto"/>
                  </w:divBdr>
                  <w:divsChild>
                    <w:div w:id="355235451">
                      <w:marLeft w:val="0"/>
                      <w:marRight w:val="0"/>
                      <w:marTop w:val="0"/>
                      <w:marBottom w:val="0"/>
                      <w:divBdr>
                        <w:top w:val="none" w:sz="0" w:space="0" w:color="auto"/>
                        <w:left w:val="none" w:sz="0" w:space="0" w:color="auto"/>
                        <w:bottom w:val="none" w:sz="0" w:space="0" w:color="auto"/>
                        <w:right w:val="none" w:sz="0" w:space="0" w:color="auto"/>
                      </w:divBdr>
                    </w:div>
                  </w:divsChild>
                </w:div>
                <w:div w:id="1727023708">
                  <w:marLeft w:val="0"/>
                  <w:marRight w:val="0"/>
                  <w:marTop w:val="0"/>
                  <w:marBottom w:val="0"/>
                  <w:divBdr>
                    <w:top w:val="none" w:sz="0" w:space="0" w:color="auto"/>
                    <w:left w:val="none" w:sz="0" w:space="0" w:color="auto"/>
                    <w:bottom w:val="none" w:sz="0" w:space="0" w:color="auto"/>
                    <w:right w:val="none" w:sz="0" w:space="0" w:color="auto"/>
                  </w:divBdr>
                  <w:divsChild>
                    <w:div w:id="340356760">
                      <w:marLeft w:val="0"/>
                      <w:marRight w:val="0"/>
                      <w:marTop w:val="0"/>
                      <w:marBottom w:val="0"/>
                      <w:divBdr>
                        <w:top w:val="none" w:sz="0" w:space="0" w:color="auto"/>
                        <w:left w:val="none" w:sz="0" w:space="0" w:color="auto"/>
                        <w:bottom w:val="none" w:sz="0" w:space="0" w:color="auto"/>
                        <w:right w:val="none" w:sz="0" w:space="0" w:color="auto"/>
                      </w:divBdr>
                    </w:div>
                  </w:divsChild>
                </w:div>
                <w:div w:id="1777018390">
                  <w:marLeft w:val="0"/>
                  <w:marRight w:val="0"/>
                  <w:marTop w:val="0"/>
                  <w:marBottom w:val="0"/>
                  <w:divBdr>
                    <w:top w:val="none" w:sz="0" w:space="0" w:color="auto"/>
                    <w:left w:val="none" w:sz="0" w:space="0" w:color="auto"/>
                    <w:bottom w:val="none" w:sz="0" w:space="0" w:color="auto"/>
                    <w:right w:val="none" w:sz="0" w:space="0" w:color="auto"/>
                  </w:divBdr>
                  <w:divsChild>
                    <w:div w:id="149252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852326">
          <w:marLeft w:val="0"/>
          <w:marRight w:val="0"/>
          <w:marTop w:val="0"/>
          <w:marBottom w:val="0"/>
          <w:divBdr>
            <w:top w:val="none" w:sz="0" w:space="0" w:color="auto"/>
            <w:left w:val="none" w:sz="0" w:space="0" w:color="auto"/>
            <w:bottom w:val="none" w:sz="0" w:space="0" w:color="auto"/>
            <w:right w:val="none" w:sz="0" w:space="0" w:color="auto"/>
          </w:divBdr>
        </w:div>
        <w:div w:id="445975032">
          <w:marLeft w:val="0"/>
          <w:marRight w:val="0"/>
          <w:marTop w:val="0"/>
          <w:marBottom w:val="0"/>
          <w:divBdr>
            <w:top w:val="none" w:sz="0" w:space="0" w:color="auto"/>
            <w:left w:val="none" w:sz="0" w:space="0" w:color="auto"/>
            <w:bottom w:val="none" w:sz="0" w:space="0" w:color="auto"/>
            <w:right w:val="none" w:sz="0" w:space="0" w:color="auto"/>
          </w:divBdr>
        </w:div>
        <w:div w:id="455760927">
          <w:marLeft w:val="0"/>
          <w:marRight w:val="0"/>
          <w:marTop w:val="0"/>
          <w:marBottom w:val="0"/>
          <w:divBdr>
            <w:top w:val="none" w:sz="0" w:space="0" w:color="auto"/>
            <w:left w:val="none" w:sz="0" w:space="0" w:color="auto"/>
            <w:bottom w:val="none" w:sz="0" w:space="0" w:color="auto"/>
            <w:right w:val="none" w:sz="0" w:space="0" w:color="auto"/>
          </w:divBdr>
        </w:div>
        <w:div w:id="518159087">
          <w:marLeft w:val="0"/>
          <w:marRight w:val="0"/>
          <w:marTop w:val="0"/>
          <w:marBottom w:val="0"/>
          <w:divBdr>
            <w:top w:val="none" w:sz="0" w:space="0" w:color="auto"/>
            <w:left w:val="none" w:sz="0" w:space="0" w:color="auto"/>
            <w:bottom w:val="none" w:sz="0" w:space="0" w:color="auto"/>
            <w:right w:val="none" w:sz="0" w:space="0" w:color="auto"/>
          </w:divBdr>
        </w:div>
        <w:div w:id="532964532">
          <w:marLeft w:val="0"/>
          <w:marRight w:val="0"/>
          <w:marTop w:val="0"/>
          <w:marBottom w:val="0"/>
          <w:divBdr>
            <w:top w:val="none" w:sz="0" w:space="0" w:color="auto"/>
            <w:left w:val="none" w:sz="0" w:space="0" w:color="auto"/>
            <w:bottom w:val="none" w:sz="0" w:space="0" w:color="auto"/>
            <w:right w:val="none" w:sz="0" w:space="0" w:color="auto"/>
          </w:divBdr>
        </w:div>
        <w:div w:id="539903206">
          <w:marLeft w:val="0"/>
          <w:marRight w:val="0"/>
          <w:marTop w:val="0"/>
          <w:marBottom w:val="0"/>
          <w:divBdr>
            <w:top w:val="none" w:sz="0" w:space="0" w:color="auto"/>
            <w:left w:val="none" w:sz="0" w:space="0" w:color="auto"/>
            <w:bottom w:val="none" w:sz="0" w:space="0" w:color="auto"/>
            <w:right w:val="none" w:sz="0" w:space="0" w:color="auto"/>
          </w:divBdr>
        </w:div>
        <w:div w:id="546723173">
          <w:marLeft w:val="0"/>
          <w:marRight w:val="0"/>
          <w:marTop w:val="0"/>
          <w:marBottom w:val="0"/>
          <w:divBdr>
            <w:top w:val="none" w:sz="0" w:space="0" w:color="auto"/>
            <w:left w:val="none" w:sz="0" w:space="0" w:color="auto"/>
            <w:bottom w:val="none" w:sz="0" w:space="0" w:color="auto"/>
            <w:right w:val="none" w:sz="0" w:space="0" w:color="auto"/>
          </w:divBdr>
        </w:div>
        <w:div w:id="556892059">
          <w:marLeft w:val="0"/>
          <w:marRight w:val="0"/>
          <w:marTop w:val="0"/>
          <w:marBottom w:val="0"/>
          <w:divBdr>
            <w:top w:val="none" w:sz="0" w:space="0" w:color="auto"/>
            <w:left w:val="none" w:sz="0" w:space="0" w:color="auto"/>
            <w:bottom w:val="none" w:sz="0" w:space="0" w:color="auto"/>
            <w:right w:val="none" w:sz="0" w:space="0" w:color="auto"/>
          </w:divBdr>
        </w:div>
        <w:div w:id="563028374">
          <w:marLeft w:val="0"/>
          <w:marRight w:val="0"/>
          <w:marTop w:val="0"/>
          <w:marBottom w:val="0"/>
          <w:divBdr>
            <w:top w:val="none" w:sz="0" w:space="0" w:color="auto"/>
            <w:left w:val="none" w:sz="0" w:space="0" w:color="auto"/>
            <w:bottom w:val="none" w:sz="0" w:space="0" w:color="auto"/>
            <w:right w:val="none" w:sz="0" w:space="0" w:color="auto"/>
          </w:divBdr>
        </w:div>
        <w:div w:id="600994301">
          <w:marLeft w:val="0"/>
          <w:marRight w:val="0"/>
          <w:marTop w:val="0"/>
          <w:marBottom w:val="0"/>
          <w:divBdr>
            <w:top w:val="none" w:sz="0" w:space="0" w:color="auto"/>
            <w:left w:val="none" w:sz="0" w:space="0" w:color="auto"/>
            <w:bottom w:val="none" w:sz="0" w:space="0" w:color="auto"/>
            <w:right w:val="none" w:sz="0" w:space="0" w:color="auto"/>
          </w:divBdr>
        </w:div>
        <w:div w:id="603659280">
          <w:marLeft w:val="0"/>
          <w:marRight w:val="0"/>
          <w:marTop w:val="0"/>
          <w:marBottom w:val="0"/>
          <w:divBdr>
            <w:top w:val="none" w:sz="0" w:space="0" w:color="auto"/>
            <w:left w:val="none" w:sz="0" w:space="0" w:color="auto"/>
            <w:bottom w:val="none" w:sz="0" w:space="0" w:color="auto"/>
            <w:right w:val="none" w:sz="0" w:space="0" w:color="auto"/>
          </w:divBdr>
        </w:div>
        <w:div w:id="607085419">
          <w:marLeft w:val="0"/>
          <w:marRight w:val="0"/>
          <w:marTop w:val="0"/>
          <w:marBottom w:val="0"/>
          <w:divBdr>
            <w:top w:val="none" w:sz="0" w:space="0" w:color="auto"/>
            <w:left w:val="none" w:sz="0" w:space="0" w:color="auto"/>
            <w:bottom w:val="none" w:sz="0" w:space="0" w:color="auto"/>
            <w:right w:val="none" w:sz="0" w:space="0" w:color="auto"/>
          </w:divBdr>
        </w:div>
        <w:div w:id="621231546">
          <w:marLeft w:val="0"/>
          <w:marRight w:val="0"/>
          <w:marTop w:val="0"/>
          <w:marBottom w:val="0"/>
          <w:divBdr>
            <w:top w:val="none" w:sz="0" w:space="0" w:color="auto"/>
            <w:left w:val="none" w:sz="0" w:space="0" w:color="auto"/>
            <w:bottom w:val="none" w:sz="0" w:space="0" w:color="auto"/>
            <w:right w:val="none" w:sz="0" w:space="0" w:color="auto"/>
          </w:divBdr>
        </w:div>
        <w:div w:id="622663026">
          <w:marLeft w:val="0"/>
          <w:marRight w:val="0"/>
          <w:marTop w:val="0"/>
          <w:marBottom w:val="0"/>
          <w:divBdr>
            <w:top w:val="none" w:sz="0" w:space="0" w:color="auto"/>
            <w:left w:val="none" w:sz="0" w:space="0" w:color="auto"/>
            <w:bottom w:val="none" w:sz="0" w:space="0" w:color="auto"/>
            <w:right w:val="none" w:sz="0" w:space="0" w:color="auto"/>
          </w:divBdr>
        </w:div>
        <w:div w:id="635718933">
          <w:marLeft w:val="0"/>
          <w:marRight w:val="0"/>
          <w:marTop w:val="0"/>
          <w:marBottom w:val="0"/>
          <w:divBdr>
            <w:top w:val="none" w:sz="0" w:space="0" w:color="auto"/>
            <w:left w:val="none" w:sz="0" w:space="0" w:color="auto"/>
            <w:bottom w:val="none" w:sz="0" w:space="0" w:color="auto"/>
            <w:right w:val="none" w:sz="0" w:space="0" w:color="auto"/>
          </w:divBdr>
        </w:div>
        <w:div w:id="662050939">
          <w:marLeft w:val="0"/>
          <w:marRight w:val="0"/>
          <w:marTop w:val="0"/>
          <w:marBottom w:val="0"/>
          <w:divBdr>
            <w:top w:val="none" w:sz="0" w:space="0" w:color="auto"/>
            <w:left w:val="none" w:sz="0" w:space="0" w:color="auto"/>
            <w:bottom w:val="none" w:sz="0" w:space="0" w:color="auto"/>
            <w:right w:val="none" w:sz="0" w:space="0" w:color="auto"/>
          </w:divBdr>
        </w:div>
        <w:div w:id="683048651">
          <w:marLeft w:val="0"/>
          <w:marRight w:val="0"/>
          <w:marTop w:val="0"/>
          <w:marBottom w:val="0"/>
          <w:divBdr>
            <w:top w:val="none" w:sz="0" w:space="0" w:color="auto"/>
            <w:left w:val="none" w:sz="0" w:space="0" w:color="auto"/>
            <w:bottom w:val="none" w:sz="0" w:space="0" w:color="auto"/>
            <w:right w:val="none" w:sz="0" w:space="0" w:color="auto"/>
          </w:divBdr>
        </w:div>
        <w:div w:id="683367092">
          <w:marLeft w:val="0"/>
          <w:marRight w:val="0"/>
          <w:marTop w:val="0"/>
          <w:marBottom w:val="0"/>
          <w:divBdr>
            <w:top w:val="none" w:sz="0" w:space="0" w:color="auto"/>
            <w:left w:val="none" w:sz="0" w:space="0" w:color="auto"/>
            <w:bottom w:val="none" w:sz="0" w:space="0" w:color="auto"/>
            <w:right w:val="none" w:sz="0" w:space="0" w:color="auto"/>
          </w:divBdr>
        </w:div>
        <w:div w:id="709956598">
          <w:marLeft w:val="0"/>
          <w:marRight w:val="0"/>
          <w:marTop w:val="0"/>
          <w:marBottom w:val="0"/>
          <w:divBdr>
            <w:top w:val="none" w:sz="0" w:space="0" w:color="auto"/>
            <w:left w:val="none" w:sz="0" w:space="0" w:color="auto"/>
            <w:bottom w:val="none" w:sz="0" w:space="0" w:color="auto"/>
            <w:right w:val="none" w:sz="0" w:space="0" w:color="auto"/>
          </w:divBdr>
        </w:div>
        <w:div w:id="734279589">
          <w:marLeft w:val="0"/>
          <w:marRight w:val="0"/>
          <w:marTop w:val="0"/>
          <w:marBottom w:val="0"/>
          <w:divBdr>
            <w:top w:val="none" w:sz="0" w:space="0" w:color="auto"/>
            <w:left w:val="none" w:sz="0" w:space="0" w:color="auto"/>
            <w:bottom w:val="none" w:sz="0" w:space="0" w:color="auto"/>
            <w:right w:val="none" w:sz="0" w:space="0" w:color="auto"/>
          </w:divBdr>
        </w:div>
        <w:div w:id="759913295">
          <w:marLeft w:val="0"/>
          <w:marRight w:val="0"/>
          <w:marTop w:val="0"/>
          <w:marBottom w:val="0"/>
          <w:divBdr>
            <w:top w:val="none" w:sz="0" w:space="0" w:color="auto"/>
            <w:left w:val="none" w:sz="0" w:space="0" w:color="auto"/>
            <w:bottom w:val="none" w:sz="0" w:space="0" w:color="auto"/>
            <w:right w:val="none" w:sz="0" w:space="0" w:color="auto"/>
          </w:divBdr>
        </w:div>
        <w:div w:id="770861407">
          <w:marLeft w:val="0"/>
          <w:marRight w:val="0"/>
          <w:marTop w:val="0"/>
          <w:marBottom w:val="0"/>
          <w:divBdr>
            <w:top w:val="none" w:sz="0" w:space="0" w:color="auto"/>
            <w:left w:val="none" w:sz="0" w:space="0" w:color="auto"/>
            <w:bottom w:val="none" w:sz="0" w:space="0" w:color="auto"/>
            <w:right w:val="none" w:sz="0" w:space="0" w:color="auto"/>
          </w:divBdr>
        </w:div>
        <w:div w:id="776951980">
          <w:marLeft w:val="0"/>
          <w:marRight w:val="0"/>
          <w:marTop w:val="0"/>
          <w:marBottom w:val="0"/>
          <w:divBdr>
            <w:top w:val="none" w:sz="0" w:space="0" w:color="auto"/>
            <w:left w:val="none" w:sz="0" w:space="0" w:color="auto"/>
            <w:bottom w:val="none" w:sz="0" w:space="0" w:color="auto"/>
            <w:right w:val="none" w:sz="0" w:space="0" w:color="auto"/>
          </w:divBdr>
        </w:div>
        <w:div w:id="791678242">
          <w:marLeft w:val="0"/>
          <w:marRight w:val="0"/>
          <w:marTop w:val="0"/>
          <w:marBottom w:val="0"/>
          <w:divBdr>
            <w:top w:val="none" w:sz="0" w:space="0" w:color="auto"/>
            <w:left w:val="none" w:sz="0" w:space="0" w:color="auto"/>
            <w:bottom w:val="none" w:sz="0" w:space="0" w:color="auto"/>
            <w:right w:val="none" w:sz="0" w:space="0" w:color="auto"/>
          </w:divBdr>
        </w:div>
        <w:div w:id="810708878">
          <w:marLeft w:val="0"/>
          <w:marRight w:val="0"/>
          <w:marTop w:val="0"/>
          <w:marBottom w:val="0"/>
          <w:divBdr>
            <w:top w:val="none" w:sz="0" w:space="0" w:color="auto"/>
            <w:left w:val="none" w:sz="0" w:space="0" w:color="auto"/>
            <w:bottom w:val="none" w:sz="0" w:space="0" w:color="auto"/>
            <w:right w:val="none" w:sz="0" w:space="0" w:color="auto"/>
          </w:divBdr>
        </w:div>
        <w:div w:id="812720871">
          <w:marLeft w:val="0"/>
          <w:marRight w:val="0"/>
          <w:marTop w:val="0"/>
          <w:marBottom w:val="0"/>
          <w:divBdr>
            <w:top w:val="none" w:sz="0" w:space="0" w:color="auto"/>
            <w:left w:val="none" w:sz="0" w:space="0" w:color="auto"/>
            <w:bottom w:val="none" w:sz="0" w:space="0" w:color="auto"/>
            <w:right w:val="none" w:sz="0" w:space="0" w:color="auto"/>
          </w:divBdr>
        </w:div>
        <w:div w:id="815536357">
          <w:marLeft w:val="0"/>
          <w:marRight w:val="0"/>
          <w:marTop w:val="0"/>
          <w:marBottom w:val="0"/>
          <w:divBdr>
            <w:top w:val="none" w:sz="0" w:space="0" w:color="auto"/>
            <w:left w:val="none" w:sz="0" w:space="0" w:color="auto"/>
            <w:bottom w:val="none" w:sz="0" w:space="0" w:color="auto"/>
            <w:right w:val="none" w:sz="0" w:space="0" w:color="auto"/>
          </w:divBdr>
        </w:div>
        <w:div w:id="890574807">
          <w:marLeft w:val="0"/>
          <w:marRight w:val="0"/>
          <w:marTop w:val="0"/>
          <w:marBottom w:val="0"/>
          <w:divBdr>
            <w:top w:val="none" w:sz="0" w:space="0" w:color="auto"/>
            <w:left w:val="none" w:sz="0" w:space="0" w:color="auto"/>
            <w:bottom w:val="none" w:sz="0" w:space="0" w:color="auto"/>
            <w:right w:val="none" w:sz="0" w:space="0" w:color="auto"/>
          </w:divBdr>
        </w:div>
        <w:div w:id="895553383">
          <w:marLeft w:val="0"/>
          <w:marRight w:val="0"/>
          <w:marTop w:val="0"/>
          <w:marBottom w:val="0"/>
          <w:divBdr>
            <w:top w:val="none" w:sz="0" w:space="0" w:color="auto"/>
            <w:left w:val="none" w:sz="0" w:space="0" w:color="auto"/>
            <w:bottom w:val="none" w:sz="0" w:space="0" w:color="auto"/>
            <w:right w:val="none" w:sz="0" w:space="0" w:color="auto"/>
          </w:divBdr>
        </w:div>
        <w:div w:id="902639382">
          <w:marLeft w:val="0"/>
          <w:marRight w:val="0"/>
          <w:marTop w:val="0"/>
          <w:marBottom w:val="0"/>
          <w:divBdr>
            <w:top w:val="none" w:sz="0" w:space="0" w:color="auto"/>
            <w:left w:val="none" w:sz="0" w:space="0" w:color="auto"/>
            <w:bottom w:val="none" w:sz="0" w:space="0" w:color="auto"/>
            <w:right w:val="none" w:sz="0" w:space="0" w:color="auto"/>
          </w:divBdr>
        </w:div>
        <w:div w:id="915672336">
          <w:marLeft w:val="0"/>
          <w:marRight w:val="0"/>
          <w:marTop w:val="0"/>
          <w:marBottom w:val="0"/>
          <w:divBdr>
            <w:top w:val="none" w:sz="0" w:space="0" w:color="auto"/>
            <w:left w:val="none" w:sz="0" w:space="0" w:color="auto"/>
            <w:bottom w:val="none" w:sz="0" w:space="0" w:color="auto"/>
            <w:right w:val="none" w:sz="0" w:space="0" w:color="auto"/>
          </w:divBdr>
        </w:div>
        <w:div w:id="925849428">
          <w:marLeft w:val="0"/>
          <w:marRight w:val="0"/>
          <w:marTop w:val="0"/>
          <w:marBottom w:val="0"/>
          <w:divBdr>
            <w:top w:val="none" w:sz="0" w:space="0" w:color="auto"/>
            <w:left w:val="none" w:sz="0" w:space="0" w:color="auto"/>
            <w:bottom w:val="none" w:sz="0" w:space="0" w:color="auto"/>
            <w:right w:val="none" w:sz="0" w:space="0" w:color="auto"/>
          </w:divBdr>
        </w:div>
        <w:div w:id="943147268">
          <w:marLeft w:val="0"/>
          <w:marRight w:val="0"/>
          <w:marTop w:val="0"/>
          <w:marBottom w:val="0"/>
          <w:divBdr>
            <w:top w:val="none" w:sz="0" w:space="0" w:color="auto"/>
            <w:left w:val="none" w:sz="0" w:space="0" w:color="auto"/>
            <w:bottom w:val="none" w:sz="0" w:space="0" w:color="auto"/>
            <w:right w:val="none" w:sz="0" w:space="0" w:color="auto"/>
          </w:divBdr>
        </w:div>
        <w:div w:id="950165764">
          <w:marLeft w:val="0"/>
          <w:marRight w:val="0"/>
          <w:marTop w:val="0"/>
          <w:marBottom w:val="0"/>
          <w:divBdr>
            <w:top w:val="none" w:sz="0" w:space="0" w:color="auto"/>
            <w:left w:val="none" w:sz="0" w:space="0" w:color="auto"/>
            <w:bottom w:val="none" w:sz="0" w:space="0" w:color="auto"/>
            <w:right w:val="none" w:sz="0" w:space="0" w:color="auto"/>
          </w:divBdr>
        </w:div>
        <w:div w:id="952860242">
          <w:marLeft w:val="0"/>
          <w:marRight w:val="0"/>
          <w:marTop w:val="0"/>
          <w:marBottom w:val="0"/>
          <w:divBdr>
            <w:top w:val="none" w:sz="0" w:space="0" w:color="auto"/>
            <w:left w:val="none" w:sz="0" w:space="0" w:color="auto"/>
            <w:bottom w:val="none" w:sz="0" w:space="0" w:color="auto"/>
            <w:right w:val="none" w:sz="0" w:space="0" w:color="auto"/>
          </w:divBdr>
        </w:div>
        <w:div w:id="960113302">
          <w:marLeft w:val="0"/>
          <w:marRight w:val="0"/>
          <w:marTop w:val="0"/>
          <w:marBottom w:val="0"/>
          <w:divBdr>
            <w:top w:val="none" w:sz="0" w:space="0" w:color="auto"/>
            <w:left w:val="none" w:sz="0" w:space="0" w:color="auto"/>
            <w:bottom w:val="none" w:sz="0" w:space="0" w:color="auto"/>
            <w:right w:val="none" w:sz="0" w:space="0" w:color="auto"/>
          </w:divBdr>
        </w:div>
        <w:div w:id="964194509">
          <w:marLeft w:val="0"/>
          <w:marRight w:val="0"/>
          <w:marTop w:val="0"/>
          <w:marBottom w:val="0"/>
          <w:divBdr>
            <w:top w:val="none" w:sz="0" w:space="0" w:color="auto"/>
            <w:left w:val="none" w:sz="0" w:space="0" w:color="auto"/>
            <w:bottom w:val="none" w:sz="0" w:space="0" w:color="auto"/>
            <w:right w:val="none" w:sz="0" w:space="0" w:color="auto"/>
          </w:divBdr>
        </w:div>
        <w:div w:id="964702039">
          <w:marLeft w:val="0"/>
          <w:marRight w:val="0"/>
          <w:marTop w:val="0"/>
          <w:marBottom w:val="0"/>
          <w:divBdr>
            <w:top w:val="none" w:sz="0" w:space="0" w:color="auto"/>
            <w:left w:val="none" w:sz="0" w:space="0" w:color="auto"/>
            <w:bottom w:val="none" w:sz="0" w:space="0" w:color="auto"/>
            <w:right w:val="none" w:sz="0" w:space="0" w:color="auto"/>
          </w:divBdr>
        </w:div>
        <w:div w:id="971248022">
          <w:marLeft w:val="0"/>
          <w:marRight w:val="0"/>
          <w:marTop w:val="0"/>
          <w:marBottom w:val="0"/>
          <w:divBdr>
            <w:top w:val="none" w:sz="0" w:space="0" w:color="auto"/>
            <w:left w:val="none" w:sz="0" w:space="0" w:color="auto"/>
            <w:bottom w:val="none" w:sz="0" w:space="0" w:color="auto"/>
            <w:right w:val="none" w:sz="0" w:space="0" w:color="auto"/>
          </w:divBdr>
        </w:div>
        <w:div w:id="977993992">
          <w:marLeft w:val="0"/>
          <w:marRight w:val="0"/>
          <w:marTop w:val="0"/>
          <w:marBottom w:val="0"/>
          <w:divBdr>
            <w:top w:val="none" w:sz="0" w:space="0" w:color="auto"/>
            <w:left w:val="none" w:sz="0" w:space="0" w:color="auto"/>
            <w:bottom w:val="none" w:sz="0" w:space="0" w:color="auto"/>
            <w:right w:val="none" w:sz="0" w:space="0" w:color="auto"/>
          </w:divBdr>
        </w:div>
        <w:div w:id="1023629578">
          <w:marLeft w:val="0"/>
          <w:marRight w:val="0"/>
          <w:marTop w:val="0"/>
          <w:marBottom w:val="0"/>
          <w:divBdr>
            <w:top w:val="none" w:sz="0" w:space="0" w:color="auto"/>
            <w:left w:val="none" w:sz="0" w:space="0" w:color="auto"/>
            <w:bottom w:val="none" w:sz="0" w:space="0" w:color="auto"/>
            <w:right w:val="none" w:sz="0" w:space="0" w:color="auto"/>
          </w:divBdr>
        </w:div>
        <w:div w:id="1032074836">
          <w:marLeft w:val="0"/>
          <w:marRight w:val="0"/>
          <w:marTop w:val="0"/>
          <w:marBottom w:val="0"/>
          <w:divBdr>
            <w:top w:val="none" w:sz="0" w:space="0" w:color="auto"/>
            <w:left w:val="none" w:sz="0" w:space="0" w:color="auto"/>
            <w:bottom w:val="none" w:sz="0" w:space="0" w:color="auto"/>
            <w:right w:val="none" w:sz="0" w:space="0" w:color="auto"/>
          </w:divBdr>
        </w:div>
        <w:div w:id="1057902641">
          <w:marLeft w:val="0"/>
          <w:marRight w:val="0"/>
          <w:marTop w:val="0"/>
          <w:marBottom w:val="0"/>
          <w:divBdr>
            <w:top w:val="none" w:sz="0" w:space="0" w:color="auto"/>
            <w:left w:val="none" w:sz="0" w:space="0" w:color="auto"/>
            <w:bottom w:val="none" w:sz="0" w:space="0" w:color="auto"/>
            <w:right w:val="none" w:sz="0" w:space="0" w:color="auto"/>
          </w:divBdr>
        </w:div>
        <w:div w:id="1061557572">
          <w:marLeft w:val="0"/>
          <w:marRight w:val="0"/>
          <w:marTop w:val="0"/>
          <w:marBottom w:val="0"/>
          <w:divBdr>
            <w:top w:val="none" w:sz="0" w:space="0" w:color="auto"/>
            <w:left w:val="none" w:sz="0" w:space="0" w:color="auto"/>
            <w:bottom w:val="none" w:sz="0" w:space="0" w:color="auto"/>
            <w:right w:val="none" w:sz="0" w:space="0" w:color="auto"/>
          </w:divBdr>
        </w:div>
        <w:div w:id="1067414177">
          <w:marLeft w:val="0"/>
          <w:marRight w:val="0"/>
          <w:marTop w:val="0"/>
          <w:marBottom w:val="0"/>
          <w:divBdr>
            <w:top w:val="none" w:sz="0" w:space="0" w:color="auto"/>
            <w:left w:val="none" w:sz="0" w:space="0" w:color="auto"/>
            <w:bottom w:val="none" w:sz="0" w:space="0" w:color="auto"/>
            <w:right w:val="none" w:sz="0" w:space="0" w:color="auto"/>
          </w:divBdr>
        </w:div>
        <w:div w:id="1074159162">
          <w:marLeft w:val="0"/>
          <w:marRight w:val="0"/>
          <w:marTop w:val="0"/>
          <w:marBottom w:val="0"/>
          <w:divBdr>
            <w:top w:val="none" w:sz="0" w:space="0" w:color="auto"/>
            <w:left w:val="none" w:sz="0" w:space="0" w:color="auto"/>
            <w:bottom w:val="none" w:sz="0" w:space="0" w:color="auto"/>
            <w:right w:val="none" w:sz="0" w:space="0" w:color="auto"/>
          </w:divBdr>
        </w:div>
        <w:div w:id="1078405371">
          <w:marLeft w:val="0"/>
          <w:marRight w:val="0"/>
          <w:marTop w:val="0"/>
          <w:marBottom w:val="0"/>
          <w:divBdr>
            <w:top w:val="none" w:sz="0" w:space="0" w:color="auto"/>
            <w:left w:val="none" w:sz="0" w:space="0" w:color="auto"/>
            <w:bottom w:val="none" w:sz="0" w:space="0" w:color="auto"/>
            <w:right w:val="none" w:sz="0" w:space="0" w:color="auto"/>
          </w:divBdr>
        </w:div>
        <w:div w:id="1102069131">
          <w:marLeft w:val="0"/>
          <w:marRight w:val="0"/>
          <w:marTop w:val="0"/>
          <w:marBottom w:val="0"/>
          <w:divBdr>
            <w:top w:val="none" w:sz="0" w:space="0" w:color="auto"/>
            <w:left w:val="none" w:sz="0" w:space="0" w:color="auto"/>
            <w:bottom w:val="none" w:sz="0" w:space="0" w:color="auto"/>
            <w:right w:val="none" w:sz="0" w:space="0" w:color="auto"/>
          </w:divBdr>
        </w:div>
        <w:div w:id="1111048081">
          <w:marLeft w:val="0"/>
          <w:marRight w:val="0"/>
          <w:marTop w:val="0"/>
          <w:marBottom w:val="0"/>
          <w:divBdr>
            <w:top w:val="none" w:sz="0" w:space="0" w:color="auto"/>
            <w:left w:val="none" w:sz="0" w:space="0" w:color="auto"/>
            <w:bottom w:val="none" w:sz="0" w:space="0" w:color="auto"/>
            <w:right w:val="none" w:sz="0" w:space="0" w:color="auto"/>
          </w:divBdr>
        </w:div>
        <w:div w:id="1116486323">
          <w:marLeft w:val="0"/>
          <w:marRight w:val="0"/>
          <w:marTop w:val="0"/>
          <w:marBottom w:val="0"/>
          <w:divBdr>
            <w:top w:val="none" w:sz="0" w:space="0" w:color="auto"/>
            <w:left w:val="none" w:sz="0" w:space="0" w:color="auto"/>
            <w:bottom w:val="none" w:sz="0" w:space="0" w:color="auto"/>
            <w:right w:val="none" w:sz="0" w:space="0" w:color="auto"/>
          </w:divBdr>
        </w:div>
        <w:div w:id="1131242396">
          <w:marLeft w:val="0"/>
          <w:marRight w:val="0"/>
          <w:marTop w:val="0"/>
          <w:marBottom w:val="0"/>
          <w:divBdr>
            <w:top w:val="none" w:sz="0" w:space="0" w:color="auto"/>
            <w:left w:val="none" w:sz="0" w:space="0" w:color="auto"/>
            <w:bottom w:val="none" w:sz="0" w:space="0" w:color="auto"/>
            <w:right w:val="none" w:sz="0" w:space="0" w:color="auto"/>
          </w:divBdr>
        </w:div>
        <w:div w:id="1133477588">
          <w:marLeft w:val="0"/>
          <w:marRight w:val="0"/>
          <w:marTop w:val="0"/>
          <w:marBottom w:val="0"/>
          <w:divBdr>
            <w:top w:val="none" w:sz="0" w:space="0" w:color="auto"/>
            <w:left w:val="none" w:sz="0" w:space="0" w:color="auto"/>
            <w:bottom w:val="none" w:sz="0" w:space="0" w:color="auto"/>
            <w:right w:val="none" w:sz="0" w:space="0" w:color="auto"/>
          </w:divBdr>
        </w:div>
        <w:div w:id="1136292351">
          <w:marLeft w:val="0"/>
          <w:marRight w:val="0"/>
          <w:marTop w:val="0"/>
          <w:marBottom w:val="0"/>
          <w:divBdr>
            <w:top w:val="none" w:sz="0" w:space="0" w:color="auto"/>
            <w:left w:val="none" w:sz="0" w:space="0" w:color="auto"/>
            <w:bottom w:val="none" w:sz="0" w:space="0" w:color="auto"/>
            <w:right w:val="none" w:sz="0" w:space="0" w:color="auto"/>
          </w:divBdr>
        </w:div>
        <w:div w:id="1184396952">
          <w:marLeft w:val="0"/>
          <w:marRight w:val="0"/>
          <w:marTop w:val="0"/>
          <w:marBottom w:val="0"/>
          <w:divBdr>
            <w:top w:val="none" w:sz="0" w:space="0" w:color="auto"/>
            <w:left w:val="none" w:sz="0" w:space="0" w:color="auto"/>
            <w:bottom w:val="none" w:sz="0" w:space="0" w:color="auto"/>
            <w:right w:val="none" w:sz="0" w:space="0" w:color="auto"/>
          </w:divBdr>
        </w:div>
        <w:div w:id="1193880914">
          <w:marLeft w:val="0"/>
          <w:marRight w:val="0"/>
          <w:marTop w:val="0"/>
          <w:marBottom w:val="0"/>
          <w:divBdr>
            <w:top w:val="none" w:sz="0" w:space="0" w:color="auto"/>
            <w:left w:val="none" w:sz="0" w:space="0" w:color="auto"/>
            <w:bottom w:val="none" w:sz="0" w:space="0" w:color="auto"/>
            <w:right w:val="none" w:sz="0" w:space="0" w:color="auto"/>
          </w:divBdr>
        </w:div>
        <w:div w:id="1199970087">
          <w:marLeft w:val="0"/>
          <w:marRight w:val="0"/>
          <w:marTop w:val="0"/>
          <w:marBottom w:val="0"/>
          <w:divBdr>
            <w:top w:val="none" w:sz="0" w:space="0" w:color="auto"/>
            <w:left w:val="none" w:sz="0" w:space="0" w:color="auto"/>
            <w:bottom w:val="none" w:sz="0" w:space="0" w:color="auto"/>
            <w:right w:val="none" w:sz="0" w:space="0" w:color="auto"/>
          </w:divBdr>
        </w:div>
        <w:div w:id="1222323762">
          <w:marLeft w:val="0"/>
          <w:marRight w:val="0"/>
          <w:marTop w:val="0"/>
          <w:marBottom w:val="0"/>
          <w:divBdr>
            <w:top w:val="none" w:sz="0" w:space="0" w:color="auto"/>
            <w:left w:val="none" w:sz="0" w:space="0" w:color="auto"/>
            <w:bottom w:val="none" w:sz="0" w:space="0" w:color="auto"/>
            <w:right w:val="none" w:sz="0" w:space="0" w:color="auto"/>
          </w:divBdr>
        </w:div>
        <w:div w:id="1222641026">
          <w:marLeft w:val="0"/>
          <w:marRight w:val="0"/>
          <w:marTop w:val="0"/>
          <w:marBottom w:val="0"/>
          <w:divBdr>
            <w:top w:val="none" w:sz="0" w:space="0" w:color="auto"/>
            <w:left w:val="none" w:sz="0" w:space="0" w:color="auto"/>
            <w:bottom w:val="none" w:sz="0" w:space="0" w:color="auto"/>
            <w:right w:val="none" w:sz="0" w:space="0" w:color="auto"/>
          </w:divBdr>
        </w:div>
        <w:div w:id="1228765088">
          <w:marLeft w:val="0"/>
          <w:marRight w:val="0"/>
          <w:marTop w:val="0"/>
          <w:marBottom w:val="0"/>
          <w:divBdr>
            <w:top w:val="none" w:sz="0" w:space="0" w:color="auto"/>
            <w:left w:val="none" w:sz="0" w:space="0" w:color="auto"/>
            <w:bottom w:val="none" w:sz="0" w:space="0" w:color="auto"/>
            <w:right w:val="none" w:sz="0" w:space="0" w:color="auto"/>
          </w:divBdr>
        </w:div>
        <w:div w:id="1228958383">
          <w:marLeft w:val="0"/>
          <w:marRight w:val="0"/>
          <w:marTop w:val="0"/>
          <w:marBottom w:val="0"/>
          <w:divBdr>
            <w:top w:val="none" w:sz="0" w:space="0" w:color="auto"/>
            <w:left w:val="none" w:sz="0" w:space="0" w:color="auto"/>
            <w:bottom w:val="none" w:sz="0" w:space="0" w:color="auto"/>
            <w:right w:val="none" w:sz="0" w:space="0" w:color="auto"/>
          </w:divBdr>
        </w:div>
        <w:div w:id="1249731353">
          <w:marLeft w:val="0"/>
          <w:marRight w:val="0"/>
          <w:marTop w:val="0"/>
          <w:marBottom w:val="0"/>
          <w:divBdr>
            <w:top w:val="none" w:sz="0" w:space="0" w:color="auto"/>
            <w:left w:val="none" w:sz="0" w:space="0" w:color="auto"/>
            <w:bottom w:val="none" w:sz="0" w:space="0" w:color="auto"/>
            <w:right w:val="none" w:sz="0" w:space="0" w:color="auto"/>
          </w:divBdr>
        </w:div>
        <w:div w:id="1251429426">
          <w:marLeft w:val="0"/>
          <w:marRight w:val="0"/>
          <w:marTop w:val="0"/>
          <w:marBottom w:val="0"/>
          <w:divBdr>
            <w:top w:val="none" w:sz="0" w:space="0" w:color="auto"/>
            <w:left w:val="none" w:sz="0" w:space="0" w:color="auto"/>
            <w:bottom w:val="none" w:sz="0" w:space="0" w:color="auto"/>
            <w:right w:val="none" w:sz="0" w:space="0" w:color="auto"/>
          </w:divBdr>
        </w:div>
        <w:div w:id="1272473681">
          <w:marLeft w:val="0"/>
          <w:marRight w:val="0"/>
          <w:marTop w:val="0"/>
          <w:marBottom w:val="0"/>
          <w:divBdr>
            <w:top w:val="none" w:sz="0" w:space="0" w:color="auto"/>
            <w:left w:val="none" w:sz="0" w:space="0" w:color="auto"/>
            <w:bottom w:val="none" w:sz="0" w:space="0" w:color="auto"/>
            <w:right w:val="none" w:sz="0" w:space="0" w:color="auto"/>
          </w:divBdr>
        </w:div>
        <w:div w:id="1273395660">
          <w:marLeft w:val="0"/>
          <w:marRight w:val="0"/>
          <w:marTop w:val="0"/>
          <w:marBottom w:val="0"/>
          <w:divBdr>
            <w:top w:val="none" w:sz="0" w:space="0" w:color="auto"/>
            <w:left w:val="none" w:sz="0" w:space="0" w:color="auto"/>
            <w:bottom w:val="none" w:sz="0" w:space="0" w:color="auto"/>
            <w:right w:val="none" w:sz="0" w:space="0" w:color="auto"/>
          </w:divBdr>
        </w:div>
        <w:div w:id="1278873140">
          <w:marLeft w:val="0"/>
          <w:marRight w:val="0"/>
          <w:marTop w:val="0"/>
          <w:marBottom w:val="0"/>
          <w:divBdr>
            <w:top w:val="none" w:sz="0" w:space="0" w:color="auto"/>
            <w:left w:val="none" w:sz="0" w:space="0" w:color="auto"/>
            <w:bottom w:val="none" w:sz="0" w:space="0" w:color="auto"/>
            <w:right w:val="none" w:sz="0" w:space="0" w:color="auto"/>
          </w:divBdr>
        </w:div>
        <w:div w:id="1306395897">
          <w:marLeft w:val="0"/>
          <w:marRight w:val="0"/>
          <w:marTop w:val="0"/>
          <w:marBottom w:val="0"/>
          <w:divBdr>
            <w:top w:val="none" w:sz="0" w:space="0" w:color="auto"/>
            <w:left w:val="none" w:sz="0" w:space="0" w:color="auto"/>
            <w:bottom w:val="none" w:sz="0" w:space="0" w:color="auto"/>
            <w:right w:val="none" w:sz="0" w:space="0" w:color="auto"/>
          </w:divBdr>
        </w:div>
        <w:div w:id="1321347270">
          <w:marLeft w:val="0"/>
          <w:marRight w:val="0"/>
          <w:marTop w:val="0"/>
          <w:marBottom w:val="0"/>
          <w:divBdr>
            <w:top w:val="none" w:sz="0" w:space="0" w:color="auto"/>
            <w:left w:val="none" w:sz="0" w:space="0" w:color="auto"/>
            <w:bottom w:val="none" w:sz="0" w:space="0" w:color="auto"/>
            <w:right w:val="none" w:sz="0" w:space="0" w:color="auto"/>
          </w:divBdr>
        </w:div>
        <w:div w:id="1338531716">
          <w:marLeft w:val="0"/>
          <w:marRight w:val="0"/>
          <w:marTop w:val="0"/>
          <w:marBottom w:val="0"/>
          <w:divBdr>
            <w:top w:val="none" w:sz="0" w:space="0" w:color="auto"/>
            <w:left w:val="none" w:sz="0" w:space="0" w:color="auto"/>
            <w:bottom w:val="none" w:sz="0" w:space="0" w:color="auto"/>
            <w:right w:val="none" w:sz="0" w:space="0" w:color="auto"/>
          </w:divBdr>
        </w:div>
        <w:div w:id="1343626264">
          <w:marLeft w:val="0"/>
          <w:marRight w:val="0"/>
          <w:marTop w:val="0"/>
          <w:marBottom w:val="0"/>
          <w:divBdr>
            <w:top w:val="none" w:sz="0" w:space="0" w:color="auto"/>
            <w:left w:val="none" w:sz="0" w:space="0" w:color="auto"/>
            <w:bottom w:val="none" w:sz="0" w:space="0" w:color="auto"/>
            <w:right w:val="none" w:sz="0" w:space="0" w:color="auto"/>
          </w:divBdr>
        </w:div>
        <w:div w:id="1352411684">
          <w:marLeft w:val="0"/>
          <w:marRight w:val="0"/>
          <w:marTop w:val="0"/>
          <w:marBottom w:val="0"/>
          <w:divBdr>
            <w:top w:val="none" w:sz="0" w:space="0" w:color="auto"/>
            <w:left w:val="none" w:sz="0" w:space="0" w:color="auto"/>
            <w:bottom w:val="none" w:sz="0" w:space="0" w:color="auto"/>
            <w:right w:val="none" w:sz="0" w:space="0" w:color="auto"/>
          </w:divBdr>
        </w:div>
        <w:div w:id="1387409405">
          <w:marLeft w:val="0"/>
          <w:marRight w:val="0"/>
          <w:marTop w:val="0"/>
          <w:marBottom w:val="0"/>
          <w:divBdr>
            <w:top w:val="none" w:sz="0" w:space="0" w:color="auto"/>
            <w:left w:val="none" w:sz="0" w:space="0" w:color="auto"/>
            <w:bottom w:val="none" w:sz="0" w:space="0" w:color="auto"/>
            <w:right w:val="none" w:sz="0" w:space="0" w:color="auto"/>
          </w:divBdr>
        </w:div>
        <w:div w:id="1441144652">
          <w:marLeft w:val="0"/>
          <w:marRight w:val="0"/>
          <w:marTop w:val="0"/>
          <w:marBottom w:val="0"/>
          <w:divBdr>
            <w:top w:val="none" w:sz="0" w:space="0" w:color="auto"/>
            <w:left w:val="none" w:sz="0" w:space="0" w:color="auto"/>
            <w:bottom w:val="none" w:sz="0" w:space="0" w:color="auto"/>
            <w:right w:val="none" w:sz="0" w:space="0" w:color="auto"/>
          </w:divBdr>
        </w:div>
        <w:div w:id="1460949896">
          <w:marLeft w:val="0"/>
          <w:marRight w:val="0"/>
          <w:marTop w:val="0"/>
          <w:marBottom w:val="0"/>
          <w:divBdr>
            <w:top w:val="none" w:sz="0" w:space="0" w:color="auto"/>
            <w:left w:val="none" w:sz="0" w:space="0" w:color="auto"/>
            <w:bottom w:val="none" w:sz="0" w:space="0" w:color="auto"/>
            <w:right w:val="none" w:sz="0" w:space="0" w:color="auto"/>
          </w:divBdr>
        </w:div>
        <w:div w:id="1466040827">
          <w:marLeft w:val="0"/>
          <w:marRight w:val="0"/>
          <w:marTop w:val="0"/>
          <w:marBottom w:val="0"/>
          <w:divBdr>
            <w:top w:val="none" w:sz="0" w:space="0" w:color="auto"/>
            <w:left w:val="none" w:sz="0" w:space="0" w:color="auto"/>
            <w:bottom w:val="none" w:sz="0" w:space="0" w:color="auto"/>
            <w:right w:val="none" w:sz="0" w:space="0" w:color="auto"/>
          </w:divBdr>
        </w:div>
        <w:div w:id="1501119792">
          <w:marLeft w:val="0"/>
          <w:marRight w:val="0"/>
          <w:marTop w:val="0"/>
          <w:marBottom w:val="0"/>
          <w:divBdr>
            <w:top w:val="none" w:sz="0" w:space="0" w:color="auto"/>
            <w:left w:val="none" w:sz="0" w:space="0" w:color="auto"/>
            <w:bottom w:val="none" w:sz="0" w:space="0" w:color="auto"/>
            <w:right w:val="none" w:sz="0" w:space="0" w:color="auto"/>
          </w:divBdr>
        </w:div>
        <w:div w:id="1528326726">
          <w:marLeft w:val="0"/>
          <w:marRight w:val="0"/>
          <w:marTop w:val="0"/>
          <w:marBottom w:val="0"/>
          <w:divBdr>
            <w:top w:val="none" w:sz="0" w:space="0" w:color="auto"/>
            <w:left w:val="none" w:sz="0" w:space="0" w:color="auto"/>
            <w:bottom w:val="none" w:sz="0" w:space="0" w:color="auto"/>
            <w:right w:val="none" w:sz="0" w:space="0" w:color="auto"/>
          </w:divBdr>
        </w:div>
        <w:div w:id="1538353870">
          <w:marLeft w:val="0"/>
          <w:marRight w:val="0"/>
          <w:marTop w:val="0"/>
          <w:marBottom w:val="0"/>
          <w:divBdr>
            <w:top w:val="none" w:sz="0" w:space="0" w:color="auto"/>
            <w:left w:val="none" w:sz="0" w:space="0" w:color="auto"/>
            <w:bottom w:val="none" w:sz="0" w:space="0" w:color="auto"/>
            <w:right w:val="none" w:sz="0" w:space="0" w:color="auto"/>
          </w:divBdr>
        </w:div>
        <w:div w:id="1574899737">
          <w:marLeft w:val="0"/>
          <w:marRight w:val="0"/>
          <w:marTop w:val="0"/>
          <w:marBottom w:val="0"/>
          <w:divBdr>
            <w:top w:val="none" w:sz="0" w:space="0" w:color="auto"/>
            <w:left w:val="none" w:sz="0" w:space="0" w:color="auto"/>
            <w:bottom w:val="none" w:sz="0" w:space="0" w:color="auto"/>
            <w:right w:val="none" w:sz="0" w:space="0" w:color="auto"/>
          </w:divBdr>
        </w:div>
        <w:div w:id="1592397656">
          <w:marLeft w:val="0"/>
          <w:marRight w:val="0"/>
          <w:marTop w:val="0"/>
          <w:marBottom w:val="0"/>
          <w:divBdr>
            <w:top w:val="none" w:sz="0" w:space="0" w:color="auto"/>
            <w:left w:val="none" w:sz="0" w:space="0" w:color="auto"/>
            <w:bottom w:val="none" w:sz="0" w:space="0" w:color="auto"/>
            <w:right w:val="none" w:sz="0" w:space="0" w:color="auto"/>
          </w:divBdr>
        </w:div>
        <w:div w:id="1602179171">
          <w:marLeft w:val="0"/>
          <w:marRight w:val="0"/>
          <w:marTop w:val="0"/>
          <w:marBottom w:val="0"/>
          <w:divBdr>
            <w:top w:val="none" w:sz="0" w:space="0" w:color="auto"/>
            <w:left w:val="none" w:sz="0" w:space="0" w:color="auto"/>
            <w:bottom w:val="none" w:sz="0" w:space="0" w:color="auto"/>
            <w:right w:val="none" w:sz="0" w:space="0" w:color="auto"/>
          </w:divBdr>
        </w:div>
        <w:div w:id="1674449872">
          <w:marLeft w:val="0"/>
          <w:marRight w:val="0"/>
          <w:marTop w:val="0"/>
          <w:marBottom w:val="0"/>
          <w:divBdr>
            <w:top w:val="none" w:sz="0" w:space="0" w:color="auto"/>
            <w:left w:val="none" w:sz="0" w:space="0" w:color="auto"/>
            <w:bottom w:val="none" w:sz="0" w:space="0" w:color="auto"/>
            <w:right w:val="none" w:sz="0" w:space="0" w:color="auto"/>
          </w:divBdr>
        </w:div>
        <w:div w:id="1687050666">
          <w:marLeft w:val="0"/>
          <w:marRight w:val="0"/>
          <w:marTop w:val="0"/>
          <w:marBottom w:val="0"/>
          <w:divBdr>
            <w:top w:val="none" w:sz="0" w:space="0" w:color="auto"/>
            <w:left w:val="none" w:sz="0" w:space="0" w:color="auto"/>
            <w:bottom w:val="none" w:sz="0" w:space="0" w:color="auto"/>
            <w:right w:val="none" w:sz="0" w:space="0" w:color="auto"/>
          </w:divBdr>
        </w:div>
        <w:div w:id="1705783596">
          <w:marLeft w:val="0"/>
          <w:marRight w:val="0"/>
          <w:marTop w:val="0"/>
          <w:marBottom w:val="0"/>
          <w:divBdr>
            <w:top w:val="none" w:sz="0" w:space="0" w:color="auto"/>
            <w:left w:val="none" w:sz="0" w:space="0" w:color="auto"/>
            <w:bottom w:val="none" w:sz="0" w:space="0" w:color="auto"/>
            <w:right w:val="none" w:sz="0" w:space="0" w:color="auto"/>
          </w:divBdr>
        </w:div>
        <w:div w:id="1727991743">
          <w:marLeft w:val="0"/>
          <w:marRight w:val="0"/>
          <w:marTop w:val="0"/>
          <w:marBottom w:val="0"/>
          <w:divBdr>
            <w:top w:val="none" w:sz="0" w:space="0" w:color="auto"/>
            <w:left w:val="none" w:sz="0" w:space="0" w:color="auto"/>
            <w:bottom w:val="none" w:sz="0" w:space="0" w:color="auto"/>
            <w:right w:val="none" w:sz="0" w:space="0" w:color="auto"/>
          </w:divBdr>
        </w:div>
        <w:div w:id="1760787621">
          <w:marLeft w:val="0"/>
          <w:marRight w:val="0"/>
          <w:marTop w:val="0"/>
          <w:marBottom w:val="0"/>
          <w:divBdr>
            <w:top w:val="none" w:sz="0" w:space="0" w:color="auto"/>
            <w:left w:val="none" w:sz="0" w:space="0" w:color="auto"/>
            <w:bottom w:val="none" w:sz="0" w:space="0" w:color="auto"/>
            <w:right w:val="none" w:sz="0" w:space="0" w:color="auto"/>
          </w:divBdr>
        </w:div>
        <w:div w:id="1784183228">
          <w:marLeft w:val="0"/>
          <w:marRight w:val="0"/>
          <w:marTop w:val="0"/>
          <w:marBottom w:val="0"/>
          <w:divBdr>
            <w:top w:val="none" w:sz="0" w:space="0" w:color="auto"/>
            <w:left w:val="none" w:sz="0" w:space="0" w:color="auto"/>
            <w:bottom w:val="none" w:sz="0" w:space="0" w:color="auto"/>
            <w:right w:val="none" w:sz="0" w:space="0" w:color="auto"/>
          </w:divBdr>
        </w:div>
        <w:div w:id="1810896691">
          <w:marLeft w:val="0"/>
          <w:marRight w:val="0"/>
          <w:marTop w:val="0"/>
          <w:marBottom w:val="0"/>
          <w:divBdr>
            <w:top w:val="none" w:sz="0" w:space="0" w:color="auto"/>
            <w:left w:val="none" w:sz="0" w:space="0" w:color="auto"/>
            <w:bottom w:val="none" w:sz="0" w:space="0" w:color="auto"/>
            <w:right w:val="none" w:sz="0" w:space="0" w:color="auto"/>
          </w:divBdr>
        </w:div>
        <w:div w:id="1823043814">
          <w:marLeft w:val="0"/>
          <w:marRight w:val="0"/>
          <w:marTop w:val="0"/>
          <w:marBottom w:val="0"/>
          <w:divBdr>
            <w:top w:val="none" w:sz="0" w:space="0" w:color="auto"/>
            <w:left w:val="none" w:sz="0" w:space="0" w:color="auto"/>
            <w:bottom w:val="none" w:sz="0" w:space="0" w:color="auto"/>
            <w:right w:val="none" w:sz="0" w:space="0" w:color="auto"/>
          </w:divBdr>
        </w:div>
        <w:div w:id="1853252922">
          <w:marLeft w:val="0"/>
          <w:marRight w:val="0"/>
          <w:marTop w:val="0"/>
          <w:marBottom w:val="0"/>
          <w:divBdr>
            <w:top w:val="none" w:sz="0" w:space="0" w:color="auto"/>
            <w:left w:val="none" w:sz="0" w:space="0" w:color="auto"/>
            <w:bottom w:val="none" w:sz="0" w:space="0" w:color="auto"/>
            <w:right w:val="none" w:sz="0" w:space="0" w:color="auto"/>
          </w:divBdr>
        </w:div>
        <w:div w:id="1862009649">
          <w:marLeft w:val="0"/>
          <w:marRight w:val="0"/>
          <w:marTop w:val="0"/>
          <w:marBottom w:val="0"/>
          <w:divBdr>
            <w:top w:val="none" w:sz="0" w:space="0" w:color="auto"/>
            <w:left w:val="none" w:sz="0" w:space="0" w:color="auto"/>
            <w:bottom w:val="none" w:sz="0" w:space="0" w:color="auto"/>
            <w:right w:val="none" w:sz="0" w:space="0" w:color="auto"/>
          </w:divBdr>
        </w:div>
        <w:div w:id="1869827752">
          <w:marLeft w:val="0"/>
          <w:marRight w:val="0"/>
          <w:marTop w:val="0"/>
          <w:marBottom w:val="0"/>
          <w:divBdr>
            <w:top w:val="none" w:sz="0" w:space="0" w:color="auto"/>
            <w:left w:val="none" w:sz="0" w:space="0" w:color="auto"/>
            <w:bottom w:val="none" w:sz="0" w:space="0" w:color="auto"/>
            <w:right w:val="none" w:sz="0" w:space="0" w:color="auto"/>
          </w:divBdr>
        </w:div>
        <w:div w:id="1872255251">
          <w:marLeft w:val="0"/>
          <w:marRight w:val="0"/>
          <w:marTop w:val="0"/>
          <w:marBottom w:val="0"/>
          <w:divBdr>
            <w:top w:val="none" w:sz="0" w:space="0" w:color="auto"/>
            <w:left w:val="none" w:sz="0" w:space="0" w:color="auto"/>
            <w:bottom w:val="none" w:sz="0" w:space="0" w:color="auto"/>
            <w:right w:val="none" w:sz="0" w:space="0" w:color="auto"/>
          </w:divBdr>
        </w:div>
        <w:div w:id="1903979052">
          <w:marLeft w:val="0"/>
          <w:marRight w:val="0"/>
          <w:marTop w:val="0"/>
          <w:marBottom w:val="0"/>
          <w:divBdr>
            <w:top w:val="none" w:sz="0" w:space="0" w:color="auto"/>
            <w:left w:val="none" w:sz="0" w:space="0" w:color="auto"/>
            <w:bottom w:val="none" w:sz="0" w:space="0" w:color="auto"/>
            <w:right w:val="none" w:sz="0" w:space="0" w:color="auto"/>
          </w:divBdr>
        </w:div>
        <w:div w:id="1911773471">
          <w:marLeft w:val="0"/>
          <w:marRight w:val="0"/>
          <w:marTop w:val="0"/>
          <w:marBottom w:val="0"/>
          <w:divBdr>
            <w:top w:val="none" w:sz="0" w:space="0" w:color="auto"/>
            <w:left w:val="none" w:sz="0" w:space="0" w:color="auto"/>
            <w:bottom w:val="none" w:sz="0" w:space="0" w:color="auto"/>
            <w:right w:val="none" w:sz="0" w:space="0" w:color="auto"/>
          </w:divBdr>
          <w:divsChild>
            <w:div w:id="1499805232">
              <w:marLeft w:val="0"/>
              <w:marRight w:val="0"/>
              <w:marTop w:val="30"/>
              <w:marBottom w:val="30"/>
              <w:divBdr>
                <w:top w:val="none" w:sz="0" w:space="0" w:color="auto"/>
                <w:left w:val="none" w:sz="0" w:space="0" w:color="auto"/>
                <w:bottom w:val="none" w:sz="0" w:space="0" w:color="auto"/>
                <w:right w:val="none" w:sz="0" w:space="0" w:color="auto"/>
              </w:divBdr>
              <w:divsChild>
                <w:div w:id="198781366">
                  <w:marLeft w:val="0"/>
                  <w:marRight w:val="0"/>
                  <w:marTop w:val="0"/>
                  <w:marBottom w:val="0"/>
                  <w:divBdr>
                    <w:top w:val="none" w:sz="0" w:space="0" w:color="auto"/>
                    <w:left w:val="none" w:sz="0" w:space="0" w:color="auto"/>
                    <w:bottom w:val="none" w:sz="0" w:space="0" w:color="auto"/>
                    <w:right w:val="none" w:sz="0" w:space="0" w:color="auto"/>
                  </w:divBdr>
                  <w:divsChild>
                    <w:div w:id="1398624529">
                      <w:marLeft w:val="0"/>
                      <w:marRight w:val="0"/>
                      <w:marTop w:val="0"/>
                      <w:marBottom w:val="0"/>
                      <w:divBdr>
                        <w:top w:val="none" w:sz="0" w:space="0" w:color="auto"/>
                        <w:left w:val="none" w:sz="0" w:space="0" w:color="auto"/>
                        <w:bottom w:val="none" w:sz="0" w:space="0" w:color="auto"/>
                        <w:right w:val="none" w:sz="0" w:space="0" w:color="auto"/>
                      </w:divBdr>
                    </w:div>
                  </w:divsChild>
                </w:div>
                <w:div w:id="627977690">
                  <w:marLeft w:val="0"/>
                  <w:marRight w:val="0"/>
                  <w:marTop w:val="0"/>
                  <w:marBottom w:val="0"/>
                  <w:divBdr>
                    <w:top w:val="none" w:sz="0" w:space="0" w:color="auto"/>
                    <w:left w:val="none" w:sz="0" w:space="0" w:color="auto"/>
                    <w:bottom w:val="none" w:sz="0" w:space="0" w:color="auto"/>
                    <w:right w:val="none" w:sz="0" w:space="0" w:color="auto"/>
                  </w:divBdr>
                  <w:divsChild>
                    <w:div w:id="858159757">
                      <w:marLeft w:val="0"/>
                      <w:marRight w:val="0"/>
                      <w:marTop w:val="0"/>
                      <w:marBottom w:val="0"/>
                      <w:divBdr>
                        <w:top w:val="none" w:sz="0" w:space="0" w:color="auto"/>
                        <w:left w:val="none" w:sz="0" w:space="0" w:color="auto"/>
                        <w:bottom w:val="none" w:sz="0" w:space="0" w:color="auto"/>
                        <w:right w:val="none" w:sz="0" w:space="0" w:color="auto"/>
                      </w:divBdr>
                    </w:div>
                  </w:divsChild>
                </w:div>
                <w:div w:id="705640200">
                  <w:marLeft w:val="0"/>
                  <w:marRight w:val="0"/>
                  <w:marTop w:val="0"/>
                  <w:marBottom w:val="0"/>
                  <w:divBdr>
                    <w:top w:val="none" w:sz="0" w:space="0" w:color="auto"/>
                    <w:left w:val="none" w:sz="0" w:space="0" w:color="auto"/>
                    <w:bottom w:val="none" w:sz="0" w:space="0" w:color="auto"/>
                    <w:right w:val="none" w:sz="0" w:space="0" w:color="auto"/>
                  </w:divBdr>
                  <w:divsChild>
                    <w:div w:id="1096244171">
                      <w:marLeft w:val="0"/>
                      <w:marRight w:val="0"/>
                      <w:marTop w:val="0"/>
                      <w:marBottom w:val="0"/>
                      <w:divBdr>
                        <w:top w:val="none" w:sz="0" w:space="0" w:color="auto"/>
                        <w:left w:val="none" w:sz="0" w:space="0" w:color="auto"/>
                        <w:bottom w:val="none" w:sz="0" w:space="0" w:color="auto"/>
                        <w:right w:val="none" w:sz="0" w:space="0" w:color="auto"/>
                      </w:divBdr>
                    </w:div>
                  </w:divsChild>
                </w:div>
                <w:div w:id="796413694">
                  <w:marLeft w:val="0"/>
                  <w:marRight w:val="0"/>
                  <w:marTop w:val="0"/>
                  <w:marBottom w:val="0"/>
                  <w:divBdr>
                    <w:top w:val="none" w:sz="0" w:space="0" w:color="auto"/>
                    <w:left w:val="none" w:sz="0" w:space="0" w:color="auto"/>
                    <w:bottom w:val="none" w:sz="0" w:space="0" w:color="auto"/>
                    <w:right w:val="none" w:sz="0" w:space="0" w:color="auto"/>
                  </w:divBdr>
                  <w:divsChild>
                    <w:div w:id="417017337">
                      <w:marLeft w:val="0"/>
                      <w:marRight w:val="0"/>
                      <w:marTop w:val="0"/>
                      <w:marBottom w:val="0"/>
                      <w:divBdr>
                        <w:top w:val="none" w:sz="0" w:space="0" w:color="auto"/>
                        <w:left w:val="none" w:sz="0" w:space="0" w:color="auto"/>
                        <w:bottom w:val="none" w:sz="0" w:space="0" w:color="auto"/>
                        <w:right w:val="none" w:sz="0" w:space="0" w:color="auto"/>
                      </w:divBdr>
                    </w:div>
                  </w:divsChild>
                </w:div>
                <w:div w:id="1409185007">
                  <w:marLeft w:val="0"/>
                  <w:marRight w:val="0"/>
                  <w:marTop w:val="0"/>
                  <w:marBottom w:val="0"/>
                  <w:divBdr>
                    <w:top w:val="none" w:sz="0" w:space="0" w:color="auto"/>
                    <w:left w:val="none" w:sz="0" w:space="0" w:color="auto"/>
                    <w:bottom w:val="none" w:sz="0" w:space="0" w:color="auto"/>
                    <w:right w:val="none" w:sz="0" w:space="0" w:color="auto"/>
                  </w:divBdr>
                  <w:divsChild>
                    <w:div w:id="177042539">
                      <w:marLeft w:val="0"/>
                      <w:marRight w:val="0"/>
                      <w:marTop w:val="0"/>
                      <w:marBottom w:val="0"/>
                      <w:divBdr>
                        <w:top w:val="none" w:sz="0" w:space="0" w:color="auto"/>
                        <w:left w:val="none" w:sz="0" w:space="0" w:color="auto"/>
                        <w:bottom w:val="none" w:sz="0" w:space="0" w:color="auto"/>
                        <w:right w:val="none" w:sz="0" w:space="0" w:color="auto"/>
                      </w:divBdr>
                    </w:div>
                  </w:divsChild>
                </w:div>
                <w:div w:id="1473329860">
                  <w:marLeft w:val="0"/>
                  <w:marRight w:val="0"/>
                  <w:marTop w:val="0"/>
                  <w:marBottom w:val="0"/>
                  <w:divBdr>
                    <w:top w:val="none" w:sz="0" w:space="0" w:color="auto"/>
                    <w:left w:val="none" w:sz="0" w:space="0" w:color="auto"/>
                    <w:bottom w:val="none" w:sz="0" w:space="0" w:color="auto"/>
                    <w:right w:val="none" w:sz="0" w:space="0" w:color="auto"/>
                  </w:divBdr>
                  <w:divsChild>
                    <w:div w:id="817069424">
                      <w:marLeft w:val="0"/>
                      <w:marRight w:val="0"/>
                      <w:marTop w:val="0"/>
                      <w:marBottom w:val="0"/>
                      <w:divBdr>
                        <w:top w:val="none" w:sz="0" w:space="0" w:color="auto"/>
                        <w:left w:val="none" w:sz="0" w:space="0" w:color="auto"/>
                        <w:bottom w:val="none" w:sz="0" w:space="0" w:color="auto"/>
                        <w:right w:val="none" w:sz="0" w:space="0" w:color="auto"/>
                      </w:divBdr>
                    </w:div>
                  </w:divsChild>
                </w:div>
                <w:div w:id="1479497939">
                  <w:marLeft w:val="0"/>
                  <w:marRight w:val="0"/>
                  <w:marTop w:val="0"/>
                  <w:marBottom w:val="0"/>
                  <w:divBdr>
                    <w:top w:val="none" w:sz="0" w:space="0" w:color="auto"/>
                    <w:left w:val="none" w:sz="0" w:space="0" w:color="auto"/>
                    <w:bottom w:val="none" w:sz="0" w:space="0" w:color="auto"/>
                    <w:right w:val="none" w:sz="0" w:space="0" w:color="auto"/>
                  </w:divBdr>
                  <w:divsChild>
                    <w:div w:id="1081104199">
                      <w:marLeft w:val="0"/>
                      <w:marRight w:val="0"/>
                      <w:marTop w:val="0"/>
                      <w:marBottom w:val="0"/>
                      <w:divBdr>
                        <w:top w:val="none" w:sz="0" w:space="0" w:color="auto"/>
                        <w:left w:val="none" w:sz="0" w:space="0" w:color="auto"/>
                        <w:bottom w:val="none" w:sz="0" w:space="0" w:color="auto"/>
                        <w:right w:val="none" w:sz="0" w:space="0" w:color="auto"/>
                      </w:divBdr>
                    </w:div>
                  </w:divsChild>
                </w:div>
                <w:div w:id="1632054921">
                  <w:marLeft w:val="0"/>
                  <w:marRight w:val="0"/>
                  <w:marTop w:val="0"/>
                  <w:marBottom w:val="0"/>
                  <w:divBdr>
                    <w:top w:val="none" w:sz="0" w:space="0" w:color="auto"/>
                    <w:left w:val="none" w:sz="0" w:space="0" w:color="auto"/>
                    <w:bottom w:val="none" w:sz="0" w:space="0" w:color="auto"/>
                    <w:right w:val="none" w:sz="0" w:space="0" w:color="auto"/>
                  </w:divBdr>
                  <w:divsChild>
                    <w:div w:id="2051025889">
                      <w:marLeft w:val="0"/>
                      <w:marRight w:val="0"/>
                      <w:marTop w:val="0"/>
                      <w:marBottom w:val="0"/>
                      <w:divBdr>
                        <w:top w:val="none" w:sz="0" w:space="0" w:color="auto"/>
                        <w:left w:val="none" w:sz="0" w:space="0" w:color="auto"/>
                        <w:bottom w:val="none" w:sz="0" w:space="0" w:color="auto"/>
                        <w:right w:val="none" w:sz="0" w:space="0" w:color="auto"/>
                      </w:divBdr>
                    </w:div>
                  </w:divsChild>
                </w:div>
                <w:div w:id="1859351912">
                  <w:marLeft w:val="0"/>
                  <w:marRight w:val="0"/>
                  <w:marTop w:val="0"/>
                  <w:marBottom w:val="0"/>
                  <w:divBdr>
                    <w:top w:val="none" w:sz="0" w:space="0" w:color="auto"/>
                    <w:left w:val="none" w:sz="0" w:space="0" w:color="auto"/>
                    <w:bottom w:val="none" w:sz="0" w:space="0" w:color="auto"/>
                    <w:right w:val="none" w:sz="0" w:space="0" w:color="auto"/>
                  </w:divBdr>
                  <w:divsChild>
                    <w:div w:id="1007560226">
                      <w:marLeft w:val="0"/>
                      <w:marRight w:val="0"/>
                      <w:marTop w:val="0"/>
                      <w:marBottom w:val="0"/>
                      <w:divBdr>
                        <w:top w:val="none" w:sz="0" w:space="0" w:color="auto"/>
                        <w:left w:val="none" w:sz="0" w:space="0" w:color="auto"/>
                        <w:bottom w:val="none" w:sz="0" w:space="0" w:color="auto"/>
                        <w:right w:val="none" w:sz="0" w:space="0" w:color="auto"/>
                      </w:divBdr>
                    </w:div>
                  </w:divsChild>
                </w:div>
                <w:div w:id="1913196205">
                  <w:marLeft w:val="0"/>
                  <w:marRight w:val="0"/>
                  <w:marTop w:val="0"/>
                  <w:marBottom w:val="0"/>
                  <w:divBdr>
                    <w:top w:val="none" w:sz="0" w:space="0" w:color="auto"/>
                    <w:left w:val="none" w:sz="0" w:space="0" w:color="auto"/>
                    <w:bottom w:val="none" w:sz="0" w:space="0" w:color="auto"/>
                    <w:right w:val="none" w:sz="0" w:space="0" w:color="auto"/>
                  </w:divBdr>
                  <w:divsChild>
                    <w:div w:id="689137624">
                      <w:marLeft w:val="0"/>
                      <w:marRight w:val="0"/>
                      <w:marTop w:val="0"/>
                      <w:marBottom w:val="0"/>
                      <w:divBdr>
                        <w:top w:val="none" w:sz="0" w:space="0" w:color="auto"/>
                        <w:left w:val="none" w:sz="0" w:space="0" w:color="auto"/>
                        <w:bottom w:val="none" w:sz="0" w:space="0" w:color="auto"/>
                        <w:right w:val="none" w:sz="0" w:space="0" w:color="auto"/>
                      </w:divBdr>
                    </w:div>
                  </w:divsChild>
                </w:div>
                <w:div w:id="1927423160">
                  <w:marLeft w:val="0"/>
                  <w:marRight w:val="0"/>
                  <w:marTop w:val="0"/>
                  <w:marBottom w:val="0"/>
                  <w:divBdr>
                    <w:top w:val="none" w:sz="0" w:space="0" w:color="auto"/>
                    <w:left w:val="none" w:sz="0" w:space="0" w:color="auto"/>
                    <w:bottom w:val="none" w:sz="0" w:space="0" w:color="auto"/>
                    <w:right w:val="none" w:sz="0" w:space="0" w:color="auto"/>
                  </w:divBdr>
                  <w:divsChild>
                    <w:div w:id="1264460255">
                      <w:marLeft w:val="0"/>
                      <w:marRight w:val="0"/>
                      <w:marTop w:val="0"/>
                      <w:marBottom w:val="0"/>
                      <w:divBdr>
                        <w:top w:val="none" w:sz="0" w:space="0" w:color="auto"/>
                        <w:left w:val="none" w:sz="0" w:space="0" w:color="auto"/>
                        <w:bottom w:val="none" w:sz="0" w:space="0" w:color="auto"/>
                        <w:right w:val="none" w:sz="0" w:space="0" w:color="auto"/>
                      </w:divBdr>
                    </w:div>
                  </w:divsChild>
                </w:div>
                <w:div w:id="2095395645">
                  <w:marLeft w:val="0"/>
                  <w:marRight w:val="0"/>
                  <w:marTop w:val="0"/>
                  <w:marBottom w:val="0"/>
                  <w:divBdr>
                    <w:top w:val="none" w:sz="0" w:space="0" w:color="auto"/>
                    <w:left w:val="none" w:sz="0" w:space="0" w:color="auto"/>
                    <w:bottom w:val="none" w:sz="0" w:space="0" w:color="auto"/>
                    <w:right w:val="none" w:sz="0" w:space="0" w:color="auto"/>
                  </w:divBdr>
                  <w:divsChild>
                    <w:div w:id="210098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580719">
          <w:marLeft w:val="0"/>
          <w:marRight w:val="0"/>
          <w:marTop w:val="0"/>
          <w:marBottom w:val="0"/>
          <w:divBdr>
            <w:top w:val="none" w:sz="0" w:space="0" w:color="auto"/>
            <w:left w:val="none" w:sz="0" w:space="0" w:color="auto"/>
            <w:bottom w:val="none" w:sz="0" w:space="0" w:color="auto"/>
            <w:right w:val="none" w:sz="0" w:space="0" w:color="auto"/>
          </w:divBdr>
        </w:div>
        <w:div w:id="1978417222">
          <w:marLeft w:val="0"/>
          <w:marRight w:val="0"/>
          <w:marTop w:val="0"/>
          <w:marBottom w:val="0"/>
          <w:divBdr>
            <w:top w:val="none" w:sz="0" w:space="0" w:color="auto"/>
            <w:left w:val="none" w:sz="0" w:space="0" w:color="auto"/>
            <w:bottom w:val="none" w:sz="0" w:space="0" w:color="auto"/>
            <w:right w:val="none" w:sz="0" w:space="0" w:color="auto"/>
          </w:divBdr>
        </w:div>
        <w:div w:id="1982420934">
          <w:marLeft w:val="0"/>
          <w:marRight w:val="0"/>
          <w:marTop w:val="0"/>
          <w:marBottom w:val="0"/>
          <w:divBdr>
            <w:top w:val="none" w:sz="0" w:space="0" w:color="auto"/>
            <w:left w:val="none" w:sz="0" w:space="0" w:color="auto"/>
            <w:bottom w:val="none" w:sz="0" w:space="0" w:color="auto"/>
            <w:right w:val="none" w:sz="0" w:space="0" w:color="auto"/>
          </w:divBdr>
        </w:div>
        <w:div w:id="1985616975">
          <w:marLeft w:val="0"/>
          <w:marRight w:val="0"/>
          <w:marTop w:val="0"/>
          <w:marBottom w:val="0"/>
          <w:divBdr>
            <w:top w:val="none" w:sz="0" w:space="0" w:color="auto"/>
            <w:left w:val="none" w:sz="0" w:space="0" w:color="auto"/>
            <w:bottom w:val="none" w:sz="0" w:space="0" w:color="auto"/>
            <w:right w:val="none" w:sz="0" w:space="0" w:color="auto"/>
          </w:divBdr>
        </w:div>
        <w:div w:id="1987122661">
          <w:marLeft w:val="0"/>
          <w:marRight w:val="0"/>
          <w:marTop w:val="0"/>
          <w:marBottom w:val="0"/>
          <w:divBdr>
            <w:top w:val="none" w:sz="0" w:space="0" w:color="auto"/>
            <w:left w:val="none" w:sz="0" w:space="0" w:color="auto"/>
            <w:bottom w:val="none" w:sz="0" w:space="0" w:color="auto"/>
            <w:right w:val="none" w:sz="0" w:space="0" w:color="auto"/>
          </w:divBdr>
        </w:div>
        <w:div w:id="1999845340">
          <w:marLeft w:val="0"/>
          <w:marRight w:val="0"/>
          <w:marTop w:val="0"/>
          <w:marBottom w:val="0"/>
          <w:divBdr>
            <w:top w:val="none" w:sz="0" w:space="0" w:color="auto"/>
            <w:left w:val="none" w:sz="0" w:space="0" w:color="auto"/>
            <w:bottom w:val="none" w:sz="0" w:space="0" w:color="auto"/>
            <w:right w:val="none" w:sz="0" w:space="0" w:color="auto"/>
          </w:divBdr>
        </w:div>
        <w:div w:id="2011178131">
          <w:marLeft w:val="0"/>
          <w:marRight w:val="0"/>
          <w:marTop w:val="0"/>
          <w:marBottom w:val="0"/>
          <w:divBdr>
            <w:top w:val="none" w:sz="0" w:space="0" w:color="auto"/>
            <w:left w:val="none" w:sz="0" w:space="0" w:color="auto"/>
            <w:bottom w:val="none" w:sz="0" w:space="0" w:color="auto"/>
            <w:right w:val="none" w:sz="0" w:space="0" w:color="auto"/>
          </w:divBdr>
        </w:div>
        <w:div w:id="2025858134">
          <w:marLeft w:val="0"/>
          <w:marRight w:val="0"/>
          <w:marTop w:val="0"/>
          <w:marBottom w:val="0"/>
          <w:divBdr>
            <w:top w:val="none" w:sz="0" w:space="0" w:color="auto"/>
            <w:left w:val="none" w:sz="0" w:space="0" w:color="auto"/>
            <w:bottom w:val="none" w:sz="0" w:space="0" w:color="auto"/>
            <w:right w:val="none" w:sz="0" w:space="0" w:color="auto"/>
          </w:divBdr>
        </w:div>
        <w:div w:id="2028022200">
          <w:marLeft w:val="0"/>
          <w:marRight w:val="0"/>
          <w:marTop w:val="0"/>
          <w:marBottom w:val="0"/>
          <w:divBdr>
            <w:top w:val="none" w:sz="0" w:space="0" w:color="auto"/>
            <w:left w:val="none" w:sz="0" w:space="0" w:color="auto"/>
            <w:bottom w:val="none" w:sz="0" w:space="0" w:color="auto"/>
            <w:right w:val="none" w:sz="0" w:space="0" w:color="auto"/>
          </w:divBdr>
        </w:div>
        <w:div w:id="2038505964">
          <w:marLeft w:val="0"/>
          <w:marRight w:val="0"/>
          <w:marTop w:val="0"/>
          <w:marBottom w:val="0"/>
          <w:divBdr>
            <w:top w:val="none" w:sz="0" w:space="0" w:color="auto"/>
            <w:left w:val="none" w:sz="0" w:space="0" w:color="auto"/>
            <w:bottom w:val="none" w:sz="0" w:space="0" w:color="auto"/>
            <w:right w:val="none" w:sz="0" w:space="0" w:color="auto"/>
          </w:divBdr>
        </w:div>
        <w:div w:id="2091198794">
          <w:marLeft w:val="0"/>
          <w:marRight w:val="0"/>
          <w:marTop w:val="0"/>
          <w:marBottom w:val="0"/>
          <w:divBdr>
            <w:top w:val="none" w:sz="0" w:space="0" w:color="auto"/>
            <w:left w:val="none" w:sz="0" w:space="0" w:color="auto"/>
            <w:bottom w:val="none" w:sz="0" w:space="0" w:color="auto"/>
            <w:right w:val="none" w:sz="0" w:space="0" w:color="auto"/>
          </w:divBdr>
        </w:div>
        <w:div w:id="2095860320">
          <w:marLeft w:val="0"/>
          <w:marRight w:val="0"/>
          <w:marTop w:val="0"/>
          <w:marBottom w:val="0"/>
          <w:divBdr>
            <w:top w:val="none" w:sz="0" w:space="0" w:color="auto"/>
            <w:left w:val="none" w:sz="0" w:space="0" w:color="auto"/>
            <w:bottom w:val="none" w:sz="0" w:space="0" w:color="auto"/>
            <w:right w:val="none" w:sz="0" w:space="0" w:color="auto"/>
          </w:divBdr>
        </w:div>
        <w:div w:id="2096315071">
          <w:marLeft w:val="0"/>
          <w:marRight w:val="0"/>
          <w:marTop w:val="0"/>
          <w:marBottom w:val="0"/>
          <w:divBdr>
            <w:top w:val="none" w:sz="0" w:space="0" w:color="auto"/>
            <w:left w:val="none" w:sz="0" w:space="0" w:color="auto"/>
            <w:bottom w:val="none" w:sz="0" w:space="0" w:color="auto"/>
            <w:right w:val="none" w:sz="0" w:space="0" w:color="auto"/>
          </w:divBdr>
        </w:div>
        <w:div w:id="2100786576">
          <w:marLeft w:val="0"/>
          <w:marRight w:val="0"/>
          <w:marTop w:val="0"/>
          <w:marBottom w:val="0"/>
          <w:divBdr>
            <w:top w:val="none" w:sz="0" w:space="0" w:color="auto"/>
            <w:left w:val="none" w:sz="0" w:space="0" w:color="auto"/>
            <w:bottom w:val="none" w:sz="0" w:space="0" w:color="auto"/>
            <w:right w:val="none" w:sz="0" w:space="0" w:color="auto"/>
          </w:divBdr>
        </w:div>
        <w:div w:id="2106731144">
          <w:marLeft w:val="0"/>
          <w:marRight w:val="0"/>
          <w:marTop w:val="0"/>
          <w:marBottom w:val="0"/>
          <w:divBdr>
            <w:top w:val="none" w:sz="0" w:space="0" w:color="auto"/>
            <w:left w:val="none" w:sz="0" w:space="0" w:color="auto"/>
            <w:bottom w:val="none" w:sz="0" w:space="0" w:color="auto"/>
            <w:right w:val="none" w:sz="0" w:space="0" w:color="auto"/>
          </w:divBdr>
        </w:div>
        <w:div w:id="2125802264">
          <w:marLeft w:val="0"/>
          <w:marRight w:val="0"/>
          <w:marTop w:val="0"/>
          <w:marBottom w:val="0"/>
          <w:divBdr>
            <w:top w:val="none" w:sz="0" w:space="0" w:color="auto"/>
            <w:left w:val="none" w:sz="0" w:space="0" w:color="auto"/>
            <w:bottom w:val="none" w:sz="0" w:space="0" w:color="auto"/>
            <w:right w:val="none" w:sz="0" w:space="0" w:color="auto"/>
          </w:divBdr>
        </w:div>
        <w:div w:id="2126342884">
          <w:marLeft w:val="0"/>
          <w:marRight w:val="0"/>
          <w:marTop w:val="0"/>
          <w:marBottom w:val="0"/>
          <w:divBdr>
            <w:top w:val="none" w:sz="0" w:space="0" w:color="auto"/>
            <w:left w:val="none" w:sz="0" w:space="0" w:color="auto"/>
            <w:bottom w:val="none" w:sz="0" w:space="0" w:color="auto"/>
            <w:right w:val="none" w:sz="0" w:space="0" w:color="auto"/>
          </w:divBdr>
        </w:div>
        <w:div w:id="2132363590">
          <w:marLeft w:val="0"/>
          <w:marRight w:val="0"/>
          <w:marTop w:val="0"/>
          <w:marBottom w:val="0"/>
          <w:divBdr>
            <w:top w:val="none" w:sz="0" w:space="0" w:color="auto"/>
            <w:left w:val="none" w:sz="0" w:space="0" w:color="auto"/>
            <w:bottom w:val="none" w:sz="0" w:space="0" w:color="auto"/>
            <w:right w:val="none" w:sz="0" w:space="0" w:color="auto"/>
          </w:divBdr>
        </w:div>
        <w:div w:id="2134321193">
          <w:marLeft w:val="0"/>
          <w:marRight w:val="0"/>
          <w:marTop w:val="0"/>
          <w:marBottom w:val="0"/>
          <w:divBdr>
            <w:top w:val="none" w:sz="0" w:space="0" w:color="auto"/>
            <w:left w:val="none" w:sz="0" w:space="0" w:color="auto"/>
            <w:bottom w:val="none" w:sz="0" w:space="0" w:color="auto"/>
            <w:right w:val="none" w:sz="0" w:space="0" w:color="auto"/>
          </w:divBdr>
        </w:div>
      </w:divsChild>
    </w:div>
    <w:div w:id="1327518894">
      <w:bodyDiv w:val="1"/>
      <w:marLeft w:val="0"/>
      <w:marRight w:val="0"/>
      <w:marTop w:val="0"/>
      <w:marBottom w:val="0"/>
      <w:divBdr>
        <w:top w:val="none" w:sz="0" w:space="0" w:color="auto"/>
        <w:left w:val="none" w:sz="0" w:space="0" w:color="auto"/>
        <w:bottom w:val="none" w:sz="0" w:space="0" w:color="auto"/>
        <w:right w:val="none" w:sz="0" w:space="0" w:color="auto"/>
      </w:divBdr>
    </w:div>
    <w:div w:id="1487239705">
      <w:bodyDiv w:val="1"/>
      <w:marLeft w:val="0"/>
      <w:marRight w:val="0"/>
      <w:marTop w:val="0"/>
      <w:marBottom w:val="0"/>
      <w:divBdr>
        <w:top w:val="none" w:sz="0" w:space="0" w:color="auto"/>
        <w:left w:val="none" w:sz="0" w:space="0" w:color="auto"/>
        <w:bottom w:val="none" w:sz="0" w:space="0" w:color="auto"/>
        <w:right w:val="none" w:sz="0" w:space="0" w:color="auto"/>
      </w:divBdr>
    </w:div>
    <w:div w:id="155361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248cd52f-b46b-4611-a611-1f804cc55ba9" xsi:nil="true"/>
    <Doctype xmlns="248cd52f-b46b-4611-a611-1f804cc55b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6BF9CE7B864144AB9135903AF2016F" ma:contentTypeVersion="8" ma:contentTypeDescription="Create a new document." ma:contentTypeScope="" ma:versionID="fa9a5521ca02e2a40499fd685cb0c97c">
  <xsd:schema xmlns:xsd="http://www.w3.org/2001/XMLSchema" xmlns:xs="http://www.w3.org/2001/XMLSchema" xmlns:p="http://schemas.microsoft.com/office/2006/metadata/properties" xmlns:ns2="248cd52f-b46b-4611-a611-1f804cc55ba9" xmlns:ns3="ee00aed3-c832-4f67-975b-fd0d79c6c939" targetNamespace="http://schemas.microsoft.com/office/2006/metadata/properties" ma:root="true" ma:fieldsID="4177f16b53c6add2b9c882363fa6a991" ns2:_="" ns3:_="">
    <xsd:import namespace="248cd52f-b46b-4611-a611-1f804cc55ba9"/>
    <xsd:import namespace="ee00aed3-c832-4f67-975b-fd0d79c6c9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tus" minOccurs="0"/>
                <xsd:element ref="ns3:SharedWithUsers" minOccurs="0"/>
                <xsd:element ref="ns3:SharedWithDetail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cd52f-b46b-4611-a611-1f804cc55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2" nillable="true" ma:displayName="Status" ma:format="Dropdown" ma:internalName="Status">
      <xsd:simpleType>
        <xsd:restriction base="dms:Choice">
          <xsd:enumeration value="Draft"/>
          <xsd:enumeration value="Info"/>
          <xsd:enumeration value="Pending CAB approval"/>
          <xsd:enumeration value="Final"/>
        </xsd:restriction>
      </xsd:simpleType>
    </xsd:element>
    <xsd:element name="Doctype" ma:index="15" nillable="true" ma:displayName="Doc type" ma:format="Dropdown" ma:internalName="Doctype">
      <xsd:simpleType>
        <xsd:restriction base="dms:Choice">
          <xsd:enumeration value="Template"/>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ee00aed3-c832-4f67-975b-fd0d79c6c93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8BA55-A351-44FA-9BA5-BEC8F728D168}">
  <ds:schemaRefs>
    <ds:schemaRef ds:uri="http://schemas.microsoft.com/sharepoint/v3/contenttype/forms"/>
  </ds:schemaRefs>
</ds:datastoreItem>
</file>

<file path=customXml/itemProps2.xml><?xml version="1.0" encoding="utf-8"?>
<ds:datastoreItem xmlns:ds="http://schemas.openxmlformats.org/officeDocument/2006/customXml" ds:itemID="{21949D5C-9C27-4316-9985-EA1EEE678809}">
  <ds:schemaRefs>
    <ds:schemaRef ds:uri="http://schemas.microsoft.com/office/2006/metadata/properties"/>
    <ds:schemaRef ds:uri="http://schemas.microsoft.com/office/infopath/2007/PartnerControls"/>
    <ds:schemaRef ds:uri="248cd52f-b46b-4611-a611-1f804cc55ba9"/>
  </ds:schemaRefs>
</ds:datastoreItem>
</file>

<file path=customXml/itemProps3.xml><?xml version="1.0" encoding="utf-8"?>
<ds:datastoreItem xmlns:ds="http://schemas.openxmlformats.org/officeDocument/2006/customXml" ds:itemID="{076488E6-BD73-4097-8B20-C28613701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cd52f-b46b-4611-a611-1f804cc55ba9"/>
    <ds:schemaRef ds:uri="ee00aed3-c832-4f67-975b-fd0d79c6c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441F81-A730-4616-B025-B76C4B187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77</TotalTime>
  <Pages>14</Pages>
  <Words>6449</Words>
  <Characters>36762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4285</cp:revision>
  <dcterms:created xsi:type="dcterms:W3CDTF">2024-11-19T17:02:00Z</dcterms:created>
  <dcterms:modified xsi:type="dcterms:W3CDTF">2025-01-07T15:36:00Z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SG-002</vt:lpwstr>
  </property>
  <property fmtid="{D5CDD505-2E9C-101B-9397-08002B2CF9AE}" pid="9" name="MSIP_Label_6bd9ddd1-4d20-43f6-abfa-fc3c07406f94_Enabled">
    <vt:lpwstr>true</vt:lpwstr>
  </property>
  <property fmtid="{D5CDD505-2E9C-101B-9397-08002B2CF9AE}" pid="10" name="MSIP_Label_6bd9ddd1-4d20-43f6-abfa-fc3c07406f94_SetDate">
    <vt:lpwstr>2024-10-18T13:39:54Z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aa8ba994-90a6-4b9e-8bb4-5d53fd416a54</vt:lpwstr>
  </property>
  <property fmtid="{D5CDD505-2E9C-101B-9397-08002B2CF9AE}" pid="15" name="MSIP_Label_6bd9ddd1-4d20-43f6-abfa-fc3c07406f94_ContentBits">
    <vt:lpwstr>0</vt:lpwstr>
  </property>
  <property fmtid="{D5CDD505-2E9C-101B-9397-08002B2CF9AE}" pid="16" name="ContentTypeId">
    <vt:lpwstr>0x010100756BF9CE7B864144AB9135903AF2016F</vt:lpwstr>
  </property>
  <property fmtid="{D5CDD505-2E9C-101B-9397-08002B2CF9AE}" pid="17" name="Level of sensitivity">
    <vt:lpwstr>Standard treatment</vt:lpwstr>
  </property>
  <property fmtid="{D5CDD505-2E9C-101B-9397-08002B2CF9AE}" pid="18" name="DQCStatus">
    <vt:lpwstr>Green (DQC version 03)</vt:lpwstr>
  </property>
  <property name="OP_sanitized" fmtid="{D5CDD505-2E9C-101B-9397-08002B2CF9AE}" pid="19">
    <vt:lpwstr>True</vt:lpwstr>
  </property>
</Properties>
</file>