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4E" w:rsidRPr="0060724E" w:rsidRDefault="0060724E" w:rsidP="0060724E">
      <w:pPr>
        <w:spacing w:after="0" w:line="360" w:lineRule="atLeast"/>
        <w:textAlignment w:val="baseline"/>
        <w:outlineLvl w:val="2"/>
        <w:rPr>
          <w:rFonts w:ascii="Times" w:eastAsia="Times New Roman" w:hAnsi="Times" w:cs="Times"/>
          <w:b/>
          <w:bCs/>
          <w:color w:val="000000"/>
          <w:sz w:val="27"/>
          <w:szCs w:val="27"/>
          <w:lang w:eastAsia="hr-HR"/>
        </w:rPr>
      </w:pPr>
      <w:r w:rsidRPr="0060724E">
        <w:rPr>
          <w:rFonts w:ascii="Times" w:eastAsia="Times New Roman" w:hAnsi="Times" w:cs="Times"/>
          <w:b/>
          <w:bCs/>
          <w:color w:val="000000"/>
          <w:sz w:val="27"/>
          <w:szCs w:val="27"/>
          <w:lang w:eastAsia="hr-HR"/>
        </w:rPr>
        <w:t>NN 151/2022 (22.12.2022.), Zakon o izmjenama i dopunama Zakona o strancima</w:t>
      </w:r>
    </w:p>
    <w:p w:rsidR="0060724E" w:rsidRPr="0060724E" w:rsidRDefault="0060724E" w:rsidP="0060724E">
      <w:pPr>
        <w:shd w:val="clear" w:color="auto" w:fill="FFFFFF"/>
        <w:spacing w:after="48" w:line="240" w:lineRule="auto"/>
        <w:jc w:val="center"/>
        <w:textAlignment w:val="baseline"/>
        <w:rPr>
          <w:rFonts w:ascii="Times New Roman" w:eastAsia="Times New Roman" w:hAnsi="Times New Roman" w:cs="Times New Roman"/>
          <w:b/>
          <w:bCs/>
          <w:caps/>
          <w:color w:val="231F20"/>
          <w:sz w:val="38"/>
          <w:szCs w:val="38"/>
          <w:lang w:eastAsia="hr-HR"/>
        </w:rPr>
      </w:pPr>
      <w:r w:rsidRPr="0060724E">
        <w:rPr>
          <w:rFonts w:ascii="Times New Roman" w:eastAsia="Times New Roman" w:hAnsi="Times New Roman" w:cs="Times New Roman"/>
          <w:b/>
          <w:bCs/>
          <w:caps/>
          <w:color w:val="231F20"/>
          <w:sz w:val="38"/>
          <w:szCs w:val="38"/>
          <w:lang w:eastAsia="hr-HR"/>
        </w:rPr>
        <w:t>HRVATSKI SABOR</w:t>
      </w:r>
    </w:p>
    <w:p w:rsidR="0060724E" w:rsidRPr="0060724E" w:rsidRDefault="0060724E" w:rsidP="0060724E">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60724E">
        <w:rPr>
          <w:rFonts w:ascii="Times New Roman" w:eastAsia="Times New Roman" w:hAnsi="Times New Roman" w:cs="Times New Roman"/>
          <w:b/>
          <w:bCs/>
          <w:color w:val="231F20"/>
          <w:lang w:eastAsia="hr-HR"/>
        </w:rPr>
        <w:t>2347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 temelju članka 89. Ustava Republike Hrvatske, donosim</w:t>
      </w:r>
    </w:p>
    <w:p w:rsidR="0060724E" w:rsidRPr="0060724E" w:rsidRDefault="0060724E" w:rsidP="0060724E">
      <w:pPr>
        <w:shd w:val="clear" w:color="auto" w:fill="FFFFFF"/>
        <w:spacing w:before="153" w:after="0" w:line="240" w:lineRule="auto"/>
        <w:jc w:val="center"/>
        <w:textAlignment w:val="baseline"/>
        <w:rPr>
          <w:rFonts w:ascii="Times New Roman" w:eastAsia="Times New Roman" w:hAnsi="Times New Roman" w:cs="Times New Roman"/>
          <w:b/>
          <w:bCs/>
          <w:color w:val="231F20"/>
          <w:sz w:val="34"/>
          <w:szCs w:val="34"/>
          <w:lang w:eastAsia="hr-HR"/>
        </w:rPr>
      </w:pPr>
      <w:r w:rsidRPr="0060724E">
        <w:rPr>
          <w:rFonts w:ascii="Times New Roman" w:eastAsia="Times New Roman" w:hAnsi="Times New Roman" w:cs="Times New Roman"/>
          <w:b/>
          <w:bCs/>
          <w:color w:val="231F20"/>
          <w:sz w:val="34"/>
          <w:szCs w:val="34"/>
          <w:lang w:eastAsia="hr-HR"/>
        </w:rPr>
        <w:t>ODLUKU</w:t>
      </w:r>
    </w:p>
    <w:p w:rsidR="0060724E" w:rsidRPr="0060724E" w:rsidRDefault="0060724E" w:rsidP="0060724E">
      <w:pPr>
        <w:shd w:val="clear" w:color="auto" w:fill="FFFFFF"/>
        <w:spacing w:before="68" w:after="72" w:line="240" w:lineRule="auto"/>
        <w:jc w:val="center"/>
        <w:textAlignment w:val="baseline"/>
        <w:rPr>
          <w:rFonts w:ascii="Times New Roman" w:eastAsia="Times New Roman" w:hAnsi="Times New Roman" w:cs="Times New Roman"/>
          <w:b/>
          <w:bCs/>
          <w:color w:val="231F20"/>
          <w:sz w:val="25"/>
          <w:szCs w:val="25"/>
          <w:lang w:eastAsia="hr-HR"/>
        </w:rPr>
      </w:pPr>
      <w:r w:rsidRPr="0060724E">
        <w:rPr>
          <w:rFonts w:ascii="Times New Roman" w:eastAsia="Times New Roman" w:hAnsi="Times New Roman" w:cs="Times New Roman"/>
          <w:b/>
          <w:bCs/>
          <w:color w:val="231F20"/>
          <w:sz w:val="25"/>
          <w:szCs w:val="25"/>
          <w:lang w:eastAsia="hr-HR"/>
        </w:rPr>
        <w:t>O PROGLAŠENJU ZAKONA O IZMJENAMA I DOPUNAMA ZAKONA O STRANCIMA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Proglašavam Zakon o izmjenama i dopunama Zakona o strancima, koji je Hrvatski sabor donio na sjednici 16. prosinca 2022.</w:t>
      </w:r>
    </w:p>
    <w:p w:rsidR="0060724E" w:rsidRPr="0060724E" w:rsidRDefault="0060724E" w:rsidP="0060724E">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Klasa: 011-02/22-02/179</w:t>
      </w:r>
    </w:p>
    <w:p w:rsidR="0060724E" w:rsidRPr="0060724E" w:rsidRDefault="0060724E" w:rsidP="0060724E">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60724E">
        <w:rPr>
          <w:rFonts w:ascii="Times New Roman" w:eastAsia="Times New Roman" w:hAnsi="Times New Roman" w:cs="Times New Roman"/>
          <w:color w:val="231F20"/>
          <w:sz w:val="24"/>
          <w:szCs w:val="24"/>
          <w:lang w:eastAsia="hr-HR"/>
        </w:rPr>
        <w:t>Urbroj</w:t>
      </w:r>
      <w:proofErr w:type="spellEnd"/>
      <w:r w:rsidRPr="0060724E">
        <w:rPr>
          <w:rFonts w:ascii="Times New Roman" w:eastAsia="Times New Roman" w:hAnsi="Times New Roman" w:cs="Times New Roman"/>
          <w:color w:val="231F20"/>
          <w:sz w:val="24"/>
          <w:szCs w:val="24"/>
          <w:lang w:eastAsia="hr-HR"/>
        </w:rPr>
        <w:t>: 71-10-01/1-22-2</w:t>
      </w:r>
    </w:p>
    <w:p w:rsidR="0060724E" w:rsidRPr="0060724E" w:rsidRDefault="0060724E" w:rsidP="0060724E">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Zagreb, 20. prosinca 2022.</w:t>
      </w:r>
    </w:p>
    <w:p w:rsidR="0060724E" w:rsidRPr="0060724E" w:rsidRDefault="0060724E" w:rsidP="0060724E">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Predsjednik</w:t>
      </w:r>
      <w:r w:rsidRPr="0060724E">
        <w:rPr>
          <w:rFonts w:ascii="Minion Pro" w:eastAsia="Times New Roman" w:hAnsi="Minion Pro" w:cs="Times New Roman"/>
          <w:color w:val="231F20"/>
          <w:sz w:val="24"/>
          <w:szCs w:val="24"/>
          <w:lang w:eastAsia="hr-HR"/>
        </w:rPr>
        <w:br/>
      </w:r>
      <w:r w:rsidRPr="0060724E">
        <w:rPr>
          <w:rFonts w:ascii="Times New Roman" w:eastAsia="Times New Roman" w:hAnsi="Times New Roman" w:cs="Times New Roman"/>
          <w:color w:val="231F20"/>
          <w:sz w:val="24"/>
          <w:szCs w:val="24"/>
          <w:lang w:eastAsia="hr-HR"/>
        </w:rPr>
        <w:t>Republike Hrvatske</w:t>
      </w:r>
      <w:r w:rsidRPr="0060724E">
        <w:rPr>
          <w:rFonts w:ascii="Minion Pro" w:eastAsia="Times New Roman" w:hAnsi="Minion Pro" w:cs="Times New Roman"/>
          <w:color w:val="231F20"/>
          <w:sz w:val="24"/>
          <w:szCs w:val="24"/>
          <w:lang w:eastAsia="hr-HR"/>
        </w:rPr>
        <w:br/>
      </w:r>
      <w:r w:rsidRPr="0060724E">
        <w:rPr>
          <w:rFonts w:ascii="Minion Pro" w:eastAsia="Times New Roman" w:hAnsi="Minion Pro" w:cs="Times New Roman"/>
          <w:b/>
          <w:bCs/>
          <w:color w:val="231F20"/>
          <w:sz w:val="24"/>
          <w:szCs w:val="24"/>
          <w:bdr w:val="none" w:sz="0" w:space="0" w:color="auto" w:frame="1"/>
          <w:lang w:eastAsia="hr-HR"/>
        </w:rPr>
        <w:t>Zoran Milanović, </w:t>
      </w:r>
      <w:r w:rsidRPr="0060724E">
        <w:rPr>
          <w:rFonts w:ascii="Times New Roman" w:eastAsia="Times New Roman" w:hAnsi="Times New Roman" w:cs="Times New Roman"/>
          <w:color w:val="231F20"/>
          <w:sz w:val="24"/>
          <w:szCs w:val="24"/>
          <w:lang w:eastAsia="hr-HR"/>
        </w:rPr>
        <w:t>v. r.</w:t>
      </w:r>
    </w:p>
    <w:p w:rsidR="0060724E" w:rsidRPr="0060724E" w:rsidRDefault="0060724E" w:rsidP="0060724E">
      <w:pPr>
        <w:shd w:val="clear" w:color="auto" w:fill="FFFFFF"/>
        <w:spacing w:before="153" w:after="0" w:line="240" w:lineRule="auto"/>
        <w:jc w:val="center"/>
        <w:textAlignment w:val="baseline"/>
        <w:rPr>
          <w:rFonts w:ascii="Times New Roman" w:eastAsia="Times New Roman" w:hAnsi="Times New Roman" w:cs="Times New Roman"/>
          <w:b/>
          <w:bCs/>
          <w:color w:val="231F20"/>
          <w:sz w:val="34"/>
          <w:szCs w:val="34"/>
          <w:lang w:eastAsia="hr-HR"/>
        </w:rPr>
      </w:pPr>
      <w:r w:rsidRPr="0060724E">
        <w:rPr>
          <w:rFonts w:ascii="Times New Roman" w:eastAsia="Times New Roman" w:hAnsi="Times New Roman" w:cs="Times New Roman"/>
          <w:b/>
          <w:bCs/>
          <w:color w:val="231F20"/>
          <w:sz w:val="34"/>
          <w:szCs w:val="34"/>
          <w:lang w:eastAsia="hr-HR"/>
        </w:rPr>
        <w:t>ZAKON</w:t>
      </w:r>
    </w:p>
    <w:p w:rsidR="0060724E" w:rsidRPr="0060724E" w:rsidRDefault="0060724E" w:rsidP="0060724E">
      <w:pPr>
        <w:shd w:val="clear" w:color="auto" w:fill="FFFFFF"/>
        <w:spacing w:before="68" w:after="72" w:line="240" w:lineRule="auto"/>
        <w:jc w:val="center"/>
        <w:textAlignment w:val="baseline"/>
        <w:rPr>
          <w:rFonts w:ascii="Times New Roman" w:eastAsia="Times New Roman" w:hAnsi="Times New Roman" w:cs="Times New Roman"/>
          <w:b/>
          <w:bCs/>
          <w:color w:val="231F20"/>
          <w:sz w:val="25"/>
          <w:szCs w:val="25"/>
          <w:lang w:eastAsia="hr-HR"/>
        </w:rPr>
      </w:pPr>
      <w:r w:rsidRPr="0060724E">
        <w:rPr>
          <w:rFonts w:ascii="Times New Roman" w:eastAsia="Times New Roman" w:hAnsi="Times New Roman" w:cs="Times New Roman"/>
          <w:b/>
          <w:bCs/>
          <w:color w:val="231F20"/>
          <w:sz w:val="25"/>
          <w:szCs w:val="25"/>
          <w:lang w:eastAsia="hr-HR"/>
        </w:rPr>
        <w:t>O IZMJENAMA I DOPUNAMA ZAKONA O STRANCIMA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Zakonu o strancima (»Narodne novine«, br. 133/20. i 114/22.) u članku 2. stavku 2. podstavak 3.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 Uredba (EZ) br. 810/2009 Europskoga parlamenta i Vijeća od 13. srpnja 2009. o uspostavi Zakonika Zajednice o vizama (Zakonik o vizama) (SL L 243, 15. 9. 2009.) kako je posljednji put izmijenjena Uredbom (EU) 2019/1155 Europskog parlamenta i Vijeća od 20. lipnja 2019. o uspostavi Zakonika Zajednice o vizama (Zakonik o vizama) (SL L 188, 12. 7. 2019.) (u daljnjem tekstu: Zakonik o vizama).«.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podstavku 8. na kraju rečenice briše se točka i dodaju se podstavci 9., 10., 11. i 12. koji glase: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 – Uredba (EZ) br. 767/2008 Europskoga parlamenta i Vijeća od 9. srpnja 2008. o </w:t>
      </w:r>
      <w:proofErr w:type="spellStart"/>
      <w:r w:rsidRPr="0060724E">
        <w:rPr>
          <w:rFonts w:ascii="Times New Roman" w:eastAsia="Times New Roman" w:hAnsi="Times New Roman" w:cs="Times New Roman"/>
          <w:color w:val="231F20"/>
          <w:sz w:val="24"/>
          <w:szCs w:val="24"/>
          <w:lang w:eastAsia="hr-HR"/>
        </w:rPr>
        <w:t>viznom</w:t>
      </w:r>
      <w:proofErr w:type="spellEnd"/>
      <w:r w:rsidRPr="0060724E">
        <w:rPr>
          <w:rFonts w:ascii="Times New Roman" w:eastAsia="Times New Roman" w:hAnsi="Times New Roman" w:cs="Times New Roman"/>
          <w:color w:val="231F20"/>
          <w:sz w:val="24"/>
          <w:szCs w:val="24"/>
          <w:lang w:eastAsia="hr-HR"/>
        </w:rPr>
        <w:t xml:space="preserve"> informacijskom sustavu (VIS) i razmjeni podataka među državama članicama o vizama za kratkotrajni boravak (Uredba o VIS-u) (SL L 218, 13. 8. 2008.) (u daljnjem tekstu: Uredba o VIS-u)</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Uredba (EU) 2018/1240 Europskog parlamenta i Vijeća od 12. rujna 2018. o uspostavi europskog sustava za informacije o putovanjima i odobravanje putovanja (ETIAS) i izmjeni uredaba (EU) br. 1077/2011, (EU) 515/2014, (EU) 2016/399, (EU) 2016/1624 i (EU) 2017/2226 (SL L 236/1, 19. 9. 2018.) (u daljnjem tekstu: Uredba EU 2018/1240)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Uredba (EU) 2017/2225 Europskog parlamenta i Vijeća od 30. studenoga 2017. o izmjeni Uredbe (EU) 2016/399 u pogledu korištenja sustavom ulaska/izlaska (SL L 327/1, 9. 12. 2017.) (u daljnjem tekstu: Uredba EU 2017/2225)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 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w:t>
      </w:r>
      <w:r w:rsidRPr="0060724E">
        <w:rPr>
          <w:rFonts w:ascii="Times New Roman" w:eastAsia="Times New Roman" w:hAnsi="Times New Roman" w:cs="Times New Roman"/>
          <w:color w:val="231F20"/>
          <w:sz w:val="24"/>
          <w:szCs w:val="24"/>
          <w:lang w:eastAsia="hr-HR"/>
        </w:rPr>
        <w:lastRenderedPageBreak/>
        <w:t xml:space="preserve">Konvencije o provedbi </w:t>
      </w:r>
      <w:proofErr w:type="spellStart"/>
      <w:r w:rsidRPr="0060724E">
        <w:rPr>
          <w:rFonts w:ascii="Times New Roman" w:eastAsia="Times New Roman" w:hAnsi="Times New Roman" w:cs="Times New Roman"/>
          <w:color w:val="231F20"/>
          <w:sz w:val="24"/>
          <w:szCs w:val="24"/>
          <w:lang w:eastAsia="hr-HR"/>
        </w:rPr>
        <w:t>Schengenskog</w:t>
      </w:r>
      <w:proofErr w:type="spellEnd"/>
      <w:r w:rsidRPr="0060724E">
        <w:rPr>
          <w:rFonts w:ascii="Times New Roman" w:eastAsia="Times New Roman" w:hAnsi="Times New Roman" w:cs="Times New Roman"/>
          <w:color w:val="231F20"/>
          <w:sz w:val="24"/>
          <w:szCs w:val="24"/>
          <w:lang w:eastAsia="hr-HR"/>
        </w:rPr>
        <w:t xml:space="preserve"> sporazuma i uredbi (EZ) br. 767/2008 i (EU) br. 1077/2011 (SL L 327/20, 9. 12. 2017.) (u daljnjem tekstu: Uredba EU 2017/2226)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Provedbena Odluka Komisije (EU) 2022/102 od 25. siječnja 2022. o utvrđivanju obrazaca za odbijanje, poništenje ili ukidanje odobrenja putovanja (SL L 17/59, 26. 1. 2022.).«.</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3. stavku 1. iza točke 43. briše se točka i dodaju se točke 44., 45., 46., 47. i 48. koje glase:</w:t>
      </w:r>
    </w:p>
    <w:p w:rsidR="0060724E" w:rsidRPr="0060724E" w:rsidRDefault="0060724E" w:rsidP="0060724E">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»44) </w:t>
      </w:r>
      <w:r w:rsidRPr="0060724E">
        <w:rPr>
          <w:rFonts w:ascii="Minion Pro" w:eastAsia="Times New Roman" w:hAnsi="Minion Pro" w:cs="Times New Roman"/>
          <w:i/>
          <w:iCs/>
          <w:color w:val="231F20"/>
          <w:sz w:val="24"/>
          <w:szCs w:val="24"/>
          <w:bdr w:val="none" w:sz="0" w:space="0" w:color="auto" w:frame="1"/>
          <w:lang w:eastAsia="hr-HR"/>
        </w:rPr>
        <w:t>Automatizirani europski sustav za informacije o putovanjima i odobravanju putovanja </w:t>
      </w:r>
      <w:r w:rsidRPr="0060724E">
        <w:rPr>
          <w:rFonts w:ascii="Times New Roman" w:eastAsia="Times New Roman" w:hAnsi="Times New Roman" w:cs="Times New Roman"/>
          <w:color w:val="231F20"/>
          <w:sz w:val="24"/>
          <w:szCs w:val="24"/>
          <w:lang w:eastAsia="hr-HR"/>
        </w:rPr>
        <w:t>(u daljnjem tekstu: sustav ETIAS) je informacijski sustav za obradu podataka o putovanjima te za odobravanje putovanja državljanima trećih zemalja koji su oslobođeni obveze posjedovanja vize</w:t>
      </w:r>
    </w:p>
    <w:p w:rsidR="0060724E" w:rsidRPr="0060724E" w:rsidRDefault="0060724E" w:rsidP="0060724E">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45) </w:t>
      </w:r>
      <w:r w:rsidRPr="0060724E">
        <w:rPr>
          <w:rFonts w:ascii="Minion Pro" w:eastAsia="Times New Roman" w:hAnsi="Minion Pro" w:cs="Times New Roman"/>
          <w:i/>
          <w:iCs/>
          <w:color w:val="231F20"/>
          <w:sz w:val="24"/>
          <w:szCs w:val="24"/>
          <w:bdr w:val="none" w:sz="0" w:space="0" w:color="auto" w:frame="1"/>
          <w:lang w:eastAsia="hr-HR"/>
        </w:rPr>
        <w:t>Nacionalna jedinica sustava ETIAS </w:t>
      </w:r>
      <w:r w:rsidRPr="0060724E">
        <w:rPr>
          <w:rFonts w:ascii="Times New Roman" w:eastAsia="Times New Roman" w:hAnsi="Times New Roman" w:cs="Times New Roman"/>
          <w:color w:val="231F20"/>
          <w:sz w:val="24"/>
          <w:szCs w:val="24"/>
          <w:lang w:eastAsia="hr-HR"/>
        </w:rPr>
        <w:t>je ustrojstvena jedinica Ministarstva nadležna za obavljanje poslova odobrenja putovanja</w:t>
      </w:r>
    </w:p>
    <w:p w:rsidR="0060724E" w:rsidRPr="0060724E" w:rsidRDefault="0060724E" w:rsidP="0060724E">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46) </w:t>
      </w:r>
      <w:r w:rsidRPr="0060724E">
        <w:rPr>
          <w:rFonts w:ascii="Minion Pro" w:eastAsia="Times New Roman" w:hAnsi="Minion Pro" w:cs="Times New Roman"/>
          <w:i/>
          <w:iCs/>
          <w:color w:val="231F20"/>
          <w:sz w:val="24"/>
          <w:szCs w:val="24"/>
          <w:bdr w:val="none" w:sz="0" w:space="0" w:color="auto" w:frame="1"/>
          <w:lang w:eastAsia="hr-HR"/>
        </w:rPr>
        <w:t>odobrenje putovanja </w:t>
      </w:r>
      <w:r w:rsidRPr="0060724E">
        <w:rPr>
          <w:rFonts w:ascii="Times New Roman" w:eastAsia="Times New Roman" w:hAnsi="Times New Roman" w:cs="Times New Roman"/>
          <w:color w:val="231F20"/>
          <w:sz w:val="24"/>
          <w:szCs w:val="24"/>
          <w:lang w:eastAsia="hr-HR"/>
        </w:rPr>
        <w:t>je odobrenje državljaninu treće zemlje koji je oslobođen obveze posjedovanja vize za ulazak preko vanjske granice</w:t>
      </w:r>
    </w:p>
    <w:p w:rsidR="0060724E" w:rsidRPr="0060724E" w:rsidRDefault="0060724E" w:rsidP="0060724E">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47) </w:t>
      </w:r>
      <w:r w:rsidRPr="0060724E">
        <w:rPr>
          <w:rFonts w:ascii="Minion Pro" w:eastAsia="Times New Roman" w:hAnsi="Minion Pro" w:cs="Times New Roman"/>
          <w:i/>
          <w:iCs/>
          <w:color w:val="231F20"/>
          <w:sz w:val="24"/>
          <w:szCs w:val="24"/>
          <w:bdr w:val="none" w:sz="0" w:space="0" w:color="auto" w:frame="1"/>
          <w:lang w:eastAsia="hr-HR"/>
        </w:rPr>
        <w:t>sustav ulaska/izlaska </w:t>
      </w:r>
      <w:r w:rsidRPr="0060724E">
        <w:rPr>
          <w:rFonts w:ascii="Times New Roman" w:eastAsia="Times New Roman" w:hAnsi="Times New Roman" w:cs="Times New Roman"/>
          <w:color w:val="231F20"/>
          <w:sz w:val="24"/>
          <w:szCs w:val="24"/>
          <w:lang w:eastAsia="hr-HR"/>
        </w:rPr>
        <w:t>(u daljnjem tekstu: EES) je elektronički sustav za registraciju vremena i mjesta ulaska i izlaska državljana trećih zemalja kojima je odobren kratkotrajni boravak u državama članicama Europske unije, koji računa trajanje kratkotrajnog boravka te u koji se unose podaci o odbijanju ulaska</w:t>
      </w:r>
    </w:p>
    <w:p w:rsidR="0060724E" w:rsidRPr="0060724E" w:rsidRDefault="0060724E" w:rsidP="0060724E">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48) </w:t>
      </w:r>
      <w:r w:rsidRPr="0060724E">
        <w:rPr>
          <w:rFonts w:ascii="Minion Pro" w:eastAsia="Times New Roman" w:hAnsi="Minion Pro" w:cs="Times New Roman"/>
          <w:i/>
          <w:iCs/>
          <w:color w:val="231F20"/>
          <w:sz w:val="24"/>
          <w:szCs w:val="24"/>
          <w:bdr w:val="none" w:sz="0" w:space="0" w:color="auto" w:frame="1"/>
          <w:lang w:eastAsia="hr-HR"/>
        </w:rPr>
        <w:t>Nacionalni program olakšica </w:t>
      </w:r>
      <w:r w:rsidRPr="0060724E">
        <w:rPr>
          <w:rFonts w:ascii="Times New Roman" w:eastAsia="Times New Roman" w:hAnsi="Times New Roman" w:cs="Times New Roman"/>
          <w:color w:val="231F20"/>
          <w:sz w:val="24"/>
          <w:szCs w:val="24"/>
          <w:lang w:eastAsia="hr-HR"/>
        </w:rPr>
        <w:t xml:space="preserve">je program sukladno Zakoniku o </w:t>
      </w:r>
      <w:proofErr w:type="spellStart"/>
      <w:r w:rsidRPr="0060724E">
        <w:rPr>
          <w:rFonts w:ascii="Times New Roman" w:eastAsia="Times New Roman" w:hAnsi="Times New Roman" w:cs="Times New Roman"/>
          <w:color w:val="231F20"/>
          <w:sz w:val="24"/>
          <w:szCs w:val="24"/>
          <w:lang w:eastAsia="hr-HR"/>
        </w:rPr>
        <w:t>schengenskim</w:t>
      </w:r>
      <w:proofErr w:type="spellEnd"/>
      <w:r w:rsidRPr="0060724E">
        <w:rPr>
          <w:rFonts w:ascii="Times New Roman" w:eastAsia="Times New Roman" w:hAnsi="Times New Roman" w:cs="Times New Roman"/>
          <w:color w:val="231F20"/>
          <w:sz w:val="24"/>
          <w:szCs w:val="24"/>
          <w:lang w:eastAsia="hr-HR"/>
        </w:rPr>
        <w:t xml:space="preserve"> granicama i Uredbi EU 2017/2226 kojim se državljanima trećih zemalja koji nemaju pravo slobodnog kretanja u skladu s pravom Unije omogućava korištenje olakšica pri prelasku vanjske granice.«.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stavka 2. dodaje se stavak 3. koji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»(3) Pojmovi koji se koriste u ovome Zakonu, a nisu definirani stavkom 1. ovoga članka, imaju jednako značenje kao pojmovi i definicije propisani u Uredbi EU 2018/1240, Uredbi EU 2017/2226 i Zakoniku o </w:t>
      </w:r>
      <w:proofErr w:type="spellStart"/>
      <w:r w:rsidRPr="0060724E">
        <w:rPr>
          <w:rFonts w:ascii="Times New Roman" w:eastAsia="Times New Roman" w:hAnsi="Times New Roman" w:cs="Times New Roman"/>
          <w:color w:val="231F20"/>
          <w:sz w:val="24"/>
          <w:szCs w:val="24"/>
          <w:lang w:eastAsia="hr-HR"/>
        </w:rPr>
        <w:t>schengenskim</w:t>
      </w:r>
      <w:proofErr w:type="spellEnd"/>
      <w:r w:rsidRPr="0060724E">
        <w:rPr>
          <w:rFonts w:ascii="Times New Roman" w:eastAsia="Times New Roman" w:hAnsi="Times New Roman" w:cs="Times New Roman"/>
          <w:color w:val="231F20"/>
          <w:sz w:val="24"/>
          <w:szCs w:val="24"/>
          <w:lang w:eastAsia="hr-HR"/>
        </w:rPr>
        <w:t xml:space="preserve"> granicama.«.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članka 3. dodaju se naslovi iznad članaka i članci 3.a i 3.b koji glase:</w:t>
      </w:r>
    </w:p>
    <w:p w:rsidR="0060724E" w:rsidRPr="0060724E" w:rsidRDefault="0060724E" w:rsidP="0060724E">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60724E">
        <w:rPr>
          <w:rFonts w:ascii="Times New Roman" w:eastAsia="Times New Roman" w:hAnsi="Times New Roman" w:cs="Times New Roman"/>
          <w:i/>
          <w:iCs/>
          <w:color w:val="231F20"/>
          <w:sz w:val="23"/>
          <w:szCs w:val="23"/>
          <w:lang w:eastAsia="hr-HR"/>
        </w:rPr>
        <w:t>»Obveza obavješćivanja tijela Europske unije</w:t>
      </w:r>
    </w:p>
    <w:p w:rsidR="0060724E" w:rsidRPr="0060724E" w:rsidRDefault="0060724E" w:rsidP="0060724E">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Obavješćivanje Europske komisije i agencija Europske unije o obvezama koje proizlaze iz Uredbe EU 2018/1240, Uredbe EU 2017/2225 i Uredbe EU 2017/2226 provodi Ministarstvo.</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Obavješćivanje Europske komisije o obvezama koje proizlaze iz Zakonika o vizama provodi ministarstvo nadležno za vanjske poslove.</w:t>
      </w:r>
    </w:p>
    <w:p w:rsidR="0060724E" w:rsidRPr="0060724E" w:rsidRDefault="0060724E" w:rsidP="0060724E">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60724E">
        <w:rPr>
          <w:rFonts w:ascii="Times New Roman" w:eastAsia="Times New Roman" w:hAnsi="Times New Roman" w:cs="Times New Roman"/>
          <w:i/>
          <w:iCs/>
          <w:color w:val="231F20"/>
          <w:sz w:val="23"/>
          <w:szCs w:val="23"/>
          <w:lang w:eastAsia="hr-HR"/>
        </w:rPr>
        <w:t>Imenovana tijela</w:t>
      </w:r>
    </w:p>
    <w:p w:rsidR="0060724E" w:rsidRPr="0060724E" w:rsidRDefault="0060724E" w:rsidP="0060724E">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3.b</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Tijela koja imaju pravo ostvarivanja uvida u podatke sadržane u sustavu ETIAS i sustavu EES su tijela nadležna za sprječavanje, otkrivanje i istrage kaznenih djela iz članka 3. Uredbe EU 2017/2226 i članka 3. Uredbe EU 2018/1240.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Popis tijela iz stavka 1. ovoga članka, sukladno članku 29. Uredbe EU 2017/2226 i članku 50. stavku 3. Uredbe 2018/1240, vodi Ministarstvo.«.</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Naslov iznad članka 12. mijenja se i glasi: »Središnje tijelo nadležno za pitanja viza«.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12.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Ministarstvo nadležno za vanjske poslove je središnje tijelo nadležno za pitanja viza.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(2) Vlada Republike Hrvatske (u daljnjem tekstu: Vlada), na prijedlog ministarstva nadležnog za vanjske poslove, uredbom propisuje </w:t>
      </w:r>
      <w:proofErr w:type="spellStart"/>
      <w:r w:rsidRPr="0060724E">
        <w:rPr>
          <w:rFonts w:ascii="Times New Roman" w:eastAsia="Times New Roman" w:hAnsi="Times New Roman" w:cs="Times New Roman"/>
          <w:color w:val="231F20"/>
          <w:sz w:val="24"/>
          <w:szCs w:val="24"/>
          <w:lang w:eastAsia="hr-HR"/>
        </w:rPr>
        <w:t>vizni</w:t>
      </w:r>
      <w:proofErr w:type="spellEnd"/>
      <w:r w:rsidRPr="0060724E">
        <w:rPr>
          <w:rFonts w:ascii="Times New Roman" w:eastAsia="Times New Roman" w:hAnsi="Times New Roman" w:cs="Times New Roman"/>
          <w:color w:val="231F20"/>
          <w:sz w:val="24"/>
          <w:szCs w:val="24"/>
          <w:lang w:eastAsia="hr-HR"/>
        </w:rPr>
        <w:t xml:space="preserve"> sustav Republike Hrvatske u skladu s člankom 6. Uredbe Vijeća (EU) 2018/1806 od 14. studenoga 2018. o popisu trećih zemalja čiji državljani moraju imati vizu pri prelasku vanjskih granica i zemalja čiji su državljani izuzeti od tog zahtjeva (SL L 303/39 od 28. 11. 2018.).«.</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13. i članak 13.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14.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»Vlada odlukom može odrediti da državljani određenih trećih zemalja te nositelji putnih isprava koje su izdala nadležna tijela tih trećih zemalja trebaju zrakoplovno-tranzitnu vizu, u skladu s člankom 3. stavcima 2. i 3. Zakonika o vizama.«.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15. i članak 15.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8.</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16. i članak 16.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17. mijenja se i glasi: »Prethodna suglasnost za izdavanje vize za kratkotrajni boravak«.</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17.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Prije izdavanja vize za kratkotrajni boravak diplomatska misija odnosno konzularni ured dužan je u slučajevima utvrđenim provedbenim propisima zatražiti prethodnu suglasnost ministarstva nadležnog za vanjske poslove.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Prije davanja suglasnosti iz stavka 1. ovoga članka ministarstvo nadležno za vanjske poslove dužno je u slučajevima utvrđenim provedbenim propisima zatražiti mišljenja Ministarstva i Sigurnosno-obavještajne agencije koja su obvezujuća.«.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18. mijenja se i glasi: »Jamstveno pismo«.</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18.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Od državljanina treće zemlje koji dolazi u privatni ili poslovni posjet fizičkoj ili pravnoj osobi u Republici Hrvatskoj može se zatražiti da priloži jamstveno pismo i/ili drugi dokaz da će ta fizička ili pravna osoba snositi troškove njegova boravka u Republici Hrvatskoj, uključujući i troškove smještaja i uzdržavanja te troškove napuštanja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Postupak naplate troškova iz stavka 1. ovoga članka u nadležnosti je Ministarstva.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Jamstveno pismo te drugi dokazi iz stavka 1. ovoga članka propisuju se pravilnikom kojim se uređuje izdavanje viza.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Pravilnik iz stavka 3. ovoga članka donosi ministar nadležan za vanjske poslove.«.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19. mijenja se i glasi: »Izdavanje vize za kratkotrajni boravak na obrascu za unošenje vize«.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Članak 19.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Viza za kratkotrajni boravak unosi se u obrazac za unošenje vize, kako je propisano Uredbom Vijeća (EZ) br. 333/2002 od 18. veljače 2002. o jedinstvenom obliku obrazaca za unošenje vize koju države članice izdaju nositeljima putnih isprava koje država članica koja sastavlja obrazac ne priznaje (SL L 53, od 23. 2. 2002.), ako to zahtijevaju humanitarni razlozi ili nacionalni interes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Obrazac iz stavka 1. ovoga članka izdaje diplomatska misija odnosno konzularni ured Republike Hrvatske ili policijska postaja nadležna za kontrolu prelaska vanjske granice.«.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20. i članak 20.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21. stavak 1.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»(1) Zahtjevi za izdavanje vize za kratkotrajni boravak i podaci prikupljeni od državljanina treće zemlje i fizičke ili pravne osobe iz članka 18. stavka 1. ovoga Zakona pohranjuju se i obrađuju u Hrvatskom </w:t>
      </w:r>
      <w:proofErr w:type="spellStart"/>
      <w:r w:rsidRPr="0060724E">
        <w:rPr>
          <w:rFonts w:ascii="Times New Roman" w:eastAsia="Times New Roman" w:hAnsi="Times New Roman" w:cs="Times New Roman"/>
          <w:color w:val="231F20"/>
          <w:sz w:val="24"/>
          <w:szCs w:val="24"/>
          <w:lang w:eastAsia="hr-HR"/>
        </w:rPr>
        <w:t>viznom</w:t>
      </w:r>
      <w:proofErr w:type="spellEnd"/>
      <w:r w:rsidRPr="0060724E">
        <w:rPr>
          <w:rFonts w:ascii="Times New Roman" w:eastAsia="Times New Roman" w:hAnsi="Times New Roman" w:cs="Times New Roman"/>
          <w:color w:val="231F20"/>
          <w:sz w:val="24"/>
          <w:szCs w:val="24"/>
          <w:lang w:eastAsia="hr-HR"/>
        </w:rPr>
        <w:t xml:space="preserve"> informacijskom sustavu (u daljnjem tekstu: HVIS), u skladu s uredbom Vlade kojom se uređuje HVIS, Uredbom o VIS-u i propisima kojima se uređuje zaštita osobnih podataka.«.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22.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»Od državljana treće zemlje koji podnose zahtjev za izdavanje kratkotrajne vize prikupljaju se i pohranjuju biometrijski podaci u skladu sa Zakonikom o vizama i Uredbom o VIS-u.«.</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23. i članak 23.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24. i članak 24.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25. i članak 25.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18.</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26.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»Vizu za kratkotrajni boravak može, u slučajevima propisanima člancima 35. i 36. Zakonika o vizama, izdati policijska postaja nadležna za kontrolu prelaska vanjske granice.«.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19.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27. i članak 27.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28. i članak 28.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29. i članak 29.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30. i članak 30.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31.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»(1) Produljenu kratkotrajnu vizu na zahtjev državljanina treće zemlje izdaje Ministarstvo putem policijske uprave odnosno policijske postaje.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Prije produljenja izdane kratkotrajne vize policijska uprava odnosno policijska postaja dužna je zatražiti prethodnu suglasnost Ministarstva koje o zahtjevu odlučuje u roku od sedam dana.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Prije davanja suglasnosti iz stavka 2. ovoga članka Ministarstvo je dužno zatražiti mišljenja ministarstva nadležnog za vanjske poslove i Sigurnosno-obavještajne agencije koja su obvezujuća.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Zahtjev za produljenje roka valjanosti kratkotrajne vize i/ili trajanja boravka podnosi se u policijskoj upravi odnosno policijskoj postaji prije isteka valjanosti kratkotrajne vize i/ili trajanja boravka odobrenog na temelju izdane kratkotrajne vize.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Do donošenja odluke o produljenju kratkotrajne vize državljanin treće zemlje može boraviti na području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Protiv odluke o odbijanju produljenja kratkotrajne vize državljanin treće zemlje ima pravo izjaviti žalbu u roku od 15 dana od dana dostave odluke putem nadležne diplomatske misije odnosno konzularnog ureda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O žalbi iz stavka 6. ovoga članka odlučuje ministarstvo nadležno za vanjske poslove.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(8) Žalba ne odgađa izvršenje odluke o odbijanju produljenja kratkotrajne vize.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(9) Podaci o produljenoj kratkotrajnoj vizi i/ili trajanju boravka, o odbijenom zahtjevu za produljenje kratkotrajne vize i/ili trajanja boravka te o </w:t>
      </w:r>
      <w:proofErr w:type="spellStart"/>
      <w:r w:rsidRPr="0060724E">
        <w:rPr>
          <w:rFonts w:ascii="Times New Roman" w:eastAsia="Times New Roman" w:hAnsi="Times New Roman" w:cs="Times New Roman"/>
          <w:color w:val="231F20"/>
          <w:sz w:val="24"/>
          <w:szCs w:val="24"/>
          <w:lang w:eastAsia="hr-HR"/>
        </w:rPr>
        <w:t>odustanku</w:t>
      </w:r>
      <w:proofErr w:type="spellEnd"/>
      <w:r w:rsidRPr="0060724E">
        <w:rPr>
          <w:rFonts w:ascii="Times New Roman" w:eastAsia="Times New Roman" w:hAnsi="Times New Roman" w:cs="Times New Roman"/>
          <w:color w:val="231F20"/>
          <w:sz w:val="24"/>
          <w:szCs w:val="24"/>
          <w:lang w:eastAsia="hr-HR"/>
        </w:rPr>
        <w:t xml:space="preserve"> stranke od zahtjeva za produljenje (obustavi postupka) unose se u HVIS u skladu s uredbom kojom se uređuje HVIS.«.</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32. mijenja se i glasi: »Žalba na odluku o odbijanju zahtjeva za izdavanje zrakoplovno-tranzitne i kratkotrajne vize«.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32.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Protiv odluke o odbijanju zahtjeva za izdavanje zrakoplovno-tranzitne ili kratkotrajne vize državljanin treće zemlje ima pravo izjaviti žalbu u roku od 15 dana od dana dostave odluke, putem nadležne diplomatske misije odnosno konzularnog ureda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O žalbi protiv odluke iz stavka 1. ovoga članka odlučuje ministarstvo nadležno za vanjske poslove.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Žalba ne odgađa izvršenje odluke iz stavka 1. ovoga članka.«.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Naslov iznad članka 33. i članak 33.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34.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Vizu za kratkotrajni boravak može poništiti ili ukinuti diplomatska misija odnosno konzularni ured Republike Hrvatske ili Ministarstvo, putem policijske uprave, odnosno policijske postaje.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Protiv odluke o poništenju ili ukidanju zrakoplovno-tranzitne ili kratkotrajne vize državljanin treće zemlje ima pravo izjaviti žalbu u roku od 15 dana od dana dostave odluke putem nadležne diplomatske misije odnosno konzularnog ureda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O žalbi iz stavka 2. ovoga članka odlučuje ministarstvo nadležno za vanjske poslove.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Žalba ne odgađa izvršenje odluke iz stavka 2. ovoga članka.«.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Članak 27.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35. iza stavka 5. dodaje se novi stavak 6. i stavak 7. koji glase: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Svi unosi na naljepnicu vize tiskaju se te se ne smiju unositi ručne ispravke u otisnutu naljepnicu vize.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Naljepnica vize može se popunjavati ručno samo u slučaju tehničkih teškoća zbog više sile, a ručno ispunjena naljepnica vize ne smije se mijenjati.«.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Dosadašnji stavak 6. postaje stavak 8.</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28.</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37. stavku 5. riječi: »članka 16. stavka 1.« zamjenjuju se riječima: »članka 18. stavka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stavka 5. dodaje se stavak 6. koji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O zahtjevu za izdavanje dugotrajne vize koji je dopušten odlučuje se u roku od 15 dana od dana podnošenja zahtjeva te se taj rok može produžiti do najviše 45 dana, ako za to postoje opravdani razlozi.«.</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članka 37. dodaju se naslov iznad članka i članak 37.a koji glase:</w:t>
      </w:r>
    </w:p>
    <w:p w:rsidR="0060724E" w:rsidRPr="0060724E" w:rsidRDefault="0060724E" w:rsidP="0060724E">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60724E">
        <w:rPr>
          <w:rFonts w:ascii="Times New Roman" w:eastAsia="Times New Roman" w:hAnsi="Times New Roman" w:cs="Times New Roman"/>
          <w:i/>
          <w:iCs/>
          <w:color w:val="231F20"/>
          <w:sz w:val="23"/>
          <w:szCs w:val="23"/>
          <w:lang w:eastAsia="hr-HR"/>
        </w:rPr>
        <w:t>»Suradnja s vanjskim pružateljem usluga</w:t>
      </w:r>
    </w:p>
    <w:p w:rsidR="0060724E" w:rsidRPr="0060724E" w:rsidRDefault="0060724E" w:rsidP="0060724E">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37.a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Vanjski pružatelj usluga može sudjelovati u prikupljanju zahtjeva za izdavanje dugotrajne vize na način propisan pravilnikom iz članka 18. stavka 3. ovoga Zakona.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Vanjski pružatelj usluga može prikupljati i biometrijske podatke od podnositelja zahtjeva za izdavanje dugotrajne vize na način propisan pravilnikom iz članka 18. stavka 3. ovoga Zakona.«.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40. stavak 1.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Dugotrajna viza može se izdati ako državljanin treće zemlje: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ima putnu ispravu sukladno članku 61. stavku 2. ovoga Zakona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ima odobrenje privremenog boravka odnosno izdanu dozvolu za boravak i rad u Republici Hrvatskoj</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ima odgovarajuće putno zdravstveno osiguranje koje pokriva razdoblje boravka od 30 dana u Republici Hrvatskoj, a za pokriće troškova koji mogu nastati tijekom njegova boravka u Republici Hrvatskoj zbog:</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hitne medicinske pomoći i/ili hitnog bolničkog liječenja ili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povratka u državu stalnog boravka zbog zdravstvenih razloga ili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prijevoza u slučaju smrti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nema zabranu ulaska u Republiku Hrvatsku i boravka u Republici Hrvatskoj ili izdano upozorenje u SIS-u u svrhu zabrane ulaska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ne predstavlja opasnost za javni poredak, nacionalnu sigurnost ili javno zdravlje.«.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41. stavak 1.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Zahtjev za izdavanje dugotrajne vize odbit će 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ako državljanin treće zemlje: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predoči oštećenu, krivotvorenu ili tuđu putnu ispravu</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 nema odobrenje privremenog boravka odnosno izdanu dozvolu za boravak i rad u Republici Hrvatskoj</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ne dokaže da ima odgovarajuće i valjano putno zdravstveno osiguranje kako je propisano člankom 40. stavkom 1. točkom 3. ovoga Zakona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ima zabranu ulaska u Republiku Hrvatsku i boravka u Republici Hrvatskoj ili je izdano upozorenje u SIS-u u svrhu zabrane ulaska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predstavlja prijetnju javnom poretku, nacionalnoj sigurnosti ili javnom zdravlju Republike Hrvatske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priloži prijevarno stečenu ili krivotvorenu dokumentaciju ili ako postoji opravdana sumnja u istinitost njegovih izjava i/ili u vjerodostojnost priložene dokumentacije i njezina sadržaja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ako je pokrenut postupak za ukidanje odobrenja privremenog boravka odnosno izdane dozvole za boravak i rad.«.</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45. točki 1. riječ: »državnu« zamjenjuje se riječju: »vanjsku«, a riječ: »državne« zamjenjuje se riječju: »vanjske«.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točki 4. riječ: »državne« zamjenjuje se riječju: »vanjske«.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47. iza riječi: »granicama« dodaju se riječi: »i Uredbom EU 2018/1240«.</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članka 47. dodaju se naslovi iznad članaka i članci 47.a i 47.b koji glase:</w:t>
      </w:r>
    </w:p>
    <w:p w:rsidR="0060724E" w:rsidRPr="0060724E" w:rsidRDefault="0060724E" w:rsidP="0060724E">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60724E">
        <w:rPr>
          <w:rFonts w:ascii="Times New Roman" w:eastAsia="Times New Roman" w:hAnsi="Times New Roman" w:cs="Times New Roman"/>
          <w:i/>
          <w:iCs/>
          <w:color w:val="231F20"/>
          <w:sz w:val="23"/>
          <w:szCs w:val="23"/>
          <w:lang w:eastAsia="hr-HR"/>
        </w:rPr>
        <w:t>»Odobrenje putovanja</w:t>
      </w:r>
    </w:p>
    <w:p w:rsidR="0060724E" w:rsidRPr="0060724E" w:rsidRDefault="0060724E" w:rsidP="0060724E">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60724E">
        <w:rPr>
          <w:rFonts w:ascii="Minion Pro" w:eastAsia="Times New Roman" w:hAnsi="Minion Pro" w:cs="Times New Roman"/>
          <w:i/>
          <w:iCs/>
          <w:color w:val="231F20"/>
          <w:sz w:val="24"/>
          <w:szCs w:val="24"/>
          <w:bdr w:val="none" w:sz="0" w:space="0" w:color="auto" w:frame="1"/>
          <w:lang w:eastAsia="hr-HR"/>
        </w:rPr>
        <w:t>Članak 47.a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Državljaninu treće zemlje koji ne ispunjava uvjete za odobrenje putovanja iz Uredbe EU 2018/1240 donosi se rješenje o odbijanju odobrenja putovanja.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Državljaninu treće zemlje kojem je odobreno putovanje, a naknadno se utvrdi da uvjeti za odobrenje putovanja nisu bili ispunjeni u vrijeme odobrenja putovanja, donosi se rješenje o poništenju odobrenja putovanja.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Državljaninu treće zemlje kojem je odobreno putovanje, a naknadno se utvrdi da više nisu ispunjeni uvjeti za odobrenje putovanja, donosi se rješenje o ukidanju odobrenja putovanja.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Državljaninu treće zemlje koji podnese zahtjev za ukidanje odobrenja putovanja donosi se rješenje o ukidanju odobrenja putovanja.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Rješenja iz stavaka 1., 2., 3. i 4. ovoga članka donosi Ministarstvo.</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Protiv rješenja iz stavaka 1., 2., 3. i 4. ovoga članka nije dopuštena žalba, ali se može pokrenuti upravni spor.</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Ministar pravilnikom propisuje izgled i sadržaj obrasca rješenja o odbijanju odobrenja putovanja, obrasca rješenja o poništenju odobrenja putovanja i obrasca rješenja o ukidanju odobrenja putovanja.</w:t>
      </w:r>
    </w:p>
    <w:p w:rsidR="0060724E" w:rsidRPr="0060724E" w:rsidRDefault="0060724E" w:rsidP="0060724E">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60724E">
        <w:rPr>
          <w:rFonts w:ascii="Times New Roman" w:eastAsia="Times New Roman" w:hAnsi="Times New Roman" w:cs="Times New Roman"/>
          <w:i/>
          <w:iCs/>
          <w:color w:val="231F20"/>
          <w:sz w:val="23"/>
          <w:szCs w:val="23"/>
          <w:lang w:eastAsia="hr-HR"/>
        </w:rPr>
        <w:t>Nacionalni program olakšica</w:t>
      </w:r>
    </w:p>
    <w:p w:rsidR="0060724E" w:rsidRPr="0060724E" w:rsidRDefault="0060724E" w:rsidP="0060724E">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47.b</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Zahtjev za pristup/produljenje nacionalnom programu olakšica državljanin treće zemlje može podnijeti na graničnom prijelazu ili u policijskoj postaji i policijskoj upravi.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(2) O odobrenju/odbijanju zahtjeva za pristup nacionalnom programu olakšica, produljenju/odbijanju produljenja pristupa nacionalnom programu olakšica te ukidanju odobrenja/produljenja pristupa nacionalnom programu olakšica tijelo iz stavka 1. ovoga članka donosi rješenje.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Protiv rješenja iz stavka 2. ovoga članka nije dopuštena žalba, ali se može pokrenuti upravni spor.</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Ministar pravilnikom propisuje izgled i sadržaj:</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obrasca zahtjeva za odobrenje/produljenje pristupa nacionalnom programu olakšica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obrasca rješenja o odobrenju/odbijanju zahtjeva za pristup nacionalnom programu olakšica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obrasca rješenja o produljenju/odbijanju produljenja pristupa nacionalnom programu olakšica te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obrasca rješenja o ukidanju odobrenja/produljenja pristupa nacionalnom programu olakšica.«.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50. stavku 1. iza riječi: »granicama« dodaju se riječi: »ili Uredbom EU 2018/1240«.</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52. stavku 1. iza riječi: »odobrenje boravka« dodaju se riječi: »ili valjano odobrenje putovanja, ako mu je potrebno«.</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2. riječi: »iz stavka 1. ovoga članka« brišu 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4. iza riječi: »razonodu« dodaje se zarez i riječi: «osim odredbe stavka 5. ovoga članka«.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stavka 4. dodaju se stavci 5., 6. i 7. koji glase: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Prijevoznik je dužan provjeriti u sustavu ETIAS posjeduje li državljanin treće zemlje koji je oslobođen obveze posjedovanja vize valjano odobrenje putovanja.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Prijevozniku koji je na granični prijelaz radi ulaska u Republiku Hrvatsku dovezao državljanina treće zemlje koji ne posjeduje valjano odobrenje putovanja koje mu je potrebno izdaje se zapovijed o vraćanju.</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Ministar pravilnikom propisuje izgled i sadržaj obrasca zapovijedi o vraćanju.«.</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53. stavku 1. riječ: »državne« zamjenjuje se riječju: »vanjske«.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2. podstavku 2. riječ: »državne« zamjenjuje se riječju: »vanjske«.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38.</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77. stavku 4. iza riječi: »prelaska« dodaje se riječ: »vanjske«.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39.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113. stavku 1. točki 1. riječi: »od 200.000,00 kuna« zamjenjuju se riječima: »od 26.544,56 eura«.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2. točki 1. riječi: od 200.000,00 kuna« zamjenjuju se riječima: »od 26.544,56 eura«.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3. točki 1. riječi: »najmanje 200.000,00 kuna« zamjenjuju se riječima: »najmanje 26.544,56 eura«.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124. stavku 2. iza riječi: »prelaska« dodaje se riječ: »vanjske«.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Članak 41.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181. stavku 3. ispred riječi: »granici« dodaje se riječ: »vanjskoj«, a riječi: »s trećom zemljom« brišu 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6. ispred riječi: »granici« dodaje se riječ: »vanjskoj«, a riječi: »s trećom zemljom«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186. stavku 3. riječ: »državnu« zamjenjuje se riječju: »vanjsku«.</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stavku 5. ispred riječi: »granici« dodaje se riječ: »vanjskoj«, a riječi: »s trećom zemljom«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190. stavku 2. riječ: »državne« zamjenjuje se riječju: »vanjske«.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191. stavku 4. riječ: »državne« zamjenjuje se riječju: »vanjske«.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193. stavku 2. riječ: »državnu« zamjenjuje se riječju: »vanjsku«.</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203. stavku 10. ispred riječi: »granici« dodaje se riječ: »vanjskoj«, a riječi: »s trećom zemljom«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211. stavci 1. i 2. mijenjaju se i glase: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Državljanina treće zemlje može se uhititi i zadržati najdulje 48 sati ako je potrebno utvrditi njegov identitet ili je potrebno utvrditi okolnosti nezakonitog prelaska državne granice ili nezakonitog boravka ili je potrebno izvršiti prisilno udaljenje, a postoji opasnost da će državljanin treće zemlje pobjeći.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Ako se 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vanjske granice ili nezakonitog boravka moći utvrditi u tom roku ili da će se prisilno udaljenje moći izvršiti u tom roku.«.</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48.</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216. stavak 10.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»(10) O premještaju državljanina treće zemlje u drugi centar rješenje donosi centar u kojem je državljanin treće zemlje smješten.«.</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Iza stavka 10. dodaje se novi stavak 11. koji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»(11) Protiv rješenja o premještaju iz stavka 10. ovoga članka nije dopuštena žalba, ali se može pokrenuti upravni spor.«.</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dosadašnjem stavku 11., koji postaje stavak 12., iza riječi: »iz stavka 10.« dodaju se riječi: »i stavka 11.«.</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49.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223. stavku 1. točki 1. riječ: »državne« zamjenjuje se riječju: »vanjske«, a riječ: državnu« zamjenjuje se riječju: »vanjsku«.</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Članci 230. do 237. brišu se.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240. stavku 3. riječi: »iznosu od 30.000,00 kuna« zamjenjuju se riječima: »iznosu od 3981,68 eura«.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članku 243. stavku 2. točki 1. iza riječi: »identifikacijski broj« briše se zarez i riječ: »fotografija«.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U točki 6. iza riječi: »prstiju« briše se točka, dodaje se zarez i riječi: »fotografija i šarenica oka.«.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247.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Novčanom kaznom u iznosu od 9290,00 do 19.900,00 eura za svakog državljanina treće zemlje kaznit će se poslodavac – pravna osoba koja zapošljava ili se koristi radom državljanina treće zemlje koji nezakonito boravi u Republici Hrvatskoj (članak 88. stavak 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Novčanom kaznom u iznosu od 6630,00 do 13.270,00 eura za svakog državljanina treće zemlje kaznit će se poslodavac – pravna osoba koja je s državljaninom treće zemlje zasnovala radni odnos ili koristi njegov rad:</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ako zapošljava ili koristi rad državljanina treće zemlje koji nema dozvolu za boravak i rad ili potvrdu o prijavi rada (članak 88.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ako zaposli državljanina treće zemlje na poslovima za koje mu nije izdana dozvola za boravak i rad odnosno potvrda o prijavi rada (članak 88.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Novčanom kaznom u iznosu od 6630,00 do 13.270,00 eura kaznit će se poslodavac – pravna osoba ako ne pruži sve podatke ili ne omogući pristup u zatvorene ili ograđene prostorije i poslovne prostore (članak 242.).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Za prekršaje iz stavka 1. ovoga članka novčanom kaznom u iznosu od 2650,00 do 9290,00 eura kaznit će se i odgovorna osoba u pravnoj osobi.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Za prekršaje iz stavaka 2. i 3. ovoga članka novčanom kaznom u iznosu od 1320,00 do 6630,00 eura kaznit će se i odgovorna osoba u pravnoj osobi.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Novčanom kaznom u iznosu od 1320,00 do 3980,00 eura za svakog državljanina treće zemlje kaznit će se poslodavac – fizička osoba koja zapošljava ili se koristi radom državljanina treće zemlje koji nezakonito boravi u Republici Hrvatskoj (članak 88. stavak 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Za prekršaje iz stavka 2. ovoga članka kaznit će se novčanom kaznom u iznosu od 1320,00 do 1990,00 eura za svakog državljanina treće zemlje poslodavac – fizička osoba.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(8) Novčanom kaznom u iznosu od 1320,00 do 1990,00 eura kaznit će se poslodavac – fizička osoba ako ne pruži sve podatke ili ne omogući pristup u zatvorene ili ograđene prostorije i poslovne prostore (članak 242.).«.</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248.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Novčanom kaznom u iznosu od 6630,00 do 13.270,00 eura kaznit će se poslodavac – pravna osoba za svakog državljanina treće zemlje nositelja »EU plave karte« kojeg zapošljava suprotno članku 128. stavku 2. ovoga Zakona.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Za prekršaj iz stavka 1. ovoga članka novčanom kaznom u iznosu od 1320,00 do 3980,00 eura kaznit će se i odgovorna osoba u pravnoj osobi.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Novčanom kaznom u iznosu od 1320,00 do 1990,00 eura kaznit će se poslodavac – fizička osoba za svakog državljanina treće zemlje nositelja »EU plave karte« kojeg zapošljava suprotno članku 128. stavku 2. ovoga Zakona.«.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Članak 55.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249.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Novčanom kaznom u iznosu od 6630,00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Novčanom kaznom u iznosu od 4640,00 eura za svakog prevezenog državljanina treće zemlje kaznit će se prijevoznik – pravna osoba koja na svoj trošak nije odvezla državljanina treće zemlje s graničnog prijelaza ili iz Republike Hrvatske (članak 52. stavci 2. i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Novčanom kaznom u iznosu od 4640,00 eura za svakog prevezenog državljanina treće zemlje kaznit će se prijevoznik – pravna osoba koja nije preuzela troškove povratka državljanina treće zemlje (članak 52. stavci 2. i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Za prekršaje iz stavaka 1. i 2. ovoga članka novčanom kaznom u iznosu od 3050,00 eura kaznit će se i odgovorna osoba u pravnoj osobi za svakog prevezenog odnosno potpomognutog državljanina treće zemlje.</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Novčanom kaznom u iznosu od 3050,00 eura za svakog prevezenog državljanina treće zemlje kaznit će se i prijevoznik – fizička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Novčanom kaznom u iznosu od 3050,00 eura za svakog prevezenog državljanina treće zemlje kaznit će se prijevoznik – fizička osoba koja na svoj trošak nije odvezla državljanina treće zemlje s graničnog prijelaza ili iz Republike Hrvatske (članak 52. stavci 2., 3. i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Novčanom kaznom u iznosu od 3050,00 eura za svakog prevezenog državljanina treće zemlje kaznit će se prijevoznik – fizička osoba koja nije preuzela troškove povratka državljanina treće zemlje (članak 52. stavci 2., 3. i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(8) Kaznom zatvora do 60 dana ili novčanom kaznom u iznosu od 3050,00 eura za svakog potpomognutog državljanina treće zemlje kaznit će se fizička osoba koja pomaže ili pokuša pomoći državljaninu treće zemlje u nezakonitom prelasku, tranzitu i nezakonitom boravku u Republici Hrvatskoj (članak 53.).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(9) Za prekršaje iz stavka 8. ovoga članka obvezno će se izreći oduzimanje predmeta i sredstava ako je osoba koje je pomogla ili pokušala pomoći državljaninu treće zemlje vlasnik prijevoznog sredstva.«.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250.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Novčanom kaznom u iznosu od 920,00 do 1320,00 eura kaznit će se za prekršaj državljanin treće zemlje koji radi bez dozvole za boravak i rad ili potvrde o prijavi rada (članak 88.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Novčanom kaznom u iznosu od 920,00 do 1320,00 eura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251.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»(1) Novčanom kaznom u iznosu od 660,00 do 920,00 eura kaznit će se za prekršaj poslodavac – pravna osoba koja: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nije u propisanom roku obavijestila policijsku upravu odnosno policijsku postaju o prestanku ugovora o radu ili o prestanku postojanja drugih uvjeta na temelju kojih je izdana dozvola za boravak i rad (članak 95.)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u propisanom roku ne obavijesti policijsku upravu odnosno policijsku postaju o promjeni smještaja (članak 104. stavak 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nije u propisanom roku obavijestila policijsku upravu odnosno policijsku postaju o prestanku postojanja uvjeta na temelju kojih je izdana dozvola za boravak i rad za dugoročnu mobilnost (članak 120. stavak 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nije u propisanom roku obavijestila policijsku upravu odnosno policijsku postaju o upućivanju radnika na rad u drugu državu članicu EGP-a (članak 178. stavak 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Za prekršaje iz stavka 1. ovoga članka kaznit će se novčanom kaznom u iznosu od 60,00 do 390,00 eura i odgovorna osoba u pravnoj osobi.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Novčanom kaznom u iznosu od 60,00 do 390,00 eura kaznit će se za prekršaj poslodavac – fizička osoba koja: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nije u propisanom roku obavijestila policijsku upravu odnosno policijsku postaju o prestanku ugovora o radu ili o prestanku postojanja drugih uvjeta na temelju kojih je izdana dozvola za boravak i rad (članak 95.)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u propisanom roku ne obavijesti policijsku upravu odnosno policijsku postaju o promjeni smještaja (članak 104. stavak 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nije u propisanom roku obavijestila policijsku upravu odnosno policijsku postaju o prestanku postojanja uvjeta na temelju kojih je izdana dozvola za boravak i rad za dugoročnu mobilnost (članak 120. stavak 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nije u propisanom roku obavijestila policijsku upravu odnosno policijsku postaju o upućivanju radnika na rad u drugu državu članicu EGP-a (članak 178. stavak 5.).</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Novčanom kaznom u iznosu od 60,00 do 660,00 eura kaznit će se za prekršaj državljanin treće zemlje koji: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1. ima višestruko državljanstvo, a služi se putnom ispravom s kojom nije ušao u Republiku Hrvatsku ili nije izašao s putnom ispravom s kojom je ušao u Republiku Hrvatsku (članak 4.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nije vratio posebnu putnu ispravu u roku od 30 dana od ishođenja valjane strane putne isprave ili primitka u hrvatsko državljanstvo ili prestanka supsidijarne zaštite ili prestanka boravka iz članka 8. stavka 2. ovoga Zakona (članak 8.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nije vratio putnu ispravu za osobe bez državljanstva u roku od 30 dana od ishođenja valjane strane putne isprave ili primitka u hrvatsko državljanstvo ili prestanka boravka iz članka 9. stavka 1. ovoga Zakona (članak 9.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nije podnio zahtjev za produljenje privremenog boravka u propisanom roku prije isteka roka važećeg odobrenja za privremeni boravak (članak 62.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kao roditelj ili skrbnik djeteta rođenog na području Republike Hrvatske ne podnese zahtjev za odobrenje privremenog boravka do navršenih tri mjeseca života djeteta (članak 67.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kao istraživač i student nije obavijestio policijsku upravu odnosno policijsku postaju o prestanku postojanja uvjeta pod kojima je mobilnost dopuštena u roku od osam dana od nastupa tih okolnosti (članak 77.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boravi u Republici Hrvatskoj suprotno svrsi zbog koje mu je odobren privremeni boravak (članak 87. stavak 1. točka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8. u propisanom roku ne podnese zahtjev za produljenje dozvole za boravak i rad (članak 92.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9. nije u propisanom roku obavijestio policijsku upravu odnosno policijsku postaju o prestanku ugovora o radu ili o prestanku postojanja drugih uvjeta na temelju kojih je izdana dozvola za boravak i rad (članak 95.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10. u propisanom roku ne obavijesti policijsku upravu odnosno policijsku postaju o promjeni smještaja (članak 104. stavak 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11. nije u propisanom roku obavijestio policijsku upravu odnosno policijsku postaju o prestanku postojanja uvjeta na temelju kojih je izdana dozvola za boravak i rad za premještaj unutar društva (članak 117.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12. nije u propisanom roku obavijestio policijsku upravu odnosno policijsku postaju o prestanku postojanja uvjeta na temelju kojih je izdana dozvola za boravak i rad za dugoročnu mobilnost (članak 120. stavak 6.)</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13. nije u propisanom roku obavijestio policijsku upravu odnosno policijsku postaju o prestanku ugovora o radu te prestanku postojanja uvjeta na temelju kojih je izdana dozvola za boravak i rad »EU plava karta« (članak 128.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14. nije podnio zahtjev za produljenje dozvole za boravak i rad »EU plave karte« u roku od 30 dana prije isteka roka važeće dozvole boravka i rada (članak 129.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15. nije podnio zahtjev za izdavanje dozvole boravka i rada »EU plave karte« u roku od osam dana od dana prestanka radnog odnosa kod prvog poslodavca u prve dvije godine boravka u Republici Hrvatskoj (članak 130.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16. kao nositelj »EU plave karte« nakon proteka razdoblja od dvije godine u propisanom roku ne obavijesti policijsku upravu odnosno policijsku postaju o promjeni zaposlenja i ne dostavi novi ugovor o radu s novim poslodavcem (članak 130.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17. ne nosi ili na zahtjev službene osobe ne da na uvid valjanu stranu putnu ispravu ili osobnu iskaznicu, dozvolu boravka ili drugu javnu ispravu koja sadrži fotografiju (članak 167.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18. zahtjev za izdavanje dozvole boravka ne podnese u roku od osam dana od dana odobrenja privremenog boravka, dugotrajnog boravišta ili stalnog boravka odnosno u roku od 30 dana od dana izdavanja dugotrajne vize (članak 169.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19. u propisanom roku ne podnese zahtjev za zamjenu dozvole boravka nakon nastupa okolnosti iz članka 171. stavka 1. ovoga Zakona (članak 171.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20. ne vrati dozvolu boravka u propisanom roku nakon nastupa okolnosti iz članka 172. stavka 1. ovoga Zakona (članak 172.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21. ne prijavi gubitak, nestanak ili krađu putne isprave iz članka 6. stavka 1. ovoga Zakona ili dozvole boravka u roku od osam dana od dana saznanja policijskoj upravi odnosno policijskoj postaji prema mjestu događaja ili saznanja (članak 173.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22. ne prijavi izgubljenu ili na drugi način nestalu putnu ispravu iz članka 6. stavka 1. ovoga Zakona ili dozvolu boravka u roku od osam dana od dana saznanja najbližoj diplomatskoj misiji odnosno konzularnom uredu Republike Hrvatske (članak 173.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23. namjerava boraviti u mjestu i na adresi prijavljenog boravišta nakon isteka roka od godine dana, a ne produlji prijavu boravišta u roku od 15 dana od isteka toga roka (članak 176.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24.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25. na obrascu prijave ne navede potpune i točne podatke (članak 177. stavak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26. u propisanom roku ne dostavi obavijest o svakoj promjeni podataka (članak 177. stavak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27. u propisanom roku ne prijavi boravište i adresu stanovanja te promjenu boravišta i adresu stanovanja od ulaska u Republiku Hrvatsku odnosno od dana promjene boravišta ili adrese stanovanja (članak 178.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28. u propisanom roku ne prijavi prebivalište, boravište i adresu stanovanja te promjenu prebivališta, boravišta i adresu stanovanja (članak 178.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29. se nije prijavio na graničnom prijelazu prilikom napuštanja Republike Hrvatske ili u diplomatskoj misiji odnosno konzularnom uredu Republike Hrvatske nakon napuštanja EGP-a, kako je određeno rješenjem o povratku (članak 183.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30. za vrijeme boravka u Republici Hrvatskoj nosi stranu vojnu odoru suprotno odredbi članka 228. ovoga Zakona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31. za vrijeme boravka u Republici Hrvatskoj nosi stranu policijsku ili carinsku odoru suprotno odredbi članka 229. ovoga Zakona.«.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58.</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252.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Novčanom kaznom u iznosu od 660,00 do 920,00 eura kaznit će se pravna osoba ako:</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u roku od jednog dana od dolaska državljanina treće zemlje na smještaj ne prijavi smještaj državljanina treće zemlje na kratkotrajnom boravku (članak 177. stavci 1. i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u obrascu prijave ne navede datum odjave smještaja (članak 177. stavak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u obrascu prijave smještaja državljanina treće zemlje ne navede potpune i točne podatke (članak 177. stavak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u roku od jednog dana ne dostavi obavijest o promijeni podataka (članak 177. stavak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5. službenoj osobi nadležnog tijela ne da na uvid podatke iz evidencije o državljanima trećih zemalja kojima pruža usluge smještaja (članak 180.).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Za prekršaje iz stavka 1. ovoga članka novčanom kaznom u iznosu od 60,00 do 390,00 eura kaznit će se i odgovorna osoba u pravnoj osobi.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Za prekršaje iz stavka 1. ovoga članka kaznit će se novčanom kaznom u iznosu od 30,00 do 260,00 eura fizička osoba.«.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59.</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253.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Kaznom zatvora do 30 dana ili novčanom kaznom u iznosu od 390,00 do 920,00 eura kaznit će se za prekršaj državljanin treće zemlje koji: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1. se kreće izvan određenog područja ili se zadržava dulje od predviđenog vremena na pograničnom području kako je određeno bilateralnim međunarodnim ugovorom (članak 5.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na zahtjev službene osobe ne da na uvid putnu ili drugu ispravu koja služi za prelazak državne granice (članak 167. stavak 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3. nema valjanu stranu putnu ispravu ili osobnu iskaznicu, dozvolu boravka ili drugu javnu ispravu i na zahtjev policijskog službenika ne da svoje osobne podatke (članak 167.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4. svoje isprave da drugome da se njima služi odnosno služi se nevažećom ili drugom nevaljanom ispravom ili tuđom ispravom kao svojom (članak 167.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5. ne položi putnu ispravu, putne dokumente i putne karte, ne položi određena financijska sredstva, napusti određenu adresu smještaja ili se ne javi u policijsku postaju u određeno vrijeme kako je određeno rješenjem o povratku (članak 184. stavak 7.)</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8. silom ili prijevarom onemogući </w:t>
      </w:r>
      <w:proofErr w:type="spellStart"/>
      <w:r w:rsidRPr="0060724E">
        <w:rPr>
          <w:rFonts w:ascii="Times New Roman" w:eastAsia="Times New Roman" w:hAnsi="Times New Roman" w:cs="Times New Roman"/>
          <w:color w:val="231F20"/>
          <w:sz w:val="24"/>
          <w:szCs w:val="24"/>
          <w:lang w:eastAsia="hr-HR"/>
        </w:rPr>
        <w:t>prepratu</w:t>
      </w:r>
      <w:proofErr w:type="spellEnd"/>
      <w:r w:rsidRPr="0060724E">
        <w:rPr>
          <w:rFonts w:ascii="Times New Roman" w:eastAsia="Times New Roman" w:hAnsi="Times New Roman" w:cs="Times New Roman"/>
          <w:color w:val="231F20"/>
          <w:sz w:val="24"/>
          <w:szCs w:val="24"/>
          <w:lang w:eastAsia="hr-HR"/>
        </w:rPr>
        <w:t xml:space="preserve"> u državu u koju ga se prisilno udaljava (članak 203. stavak 11.)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9. je napustio centar bez odobrenja ili se nije pridržavao pravila boravka u centru (članak 218. stavak 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Novčanom kaznom u iznosu od 60,00 do 920,00 eura kaznit će se za prekršaj državljanin treće zemlje koji u Republici Hrvatskoj nezakonito boravi (članak 183. stavak 1.).«.</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60.</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254. mijenja se i glasi:</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»Novčanom kaznom u iznosu od 390,00 do 920,00 eura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p>
    <w:p w:rsidR="0060724E" w:rsidRPr="0060724E" w:rsidRDefault="0060724E" w:rsidP="0060724E">
      <w:pPr>
        <w:shd w:val="clear" w:color="auto" w:fill="FFFFFF"/>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60724E">
        <w:rPr>
          <w:rFonts w:ascii="Times New Roman" w:eastAsia="Times New Roman" w:hAnsi="Times New Roman" w:cs="Times New Roman"/>
          <w:color w:val="231F20"/>
          <w:sz w:val="23"/>
          <w:szCs w:val="23"/>
          <w:lang w:eastAsia="hr-HR"/>
        </w:rPr>
        <w:t>PRIJELAZNE I ZAVRŠNE ODREDBE</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61.</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lastRenderedPageBreak/>
        <w:t>(1) Ministar će uskladiti Pravilnik o postupanju prema državljanima trećih zemalja (»Narodne novine«, br. 136/21.) s odredbama ovoga Zakona u roku od tri mjeseca od dana stupanja na snagu ovoga Zakona.</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(2) Ministar nadležan za vanjske poslove uskladit će Pravilnik o vizama (»Narodne novine«, br. 109/21.) s odredbama ovoga Zakona u roku od tri mjeseca od dana stupanja na snagu ovoga Zakona.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62.</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Postupci inspekcijskog nadzora započeti prije stupanja na snagu ovoga Zakona na temelju odredbi članaka 230. do 237. Zakona o strancima (»Narodne novine«, br. 133/20. i 114/22.) dovršit će se prema odredbama toga Zakona.</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63.</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Odredbe članaka 49., 50. i 51. stavka 2. te članka 52. Zakona o strancima (»Narodne novine«, br. 133/20. i 114/22.) neće se primjenjivati na unutarnjoj granici Republike Hrvatske nakon stupanja na snagu </w:t>
      </w:r>
      <w:proofErr w:type="spellStart"/>
      <w:r w:rsidRPr="0060724E">
        <w:rPr>
          <w:rFonts w:ascii="Times New Roman" w:eastAsia="Times New Roman" w:hAnsi="Times New Roman" w:cs="Times New Roman"/>
          <w:color w:val="231F20"/>
          <w:sz w:val="24"/>
          <w:szCs w:val="24"/>
          <w:lang w:eastAsia="hr-HR"/>
        </w:rPr>
        <w:t>Schengenskog</w:t>
      </w:r>
      <w:proofErr w:type="spellEnd"/>
      <w:r w:rsidRPr="0060724E">
        <w:rPr>
          <w:rFonts w:ascii="Times New Roman" w:eastAsia="Times New Roman" w:hAnsi="Times New Roman" w:cs="Times New Roman"/>
          <w:color w:val="231F20"/>
          <w:sz w:val="24"/>
          <w:szCs w:val="24"/>
          <w:lang w:eastAsia="hr-HR"/>
        </w:rPr>
        <w:t xml:space="preserve"> provedbenog sporazuma u Republici Hrvatskoj.</w:t>
      </w:r>
    </w:p>
    <w:p w:rsidR="0060724E" w:rsidRPr="0060724E" w:rsidRDefault="0060724E" w:rsidP="0060724E">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Članak 64.</w:t>
      </w:r>
    </w:p>
    <w:p w:rsidR="0060724E" w:rsidRPr="0060724E" w:rsidRDefault="0060724E" w:rsidP="0060724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 xml:space="preserve">Ovaj Zakon objavit će se u »Narodnim novinama«, a stupa na snagu danom stupanja na snagu </w:t>
      </w:r>
      <w:proofErr w:type="spellStart"/>
      <w:r w:rsidRPr="0060724E">
        <w:rPr>
          <w:rFonts w:ascii="Times New Roman" w:eastAsia="Times New Roman" w:hAnsi="Times New Roman" w:cs="Times New Roman"/>
          <w:color w:val="231F20"/>
          <w:sz w:val="24"/>
          <w:szCs w:val="24"/>
          <w:lang w:eastAsia="hr-HR"/>
        </w:rPr>
        <w:t>Schengenskog</w:t>
      </w:r>
      <w:proofErr w:type="spellEnd"/>
      <w:r w:rsidRPr="0060724E">
        <w:rPr>
          <w:rFonts w:ascii="Times New Roman" w:eastAsia="Times New Roman" w:hAnsi="Times New Roman" w:cs="Times New Roman"/>
          <w:color w:val="231F20"/>
          <w:sz w:val="24"/>
          <w:szCs w:val="24"/>
          <w:lang w:eastAsia="hr-HR"/>
        </w:rPr>
        <w:t xml:space="preserve"> provedbenog sporazuma u Republici Hrvatskoj.</w:t>
      </w:r>
    </w:p>
    <w:p w:rsidR="0060724E" w:rsidRPr="0060724E" w:rsidRDefault="0060724E" w:rsidP="0060724E">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Klasa: 022-02/22-01/185</w:t>
      </w:r>
    </w:p>
    <w:p w:rsidR="0060724E" w:rsidRPr="0060724E" w:rsidRDefault="0060724E" w:rsidP="0060724E">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Zagreb, 16. prosinca 2022.</w:t>
      </w:r>
    </w:p>
    <w:p w:rsidR="0060724E" w:rsidRPr="0060724E" w:rsidRDefault="0060724E" w:rsidP="0060724E">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bookmarkStart w:id="0" w:name="_GoBack"/>
      <w:bookmarkEnd w:id="0"/>
      <w:r w:rsidRPr="0060724E">
        <w:rPr>
          <w:rFonts w:ascii="Times New Roman" w:eastAsia="Times New Roman" w:hAnsi="Times New Roman" w:cs="Times New Roman"/>
          <w:color w:val="231F20"/>
          <w:sz w:val="24"/>
          <w:szCs w:val="24"/>
          <w:lang w:eastAsia="hr-HR"/>
        </w:rPr>
        <w:t>HRVATSKI SABOR</w:t>
      </w:r>
    </w:p>
    <w:p w:rsidR="0060724E" w:rsidRPr="0060724E" w:rsidRDefault="0060724E" w:rsidP="0060724E">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60724E">
        <w:rPr>
          <w:rFonts w:ascii="Times New Roman" w:eastAsia="Times New Roman" w:hAnsi="Times New Roman" w:cs="Times New Roman"/>
          <w:color w:val="231F20"/>
          <w:sz w:val="24"/>
          <w:szCs w:val="24"/>
          <w:lang w:eastAsia="hr-HR"/>
        </w:rPr>
        <w:t>Predsjednik</w:t>
      </w:r>
      <w:r w:rsidRPr="0060724E">
        <w:rPr>
          <w:rFonts w:ascii="Minion Pro" w:eastAsia="Times New Roman" w:hAnsi="Minion Pro" w:cs="Times New Roman"/>
          <w:color w:val="231F20"/>
          <w:sz w:val="24"/>
          <w:szCs w:val="24"/>
          <w:lang w:eastAsia="hr-HR"/>
        </w:rPr>
        <w:br/>
      </w:r>
      <w:r w:rsidRPr="0060724E">
        <w:rPr>
          <w:rFonts w:ascii="Times New Roman" w:eastAsia="Times New Roman" w:hAnsi="Times New Roman" w:cs="Times New Roman"/>
          <w:color w:val="231F20"/>
          <w:sz w:val="24"/>
          <w:szCs w:val="24"/>
          <w:lang w:eastAsia="hr-HR"/>
        </w:rPr>
        <w:t>Hrvatskoga sabora</w:t>
      </w:r>
      <w:r w:rsidRPr="0060724E">
        <w:rPr>
          <w:rFonts w:ascii="Minion Pro" w:eastAsia="Times New Roman" w:hAnsi="Minion Pro" w:cs="Times New Roman"/>
          <w:color w:val="231F20"/>
          <w:sz w:val="24"/>
          <w:szCs w:val="24"/>
          <w:lang w:eastAsia="hr-HR"/>
        </w:rPr>
        <w:br/>
      </w:r>
      <w:r w:rsidRPr="0060724E">
        <w:rPr>
          <w:rFonts w:ascii="Minion Pro" w:eastAsia="Times New Roman" w:hAnsi="Minion Pro" w:cs="Times New Roman"/>
          <w:b/>
          <w:bCs/>
          <w:color w:val="231F20"/>
          <w:sz w:val="24"/>
          <w:szCs w:val="24"/>
          <w:bdr w:val="none" w:sz="0" w:space="0" w:color="auto" w:frame="1"/>
          <w:lang w:eastAsia="hr-HR"/>
        </w:rPr>
        <w:t>Gordan Jandroković, </w:t>
      </w:r>
      <w:r w:rsidRPr="0060724E">
        <w:rPr>
          <w:rFonts w:ascii="Times New Roman" w:eastAsia="Times New Roman" w:hAnsi="Times New Roman" w:cs="Times New Roman"/>
          <w:color w:val="231F20"/>
          <w:sz w:val="24"/>
          <w:szCs w:val="24"/>
          <w:lang w:eastAsia="hr-HR"/>
        </w:rPr>
        <w:t>v. r.</w:t>
      </w:r>
    </w:p>
    <w:p w:rsidR="00331240" w:rsidRDefault="00331240"/>
    <w:sectPr w:rsidR="00331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E9"/>
    <w:rsid w:val="00331240"/>
    <w:rsid w:val="0060724E"/>
    <w:rsid w:val="00C76C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9810"/>
  <w15:chartTrackingRefBased/>
  <w15:docId w15:val="{192AD440-59D0-4C4B-B11A-A58B21BB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2369">
      <w:bodyDiv w:val="1"/>
      <w:marLeft w:val="0"/>
      <w:marRight w:val="0"/>
      <w:marTop w:val="0"/>
      <w:marBottom w:val="0"/>
      <w:divBdr>
        <w:top w:val="none" w:sz="0" w:space="0" w:color="auto"/>
        <w:left w:val="none" w:sz="0" w:space="0" w:color="auto"/>
        <w:bottom w:val="none" w:sz="0" w:space="0" w:color="auto"/>
        <w:right w:val="none" w:sz="0" w:space="0" w:color="auto"/>
      </w:divBdr>
      <w:divsChild>
        <w:div w:id="1547134043">
          <w:marLeft w:val="0"/>
          <w:marRight w:val="0"/>
          <w:marTop w:val="0"/>
          <w:marBottom w:val="0"/>
          <w:divBdr>
            <w:top w:val="none" w:sz="0" w:space="0" w:color="auto"/>
            <w:left w:val="none" w:sz="0" w:space="0" w:color="auto"/>
            <w:bottom w:val="none" w:sz="0" w:space="0" w:color="auto"/>
            <w:right w:val="none" w:sz="0" w:space="0" w:color="auto"/>
          </w:divBdr>
          <w:divsChild>
            <w:div w:id="1286695502">
              <w:marLeft w:val="0"/>
              <w:marRight w:val="0"/>
              <w:marTop w:val="0"/>
              <w:marBottom w:val="0"/>
              <w:divBdr>
                <w:top w:val="none" w:sz="0" w:space="0" w:color="auto"/>
                <w:left w:val="none" w:sz="0" w:space="0" w:color="auto"/>
                <w:bottom w:val="none" w:sz="0" w:space="0" w:color="auto"/>
                <w:right w:val="none" w:sz="0" w:space="0" w:color="auto"/>
              </w:divBdr>
              <w:divsChild>
                <w:div w:id="20214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6300</Words>
  <Characters>35916</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c:creator>
  <cp:keywords/>
  <dc:description/>
  <cp:lastModifiedBy>MUP</cp:lastModifiedBy>
  <cp:revision>2</cp:revision>
  <dcterms:created xsi:type="dcterms:W3CDTF">2022-12-23T08:14:00Z</dcterms:created>
  <dcterms:modified xsi:type="dcterms:W3CDTF">2022-12-23T08:14:00Z</dcterms:modified>
</cp:coreProperties>
</file>