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2.0.0 -->
  <w:body>
    <w:p w:rsidR="0088461F" w:rsidP="00B25AC3">
      <w:pPr>
        <w:spacing w:before="120" w:after="120"/>
        <w:jc w:val="both"/>
        <w:rPr>
          <w:rFonts w:ascii="Calibri" w:hAnsi="Calibri" w:cs="Calibri"/>
          <w:b/>
          <w:bCs/>
          <w:color w:val="002060"/>
          <w:sz w:val="24"/>
          <w:szCs w:val="24"/>
          <w:u w:val="single"/>
        </w:rPr>
      </w:pPr>
      <w:r>
        <w:rPr>
          <w:rFonts w:ascii="Arial" w:hAnsi="Arial"/>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1908175" cy="508635"/>
            <wp:effectExtent l="0" t="0" r="0" b="5715"/>
            <wp:wrapThrough wrapText="bothSides">
              <wp:wrapPolygon>
                <wp:start x="0" y="0"/>
                <wp:lineTo x="0" y="21034"/>
                <wp:lineTo x="21348" y="21034"/>
                <wp:lineTo x="21348" y="0"/>
                <wp:lineTo x="0" y="0"/>
              </wp:wrapPolygon>
            </wp:wrapThrough>
            <wp:docPr id="4" name="Picture 4"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e-horizontal-en-quadri-lr"/>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8175" cy="508635"/>
                    </a:xfrm>
                    <a:prstGeom prst="rect">
                      <a:avLst/>
                    </a:prstGeom>
                    <a:noFill/>
                    <a:ln>
                      <a:noFill/>
                    </a:ln>
                  </pic:spPr>
                </pic:pic>
              </a:graphicData>
            </a:graphic>
          </wp:anchor>
        </w:drawing>
      </w:r>
      <w:r>
        <w:rPr>
          <w:rFonts w:ascii="Calibri" w:hAnsi="Calibri"/>
          <w:b/>
          <w:color w:val="002060"/>
          <w:sz w:val="24"/>
          <w:u w:val="single"/>
        </w:rPr>
        <w:t xml:space="preserve">  </w:t>
      </w:r>
    </w:p>
    <w:p w:rsidR="00B25AC3" w:rsidP="00B25AC3">
      <w:pPr>
        <w:spacing w:before="120" w:after="120"/>
        <w:jc w:val="both"/>
        <w:rPr>
          <w:rFonts w:ascii="Calibri" w:hAnsi="Calibri" w:cs="Calibri"/>
          <w:b/>
          <w:bCs/>
          <w:color w:val="002060"/>
          <w:sz w:val="24"/>
          <w:szCs w:val="24"/>
          <w:u w:val="single"/>
        </w:rP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7"/>
        <w:gridCol w:w="7476"/>
      </w:tblGrid>
      <w:tr w:rsidTr="0329CB85">
        <w:tblPrEx>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0283" w:type="dxa"/>
            <w:gridSpan w:val="2"/>
            <w:tcBorders>
              <w:bottom w:val="single" w:sz="4" w:space="0" w:color="auto"/>
            </w:tcBorders>
            <w:shd w:val="clear" w:color="auto" w:fill="0000FF"/>
          </w:tcPr>
          <w:p w:rsidR="00B25AC3" w:rsidRPr="002C6CE6">
            <w:pPr>
              <w:widowControl w:val="0"/>
              <w:spacing w:before="60" w:after="60"/>
              <w:jc w:val="center"/>
              <w:rPr>
                <w:rFonts w:ascii="Arial" w:hAnsi="Arial" w:cs="Arial"/>
                <w:b/>
                <w:szCs w:val="22"/>
              </w:rPr>
            </w:pPr>
            <w:r>
              <w:rPr>
                <w:rFonts w:ascii="Arial" w:hAnsi="Arial"/>
                <w:b/>
              </w:rPr>
              <w:t>CONVOCATORIA DE DATOS</w:t>
            </w:r>
            <w:r>
              <w:rPr>
                <w:rFonts w:ascii="Arial" w:hAnsi="Arial"/>
                <w:b/>
              </w:rPr>
              <w:t xml:space="preserve"> </w:t>
            </w:r>
          </w:p>
          <w:p w:rsidR="00B25AC3" w:rsidRPr="002C6CE6">
            <w:pPr>
              <w:widowControl w:val="0"/>
              <w:spacing w:before="60" w:after="60"/>
              <w:jc w:val="center"/>
              <w:rPr>
                <w:rFonts w:ascii="Arial" w:hAnsi="Arial" w:cs="Arial"/>
                <w:b/>
                <w:i/>
                <w:szCs w:val="22"/>
              </w:rPr>
            </w:pPr>
            <w:r>
              <w:rPr>
                <w:rFonts w:ascii="Arial" w:hAnsi="Arial"/>
                <w:b/>
              </w:rPr>
              <w:t>PARA UNA EVALUACIÓN / UN CONTROL DE ADECUACIÓN</w:t>
            </w:r>
            <w:r>
              <w:rPr>
                <w:rFonts w:ascii="Arial" w:hAnsi="Arial"/>
                <w:b/>
              </w:rPr>
              <w:t xml:space="preserve"> </w:t>
            </w:r>
          </w:p>
        </w:tc>
      </w:tr>
      <w:tr w:rsidTr="0329CB85">
        <w:tblPrEx>
          <w:tblW w:w="10283" w:type="dxa"/>
          <w:jc w:val="center"/>
          <w:tblLayout w:type="fixed"/>
          <w:tblLook w:val="01E0"/>
        </w:tblPrEx>
        <w:trPr>
          <w:jc w:val="center"/>
        </w:trPr>
        <w:tc>
          <w:tcPr>
            <w:tcW w:w="2807" w:type="dxa"/>
            <w:tcBorders>
              <w:bottom w:val="single" w:sz="4" w:space="0" w:color="auto"/>
            </w:tcBorders>
            <w:shd w:val="clear" w:color="auto" w:fill="E6E6E6"/>
            <w:vAlign w:val="center"/>
          </w:tcPr>
          <w:p w:rsidR="00B25AC3" w:rsidRPr="002C6CE6">
            <w:pPr>
              <w:widowControl w:val="0"/>
              <w:spacing w:before="60" w:after="60"/>
              <w:rPr>
                <w:rFonts w:ascii="Arial" w:hAnsi="Arial" w:cs="Arial"/>
                <w:b/>
                <w:bCs/>
                <w:smallCaps/>
                <w:sz w:val="20"/>
              </w:rPr>
            </w:pPr>
            <w:r>
              <w:rPr>
                <w:rFonts w:ascii="Arial" w:hAnsi="Arial"/>
                <w:b/>
                <w:smallCaps/>
                <w:sz w:val="20"/>
              </w:rPr>
              <w:t>Título de la evaluación</w:t>
            </w:r>
          </w:p>
        </w:tc>
        <w:tc>
          <w:tcPr>
            <w:tcW w:w="7476" w:type="dxa"/>
            <w:shd w:val="clear" w:color="auto" w:fill="auto"/>
            <w:vAlign w:val="center"/>
          </w:tcPr>
          <w:p w:rsidR="00B25AC3" w:rsidRPr="008C1825">
            <w:pPr>
              <w:widowControl w:val="0"/>
              <w:spacing w:before="60" w:after="60"/>
              <w:rPr>
                <w:rFonts w:ascii="Arial" w:hAnsi="Arial" w:cs="Arial"/>
                <w:sz w:val="20"/>
              </w:rPr>
            </w:pPr>
            <w:r>
              <w:rPr>
                <w:rFonts w:ascii="Arial" w:hAnsi="Arial"/>
                <w:sz w:val="20"/>
              </w:rPr>
              <w:t xml:space="preserve"> </w:t>
            </w:r>
            <w:r>
              <w:rPr>
                <w:rFonts w:ascii="Arial" w:hAnsi="Arial"/>
                <w:sz w:val="20"/>
              </w:rPr>
              <w:t>Reglamento sobre los productos fertilizantes: evaluación</w:t>
            </w:r>
          </w:p>
        </w:tc>
      </w:tr>
      <w:tr w:rsidTr="0329CB85">
        <w:tblPrEx>
          <w:tblW w:w="10283" w:type="dxa"/>
          <w:jc w:val="center"/>
          <w:tblLayout w:type="fixed"/>
          <w:tblLook w:val="01E0"/>
        </w:tblPrEx>
        <w:trPr>
          <w:jc w:val="center"/>
        </w:trPr>
        <w:tc>
          <w:tcPr>
            <w:tcW w:w="2807" w:type="dxa"/>
            <w:tcBorders>
              <w:bottom w:val="single" w:sz="4" w:space="0" w:color="auto"/>
              <w:right w:val="single" w:sz="4" w:space="0" w:color="auto"/>
            </w:tcBorders>
            <w:shd w:val="clear" w:color="auto" w:fill="E6E6E6"/>
            <w:vAlign w:val="center"/>
          </w:tcPr>
          <w:p w:rsidR="00B25AC3" w:rsidRPr="002C6CE6">
            <w:pPr>
              <w:widowControl w:val="0"/>
              <w:spacing w:before="60" w:after="60"/>
              <w:rPr>
                <w:rFonts w:ascii="Arial" w:hAnsi="Arial" w:cs="Arial"/>
                <w:b/>
                <w:bCs/>
                <w:smallCaps/>
                <w:sz w:val="20"/>
              </w:rPr>
            </w:pPr>
            <w:r>
              <w:rPr>
                <w:rFonts w:ascii="Arial" w:hAnsi="Arial"/>
                <w:b/>
                <w:smallCaps/>
                <w:sz w:val="20"/>
              </w:rPr>
              <w:t>DG principal. Unidad responsable</w:t>
            </w:r>
            <w:r>
              <w:rPr>
                <w:rFonts w:ascii="Arial" w:hAnsi="Arial"/>
                <w:b/>
                <w:smallCaps/>
                <w:sz w:val="20"/>
              </w:rPr>
              <w:t xml:space="preserve"> </w:t>
            </w:r>
          </w:p>
        </w:tc>
        <w:tc>
          <w:tcPr>
            <w:tcW w:w="7476" w:type="dxa"/>
            <w:tcBorders>
              <w:top w:val="single" w:sz="4" w:space="0" w:color="auto"/>
              <w:left w:val="single" w:sz="4" w:space="0" w:color="auto"/>
              <w:bottom w:val="single" w:sz="4" w:space="0" w:color="auto"/>
              <w:right w:val="single" w:sz="4" w:space="0" w:color="auto"/>
            </w:tcBorders>
            <w:shd w:val="clear" w:color="auto" w:fill="auto"/>
            <w:vAlign w:val="center"/>
          </w:tcPr>
          <w:p w:rsidR="00B25AC3" w:rsidRPr="008C1825">
            <w:pPr>
              <w:widowControl w:val="0"/>
              <w:spacing w:before="60" w:after="60"/>
              <w:rPr>
                <w:rFonts w:ascii="Arial" w:hAnsi="Arial" w:cs="Arial"/>
                <w:sz w:val="20"/>
              </w:rPr>
            </w:pPr>
            <w:r>
              <w:rPr>
                <w:rFonts w:ascii="Arial" w:hAnsi="Arial"/>
                <w:sz w:val="20"/>
              </w:rPr>
              <w:t>DG GROW, Unidad  F.2 — Bioeconomía, sustancias químicas y cosméticos</w:t>
            </w:r>
          </w:p>
        </w:tc>
      </w:tr>
      <w:tr w:rsidTr="0329CB85">
        <w:tblPrEx>
          <w:tblW w:w="10283" w:type="dxa"/>
          <w:jc w:val="center"/>
          <w:tblLayout w:type="fixed"/>
          <w:tblLook w:val="01E0"/>
        </w:tblPrEx>
        <w:trPr>
          <w:jc w:val="center"/>
        </w:trPr>
        <w:tc>
          <w:tcPr>
            <w:tcW w:w="2807" w:type="dxa"/>
            <w:tcBorders>
              <w:bottom w:val="single" w:sz="4" w:space="0" w:color="auto"/>
              <w:right w:val="single" w:sz="4" w:space="0" w:color="auto"/>
            </w:tcBorders>
            <w:shd w:val="clear" w:color="auto" w:fill="E6E6E6"/>
            <w:vAlign w:val="center"/>
          </w:tcPr>
          <w:p w:rsidR="00B25AC3" w:rsidRPr="002C6CE6">
            <w:pPr>
              <w:widowControl w:val="0"/>
              <w:spacing w:before="60" w:after="60"/>
              <w:rPr>
                <w:rFonts w:ascii="Arial" w:hAnsi="Arial" w:cs="Arial"/>
                <w:b/>
                <w:bCs/>
                <w:smallCaps/>
                <w:sz w:val="20"/>
              </w:rPr>
            </w:pPr>
            <w:r>
              <w:rPr>
                <w:rFonts w:ascii="Arial" w:hAnsi="Arial"/>
                <w:b/>
                <w:smallCaps/>
                <w:sz w:val="20"/>
              </w:rPr>
              <w:t>Calendario orientativo</w:t>
            </w:r>
            <w:r>
              <w:rPr>
                <w:rFonts w:ascii="Arial" w:hAnsi="Arial"/>
                <w:b/>
                <w:smallCaps/>
                <w:sz w:val="20"/>
              </w:rPr>
              <w:t xml:space="preserve"> </w:t>
            </w:r>
          </w:p>
          <w:p w:rsidR="00B25AC3" w:rsidRPr="002C6CE6">
            <w:pPr>
              <w:widowControl w:val="0"/>
              <w:spacing w:before="60" w:after="60"/>
              <w:rPr>
                <w:rFonts w:ascii="Arial" w:hAnsi="Arial" w:cs="Arial"/>
                <w:b/>
                <w:bCs/>
                <w:smallCaps/>
                <w:sz w:val="20"/>
              </w:rPr>
            </w:pPr>
            <w:r>
              <w:rPr>
                <w:rFonts w:ascii="Arial" w:hAnsi="Arial"/>
                <w:b/>
                <w:smallCaps/>
                <w:sz w:val="20"/>
              </w:rPr>
              <w:t>(fecha de comienzo y fecha de finalización previstas)</w:t>
            </w:r>
          </w:p>
        </w:tc>
        <w:tc>
          <w:tcPr>
            <w:tcW w:w="7476" w:type="dxa"/>
            <w:tcBorders>
              <w:top w:val="single" w:sz="4" w:space="0" w:color="auto"/>
              <w:left w:val="single" w:sz="4" w:space="0" w:color="auto"/>
              <w:bottom w:val="single" w:sz="4" w:space="0" w:color="auto"/>
              <w:right w:val="single" w:sz="4" w:space="0" w:color="auto"/>
            </w:tcBorders>
            <w:shd w:val="clear" w:color="auto" w:fill="auto"/>
            <w:vAlign w:val="center"/>
          </w:tcPr>
          <w:p w:rsidR="00B25AC3" w:rsidRPr="008C1825">
            <w:pPr>
              <w:widowControl w:val="0"/>
              <w:spacing w:before="60" w:after="60"/>
              <w:rPr>
                <w:rFonts w:ascii="Arial" w:hAnsi="Arial" w:cs="Arial"/>
                <w:sz w:val="20"/>
              </w:rPr>
            </w:pPr>
            <w:r>
              <w:rPr>
                <w:rFonts w:ascii="Arial" w:hAnsi="Arial"/>
                <w:sz w:val="20"/>
              </w:rPr>
              <w:t>Fecha de inicio:</w:t>
            </w:r>
            <w:r>
              <w:rPr>
                <w:rFonts w:ascii="Arial" w:hAnsi="Arial"/>
                <w:sz w:val="20"/>
              </w:rPr>
              <w:t xml:space="preserve"> </w:t>
            </w:r>
            <w:r>
              <w:rPr>
                <w:rFonts w:ascii="Arial" w:hAnsi="Arial"/>
                <w:sz w:val="20"/>
              </w:rPr>
              <w:t>T4-2024</w:t>
            </w:r>
          </w:p>
          <w:p w:rsidR="00B25AC3" w:rsidRPr="008C1825">
            <w:pPr>
              <w:widowControl w:val="0"/>
              <w:spacing w:before="60" w:after="60"/>
              <w:rPr>
                <w:rFonts w:ascii="Arial" w:hAnsi="Arial" w:cs="Arial"/>
                <w:sz w:val="20"/>
              </w:rPr>
            </w:pPr>
            <w:r>
              <w:rPr>
                <w:rFonts w:ascii="Arial" w:hAnsi="Arial"/>
                <w:sz w:val="20"/>
              </w:rPr>
              <w:t>Fecha de finalización prevista:</w:t>
            </w:r>
            <w:r>
              <w:rPr>
                <w:rFonts w:ascii="Arial" w:hAnsi="Arial"/>
                <w:sz w:val="20"/>
              </w:rPr>
              <w:t xml:space="preserve"> </w:t>
            </w:r>
            <w:r>
              <w:rPr>
                <w:rFonts w:ascii="Arial" w:hAnsi="Arial"/>
                <w:sz w:val="20"/>
              </w:rPr>
              <w:t>T2-2026</w:t>
            </w:r>
          </w:p>
        </w:tc>
      </w:tr>
      <w:tr w:rsidTr="0329CB85">
        <w:tblPrEx>
          <w:tblW w:w="10283" w:type="dxa"/>
          <w:jc w:val="center"/>
          <w:tblLayout w:type="fixed"/>
          <w:tblLook w:val="01E0"/>
        </w:tblPrEx>
        <w:trPr>
          <w:jc w:val="center"/>
        </w:trPr>
        <w:tc>
          <w:tcPr>
            <w:tcW w:w="2807" w:type="dxa"/>
            <w:tcBorders>
              <w:bottom w:val="single" w:sz="4" w:space="0" w:color="auto"/>
              <w:right w:val="single" w:sz="4" w:space="0" w:color="auto"/>
            </w:tcBorders>
            <w:shd w:val="clear" w:color="auto" w:fill="E6E6E6"/>
            <w:vAlign w:val="center"/>
          </w:tcPr>
          <w:p w:rsidR="00B25AC3" w:rsidRPr="002C6CE6">
            <w:pPr>
              <w:widowControl w:val="0"/>
              <w:spacing w:before="60" w:after="60"/>
              <w:rPr>
                <w:rFonts w:ascii="Arial" w:hAnsi="Arial" w:cs="Arial"/>
                <w:b/>
                <w:bCs/>
                <w:smallCaps/>
                <w:sz w:val="20"/>
              </w:rPr>
            </w:pPr>
            <w:r>
              <w:rPr>
                <w:rFonts w:ascii="Arial" w:hAnsi="Arial"/>
                <w:b/>
                <w:smallCaps/>
                <w:sz w:val="20"/>
              </w:rPr>
              <w:t>Información complementaria</w:t>
            </w:r>
          </w:p>
        </w:tc>
        <w:tc>
          <w:tcPr>
            <w:tcW w:w="7476" w:type="dxa"/>
            <w:tcBorders>
              <w:top w:val="single" w:sz="4" w:space="0" w:color="auto"/>
              <w:left w:val="single" w:sz="4" w:space="0" w:color="auto"/>
              <w:bottom w:val="single" w:sz="4" w:space="0" w:color="auto"/>
              <w:right w:val="single" w:sz="4" w:space="0" w:color="auto"/>
            </w:tcBorders>
            <w:shd w:val="clear" w:color="auto" w:fill="auto"/>
            <w:vAlign w:val="center"/>
          </w:tcPr>
          <w:p w:rsidR="00B25AC3" w:rsidRPr="002C6CE6">
            <w:pPr>
              <w:widowControl w:val="0"/>
              <w:spacing w:before="60" w:after="60"/>
              <w:rPr>
                <w:rFonts w:ascii="Arial" w:hAnsi="Arial" w:cs="Arial"/>
                <w:color w:val="000080"/>
                <w:sz w:val="20"/>
              </w:rPr>
            </w:pPr>
            <w:r>
              <w:fldChar w:fldCharType="begin"/>
            </w:r>
            <w:r>
              <w:instrText xml:space="preserve"> HYPERLINK "https://single-market-economy.ec.europa.eu/sectors/chemicals/fertilising-products_es" </w:instrText>
            </w:r>
            <w:r>
              <w:fldChar w:fldCharType="separate"/>
            </w:r>
            <w:r>
              <w:rPr>
                <w:rStyle w:val="Hyperlink"/>
                <w:rFonts w:ascii="Arial" w:hAnsi="Arial"/>
                <w:sz w:val="20"/>
              </w:rPr>
              <w:t>https://single-market-economy.ec.europa.eu/sectors/chemicals/fertilising-products_es</w:t>
            </w:r>
            <w:r>
              <w:fldChar w:fldCharType="end"/>
            </w:r>
            <w:r>
              <w:t>.</w:t>
            </w:r>
          </w:p>
        </w:tc>
      </w:tr>
      <w:tr w:rsidTr="0329CB85">
        <w:tblPrEx>
          <w:tblW w:w="10283" w:type="dxa"/>
          <w:jc w:val="center"/>
          <w:tblLayout w:type="fixed"/>
          <w:tblLook w:val="01E0"/>
        </w:tblPrEx>
        <w:trPr>
          <w:jc w:val="center"/>
        </w:trPr>
        <w:tc>
          <w:tcPr>
            <w:tcW w:w="10283" w:type="dxa"/>
            <w:gridSpan w:val="2"/>
            <w:tcBorders>
              <w:bottom w:val="single" w:sz="4" w:space="0" w:color="auto"/>
              <w:right w:val="single" w:sz="4" w:space="0" w:color="auto"/>
            </w:tcBorders>
            <w:shd w:val="clear" w:color="auto" w:fill="E6E6E6"/>
          </w:tcPr>
          <w:p w:rsidR="00B25AC3" w:rsidRPr="001B67BC">
            <w:pPr>
              <w:widowControl w:val="0"/>
              <w:spacing w:before="60" w:after="60"/>
              <w:rPr>
                <w:rFonts w:ascii="Arial" w:hAnsi="Arial" w:cs="Arial"/>
                <w:i/>
                <w:color w:val="FF0000"/>
                <w:sz w:val="18"/>
                <w:szCs w:val="18"/>
              </w:rPr>
            </w:pPr>
            <w:r>
              <w:rPr>
                <w:rFonts w:ascii="Arial" w:hAnsi="Arial"/>
                <w:i/>
                <w:color w:val="FF0000"/>
                <w:sz w:val="18"/>
              </w:rPr>
              <w:t>El presente documento tiene una finalidad meramente informativa.</w:t>
            </w:r>
            <w:r>
              <w:rPr>
                <w:rFonts w:ascii="Arial" w:hAnsi="Arial"/>
                <w:i/>
                <w:color w:val="FF0000"/>
                <w:sz w:val="18"/>
              </w:rPr>
              <w:t xml:space="preserve"> </w:t>
            </w:r>
            <w:r>
              <w:rPr>
                <w:rFonts w:ascii="Arial" w:hAnsi="Arial"/>
                <w:i/>
                <w:color w:val="FF0000"/>
                <w:sz w:val="18"/>
              </w:rPr>
              <w:t>No predetermina la decisión final de la Comisión acerca de si se emprenderá esta iniciativa o acerca de su contenido definitivo.</w:t>
            </w:r>
            <w:r>
              <w:rPr>
                <w:rFonts w:ascii="Arial" w:hAnsi="Arial"/>
                <w:i/>
                <w:color w:val="FF0000"/>
                <w:sz w:val="18"/>
              </w:rPr>
              <w:t xml:space="preserve"> </w:t>
            </w:r>
            <w:r>
              <w:rPr>
                <w:rFonts w:ascii="Arial" w:hAnsi="Arial"/>
                <w:i/>
                <w:color w:val="FF0000"/>
                <w:sz w:val="18"/>
              </w:rPr>
              <w:t>Todos los elementos de la iniciativa descritos en el presente documento, incluido el calendario, están sujetos a modificaciones.</w:t>
            </w:r>
          </w:p>
        </w:tc>
      </w:tr>
      <w:tr w:rsidTr="0329CB85">
        <w:tblPrEx>
          <w:tblW w:w="10283" w:type="dxa"/>
          <w:jc w:val="center"/>
          <w:tblLayout w:type="fixed"/>
          <w:tblLook w:val="01E0"/>
        </w:tblPrEx>
        <w:trPr>
          <w:jc w:val="center"/>
        </w:trPr>
        <w:tc>
          <w:tcPr>
            <w:tcW w:w="10283" w:type="dxa"/>
            <w:gridSpan w:val="2"/>
            <w:tcBorders>
              <w:bottom w:val="single" w:sz="4" w:space="0" w:color="auto"/>
            </w:tcBorders>
            <w:shd w:val="clear" w:color="auto" w:fill="0000FF"/>
          </w:tcPr>
          <w:p w:rsidR="00B25AC3" w:rsidRPr="002C6CE6">
            <w:pPr>
              <w:widowControl w:val="0"/>
              <w:spacing w:before="60" w:after="60"/>
              <w:jc w:val="center"/>
              <w:rPr>
                <w:rFonts w:ascii="Arial" w:hAnsi="Arial" w:cs="Arial"/>
                <w:b/>
                <w:szCs w:val="22"/>
              </w:rPr>
            </w:pPr>
            <w:r>
              <w:rPr>
                <w:rFonts w:ascii="Arial" w:hAnsi="Arial"/>
                <w:b/>
              </w:rPr>
              <w:t>A. Contexto político, finalidad y ámbito de aplicación de la evaluación</w:t>
            </w:r>
          </w:p>
        </w:tc>
      </w:tr>
      <w:tr w:rsidTr="0329CB85">
        <w:tblPrEx>
          <w:tblW w:w="10283" w:type="dxa"/>
          <w:jc w:val="center"/>
          <w:tblLayout w:type="fixed"/>
          <w:tblLook w:val="01E0"/>
        </w:tblPrEx>
        <w:trPr>
          <w:jc w:val="center"/>
        </w:trPr>
        <w:tc>
          <w:tcPr>
            <w:tcW w:w="10283" w:type="dxa"/>
            <w:gridSpan w:val="2"/>
            <w:tcBorders>
              <w:bottom w:val="single" w:sz="4" w:space="0" w:color="auto"/>
            </w:tcBorders>
            <w:shd w:val="clear" w:color="auto" w:fill="E6E6E6"/>
          </w:tcPr>
          <w:p w:rsidR="00B25AC3" w:rsidRPr="002C6CE6">
            <w:pPr>
              <w:widowControl w:val="0"/>
              <w:spacing w:before="60" w:after="60"/>
              <w:rPr>
                <w:rFonts w:ascii="Arial" w:hAnsi="Arial" w:cs="Arial"/>
                <w:sz w:val="20"/>
              </w:rPr>
            </w:pPr>
            <w:r>
              <w:rPr>
                <w:rFonts w:ascii="Arial" w:hAnsi="Arial"/>
                <w:b/>
                <w:sz w:val="20"/>
              </w:rPr>
              <w:t>Contexto político</w:t>
            </w:r>
          </w:p>
        </w:tc>
      </w:tr>
      <w:tr w:rsidTr="0329CB85">
        <w:tblPrEx>
          <w:tblW w:w="10283" w:type="dxa"/>
          <w:jc w:val="center"/>
          <w:tblLayout w:type="fixed"/>
          <w:tblLook w:val="01E0"/>
        </w:tblPrEx>
        <w:trPr>
          <w:trHeight w:val="1408"/>
          <w:jc w:val="center"/>
        </w:trPr>
        <w:tc>
          <w:tcPr>
            <w:tcW w:w="10283" w:type="dxa"/>
            <w:gridSpan w:val="2"/>
            <w:tcBorders>
              <w:bottom w:val="single" w:sz="4" w:space="0" w:color="auto"/>
            </w:tcBorders>
            <w:shd w:val="clear" w:color="auto" w:fill="auto"/>
          </w:tcPr>
          <w:p w:rsidR="00B25AC3" w:rsidRPr="002D7C87">
            <w:pPr>
              <w:widowControl w:val="0"/>
              <w:spacing w:before="60" w:after="60"/>
              <w:rPr>
                <w:rFonts w:ascii="Arial" w:hAnsi="Arial" w:cs="Arial"/>
                <w:sz w:val="20"/>
              </w:rPr>
            </w:pPr>
            <w:r>
              <w:t xml:space="preserve">El </w:t>
            </w:r>
            <w:r>
              <w:rPr>
                <w:b/>
              </w:rPr>
              <w:t>Reglamento sobre los productos fertilizantes</w:t>
            </w:r>
            <w:r>
              <w:t xml:space="preserve"> [</w:t>
            </w:r>
            <w:r>
              <w:fldChar w:fldCharType="begin"/>
            </w:r>
            <w:r>
              <w:instrText xml:space="preserve"> HYPERLINK "https://eur-lex.europa.eu/legal-content/ES/TXT/?uri=CELEX%3A02019R1009-20241120" </w:instrText>
            </w:r>
            <w:r>
              <w:fldChar w:fldCharType="separate"/>
            </w:r>
            <w:r>
              <w:rPr>
                <w:rStyle w:val="Hyperlink"/>
                <w:rFonts w:ascii="Arial" w:hAnsi="Arial"/>
                <w:sz w:val="20"/>
              </w:rPr>
              <w:t>Reglamento (UE) 2019/1009</w:t>
            </w:r>
            <w:r>
              <w:fldChar w:fldCharType="end"/>
            </w:r>
            <w:r>
              <w:t>] («el Reglamento»</w:t>
            </w:r>
            <w:r>
              <w:rPr>
                <w:rStyle w:val="FootnoteReference"/>
                <w:rFonts w:ascii="Arial" w:hAnsi="Arial"/>
                <w:sz w:val="20"/>
                <w:lang w:eastAsia="en-GB"/>
              </w:rPr>
              <w:footnoteReference w:id="3"/>
            </w:r>
            <w:r>
              <w:t>) fue adoptado por el Parlamento Europeo y el Consejo en junio de 2019.</w:t>
            </w:r>
            <w:r>
              <w:rPr>
                <w:rFonts w:ascii="Arial" w:hAnsi="Arial"/>
                <w:sz w:val="20"/>
              </w:rPr>
              <w:t xml:space="preserve"> </w:t>
            </w:r>
            <w:r>
              <w:rPr>
                <w:rFonts w:ascii="Arial" w:hAnsi="Arial"/>
                <w:sz w:val="20"/>
              </w:rPr>
              <w:t>En comparación con su predecesor, el Reglamento (CE) n.º 2003/2003, que solo establece requisitos para abonos inorgánicos específicos y determinadas enmiendas caliza, el Reglamento incluye un mayor número de productos en su ámbito de aplicación, en el que figuran, no solo más tipos de abonos y enmiendas caliza, sino también enmiendas del suelo, sustratos de cultivo, inhibidores, bioestimulantes vegetales y mezclas de productos fertilizantes.</w:t>
            </w:r>
          </w:p>
          <w:p w:rsidR="00B25AC3" w:rsidRPr="00F73716">
            <w:pPr>
              <w:widowControl w:val="0"/>
              <w:spacing w:before="60" w:after="60"/>
              <w:rPr>
                <w:rFonts w:ascii="Arial" w:hAnsi="Arial" w:cs="Arial"/>
                <w:sz w:val="20"/>
              </w:rPr>
            </w:pPr>
            <w:r>
              <w:rPr>
                <w:rFonts w:ascii="Arial" w:hAnsi="Arial"/>
                <w:sz w:val="20"/>
              </w:rPr>
              <w:t xml:space="preserve">El objetivo general del Reglamento es </w:t>
            </w:r>
            <w:r>
              <w:rPr>
                <w:rFonts w:ascii="Arial" w:hAnsi="Arial"/>
                <w:b/>
                <w:sz w:val="20"/>
              </w:rPr>
              <w:t>incentivar la producción a gran escala</w:t>
            </w:r>
            <w:r>
              <w:rPr>
                <w:rFonts w:ascii="Arial" w:hAnsi="Arial"/>
                <w:sz w:val="20"/>
              </w:rPr>
              <w:t xml:space="preserve"> de productos fertilizantes a partir de materiales orgánicos nacionales o materias primas secundarias en la UE.</w:t>
            </w:r>
            <w:r>
              <w:rPr>
                <w:rFonts w:ascii="Arial" w:hAnsi="Arial"/>
                <w:sz w:val="20"/>
              </w:rPr>
              <w:t xml:space="preserve"> </w:t>
            </w:r>
            <w:r>
              <w:rPr>
                <w:rFonts w:ascii="Arial" w:hAnsi="Arial"/>
                <w:sz w:val="20"/>
              </w:rPr>
              <w:t>El Reglamento creó un marco regulador que concedía a dichos productos fertilizantes acceso al mercado interior y abordó la cuestión de los contaminantes en los productos fertilizantes.</w:t>
            </w:r>
            <w:r>
              <w:rPr>
                <w:rFonts w:ascii="Arial" w:hAnsi="Arial"/>
                <w:sz w:val="20"/>
              </w:rPr>
              <w:t xml:space="preserve"> </w:t>
            </w:r>
            <w:r>
              <w:rPr>
                <w:rFonts w:ascii="Arial" w:hAnsi="Arial"/>
                <w:sz w:val="20"/>
              </w:rPr>
              <w:t>Los objetivos específicos del Reglamento son:</w:t>
            </w:r>
            <w:r>
              <w:rPr>
                <w:rFonts w:ascii="Arial" w:hAnsi="Arial"/>
                <w:sz w:val="20"/>
              </w:rPr>
              <w:t xml:space="preserve"> </w:t>
            </w:r>
          </w:p>
          <w:p w:rsidR="00B25AC3" w:rsidRPr="00BB2DCB" w:rsidP="0329CB85">
            <w:pPr>
              <w:pStyle w:val="ListParagraph"/>
              <w:widowControl w:val="0"/>
              <w:numPr>
                <w:ilvl w:val="0"/>
                <w:numId w:val="28"/>
              </w:numPr>
              <w:spacing w:before="60" w:after="60"/>
              <w:rPr>
                <w:rFonts w:ascii="Arial" w:hAnsi="Arial" w:cs="Arial"/>
                <w:sz w:val="20"/>
              </w:rPr>
            </w:pPr>
            <w:r>
              <w:rPr>
                <w:rFonts w:ascii="Arial" w:hAnsi="Arial"/>
                <w:sz w:val="20"/>
              </w:rPr>
              <w:t>garantizar la mejora del funcionamiento del mercado interior y unas condiciones de competencia equitativas para los fabricantes e importadores de productos fertilizantes, en particular para los fabricados con materias primas nacionales y secundarias, en consonancia con la economía circular;</w:t>
            </w:r>
          </w:p>
          <w:p w:rsidR="00B25AC3" w:rsidRPr="00BB2DCB" w:rsidP="00B25AC3">
            <w:pPr>
              <w:pStyle w:val="ListParagraph"/>
              <w:widowControl w:val="0"/>
              <w:numPr>
                <w:ilvl w:val="0"/>
                <w:numId w:val="28"/>
              </w:numPr>
              <w:spacing w:before="60" w:after="60"/>
              <w:rPr>
                <w:rFonts w:ascii="Arial" w:hAnsi="Arial" w:cs="Arial"/>
                <w:sz w:val="20"/>
              </w:rPr>
            </w:pPr>
            <w:r>
              <w:rPr>
                <w:rFonts w:ascii="Arial" w:hAnsi="Arial"/>
                <w:sz w:val="20"/>
              </w:rPr>
              <w:t>reducir la carga administrativa derivada de las divergencias entre las normas nacionales y de la aplicación incompleta del reconocimiento mutuo de los productos fertilizantes;</w:t>
            </w:r>
            <w:r>
              <w:rPr>
                <w:rFonts w:ascii="Arial" w:hAnsi="Arial"/>
                <w:sz w:val="20"/>
              </w:rPr>
              <w:t xml:space="preserve"> </w:t>
            </w:r>
          </w:p>
          <w:p w:rsidR="00B25AC3" w:rsidRPr="00BB2DCB" w:rsidP="00B25AC3">
            <w:pPr>
              <w:pStyle w:val="ListParagraph"/>
              <w:widowControl w:val="0"/>
              <w:numPr>
                <w:ilvl w:val="0"/>
                <w:numId w:val="28"/>
              </w:numPr>
              <w:spacing w:before="60" w:after="60"/>
              <w:rPr>
                <w:rFonts w:ascii="Arial" w:hAnsi="Arial" w:cs="Arial"/>
                <w:sz w:val="20"/>
              </w:rPr>
            </w:pPr>
            <w:r>
              <w:rPr>
                <w:rFonts w:ascii="Arial" w:hAnsi="Arial"/>
                <w:sz w:val="20"/>
              </w:rPr>
              <w:t>mejorar la seguridad de los productos fertilizantes para proteger el medio ambiente y la salud humana (en particular, la calidad del suelo, el agua, el aire y los alimentos);</w:t>
            </w:r>
            <w:r>
              <w:rPr>
                <w:rFonts w:ascii="Arial" w:hAnsi="Arial"/>
                <w:sz w:val="20"/>
              </w:rPr>
              <w:t xml:space="preserve"> </w:t>
            </w:r>
          </w:p>
          <w:p w:rsidR="00B25AC3" w:rsidRPr="00BB2DCB" w:rsidP="00B25AC3">
            <w:pPr>
              <w:pStyle w:val="ListParagraph"/>
              <w:widowControl w:val="0"/>
              <w:numPr>
                <w:ilvl w:val="0"/>
                <w:numId w:val="28"/>
              </w:numPr>
              <w:spacing w:before="60" w:after="60"/>
              <w:rPr>
                <w:rFonts w:ascii="Arial" w:hAnsi="Arial" w:cs="Arial"/>
                <w:sz w:val="20"/>
              </w:rPr>
            </w:pPr>
            <w:r>
              <w:rPr>
                <w:rFonts w:ascii="Arial" w:hAnsi="Arial"/>
                <w:sz w:val="20"/>
              </w:rPr>
              <w:t>garantizar la coherencia con otra legislación de la UE para apoyar las inversiones en nuevas oportunidades económicas para los operadores públicos y privados.</w:t>
            </w:r>
          </w:p>
          <w:p w:rsidR="00B25AC3" w:rsidRPr="002D7C87">
            <w:pPr>
              <w:widowControl w:val="0"/>
              <w:spacing w:before="60" w:after="60"/>
              <w:rPr>
                <w:rFonts w:ascii="Arial" w:hAnsi="Arial" w:cs="Arial"/>
                <w:sz w:val="20"/>
              </w:rPr>
            </w:pPr>
            <w:r>
              <w:rPr>
                <w:rFonts w:ascii="Arial" w:hAnsi="Arial"/>
                <w:sz w:val="20"/>
              </w:rPr>
              <w:t xml:space="preserve">Los fabricantes </w:t>
            </w:r>
            <w:r>
              <w:rPr>
                <w:rFonts w:ascii="Arial" w:hAnsi="Arial"/>
                <w:b/>
                <w:sz w:val="20"/>
              </w:rPr>
              <w:t>pueden optar</w:t>
            </w:r>
            <w:r>
              <w:rPr>
                <w:rFonts w:ascii="Arial" w:hAnsi="Arial"/>
                <w:sz w:val="20"/>
              </w:rPr>
              <w:t xml:space="preserve"> por seguir las normas del Reglamento (y beneficiarse de la libre circulación garantizada en el mercado interior) o por seguir las normas nacionales (y basarse en el reconocimiento mutuo al vender sus productos en otros Estados miembros) («armonización opcional»).</w:t>
            </w:r>
            <w:r>
              <w:rPr>
                <w:rFonts w:ascii="Arial" w:hAnsi="Arial"/>
                <w:sz w:val="20"/>
              </w:rPr>
              <w:t xml:space="preserve"> </w:t>
            </w:r>
          </w:p>
          <w:p w:rsidR="00BE14DD" w:rsidRPr="002D7C87">
            <w:pPr>
              <w:widowControl w:val="0"/>
              <w:spacing w:before="60" w:after="60"/>
              <w:rPr>
                <w:rFonts w:ascii="Arial" w:hAnsi="Arial" w:cs="Arial"/>
                <w:sz w:val="20"/>
              </w:rPr>
            </w:pPr>
            <w:r>
              <w:rPr>
                <w:rFonts w:ascii="Arial" w:hAnsi="Arial"/>
                <w:sz w:val="20"/>
              </w:rPr>
              <w:t xml:space="preserve">El artículo 49 del Reglamento exige una evaluación a más tardar en julio de 2026, que debe incluir, como mínimo </w:t>
            </w:r>
            <w:r>
              <w:rPr>
                <w:rFonts w:ascii="Arial" w:hAnsi="Arial"/>
                <w:b/>
                <w:sz w:val="20"/>
              </w:rPr>
              <w:t>i) una evaluación del funcionamiento del mercado interior de productos fertilizantes UE, ii) una revisión de los valores límite del contenido de cadmio en los abonos fosfatados, y iii) una evaluación de la aplicación de las restricciones relativas a los niveles de contaminantes establecidos en el anexo I del Reglamento</w:t>
            </w:r>
            <w:r>
              <w:rPr>
                <w:rFonts w:ascii="Arial" w:hAnsi="Arial"/>
                <w:sz w:val="20"/>
              </w:rPr>
              <w:t>.</w:t>
            </w:r>
          </w:p>
        </w:tc>
      </w:tr>
      <w:tr w:rsidTr="0329CB85">
        <w:tblPrEx>
          <w:tblW w:w="10283" w:type="dxa"/>
          <w:jc w:val="center"/>
          <w:tblLayout w:type="fixed"/>
          <w:tblLook w:val="01E0"/>
        </w:tblPrEx>
        <w:trPr>
          <w:jc w:val="center"/>
        </w:trPr>
        <w:tc>
          <w:tcPr>
            <w:tcW w:w="10283" w:type="dxa"/>
            <w:gridSpan w:val="2"/>
            <w:tcBorders>
              <w:bottom w:val="single" w:sz="4" w:space="0" w:color="auto"/>
            </w:tcBorders>
            <w:shd w:val="clear" w:color="auto" w:fill="E6E6E6"/>
          </w:tcPr>
          <w:p w:rsidR="00B25AC3" w:rsidRPr="002C6CE6">
            <w:pPr>
              <w:widowControl w:val="0"/>
              <w:spacing w:before="60" w:after="60"/>
              <w:rPr>
                <w:rFonts w:ascii="Arial" w:hAnsi="Arial" w:cs="Arial"/>
                <w:sz w:val="20"/>
              </w:rPr>
            </w:pPr>
            <w:r>
              <w:rPr>
                <w:rFonts w:ascii="Arial" w:hAnsi="Arial"/>
                <w:b/>
                <w:sz w:val="20"/>
              </w:rPr>
              <w:t>Finalidad y ámbito de aplicación</w:t>
            </w:r>
          </w:p>
        </w:tc>
      </w:tr>
      <w:tr w:rsidTr="0329CB85">
        <w:tblPrEx>
          <w:tblW w:w="10283" w:type="dxa"/>
          <w:jc w:val="center"/>
          <w:tblLayout w:type="fixed"/>
          <w:tblLook w:val="01E0"/>
        </w:tblPrEx>
        <w:trPr>
          <w:jc w:val="center"/>
        </w:trPr>
        <w:tc>
          <w:tcPr>
            <w:tcW w:w="10283" w:type="dxa"/>
            <w:gridSpan w:val="2"/>
            <w:tcBorders>
              <w:bottom w:val="single" w:sz="4" w:space="0" w:color="auto"/>
            </w:tcBorders>
            <w:shd w:val="clear" w:color="auto" w:fill="auto"/>
          </w:tcPr>
          <w:p w:rsidR="00B25AC3">
            <w:pPr>
              <w:widowControl w:val="0"/>
              <w:spacing w:before="60" w:after="60"/>
              <w:jc w:val="both"/>
              <w:rPr>
                <w:rFonts w:ascii="Arial" w:hAnsi="Arial" w:cs="Arial"/>
                <w:sz w:val="20"/>
              </w:rPr>
            </w:pPr>
            <w:r>
              <w:rPr>
                <w:rFonts w:ascii="Arial" w:hAnsi="Arial"/>
                <w:sz w:val="20"/>
              </w:rPr>
              <w:t xml:space="preserve">El objetivo de esta evaluación es examinar si el Reglamento sobre los productos fertilizantes ha </w:t>
            </w:r>
            <w:r>
              <w:rPr>
                <w:rFonts w:ascii="Arial" w:hAnsi="Arial"/>
                <w:b/>
                <w:sz w:val="20"/>
              </w:rPr>
              <w:t>cumplido sus objetivos</w:t>
            </w:r>
            <w:r>
              <w:rPr>
                <w:rFonts w:ascii="Arial" w:hAnsi="Arial"/>
                <w:sz w:val="20"/>
              </w:rPr>
              <w:t xml:space="preserve"> desde su entrada en vigor el 16 de julio de 2022.</w:t>
            </w:r>
            <w:r>
              <w:rPr>
                <w:rFonts w:ascii="Arial" w:hAnsi="Arial"/>
                <w:sz w:val="20"/>
              </w:rPr>
              <w:t xml:space="preserve"> </w:t>
            </w:r>
            <w:r>
              <w:rPr>
                <w:rFonts w:ascii="Arial" w:hAnsi="Arial"/>
                <w:sz w:val="20"/>
              </w:rPr>
              <w:t xml:space="preserve">Si bien es demasiado pronto para evaluar los efectos a largo plazo, la evaluación determinará los </w:t>
            </w:r>
            <w:r>
              <w:rPr>
                <w:rFonts w:ascii="Arial" w:hAnsi="Arial"/>
                <w:b/>
                <w:sz w:val="20"/>
              </w:rPr>
              <w:t>puntos fuertes y débiles</w:t>
            </w:r>
            <w:r>
              <w:rPr>
                <w:rFonts w:ascii="Arial" w:hAnsi="Arial"/>
                <w:sz w:val="20"/>
              </w:rPr>
              <w:t xml:space="preserve"> del Reglamento, como las lagunas, ineficiencias y efectos no deseados, ya sean positivos o negativos.</w:t>
            </w:r>
            <w:r>
              <w:rPr>
                <w:rFonts w:ascii="Arial" w:hAnsi="Arial"/>
                <w:sz w:val="20"/>
              </w:rPr>
              <w:t xml:space="preserve"> </w:t>
            </w:r>
            <w:r>
              <w:rPr>
                <w:rFonts w:ascii="Arial" w:hAnsi="Arial"/>
                <w:sz w:val="20"/>
              </w:rPr>
              <w:t>La Comisión utilizará los resultados para reflexionar sobre i) los resultados del Reglamento hasta la fecha, ii) el alcance de los avances preliminares hacia los objetivos, y iii) si podrían ser necesarios cambios o simplificaciones para mejorar la efectividad, la eficiencia, la pertinencia y la coherencia de su aplicación.</w:t>
            </w:r>
            <w:r>
              <w:rPr>
                <w:rFonts w:ascii="Arial" w:hAnsi="Arial"/>
                <w:sz w:val="20"/>
              </w:rPr>
              <w:t xml:space="preserve"> </w:t>
            </w:r>
          </w:p>
          <w:p w:rsidR="00B25AC3" w:rsidRPr="002D7C87" w:rsidP="10E85C3F">
            <w:pPr>
              <w:widowControl w:val="0"/>
              <w:spacing w:before="60" w:after="60"/>
              <w:jc w:val="both"/>
              <w:rPr>
                <w:rFonts w:ascii="Arial" w:hAnsi="Arial" w:cs="Arial"/>
                <w:sz w:val="20"/>
              </w:rPr>
            </w:pPr>
            <w:r>
              <w:rPr>
                <w:rFonts w:ascii="Arial" w:hAnsi="Arial"/>
                <w:sz w:val="20"/>
              </w:rPr>
              <w:t>La evaluación abarcará la aplicación del Reglamento en los Estados miembros de la UE y su impacto en el comercio dentro de la UE y en el comportamiento de los operadores económicos en el sector europeo de los productos fertilizantes.</w:t>
            </w:r>
            <w:r>
              <w:rPr>
                <w:rFonts w:ascii="Arial" w:hAnsi="Arial"/>
                <w:sz w:val="20"/>
              </w:rPr>
              <w:t xml:space="preserve"> </w:t>
            </w:r>
            <w:r>
              <w:rPr>
                <w:rFonts w:ascii="Arial" w:hAnsi="Arial"/>
                <w:sz w:val="20"/>
              </w:rPr>
              <w:t>También estudiará el impacto del Reglamento fuera de la UE, por ejemplo en términos de buen funcionamiento de las cadenas de suministro mundiales y de una imagen generalmente positiva de los productos con marcado CE en otros países.</w:t>
            </w:r>
            <w:r>
              <w:rPr>
                <w:rFonts w:ascii="Arial" w:hAnsi="Arial"/>
                <w:sz w:val="20"/>
              </w:rPr>
              <w:t xml:space="preserve"> </w:t>
            </w:r>
            <w:r>
              <w:rPr>
                <w:rFonts w:ascii="Arial" w:hAnsi="Arial"/>
                <w:sz w:val="20"/>
              </w:rPr>
              <w:t>También se evaluarán las repercusiones en el acceso al mercado, la innovación y la competitividad, el medio ambiente y el fomento de la economía circular.</w:t>
            </w:r>
            <w:r>
              <w:rPr>
                <w:rFonts w:ascii="Arial" w:hAnsi="Arial"/>
                <w:sz w:val="20"/>
              </w:rPr>
              <w:t xml:space="preserve"> </w:t>
            </w:r>
            <w:r>
              <w:rPr>
                <w:rFonts w:ascii="Arial" w:hAnsi="Arial"/>
                <w:sz w:val="20"/>
              </w:rPr>
              <w:t>Al llevar a cabo la evaluación, también se tendrán en cuenta las modificaciones introducidas en el Reglamento desde su adopción (mediante once actos delegados) y los criterios de seguridad y eficiencia agronómica para los subproductos que complementan el Reglamento.</w:t>
            </w:r>
            <w:r>
              <w:rPr>
                <w:rFonts w:ascii="Arial" w:hAnsi="Arial"/>
                <w:sz w:val="20"/>
              </w:rPr>
              <w:t xml:space="preserve"> </w:t>
            </w:r>
            <w:r>
              <w:rPr>
                <w:rFonts w:ascii="Arial" w:hAnsi="Arial"/>
                <w:sz w:val="20"/>
              </w:rPr>
              <w:t>Se estudiarán los efectos de la armonización opcional.</w:t>
            </w:r>
            <w:r>
              <w:rPr>
                <w:rFonts w:ascii="Arial" w:hAnsi="Arial"/>
                <w:sz w:val="20"/>
              </w:rPr>
              <w:t xml:space="preserve"> </w:t>
            </w:r>
            <w:r>
              <w:rPr>
                <w:rFonts w:ascii="Arial" w:hAnsi="Arial"/>
                <w:sz w:val="20"/>
              </w:rPr>
              <w:t>La evaluación no abarcará las nuevas normas adoptadas sobre el etiquetado digital de los productos fertilizantes UE, dado que dichas normas no entrarán en vigor hasta 2027.</w:t>
            </w:r>
            <w:r>
              <w:rPr>
                <w:rFonts w:ascii="Arial" w:hAnsi="Arial"/>
                <w:sz w:val="20"/>
              </w:rPr>
              <w:t xml:space="preserve"> </w:t>
            </w:r>
          </w:p>
          <w:p w:rsidR="00B25AC3" w:rsidRPr="002D7C87">
            <w:pPr>
              <w:widowControl w:val="0"/>
              <w:spacing w:before="60" w:after="60"/>
              <w:jc w:val="both"/>
              <w:rPr>
                <w:rFonts w:ascii="Arial" w:hAnsi="Arial" w:cs="Arial"/>
                <w:sz w:val="20"/>
              </w:rPr>
            </w:pPr>
            <w:r>
              <w:rPr>
                <w:rFonts w:ascii="Arial" w:hAnsi="Arial"/>
                <w:sz w:val="20"/>
              </w:rPr>
              <w:t>De conformidad con las directrices para la mejora de la legislación, la evaluación se basará en una valoración de los cinco criterios de evaluación:</w:t>
            </w:r>
          </w:p>
          <w:p w:rsidR="00B25AC3" w:rsidRPr="00BB2DCB" w:rsidP="00B25AC3">
            <w:pPr>
              <w:pStyle w:val="ListParagraph"/>
              <w:widowControl w:val="0"/>
              <w:numPr>
                <w:ilvl w:val="0"/>
                <w:numId w:val="29"/>
              </w:numPr>
              <w:spacing w:before="60" w:after="60"/>
              <w:jc w:val="both"/>
              <w:rPr>
                <w:rFonts w:ascii="Arial" w:hAnsi="Arial" w:cs="Arial"/>
                <w:sz w:val="20"/>
              </w:rPr>
            </w:pPr>
            <w:r>
              <w:rPr>
                <w:rFonts w:ascii="Arial" w:hAnsi="Arial"/>
                <w:b/>
                <w:sz w:val="20"/>
              </w:rPr>
              <w:t>Efectividad:</w:t>
            </w:r>
            <w:r>
              <w:rPr>
                <w:rFonts w:ascii="Arial" w:hAnsi="Arial"/>
                <w:b/>
                <w:sz w:val="20"/>
              </w:rPr>
              <w:t xml:space="preserve"> </w:t>
            </w:r>
            <w:r>
              <w:rPr>
                <w:rFonts w:ascii="Arial" w:hAnsi="Arial"/>
                <w:sz w:val="20"/>
              </w:rPr>
              <w:t>En el contexto de este criterio, se evaluará en qué medida ha alcanzado el Reglamento hacia sus objetivos generales y específicos o ha avanzado en ellos y se determinarán los factores que impulsan u obstaculizan el progreso.</w:t>
            </w:r>
          </w:p>
          <w:p w:rsidR="00B25AC3" w:rsidRPr="00BB2DCB" w:rsidP="00B25AC3">
            <w:pPr>
              <w:pStyle w:val="ListParagraph"/>
              <w:widowControl w:val="0"/>
              <w:numPr>
                <w:ilvl w:val="0"/>
                <w:numId w:val="29"/>
              </w:numPr>
              <w:spacing w:before="60" w:after="60"/>
              <w:jc w:val="both"/>
              <w:rPr>
                <w:rFonts w:ascii="Arial" w:hAnsi="Arial" w:cs="Arial"/>
                <w:sz w:val="20"/>
              </w:rPr>
            </w:pPr>
            <w:r>
              <w:rPr>
                <w:rFonts w:ascii="Arial" w:hAnsi="Arial"/>
                <w:b/>
                <w:sz w:val="20"/>
              </w:rPr>
              <w:t>Eficiencia:</w:t>
            </w:r>
            <w:r>
              <w:rPr>
                <w:rFonts w:ascii="Arial" w:hAnsi="Arial"/>
                <w:b/>
                <w:sz w:val="20"/>
              </w:rPr>
              <w:t xml:space="preserve"> </w:t>
            </w:r>
            <w:r>
              <w:rPr>
                <w:rFonts w:ascii="Arial" w:hAnsi="Arial"/>
                <w:sz w:val="20"/>
              </w:rPr>
              <w:t>La evaluación de este criterio prestará atención a la proporcionalidad de los costes y la carga administrativa para las empresas y las autoridades en comparación con los beneficios obtenidos.</w:t>
            </w:r>
            <w:r>
              <w:rPr>
                <w:rFonts w:ascii="Arial" w:hAnsi="Arial"/>
                <w:sz w:val="20"/>
              </w:rPr>
              <w:t xml:space="preserve"> </w:t>
            </w:r>
            <w:r>
              <w:rPr>
                <w:rFonts w:ascii="Arial" w:hAnsi="Arial"/>
                <w:sz w:val="20"/>
              </w:rPr>
              <w:t>Se tendrán en cuenta las repercusiones en las empresas, en particular las pymes, así como el potencial de simplificación para reducir los costes de cumplimiento y la carga administrativa.</w:t>
            </w:r>
          </w:p>
          <w:p w:rsidR="00B25AC3" w:rsidRPr="00BB2DCB" w:rsidP="00B25AC3">
            <w:pPr>
              <w:pStyle w:val="ListParagraph"/>
              <w:widowControl w:val="0"/>
              <w:numPr>
                <w:ilvl w:val="0"/>
                <w:numId w:val="29"/>
              </w:numPr>
              <w:spacing w:before="60" w:after="60"/>
              <w:jc w:val="both"/>
              <w:rPr>
                <w:rFonts w:ascii="Arial" w:hAnsi="Arial" w:cs="Arial"/>
                <w:sz w:val="20"/>
              </w:rPr>
            </w:pPr>
            <w:r>
              <w:rPr>
                <w:rFonts w:ascii="Arial" w:hAnsi="Arial"/>
                <w:b/>
                <w:sz w:val="20"/>
              </w:rPr>
              <w:t>Pertinencia:</w:t>
            </w:r>
            <w:r>
              <w:rPr>
                <w:rFonts w:ascii="Arial" w:hAnsi="Arial"/>
                <w:sz w:val="20"/>
              </w:rPr>
              <w:t xml:space="preserve"> </w:t>
            </w:r>
            <w:r>
              <w:rPr>
                <w:rFonts w:ascii="Arial" w:hAnsi="Arial"/>
                <w:sz w:val="20"/>
              </w:rPr>
              <w:t>La evaluación de este criterio implicará comprender si el Reglamento se ajusta a las tendencias actuales del mercado, los avances tecnológicos y los objetivos políticos de la UE en materia de sostenibilidad y circularidad, y si sigue siendo adecuado para su finalidad, habida cuenta de los diversos cambios y factores externos desde su entrada en vigor.</w:t>
            </w:r>
            <w:r>
              <w:rPr>
                <w:rFonts w:ascii="Arial" w:hAnsi="Arial"/>
                <w:sz w:val="20"/>
              </w:rPr>
              <w:t xml:space="preserve"> </w:t>
            </w:r>
          </w:p>
          <w:p w:rsidR="00B25AC3" w:rsidRPr="00BB2DCB" w:rsidP="10E85C3F">
            <w:pPr>
              <w:pStyle w:val="ListParagraph"/>
              <w:widowControl w:val="0"/>
              <w:numPr>
                <w:ilvl w:val="0"/>
                <w:numId w:val="29"/>
              </w:numPr>
              <w:spacing w:before="60" w:after="60"/>
              <w:jc w:val="both"/>
              <w:rPr>
                <w:rFonts w:ascii="Arial" w:hAnsi="Arial" w:cs="Arial"/>
                <w:sz w:val="20"/>
              </w:rPr>
            </w:pPr>
            <w:r>
              <w:rPr>
                <w:rFonts w:ascii="Arial" w:hAnsi="Arial"/>
                <w:b/>
                <w:sz w:val="20"/>
              </w:rPr>
              <w:t>Coherencia:</w:t>
            </w:r>
            <w:r>
              <w:rPr>
                <w:rFonts w:ascii="Arial" w:hAnsi="Arial"/>
                <w:sz w:val="20"/>
              </w:rPr>
              <w:t xml:space="preserve"> </w:t>
            </w:r>
            <w:r>
              <w:rPr>
                <w:rFonts w:ascii="Arial" w:hAnsi="Arial"/>
                <w:sz w:val="20"/>
              </w:rPr>
              <w:t>La evaluación de este criterio incluye la coherencia interna del texto jurídico y la claridad de las definiciones, y la coherencia externa, a saber, cómo interactúa el Reglamento con otros actos legislativos de la UE (por ejemplo, Reglamentos relacionados con el medio ambiente, la agricultura y los productos químicos) y con las normas nacionales sobre productos fertilizantes.</w:t>
            </w:r>
          </w:p>
          <w:p w:rsidR="00B25AC3" w:rsidRPr="002D7C87" w:rsidP="00B25AC3">
            <w:pPr>
              <w:pStyle w:val="ListParagraph"/>
              <w:widowControl w:val="0"/>
              <w:numPr>
                <w:ilvl w:val="0"/>
                <w:numId w:val="29"/>
              </w:numPr>
              <w:spacing w:before="60" w:after="60"/>
              <w:jc w:val="both"/>
              <w:rPr>
                <w:rFonts w:ascii="Arial" w:hAnsi="Arial" w:cs="Arial"/>
                <w:sz w:val="20"/>
              </w:rPr>
            </w:pPr>
            <w:r>
              <w:rPr>
                <w:rFonts w:ascii="Arial" w:hAnsi="Arial"/>
                <w:b/>
                <w:sz w:val="20"/>
              </w:rPr>
              <w:t>Valor añadido de la UE:</w:t>
            </w:r>
            <w:r>
              <w:rPr>
                <w:rFonts w:ascii="Arial" w:hAnsi="Arial"/>
                <w:b/>
                <w:sz w:val="20"/>
              </w:rPr>
              <w:t xml:space="preserve"> </w:t>
            </w:r>
            <w:r>
              <w:rPr>
                <w:rFonts w:ascii="Arial" w:hAnsi="Arial"/>
                <w:sz w:val="20"/>
              </w:rPr>
              <w:t>En el contexto de este criterio, se evaluará si el Reglamento ha marcado una diferencia al introducir normas armonizadas de la UE en comparación con lo que se habría logrado con las normas nacionales únicamente.</w:t>
            </w:r>
          </w:p>
        </w:tc>
      </w:tr>
      <w:tr w:rsidTr="0329CB85">
        <w:tblPrEx>
          <w:tblW w:w="10283" w:type="dxa"/>
          <w:jc w:val="center"/>
          <w:tblLayout w:type="fixed"/>
          <w:tblLook w:val="01E0"/>
        </w:tblPrEx>
        <w:trPr>
          <w:jc w:val="center"/>
        </w:trPr>
        <w:tc>
          <w:tcPr>
            <w:tcW w:w="10283" w:type="dxa"/>
            <w:gridSpan w:val="2"/>
            <w:tcBorders>
              <w:bottom w:val="single" w:sz="4" w:space="0" w:color="auto"/>
            </w:tcBorders>
            <w:shd w:val="clear" w:color="auto" w:fill="0000FF"/>
          </w:tcPr>
          <w:p w:rsidR="00B25AC3" w:rsidRPr="002C6CE6">
            <w:pPr>
              <w:widowControl w:val="0"/>
              <w:spacing w:before="60" w:after="60"/>
              <w:jc w:val="center"/>
              <w:rPr>
                <w:rFonts w:ascii="Arial" w:hAnsi="Arial" w:cs="Arial"/>
                <w:b/>
                <w:szCs w:val="22"/>
              </w:rPr>
            </w:pPr>
            <w:r>
              <w:rPr>
                <w:rFonts w:ascii="Arial" w:hAnsi="Arial"/>
                <w:b/>
                <w:highlight w:val="blue"/>
              </w:rPr>
              <w:t>B. Mejora de la legislación</w:t>
            </w:r>
          </w:p>
        </w:tc>
      </w:tr>
      <w:tr w:rsidTr="0329CB85">
        <w:tblPrEx>
          <w:tblW w:w="10283" w:type="dxa"/>
          <w:jc w:val="center"/>
          <w:tblLayout w:type="fixed"/>
          <w:tblLook w:val="01E0"/>
        </w:tblPrEx>
        <w:trPr>
          <w:jc w:val="center"/>
        </w:trPr>
        <w:tc>
          <w:tcPr>
            <w:tcW w:w="10283" w:type="dxa"/>
            <w:gridSpan w:val="2"/>
            <w:tcBorders>
              <w:bottom w:val="single" w:sz="4" w:space="0" w:color="auto"/>
            </w:tcBorders>
            <w:shd w:val="clear" w:color="auto" w:fill="E6E6E6"/>
          </w:tcPr>
          <w:p w:rsidR="00B25AC3" w:rsidRPr="002C6CE6">
            <w:pPr>
              <w:widowControl w:val="0"/>
              <w:spacing w:before="60" w:after="60"/>
              <w:rPr>
                <w:rFonts w:ascii="Arial" w:hAnsi="Arial" w:cs="Arial"/>
                <w:sz w:val="20"/>
              </w:rPr>
            </w:pPr>
            <w:r>
              <w:rPr>
                <w:rFonts w:ascii="Arial" w:hAnsi="Arial"/>
                <w:b/>
                <w:sz w:val="20"/>
              </w:rPr>
              <w:t>Estrategia de consulta</w:t>
            </w:r>
          </w:p>
        </w:tc>
      </w:tr>
      <w:tr w:rsidTr="0329CB85">
        <w:tblPrEx>
          <w:tblW w:w="10283" w:type="dxa"/>
          <w:jc w:val="center"/>
          <w:tblLayout w:type="fixed"/>
          <w:tblLook w:val="01E0"/>
        </w:tblPrEx>
        <w:trPr>
          <w:jc w:val="center"/>
        </w:trPr>
        <w:tc>
          <w:tcPr>
            <w:tcW w:w="10283" w:type="dxa"/>
            <w:gridSpan w:val="2"/>
            <w:tcBorders>
              <w:bottom w:val="single" w:sz="4" w:space="0" w:color="auto"/>
            </w:tcBorders>
            <w:shd w:val="clear" w:color="auto" w:fill="auto"/>
          </w:tcPr>
          <w:p w:rsidR="00B25AC3" w:rsidRPr="004E3B71">
            <w:pPr>
              <w:widowControl w:val="0"/>
              <w:spacing w:before="60" w:after="60"/>
              <w:rPr>
                <w:rFonts w:ascii="Arial" w:hAnsi="Arial" w:cs="Arial"/>
                <w:b/>
                <w:bCs/>
                <w:sz w:val="20"/>
              </w:rPr>
            </w:pPr>
            <w:r>
              <w:rPr>
                <w:rFonts w:ascii="Arial" w:hAnsi="Arial"/>
                <w:sz w:val="20"/>
              </w:rPr>
              <w:t>La consulta a las partes interesadas es un componente clave de la evaluación.</w:t>
            </w:r>
            <w:r>
              <w:rPr>
                <w:rFonts w:ascii="Arial" w:hAnsi="Arial"/>
                <w:sz w:val="20"/>
              </w:rPr>
              <w:t xml:space="preserve"> </w:t>
            </w:r>
            <w:r>
              <w:rPr>
                <w:rFonts w:ascii="Arial" w:hAnsi="Arial"/>
                <w:sz w:val="20"/>
              </w:rPr>
              <w:t xml:space="preserve">El ejercicio de consulta incluirá </w:t>
            </w:r>
            <w:r>
              <w:rPr>
                <w:rFonts w:ascii="Arial" w:hAnsi="Arial"/>
                <w:b/>
                <w:sz w:val="20"/>
              </w:rPr>
              <w:t>1) una consulta pública y la presente convocatoria de datos, 2) una consulta específica a través de un cuestionario en línea, 3) un programa de entrevistas y 4) talleres con las partes interesadas.</w:t>
            </w:r>
            <w:r>
              <w:rPr>
                <w:rFonts w:ascii="Arial" w:hAnsi="Arial"/>
                <w:b/>
                <w:sz w:val="20"/>
              </w:rPr>
              <w:t xml:space="preserve"> </w:t>
            </w:r>
          </w:p>
          <w:p w:rsidR="004E701A" w:rsidRPr="00EA0D99" w:rsidP="00EA0D99">
            <w:pPr>
              <w:pStyle w:val="ListParagraph"/>
              <w:widowControl w:val="0"/>
              <w:numPr>
                <w:ilvl w:val="0"/>
                <w:numId w:val="30"/>
              </w:numPr>
              <w:spacing w:before="60" w:after="60"/>
              <w:rPr>
                <w:rFonts w:ascii="Arial" w:hAnsi="Arial" w:cs="Arial"/>
                <w:sz w:val="20"/>
              </w:rPr>
            </w:pPr>
            <w:r>
              <w:rPr>
                <w:rFonts w:ascii="Arial" w:hAnsi="Arial"/>
                <w:sz w:val="20"/>
              </w:rPr>
              <w:t xml:space="preserve">La </w:t>
            </w:r>
            <w:r>
              <w:rPr>
                <w:rFonts w:ascii="Arial" w:hAnsi="Arial"/>
                <w:b/>
                <w:sz w:val="20"/>
              </w:rPr>
              <w:t>consulta pública</w:t>
            </w:r>
            <w:r>
              <w:rPr>
                <w:rFonts w:ascii="Arial" w:hAnsi="Arial"/>
                <w:sz w:val="20"/>
              </w:rPr>
              <w:t xml:space="preserve"> en línea de doce semanas de duración se pondrá en marcha en todas las lenguas oficiales de la UE en el sitio web de la Comisión </w:t>
            </w:r>
            <w:r>
              <w:fldChar w:fldCharType="begin"/>
            </w:r>
            <w:r>
              <w:instrText xml:space="preserve"> HYPERLINK "https://ec.europa.eu/info/law/better-regulation/have-your-say/initiatives/14365-Fertilising-Products-Regulation-evaluation_es" </w:instrText>
            </w:r>
            <w:r>
              <w:fldChar w:fldCharType="separate"/>
            </w:r>
            <w:r>
              <w:rPr>
                <w:rStyle w:val="Hyperlink"/>
                <w:rFonts w:ascii="Arial" w:hAnsi="Arial"/>
                <w:b/>
                <w:sz w:val="20"/>
              </w:rPr>
              <w:t>«Díganos lo que piensa»</w:t>
            </w:r>
            <w:r>
              <w:fldChar w:fldCharType="end"/>
            </w:r>
            <w:r>
              <w:rPr>
                <w:rFonts w:ascii="Arial" w:hAnsi="Arial"/>
                <w:sz w:val="20"/>
              </w:rPr>
              <w:t xml:space="preserve">, al mismo tiempo que la presente </w:t>
            </w:r>
            <w:r>
              <w:rPr>
                <w:rFonts w:ascii="Arial" w:hAnsi="Arial"/>
                <w:b/>
                <w:sz w:val="20"/>
              </w:rPr>
              <w:t>convocatoria de datos</w:t>
            </w:r>
            <w:r>
              <w:rPr>
                <w:rFonts w:ascii="Arial" w:hAnsi="Arial"/>
                <w:sz w:val="20"/>
              </w:rPr>
              <w:t>, cuyo objetivo es recabar puntos de vista, datos e información significativos de las empresas y las autoridades para evaluar</w:t>
            </w:r>
            <w:r>
              <w:rPr>
                <w:rFonts w:ascii="Arial" w:hAnsi="Arial"/>
                <w:b/>
                <w:sz w:val="20"/>
              </w:rPr>
              <w:t xml:space="preserve"> la efectividad, la eficiencia, la pertinencia, la coherencia y el valor añadido de la UE</w:t>
            </w:r>
            <w:r>
              <w:rPr>
                <w:rFonts w:ascii="Arial" w:hAnsi="Arial"/>
                <w:sz w:val="20"/>
              </w:rPr>
              <w:t xml:space="preserve"> del Reglamento.</w:t>
            </w:r>
            <w:r>
              <w:rPr>
                <w:rFonts w:ascii="Arial" w:hAnsi="Arial"/>
                <w:sz w:val="20"/>
              </w:rPr>
              <w:t xml:space="preserve"> </w:t>
            </w:r>
            <w:r>
              <w:rPr>
                <w:rFonts w:ascii="Arial" w:hAnsi="Arial"/>
                <w:sz w:val="20"/>
              </w:rPr>
              <w:t>La evaluación tendrá en cuenta las repercusiones económicas, medioambientales y sociales (es decir, las repercusiones en la salud humana) y determinará los posibles ámbitos susceptibles de mejora.</w:t>
            </w:r>
          </w:p>
          <w:p w:rsidR="00B25AC3" w:rsidRPr="00EA0D99" w:rsidP="00EA0D99">
            <w:pPr>
              <w:pStyle w:val="ListParagraph"/>
              <w:widowControl w:val="0"/>
              <w:numPr>
                <w:ilvl w:val="0"/>
                <w:numId w:val="30"/>
              </w:numPr>
              <w:spacing w:before="60" w:after="60"/>
              <w:rPr>
                <w:rFonts w:ascii="Arial" w:hAnsi="Arial" w:cs="Arial"/>
                <w:sz w:val="20"/>
              </w:rPr>
            </w:pPr>
            <w:r>
              <w:rPr>
                <w:rFonts w:ascii="Arial" w:hAnsi="Arial"/>
                <w:sz w:val="20"/>
              </w:rPr>
              <w:t xml:space="preserve">Una </w:t>
            </w:r>
            <w:r>
              <w:rPr>
                <w:rFonts w:ascii="Arial" w:hAnsi="Arial"/>
                <w:b/>
                <w:sz w:val="20"/>
              </w:rPr>
              <w:t>consulta específica</w:t>
            </w:r>
            <w:r>
              <w:rPr>
                <w:rFonts w:ascii="Arial" w:hAnsi="Arial"/>
                <w:sz w:val="20"/>
              </w:rPr>
              <w:t xml:space="preserve"> con expertos proporcionará una perspectiva más técnica sobre cuestiones clave.</w:t>
            </w:r>
            <w:r>
              <w:rPr>
                <w:rFonts w:ascii="Arial" w:hAnsi="Arial"/>
                <w:sz w:val="20"/>
              </w:rPr>
              <w:t xml:space="preserve"> </w:t>
            </w:r>
            <w:r>
              <w:rPr>
                <w:rFonts w:ascii="Arial" w:hAnsi="Arial"/>
                <w:sz w:val="20"/>
              </w:rPr>
              <w:t>También brindará la oportunidad de recabar opiniones de las partes interesadas (por ejemplo, los operadores económicos y las asociaciones industriales) y de las autoridades de vigilancia del mercado sobre los costes y beneficios de la aplicación del Reglamento.</w:t>
            </w:r>
            <w:r>
              <w:rPr>
                <w:rFonts w:ascii="Arial" w:hAnsi="Arial"/>
                <w:sz w:val="20"/>
              </w:rPr>
              <w:t xml:space="preserve"> </w:t>
            </w:r>
          </w:p>
          <w:p w:rsidR="00B25AC3" w:rsidRPr="00EA0D99" w:rsidP="00EA0D99">
            <w:pPr>
              <w:pStyle w:val="ListParagraph"/>
              <w:widowControl w:val="0"/>
              <w:numPr>
                <w:ilvl w:val="0"/>
                <w:numId w:val="30"/>
              </w:numPr>
              <w:spacing w:before="60" w:after="60"/>
              <w:jc w:val="both"/>
              <w:rPr>
                <w:rFonts w:ascii="Arial" w:hAnsi="Arial" w:cs="Arial"/>
                <w:sz w:val="20"/>
              </w:rPr>
            </w:pPr>
            <w:r>
              <w:rPr>
                <w:rFonts w:ascii="Arial" w:hAnsi="Arial"/>
                <w:sz w:val="20"/>
              </w:rPr>
              <w:t xml:space="preserve">El </w:t>
            </w:r>
            <w:r>
              <w:rPr>
                <w:rFonts w:ascii="Arial" w:hAnsi="Arial"/>
                <w:b/>
                <w:sz w:val="20"/>
              </w:rPr>
              <w:t>programa de entrevistas</w:t>
            </w:r>
            <w:r>
              <w:rPr>
                <w:rFonts w:ascii="Arial" w:hAnsi="Arial"/>
                <w:sz w:val="20"/>
              </w:rPr>
              <w:t xml:space="preserve"> consistirá en diálogos con 120 partes interesadas de la amplia gama de categorías mencionadas anteriormente.</w:t>
            </w:r>
            <w:r>
              <w:rPr>
                <w:rFonts w:ascii="Arial" w:hAnsi="Arial"/>
                <w:sz w:val="20"/>
              </w:rPr>
              <w:t xml:space="preserve"> </w:t>
            </w:r>
            <w:r>
              <w:rPr>
                <w:rFonts w:ascii="Arial" w:hAnsi="Arial"/>
                <w:sz w:val="20"/>
              </w:rPr>
              <w:t>Las preguntas se centrarán en los ámbitos específicos de especialización de los entrevistados y serán más exhaustivas que las formuladas en las demás actividades de consulta.</w:t>
            </w:r>
            <w:r>
              <w:rPr>
                <w:rFonts w:ascii="Arial" w:hAnsi="Arial"/>
                <w:b/>
                <w:sz w:val="20"/>
              </w:rPr>
              <w:t xml:space="preserve"> </w:t>
            </w:r>
          </w:p>
          <w:p w:rsidR="004E701A" w:rsidRPr="004E701A" w:rsidP="00EA0D99">
            <w:pPr>
              <w:pStyle w:val="ListParagraph"/>
              <w:widowControl w:val="0"/>
              <w:numPr>
                <w:ilvl w:val="0"/>
                <w:numId w:val="30"/>
              </w:numPr>
              <w:spacing w:before="60" w:after="60"/>
              <w:jc w:val="both"/>
            </w:pPr>
            <w:r>
              <w:rPr>
                <w:rFonts w:ascii="Arial" w:hAnsi="Arial"/>
                <w:sz w:val="20"/>
              </w:rPr>
              <w:t xml:space="preserve">Se organizarán dos </w:t>
            </w:r>
            <w:r>
              <w:rPr>
                <w:rFonts w:ascii="Arial" w:hAnsi="Arial"/>
                <w:b/>
                <w:sz w:val="20"/>
              </w:rPr>
              <w:t>talleres con las partes interesadas</w:t>
            </w:r>
            <w:r>
              <w:rPr>
                <w:rFonts w:ascii="Arial" w:hAnsi="Arial"/>
                <w:sz w:val="20"/>
              </w:rPr>
              <w:t>:</w:t>
            </w:r>
            <w:r>
              <w:rPr>
                <w:rFonts w:ascii="Arial" w:hAnsi="Arial"/>
                <w:sz w:val="20"/>
              </w:rPr>
              <w:t xml:space="preserve"> </w:t>
            </w:r>
            <w:r>
              <w:t>el primero presentará los resultados hasta la fecha y recabará información de retorno sobre cuestiones clave, mientras que el segundo brindará al equipo del estudio la oportunidad de presentar los resultados de la evaluación y validar los resultados del estudio.</w:t>
            </w:r>
            <w:r>
              <w:t xml:space="preserve"> </w:t>
            </w:r>
          </w:p>
          <w:p w:rsidR="00B25AC3">
            <w:pPr>
              <w:widowControl w:val="0"/>
              <w:spacing w:before="60" w:after="60"/>
              <w:jc w:val="both"/>
              <w:rPr>
                <w:rFonts w:ascii="Arial" w:hAnsi="Arial" w:cs="Arial"/>
                <w:sz w:val="20"/>
              </w:rPr>
            </w:pPr>
            <w:r>
              <w:rPr>
                <w:rFonts w:ascii="Arial" w:hAnsi="Arial"/>
                <w:sz w:val="20"/>
              </w:rPr>
              <w:t>Las invitaciones a las distintas consultas con las partes interesadas se compartirán en los sitios web pertinentes, en las redes sociales y, cuando se dirijan a partes interesadas específicas, por correo electrónico.</w:t>
            </w:r>
          </w:p>
          <w:p w:rsidR="004E701A" w:rsidRPr="002D7C87">
            <w:pPr>
              <w:widowControl w:val="0"/>
              <w:spacing w:before="60" w:after="60"/>
              <w:jc w:val="both"/>
              <w:rPr>
                <w:rFonts w:ascii="Arial" w:hAnsi="Arial" w:cs="Arial"/>
                <w:sz w:val="20"/>
              </w:rPr>
            </w:pPr>
            <w:r>
              <w:rPr>
                <w:rFonts w:ascii="Arial" w:hAnsi="Arial"/>
                <w:sz w:val="20"/>
              </w:rPr>
              <w:t>Tras la evaluación se elaborará un informe de síntesis en el que se expondrán los resultados de las cuatro actividades de consulta.</w:t>
            </w:r>
            <w:r>
              <w:rPr>
                <w:rFonts w:ascii="Arial" w:hAnsi="Arial"/>
                <w:sz w:val="20"/>
              </w:rPr>
              <w:t xml:space="preserve"> </w:t>
            </w:r>
            <w:r>
              <w:rPr>
                <w:rFonts w:ascii="Arial" w:hAnsi="Arial"/>
                <w:sz w:val="20"/>
              </w:rPr>
              <w:t>El informe final incluirá también un análisis en profundidad de los resultados.</w:t>
            </w:r>
            <w:r>
              <w:rPr>
                <w:rFonts w:ascii="Arial" w:hAnsi="Arial"/>
                <w:sz w:val="20"/>
              </w:rPr>
              <w:t xml:space="preserve"> </w:t>
            </w:r>
            <w:r>
              <w:rPr>
                <w:rFonts w:ascii="Arial" w:hAnsi="Arial"/>
                <w:sz w:val="20"/>
              </w:rPr>
              <w:t>Se destacarán las diferencias de opinión entre las partes interesadas, y los resultados de todas las actividades de consulta se utilizarán para proporcionar una base empírica exhaustiva.</w:t>
            </w:r>
          </w:p>
        </w:tc>
      </w:tr>
      <w:tr w:rsidTr="0329CB85">
        <w:tblPrEx>
          <w:tblW w:w="10283" w:type="dxa"/>
          <w:jc w:val="center"/>
          <w:tblLayout w:type="fixed"/>
          <w:tblLook w:val="01E0"/>
        </w:tblPrEx>
        <w:trPr>
          <w:jc w:val="center"/>
        </w:trPr>
        <w:tc>
          <w:tcPr>
            <w:tcW w:w="10283" w:type="dxa"/>
            <w:gridSpan w:val="2"/>
            <w:shd w:val="clear" w:color="auto" w:fill="F2F2F2" w:themeFill="background1" w:themeFillShade="F2"/>
          </w:tcPr>
          <w:p w:rsidR="00B25AC3" w:rsidRPr="002C6CE6">
            <w:pPr>
              <w:widowControl w:val="0"/>
              <w:rPr>
                <w:b/>
              </w:rPr>
            </w:pPr>
            <w:r>
              <w:rPr>
                <w:rFonts w:ascii="Arial" w:hAnsi="Arial"/>
                <w:b/>
                <w:sz w:val="20"/>
              </w:rPr>
              <w:t>¿Por qué se realiza la consulta?</w:t>
            </w:r>
            <w:r>
              <w:rPr>
                <w:rFonts w:ascii="Arial" w:hAnsi="Arial"/>
                <w:i/>
                <w:color w:val="1036A0"/>
                <w:sz w:val="20"/>
              </w:rPr>
              <w:t xml:space="preserve"> </w:t>
            </w:r>
          </w:p>
        </w:tc>
      </w:tr>
      <w:tr w:rsidTr="0329CB85">
        <w:tblPrEx>
          <w:tblW w:w="10283" w:type="dxa"/>
          <w:jc w:val="center"/>
          <w:tblLayout w:type="fixed"/>
          <w:tblLook w:val="01E0"/>
        </w:tblPrEx>
        <w:trPr>
          <w:jc w:val="center"/>
        </w:trPr>
        <w:tc>
          <w:tcPr>
            <w:tcW w:w="10283" w:type="dxa"/>
            <w:gridSpan w:val="2"/>
            <w:shd w:val="clear" w:color="auto" w:fill="FFFFFF" w:themeFill="background1"/>
          </w:tcPr>
          <w:p w:rsidR="00B25AC3" w:rsidRPr="002D7C87" w:rsidP="00444C33">
            <w:pPr>
              <w:widowControl w:val="0"/>
              <w:spacing w:before="60" w:after="60"/>
              <w:jc w:val="both"/>
              <w:rPr>
                <w:rFonts w:ascii="Arial" w:hAnsi="Arial" w:cs="Arial"/>
                <w:color w:val="1036A0"/>
                <w:sz w:val="20"/>
              </w:rPr>
            </w:pPr>
            <w:r>
              <w:rPr>
                <w:rFonts w:ascii="Arial" w:hAnsi="Arial"/>
                <w:sz w:val="20"/>
              </w:rPr>
              <w:t xml:space="preserve">Las actividades de consulta llevadas a cabo para esta evaluación tienen por objeto i) recopilar pruebas para un </w:t>
            </w:r>
            <w:r>
              <w:rPr>
                <w:rFonts w:ascii="Arial" w:hAnsi="Arial"/>
                <w:b/>
                <w:sz w:val="20"/>
              </w:rPr>
              <w:t>análisis en profundidad de los resultados del Reglamento y de cualquier problema detectado por las partes interesadas</w:t>
            </w:r>
            <w:r>
              <w:rPr>
                <w:rFonts w:ascii="Arial" w:hAnsi="Arial"/>
                <w:sz w:val="20"/>
              </w:rPr>
              <w:t>, como los efectos económicos, medioambientales y sociales (es decir, relacionados con la salud humana), y ii) evaluar cómo afectan a las empresas, los usuarios finales, los ciudadanos y las administraciones públicas.</w:t>
            </w:r>
            <w:r>
              <w:rPr>
                <w:rFonts w:ascii="Arial" w:hAnsi="Arial"/>
                <w:sz w:val="20"/>
              </w:rPr>
              <w:t xml:space="preserve"> </w:t>
            </w:r>
            <w:r>
              <w:rPr>
                <w:rFonts w:ascii="Arial" w:hAnsi="Arial"/>
                <w:sz w:val="20"/>
              </w:rPr>
              <w:t>Las consultas también son esenciales para determinar los costes y beneficios del Reglamento y comprender cualquier cambio en el comportamiento de los agentes económicos en cuanto a su decisión de seguir las normas facultativas armonizadas de la UE en virtud del Reglamento o las normas nacionales aplicables a los productos fertilizantes.</w:t>
            </w:r>
          </w:p>
        </w:tc>
      </w:tr>
      <w:tr w:rsidTr="0329CB85">
        <w:tblPrEx>
          <w:tblW w:w="10283" w:type="dxa"/>
          <w:jc w:val="center"/>
          <w:tblLayout w:type="fixed"/>
          <w:tblLook w:val="01E0"/>
        </w:tblPrEx>
        <w:trPr>
          <w:jc w:val="center"/>
        </w:trPr>
        <w:tc>
          <w:tcPr>
            <w:tcW w:w="10283" w:type="dxa"/>
            <w:gridSpan w:val="2"/>
            <w:shd w:val="clear" w:color="auto" w:fill="F2F2F2" w:themeFill="background1" w:themeFillShade="F2"/>
          </w:tcPr>
          <w:p w:rsidR="00B25AC3" w:rsidRPr="002C6CE6">
            <w:pPr>
              <w:widowControl w:val="0"/>
              <w:spacing w:before="60"/>
              <w:rPr>
                <w:rFonts w:ascii="Arial" w:hAnsi="Arial" w:cs="Arial"/>
                <w:b/>
                <w:sz w:val="20"/>
              </w:rPr>
            </w:pPr>
            <w:r>
              <w:rPr>
                <w:rFonts w:ascii="Arial" w:hAnsi="Arial"/>
                <w:b/>
                <w:sz w:val="20"/>
              </w:rPr>
              <w:t>Público destinatario</w:t>
            </w:r>
          </w:p>
        </w:tc>
      </w:tr>
      <w:tr w:rsidTr="0329CB85">
        <w:tblPrEx>
          <w:tblW w:w="10283" w:type="dxa"/>
          <w:jc w:val="center"/>
          <w:tblLayout w:type="fixed"/>
          <w:tblLook w:val="01E0"/>
        </w:tblPrEx>
        <w:trPr>
          <w:jc w:val="center"/>
        </w:trPr>
        <w:tc>
          <w:tcPr>
            <w:tcW w:w="10283" w:type="dxa"/>
            <w:gridSpan w:val="2"/>
            <w:shd w:val="clear" w:color="auto" w:fill="FFFFFF" w:themeFill="background1"/>
          </w:tcPr>
          <w:p w:rsidR="00B25AC3" w:rsidRPr="002D7C87">
            <w:pPr>
              <w:widowControl w:val="0"/>
              <w:spacing w:before="60" w:after="60"/>
              <w:rPr>
                <w:rFonts w:ascii="Arial" w:hAnsi="Arial" w:cs="Arial"/>
                <w:sz w:val="20"/>
              </w:rPr>
            </w:pPr>
            <w:r>
              <w:rPr>
                <w:rFonts w:ascii="Arial" w:hAnsi="Arial"/>
                <w:sz w:val="20"/>
              </w:rPr>
              <w:t>Se han identificado partes interesadas en diversos sectores, entre ellos:</w:t>
            </w:r>
          </w:p>
          <w:p w:rsidR="00B25AC3" w:rsidRPr="002D7C87" w:rsidP="00B25AC3">
            <w:pPr>
              <w:widowControl w:val="0"/>
              <w:numPr>
                <w:ilvl w:val="0"/>
                <w:numId w:val="27"/>
              </w:numPr>
              <w:spacing w:before="60" w:after="60" w:line="278" w:lineRule="auto"/>
              <w:ind w:left="714" w:hanging="357"/>
              <w:contextualSpacing/>
              <w:jc w:val="both"/>
              <w:rPr>
                <w:rFonts w:ascii="Arial" w:hAnsi="Arial" w:cs="Arial"/>
                <w:sz w:val="20"/>
              </w:rPr>
            </w:pPr>
            <w:r>
              <w:rPr>
                <w:rFonts w:ascii="Arial" w:hAnsi="Arial"/>
                <w:sz w:val="20"/>
              </w:rPr>
              <w:t>fabricantes, importadores y proveedores de productos fertilizantes;</w:t>
            </w:r>
          </w:p>
          <w:p w:rsidR="00B25AC3" w:rsidRPr="002D7C87" w:rsidP="00B25AC3">
            <w:pPr>
              <w:widowControl w:val="0"/>
              <w:numPr>
                <w:ilvl w:val="0"/>
                <w:numId w:val="27"/>
              </w:numPr>
              <w:spacing w:before="60" w:after="60" w:line="278" w:lineRule="auto"/>
              <w:ind w:left="714" w:hanging="357"/>
              <w:contextualSpacing/>
              <w:jc w:val="both"/>
              <w:rPr>
                <w:rFonts w:ascii="Arial" w:hAnsi="Arial" w:cs="Arial"/>
                <w:sz w:val="20"/>
              </w:rPr>
            </w:pPr>
            <w:r>
              <w:rPr>
                <w:rFonts w:ascii="Arial" w:hAnsi="Arial"/>
                <w:sz w:val="20"/>
              </w:rPr>
              <w:t>productores agrícolas y asociaciones industriales;</w:t>
            </w:r>
          </w:p>
          <w:p w:rsidR="00B25AC3" w:rsidRPr="002D7C87" w:rsidP="00B25AC3">
            <w:pPr>
              <w:widowControl w:val="0"/>
              <w:numPr>
                <w:ilvl w:val="0"/>
                <w:numId w:val="27"/>
              </w:numPr>
              <w:spacing w:before="60" w:after="60" w:line="278" w:lineRule="auto"/>
              <w:ind w:left="714" w:hanging="357"/>
              <w:contextualSpacing/>
              <w:jc w:val="both"/>
              <w:rPr>
                <w:rFonts w:ascii="Arial" w:hAnsi="Arial" w:cs="Arial"/>
                <w:sz w:val="20"/>
              </w:rPr>
            </w:pPr>
            <w:r>
              <w:rPr>
                <w:rFonts w:ascii="Arial" w:hAnsi="Arial"/>
                <w:sz w:val="20"/>
              </w:rPr>
              <w:t>organizaciones medioambientales y ONG;</w:t>
            </w:r>
          </w:p>
          <w:p w:rsidR="00B25AC3" w:rsidRPr="002D7C87" w:rsidP="00B25AC3">
            <w:pPr>
              <w:widowControl w:val="0"/>
              <w:numPr>
                <w:ilvl w:val="0"/>
                <w:numId w:val="27"/>
              </w:numPr>
              <w:spacing w:before="60" w:after="60" w:line="278" w:lineRule="auto"/>
              <w:ind w:left="714" w:hanging="357"/>
              <w:contextualSpacing/>
              <w:jc w:val="both"/>
              <w:rPr>
                <w:rFonts w:ascii="Arial" w:hAnsi="Arial" w:cs="Arial"/>
                <w:sz w:val="20"/>
              </w:rPr>
            </w:pPr>
            <w:r>
              <w:rPr>
                <w:rFonts w:ascii="Arial" w:hAnsi="Arial"/>
                <w:sz w:val="20"/>
              </w:rPr>
              <w:t>las autoridades reguladoras nacionales y las autoridades de vigilancia del mercado y las autoridades encargadas del control del cumplimiento;</w:t>
            </w:r>
          </w:p>
          <w:p w:rsidR="00B25AC3" w:rsidRPr="002D7C87" w:rsidP="00B25AC3">
            <w:pPr>
              <w:widowControl w:val="0"/>
              <w:numPr>
                <w:ilvl w:val="0"/>
                <w:numId w:val="27"/>
              </w:numPr>
              <w:spacing w:before="60" w:after="60" w:line="278" w:lineRule="auto"/>
              <w:ind w:left="714" w:hanging="357"/>
              <w:contextualSpacing/>
              <w:jc w:val="both"/>
              <w:rPr>
                <w:rFonts w:ascii="Arial" w:hAnsi="Arial" w:cs="Arial"/>
                <w:sz w:val="20"/>
              </w:rPr>
            </w:pPr>
            <w:r>
              <w:rPr>
                <w:rFonts w:ascii="Arial" w:hAnsi="Arial"/>
                <w:sz w:val="20"/>
              </w:rPr>
              <w:t>los organismos notificados;</w:t>
            </w:r>
          </w:p>
          <w:p w:rsidR="00B25AC3" w:rsidRPr="002D7C87" w:rsidP="00B25AC3">
            <w:pPr>
              <w:widowControl w:val="0"/>
              <w:numPr>
                <w:ilvl w:val="0"/>
                <w:numId w:val="27"/>
              </w:numPr>
              <w:spacing w:before="60" w:after="60" w:line="278" w:lineRule="auto"/>
              <w:ind w:left="714" w:hanging="357"/>
              <w:contextualSpacing/>
              <w:jc w:val="both"/>
              <w:rPr>
                <w:rFonts w:ascii="Arial" w:hAnsi="Arial" w:cs="Arial"/>
                <w:sz w:val="20"/>
              </w:rPr>
            </w:pPr>
            <w:r>
              <w:rPr>
                <w:rFonts w:ascii="Arial" w:hAnsi="Arial"/>
                <w:sz w:val="20"/>
              </w:rPr>
              <w:t>institutos de investigación y expertos en nutrición del suelo y las plantas;</w:t>
            </w:r>
            <w:r>
              <w:rPr>
                <w:rFonts w:ascii="Arial" w:hAnsi="Arial"/>
                <w:sz w:val="20"/>
              </w:rPr>
              <w:t xml:space="preserve"> </w:t>
            </w:r>
            <w:r>
              <w:rPr>
                <w:rFonts w:ascii="Arial" w:hAnsi="Arial"/>
                <w:sz w:val="20"/>
              </w:rPr>
              <w:t>así como</w:t>
            </w:r>
          </w:p>
          <w:p w:rsidR="00B25AC3" w:rsidRPr="002D7C87" w:rsidP="00B25AC3">
            <w:pPr>
              <w:widowControl w:val="0"/>
              <w:numPr>
                <w:ilvl w:val="0"/>
                <w:numId w:val="27"/>
              </w:numPr>
              <w:spacing w:before="60" w:after="60" w:line="278" w:lineRule="auto"/>
              <w:ind w:left="714" w:hanging="357"/>
              <w:contextualSpacing/>
              <w:jc w:val="both"/>
              <w:rPr>
                <w:rFonts w:ascii="Arial" w:hAnsi="Arial" w:cs="Arial"/>
                <w:sz w:val="20"/>
              </w:rPr>
            </w:pPr>
            <w:r>
              <w:rPr>
                <w:rFonts w:ascii="Arial" w:hAnsi="Arial"/>
                <w:sz w:val="20"/>
              </w:rPr>
              <w:t>los ciudadanos de la UE, consumidores, público en general y jardineros aficionados, que se encuentran entre los usuarios finales de productos fertilizantes UE.</w:t>
            </w:r>
          </w:p>
        </w:tc>
      </w:tr>
      <w:tr w:rsidTr="0329CB85">
        <w:tblPrEx>
          <w:tblW w:w="10283" w:type="dxa"/>
          <w:jc w:val="center"/>
          <w:tblLayout w:type="fixed"/>
          <w:tblLook w:val="01E0"/>
        </w:tblPrEx>
        <w:trPr>
          <w:jc w:val="center"/>
        </w:trPr>
        <w:tc>
          <w:tcPr>
            <w:tcW w:w="10283" w:type="dxa"/>
            <w:gridSpan w:val="2"/>
            <w:shd w:val="clear" w:color="auto" w:fill="F2F2F2" w:themeFill="background1" w:themeFillShade="F2"/>
          </w:tcPr>
          <w:p w:rsidR="00B25AC3" w:rsidRPr="002C6CE6">
            <w:pPr>
              <w:widowControl w:val="0"/>
              <w:spacing w:before="60" w:after="60"/>
              <w:rPr>
                <w:rFonts w:ascii="Arial" w:hAnsi="Arial" w:cs="Arial"/>
                <w:sz w:val="20"/>
              </w:rPr>
            </w:pPr>
            <w:r>
              <w:rPr>
                <w:rFonts w:ascii="Arial" w:hAnsi="Arial"/>
                <w:b/>
                <w:sz w:val="20"/>
              </w:rPr>
              <w:t>Recogida de datos y metodología</w:t>
            </w:r>
            <w:r>
              <w:rPr>
                <w:rFonts w:ascii="Arial" w:hAnsi="Arial"/>
                <w:b/>
                <w:sz w:val="20"/>
              </w:rPr>
              <w:t xml:space="preserve"> </w:t>
            </w:r>
          </w:p>
        </w:tc>
      </w:tr>
      <w:tr w:rsidTr="0329CB85">
        <w:tblPrEx>
          <w:tblW w:w="10283" w:type="dxa"/>
          <w:jc w:val="center"/>
          <w:tblLayout w:type="fixed"/>
          <w:tblLook w:val="01E0"/>
        </w:tblPrEx>
        <w:trPr>
          <w:jc w:val="center"/>
        </w:trPr>
        <w:tc>
          <w:tcPr>
            <w:tcW w:w="10283" w:type="dxa"/>
            <w:gridSpan w:val="2"/>
            <w:shd w:val="clear" w:color="auto" w:fill="auto"/>
          </w:tcPr>
          <w:p w:rsidR="00B25AC3" w:rsidRPr="002D7C87">
            <w:pPr>
              <w:widowControl w:val="0"/>
              <w:spacing w:before="60" w:after="60"/>
              <w:jc w:val="both"/>
              <w:rPr>
                <w:rFonts w:ascii="Arial" w:hAnsi="Arial" w:cs="Arial"/>
                <w:sz w:val="20"/>
              </w:rPr>
            </w:pPr>
            <w:r>
              <w:rPr>
                <w:rFonts w:ascii="Arial" w:hAnsi="Arial"/>
                <w:sz w:val="20"/>
              </w:rPr>
              <w:t xml:space="preserve">La evaluación estará respaldada por un </w:t>
            </w:r>
            <w:r>
              <w:rPr>
                <w:rFonts w:ascii="Arial" w:hAnsi="Arial"/>
                <w:b/>
                <w:sz w:val="20"/>
              </w:rPr>
              <w:t>estudio personalizado</w:t>
            </w:r>
            <w:r>
              <w:rPr>
                <w:rFonts w:ascii="Arial" w:hAnsi="Arial"/>
                <w:sz w:val="20"/>
              </w:rPr>
              <w:t>, que se basará en información oficial y pruebas sobre la aplicación del Reglamento sobre los productos fertilizantes.</w:t>
            </w:r>
            <w:r>
              <w:rPr>
                <w:rFonts w:ascii="Arial" w:hAnsi="Arial"/>
                <w:sz w:val="20"/>
              </w:rPr>
              <w:t xml:space="preserve"> </w:t>
            </w:r>
            <w:r>
              <w:rPr>
                <w:rFonts w:ascii="Arial" w:hAnsi="Arial"/>
                <w:sz w:val="20"/>
              </w:rPr>
              <w:t>Se estudiarán diversas fuentes, también la evaluación de impacto en apoyo del Reglamento (</w:t>
            </w:r>
            <w:r>
              <w:fldChar w:fldCharType="begin"/>
            </w:r>
            <w:r>
              <w:instrText xml:space="preserve"> HYPERLINK "https://eur-lex.europa.eu/legal-content/ES/TXT/?uri=SWD%3A2016%3A0064%3AFIN" </w:instrText>
            </w:r>
            <w:r>
              <w:fldChar w:fldCharType="separate"/>
            </w:r>
            <w:r>
              <w:rPr>
                <w:rStyle w:val="Hyperlink"/>
                <w:rFonts w:ascii="Arial" w:hAnsi="Arial"/>
                <w:sz w:val="20"/>
              </w:rPr>
              <w:t>SWD/2016/64/FINAL</w:t>
            </w:r>
            <w:r>
              <w:fldChar w:fldCharType="end"/>
            </w:r>
            <w:r>
              <w:rPr>
                <w:rFonts w:ascii="Arial" w:hAnsi="Arial"/>
                <w:sz w:val="20"/>
              </w:rPr>
              <w:t xml:space="preserve"> y </w:t>
            </w:r>
            <w:r>
              <w:fldChar w:fldCharType="begin"/>
            </w:r>
            <w:r>
              <w:instrText xml:space="preserve"> HYPERLINK "https://eur-lex.europa.eu/legal-content/ES/TXT/?uri=SWD%3A2016%3A0065%3AFIN" </w:instrText>
            </w:r>
            <w:r>
              <w:fldChar w:fldCharType="separate"/>
            </w:r>
            <w:r>
              <w:rPr>
                <w:rStyle w:val="Hyperlink"/>
                <w:rFonts w:ascii="Arial" w:hAnsi="Arial"/>
                <w:sz w:val="20"/>
              </w:rPr>
              <w:t>SWD/2016/65/FINAL</w:t>
            </w:r>
            <w:r>
              <w:fldChar w:fldCharType="end"/>
            </w:r>
            <w:r>
              <w:rPr>
                <w:rFonts w:ascii="Arial" w:hAnsi="Arial"/>
                <w:sz w:val="20"/>
              </w:rPr>
              <w:t xml:space="preserve">), bases de datos como </w:t>
            </w:r>
            <w:r>
              <w:fldChar w:fldCharType="begin"/>
            </w:r>
            <w:r>
              <w:instrText xml:space="preserve"> HYPERLINK "https://ec.europa.eu/eurostat/web/main/home" </w:instrText>
            </w:r>
            <w:r>
              <w:fldChar w:fldCharType="separate"/>
            </w:r>
            <w:r>
              <w:rPr>
                <w:rStyle w:val="Hyperlink"/>
                <w:rFonts w:ascii="Arial" w:hAnsi="Arial"/>
                <w:sz w:val="20"/>
              </w:rPr>
              <w:t>Eurostat</w:t>
            </w:r>
            <w:r>
              <w:fldChar w:fldCharType="end"/>
            </w:r>
            <w:r>
              <w:rPr>
                <w:rFonts w:ascii="Arial" w:hAnsi="Arial"/>
                <w:sz w:val="20"/>
              </w:rPr>
              <w:t>, informes del Centro Común de Investigación [</w:t>
            </w:r>
            <w:r>
              <w:fldChar w:fldCharType="begin"/>
            </w:r>
            <w:r>
              <w:instrText xml:space="preserve"> HYPERLINK "https://publications.jrc.ec.europa.eu/repository/handle/JRC87124" </w:instrText>
            </w:r>
            <w:r>
              <w:fldChar w:fldCharType="separate"/>
            </w:r>
            <w:r>
              <w:rPr>
                <w:rStyle w:val="Hyperlink"/>
                <w:rFonts w:ascii="Arial" w:hAnsi="Arial"/>
                <w:sz w:val="20"/>
              </w:rPr>
              <w:t>criterios sobre el fin de la condición de residuo para los residuos biodegradables sometidos a tratamiento biológico (compost y digestato)</w:t>
            </w:r>
            <w:r>
              <w:fldChar w:fldCharType="end"/>
            </w:r>
            <w:r>
              <w:rPr>
                <w:rFonts w:ascii="Arial" w:hAnsi="Arial"/>
                <w:sz w:val="20"/>
              </w:rPr>
              <w:t xml:space="preserve">, </w:t>
            </w:r>
            <w:r>
              <w:fldChar w:fldCharType="begin"/>
            </w:r>
            <w:r>
              <w:instrText xml:space="preserve"> HYPERLINK "https://publications.jrc.ec.europa.eu/repository/handle/JRC117856" </w:instrText>
            </w:r>
            <w:r>
              <w:fldChar w:fldCharType="separate"/>
            </w:r>
            <w:r>
              <w:rPr>
                <w:rStyle w:val="Hyperlink"/>
                <w:rFonts w:ascii="Arial" w:hAnsi="Arial"/>
                <w:sz w:val="20"/>
              </w:rPr>
              <w:t>nuevos materiales fertilizantes seleccionados con arreglo al Reglamento sobre productos fertilizantes</w:t>
            </w:r>
            <w:r>
              <w:fldChar w:fldCharType="end"/>
            </w:r>
            <w:r>
              <w:rPr>
                <w:rFonts w:ascii="Arial" w:hAnsi="Arial"/>
                <w:sz w:val="20"/>
              </w:rPr>
              <w:t xml:space="preserve">, </w:t>
            </w:r>
            <w:r>
              <w:fldChar w:fldCharType="begin"/>
            </w:r>
            <w:r>
              <w:instrText xml:space="preserve"> HYPERLINK "https://op.europa.eu/es/publication-detail/-/publication/c04b0dfe-b0a1-11ec-83e1-01aa75ed71a1" </w:instrText>
            </w:r>
            <w:r>
              <w:fldChar w:fldCharType="separate"/>
            </w:r>
            <w:r>
              <w:rPr>
                <w:rStyle w:val="Hyperlink"/>
                <w:rFonts w:ascii="Arial" w:hAnsi="Arial"/>
                <w:sz w:val="20"/>
              </w:rPr>
              <w:t>subproductos y materiales de alta pureza como materiales componentes para productos fertilizantes UE</w:t>
            </w:r>
            <w:r>
              <w:fldChar w:fldCharType="end"/>
            </w:r>
            <w:r>
              <w:rPr>
                <w:rFonts w:ascii="Arial" w:hAnsi="Arial"/>
                <w:sz w:val="20"/>
              </w:rPr>
              <w:t xml:space="preserve">, </w:t>
            </w:r>
            <w:r>
              <w:fldChar w:fldCharType="begin"/>
            </w:r>
            <w:r>
              <w:instrText xml:space="preserve"> HYPERLINK "https://publications.jrc.ec.europa.eu/repository/handle/JRC136497" </w:instrText>
            </w:r>
            <w:r>
              <w:fldChar w:fldCharType="separate"/>
            </w:r>
            <w:r>
              <w:rPr>
                <w:rStyle w:val="Hyperlink"/>
                <w:rFonts w:ascii="Arial" w:hAnsi="Arial"/>
                <w:sz w:val="20"/>
              </w:rPr>
              <w:t>estiércol transformado como material componente para los productos fertilizantes UE</w:t>
            </w:r>
            <w:r>
              <w:fldChar w:fldCharType="end"/>
            </w:r>
            <w:r>
              <w:rPr>
                <w:rFonts w:ascii="Arial" w:hAnsi="Arial"/>
                <w:sz w:val="20"/>
              </w:rPr>
              <w:t>] y iii) otros documentos sobre políticas (como la Estrategia «</w:t>
            </w:r>
            <w:r>
              <w:fldChar w:fldCharType="begin"/>
            </w:r>
            <w:r>
              <w:instrText xml:space="preserve"> HYPERLINK "https://food.ec.europa.eu/horizontal-topics/farm-fork-strategy_es" </w:instrText>
            </w:r>
            <w:r>
              <w:fldChar w:fldCharType="separate"/>
            </w:r>
            <w:r>
              <w:rPr>
                <w:rStyle w:val="Hyperlink"/>
                <w:rFonts w:ascii="Arial" w:hAnsi="Arial"/>
                <w:sz w:val="20"/>
              </w:rPr>
              <w:t>De la Granja a la Mesa</w:t>
            </w:r>
            <w:r>
              <w:fldChar w:fldCharType="end"/>
            </w:r>
            <w:r>
              <w:rPr>
                <w:rFonts w:ascii="Arial" w:hAnsi="Arial"/>
                <w:sz w:val="20"/>
              </w:rPr>
              <w:t>»).</w:t>
            </w:r>
            <w:r>
              <w:rPr>
                <w:rFonts w:ascii="Arial" w:hAnsi="Arial"/>
                <w:sz w:val="20"/>
              </w:rPr>
              <w:t xml:space="preserve"> </w:t>
            </w:r>
            <w:r>
              <w:rPr>
                <w:rFonts w:ascii="Arial" w:hAnsi="Arial"/>
                <w:sz w:val="20"/>
              </w:rPr>
              <w:t>Como parte de la evaluación se llevará a cabo una revisión bibliográfica.</w:t>
            </w:r>
          </w:p>
          <w:p w:rsidR="002313DD">
            <w:pPr>
              <w:widowControl w:val="0"/>
              <w:spacing w:before="60" w:after="60"/>
              <w:jc w:val="both"/>
              <w:rPr>
                <w:rFonts w:ascii="Arial" w:hAnsi="Arial" w:cs="Arial"/>
                <w:sz w:val="20"/>
              </w:rPr>
            </w:pPr>
            <w:r>
              <w:rPr>
                <w:rFonts w:ascii="Arial" w:hAnsi="Arial"/>
                <w:sz w:val="20"/>
              </w:rPr>
              <w:t>Se recopilarán datos adicionales a través de las actividades de consulta a las partes interesadas mencionadas anteriormente.</w:t>
            </w:r>
            <w:r>
              <w:rPr>
                <w:rFonts w:ascii="Arial" w:hAnsi="Arial"/>
                <w:sz w:val="20"/>
              </w:rPr>
              <w:t xml:space="preserve"> </w:t>
            </w:r>
            <w:r>
              <w:rPr>
                <w:rFonts w:ascii="Arial" w:hAnsi="Arial"/>
                <w:sz w:val="20"/>
              </w:rPr>
              <w:t xml:space="preserve">También se llevarán a cabo un </w:t>
            </w:r>
            <w:r>
              <w:rPr>
                <w:rFonts w:ascii="Arial" w:hAnsi="Arial"/>
                <w:b/>
                <w:sz w:val="20"/>
              </w:rPr>
              <w:t>análisis coste-beneficio, un análisis de mercado y un análisis económico</w:t>
            </w:r>
            <w:r>
              <w:rPr>
                <w:rFonts w:ascii="Arial" w:hAnsi="Arial"/>
                <w:sz w:val="20"/>
              </w:rPr>
              <w:t xml:space="preserve"> (evaluación econométrica para aislar el impacto del Reglamento en el comercio, la producción y la estructura del mercado).</w:t>
            </w:r>
            <w:r>
              <w:rPr>
                <w:rFonts w:ascii="Arial" w:hAnsi="Arial"/>
                <w:sz w:val="20"/>
              </w:rPr>
              <w:t xml:space="preserve"> </w:t>
            </w:r>
          </w:p>
          <w:p w:rsidR="00B25AC3" w:rsidRPr="002D7C87">
            <w:pPr>
              <w:widowControl w:val="0"/>
              <w:spacing w:before="60" w:after="60"/>
              <w:jc w:val="both"/>
              <w:rPr>
                <w:rFonts w:ascii="Arial" w:hAnsi="Arial" w:cs="Arial"/>
                <w:sz w:val="20"/>
              </w:rPr>
            </w:pPr>
            <w:r>
              <w:rPr>
                <w:rFonts w:ascii="Arial" w:hAnsi="Arial"/>
                <w:sz w:val="20"/>
              </w:rPr>
              <w:t xml:space="preserve">Al formular observaciones sobre la presente convocatoria de datos, animamos a las partes interesadas a proporcionar o indicar cualquier </w:t>
            </w:r>
            <w:r>
              <w:rPr>
                <w:rFonts w:ascii="Arial" w:hAnsi="Arial"/>
                <w:b/>
                <w:sz w:val="20"/>
              </w:rPr>
              <w:t>dato disponible sobre costes y beneficios</w:t>
            </w:r>
            <w:r>
              <w:rPr>
                <w:rFonts w:ascii="Arial" w:hAnsi="Arial"/>
                <w:sz w:val="20"/>
              </w:rPr>
              <w:t xml:space="preserve"> y sobre el </w:t>
            </w:r>
            <w:r>
              <w:rPr>
                <w:rFonts w:ascii="Arial" w:hAnsi="Arial"/>
                <w:b/>
                <w:sz w:val="20"/>
              </w:rPr>
              <w:t>potencial de reducción de la carga administrativa</w:t>
            </w:r>
            <w:r>
              <w:rPr>
                <w:rFonts w:ascii="Arial" w:hAnsi="Arial"/>
                <w:b/>
                <w:sz w:val="20"/>
              </w:rPr>
              <w:t xml:space="preserve"> y de simplificación</w:t>
            </w:r>
            <w:r>
              <w:rPr>
                <w:rFonts w:ascii="Arial" w:hAnsi="Arial"/>
                <w:sz w:val="20"/>
              </w:rPr>
              <w:t xml:space="preserve"> del Reglamento.</w:t>
            </w:r>
          </w:p>
        </w:tc>
      </w:tr>
    </w:tbl>
    <w:p w:rsidR="00B25AC3" w:rsidP="00B25AC3">
      <w:pPr>
        <w:spacing w:before="120" w:after="120"/>
        <w:jc w:val="both"/>
        <w:rPr>
          <w:rFonts w:ascii="Calibri" w:hAnsi="Calibri" w:cs="Calibri"/>
          <w:b/>
          <w:bCs/>
          <w:color w:val="002060"/>
          <w:sz w:val="21"/>
          <w:szCs w:val="21"/>
        </w:rPr>
      </w:pPr>
    </w:p>
    <w:p w:rsidR="00B25AC3" w:rsidP="00B25AC3">
      <w:pPr>
        <w:spacing w:before="120" w:after="120"/>
        <w:jc w:val="both"/>
        <w:rPr>
          <w:rFonts w:ascii="Calibri" w:hAnsi="Calibri" w:cs="Calibri"/>
          <w:b/>
          <w:bCs/>
          <w:color w:val="002060"/>
          <w:sz w:val="21"/>
          <w:szCs w:val="21"/>
        </w:rPr>
      </w:pPr>
    </w:p>
    <w:p w:rsidR="00CE65A4"/>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宋体">
    <w:charset w:val="00"/>
    <w:family w:val="auto"/>
    <w:pitch w:val="variable"/>
  </w:font>
  <w:font w:name="Palatino Linotype">
    <w:panose1 w:val="02040502050505030304"/>
    <w:charset w:val="00"/>
    <w:family w:val="roman"/>
    <w:pitch w:val="variable"/>
    <w:sig w:usb0="E0000287" w:usb1="40000013" w:usb2="00000000" w:usb3="00000000" w:csb0="0000019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Optima">
    <w:charset w:val="00"/>
    <w:family w:val="auto"/>
    <w:pitch w:val="variable"/>
    <w:sig w:usb0="80000067" w:usb1="00000000" w:usb2="00000000" w:usb3="00000000" w:csb0="00000001" w:csb1="00000000"/>
  </w:font>
  <w:font w:name="EUAlbertina">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Univers 45 Light">
    <w:charset w:val="00"/>
    <w:family w:val="auto"/>
    <w:pitch w:val="variable"/>
    <w:sig w:usb0="8000002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20065" w:rsidP="00A80320">
      <w:r>
        <w:separator/>
      </w:r>
    </w:p>
  </w:footnote>
  <w:footnote w:type="continuationSeparator" w:id="1">
    <w:p w:rsidR="00D20065" w:rsidP="00A80320">
      <w:r>
        <w:continuationSeparator/>
      </w:r>
    </w:p>
  </w:footnote>
  <w:footnote w:type="continuationNotice" w:id="2">
    <w:p w:rsidR="00D20065"/>
  </w:footnote>
  <w:footnote w:id="3">
    <w:p w:rsidR="007B61AC" w:rsidRPr="00444C33" w:rsidP="007B61AC">
      <w:pPr>
        <w:pStyle w:val="FootnoteText"/>
        <w:rPr>
          <w:rFonts w:ascii="Arial" w:hAnsi="Arial" w:cs="Arial"/>
        </w:rPr>
      </w:pPr>
      <w:r>
        <w:rPr>
          <w:rStyle w:val="FootnoteReference"/>
          <w:rFonts w:ascii="Arial" w:hAnsi="Arial" w:cs="Arial"/>
          <w:sz w:val="18"/>
          <w:szCs w:val="18"/>
        </w:rPr>
        <w:footnoteRef/>
      </w:r>
      <w:r>
        <w:t xml:space="preserve"> </w:t>
      </w:r>
      <w:r>
        <w:rPr>
          <w:rFonts w:ascii="Arial" w:hAnsi="Arial"/>
          <w:sz w:val="18"/>
        </w:rPr>
        <w:t>Reglamento (UE) 2019/1009 del Parlamento Europeo y del Consejo, de 5 de junio de 2019, por el que se establecen disposiciones relativas a la comercialización de los productos fertilizantes UE y se modifican los Reglamentos (CE) n.º 1069/2009 y (CE) n.º 1107/2009 y se deroga el Reglamento (CE) n.º 2003/2003 (DO L 170 de 25.6.2019, p. 1, ELI:</w:t>
      </w:r>
      <w:r>
        <w:rPr>
          <w:rFonts w:ascii="Arial" w:hAnsi="Arial"/>
          <w:sz w:val="18"/>
        </w:rPr>
        <w:t xml:space="preserve"> </w:t>
      </w:r>
      <w:r>
        <w:rPr>
          <w:rFonts w:ascii="Arial" w:hAnsi="Arial"/>
          <w:sz w:val="18"/>
        </w:rPr>
        <w:t>http://data.europa.eu/eli/reg/2019/1009/oj).</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368029DA"/>
    <w:styleLink w:val="WW8Num61"/>
    <w:lvl w:ilvl="0">
      <w:start w:val="1"/>
      <w:numFmt w:val="decimal"/>
      <w:pStyle w:val="ListNumber5"/>
      <w:lvlText w:val="%1."/>
      <w:lvlJc w:val="left"/>
      <w:pPr>
        <w:tabs>
          <w:tab w:val="num" w:pos="1492"/>
        </w:tabs>
        <w:ind w:left="1492" w:hanging="360"/>
      </w:pPr>
    </w:lvl>
  </w:abstractNum>
  <w:abstractNum w:abstractNumId="1">
    <w:nsid w:val="01386C89"/>
    <w:multiLevelType w:val="multilevel"/>
    <w:tmpl w:val="C2D28EB0"/>
    <w:lvl w:ilvl="0">
      <w:start w:val="1"/>
      <w:numFmt w:val="decimal"/>
      <w:pStyle w:val="TITOLOTABELLE"/>
      <w:lvlText w:val="Table %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6FA4FCC"/>
    <w:multiLevelType w:val="hybridMultilevel"/>
    <w:tmpl w:val="71123198"/>
    <w:lvl w:ilvl="0">
      <w:start w:val="49"/>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B34DB7"/>
    <w:multiLevelType w:val="hybridMultilevel"/>
    <w:tmpl w:val="6A887A84"/>
    <w:lvl w:ilvl="0">
      <w:start w:val="1"/>
      <w:numFmt w:val="bullet"/>
      <w:pStyle w:val="Bullet2"/>
      <w:lvlText w:val=""/>
      <w:lvlJc w:val="left"/>
      <w:pPr>
        <w:ind w:left="5322" w:hanging="360"/>
      </w:pPr>
      <w:rPr>
        <w:rFonts w:ascii="Wingdings" w:hAnsi="Wingdings" w:hint="default"/>
        <w:color w:val="808080" w:themeColor="background1" w:themeShade="80"/>
      </w:rPr>
    </w:lvl>
    <w:lvl w:ilvl="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
    <w:nsid w:val="196A3D6B"/>
    <w:multiLevelType w:val="hybridMultilevel"/>
    <w:tmpl w:val="112C359A"/>
    <w:styleLink w:val="ListHeadings1"/>
    <w:lvl w:ilvl="0">
      <w:start w:val="1"/>
      <w:numFmt w:val="bullet"/>
      <w:lvlText w:val=""/>
      <w:lvlJc w:val="left"/>
      <w:pPr>
        <w:ind w:left="532" w:hanging="360"/>
      </w:pPr>
      <w:rPr>
        <w:rFonts w:ascii="Symbol" w:hAnsi="Symbol" w:hint="default"/>
        <w:color w:val="002060"/>
      </w:rPr>
    </w:lvl>
    <w:lvl w:ilvl="1" w:tentative="1">
      <w:start w:val="1"/>
      <w:numFmt w:val="bullet"/>
      <w:lvlText w:val="o"/>
      <w:lvlJc w:val="left"/>
      <w:pPr>
        <w:ind w:left="1252" w:hanging="360"/>
      </w:pPr>
      <w:rPr>
        <w:rFonts w:ascii="Courier New" w:hAnsi="Courier New" w:cs="Courier New" w:hint="default"/>
      </w:rPr>
    </w:lvl>
    <w:lvl w:ilvl="2" w:tentative="1">
      <w:start w:val="1"/>
      <w:numFmt w:val="bullet"/>
      <w:lvlText w:val=""/>
      <w:lvlJc w:val="left"/>
      <w:pPr>
        <w:ind w:left="1972" w:hanging="360"/>
      </w:pPr>
      <w:rPr>
        <w:rFonts w:ascii="Wingdings" w:hAnsi="Wingdings" w:hint="default"/>
      </w:rPr>
    </w:lvl>
    <w:lvl w:ilvl="3" w:tentative="1">
      <w:start w:val="1"/>
      <w:numFmt w:val="bullet"/>
      <w:lvlText w:val=""/>
      <w:lvlJc w:val="left"/>
      <w:pPr>
        <w:ind w:left="2692" w:hanging="360"/>
      </w:pPr>
      <w:rPr>
        <w:rFonts w:ascii="Symbol" w:hAnsi="Symbol" w:hint="default"/>
      </w:rPr>
    </w:lvl>
    <w:lvl w:ilvl="4" w:tentative="1">
      <w:start w:val="1"/>
      <w:numFmt w:val="bullet"/>
      <w:lvlText w:val="o"/>
      <w:lvlJc w:val="left"/>
      <w:pPr>
        <w:ind w:left="3412" w:hanging="360"/>
      </w:pPr>
      <w:rPr>
        <w:rFonts w:ascii="Courier New" w:hAnsi="Courier New" w:cs="Courier New" w:hint="default"/>
      </w:rPr>
    </w:lvl>
    <w:lvl w:ilvl="5" w:tentative="1">
      <w:start w:val="1"/>
      <w:numFmt w:val="bullet"/>
      <w:lvlText w:val=""/>
      <w:lvlJc w:val="left"/>
      <w:pPr>
        <w:ind w:left="4132" w:hanging="360"/>
      </w:pPr>
      <w:rPr>
        <w:rFonts w:ascii="Wingdings" w:hAnsi="Wingdings" w:hint="default"/>
      </w:rPr>
    </w:lvl>
    <w:lvl w:ilvl="6" w:tentative="1">
      <w:start w:val="1"/>
      <w:numFmt w:val="bullet"/>
      <w:lvlText w:val=""/>
      <w:lvlJc w:val="left"/>
      <w:pPr>
        <w:ind w:left="4852" w:hanging="360"/>
      </w:pPr>
      <w:rPr>
        <w:rFonts w:ascii="Symbol" w:hAnsi="Symbol" w:hint="default"/>
      </w:rPr>
    </w:lvl>
    <w:lvl w:ilvl="7" w:tentative="1">
      <w:start w:val="1"/>
      <w:numFmt w:val="bullet"/>
      <w:lvlText w:val="o"/>
      <w:lvlJc w:val="left"/>
      <w:pPr>
        <w:ind w:left="5572" w:hanging="360"/>
      </w:pPr>
      <w:rPr>
        <w:rFonts w:ascii="Courier New" w:hAnsi="Courier New" w:cs="Courier New" w:hint="default"/>
      </w:rPr>
    </w:lvl>
    <w:lvl w:ilvl="8" w:tentative="1">
      <w:start w:val="1"/>
      <w:numFmt w:val="bullet"/>
      <w:lvlText w:val=""/>
      <w:lvlJc w:val="left"/>
      <w:pPr>
        <w:ind w:left="6292" w:hanging="360"/>
      </w:pPr>
      <w:rPr>
        <w:rFonts w:ascii="Wingdings" w:hAnsi="Wingdings" w:hint="default"/>
      </w:rPr>
    </w:lvl>
  </w:abstractNum>
  <w:abstractNum w:abstractNumId="5">
    <w:nsid w:val="1ADB0B0F"/>
    <w:multiLevelType w:val="multilevel"/>
    <w:tmpl w:val="C31A3794"/>
    <w:styleLink w:val="WW8Num7"/>
    <w:lvl w:ilvl="0">
      <w:start w:val="0"/>
      <w:numFmt w:val="bullet"/>
      <w:lvlText w:val="-"/>
      <w:lvlJc w:val="left"/>
      <w:rPr>
        <w:rFonts w:ascii="Times New Roman" w:eastAsia="SimSun, 宋体" w:hAnsi="Times New Roman" w:cs="Times New Roman"/>
        <w:b/>
        <w:sz w:val="22"/>
        <w:szCs w:val="22"/>
        <w:lang w:val="en-US"/>
      </w:rPr>
    </w:lvl>
    <w:lvl w:ilvl="1">
      <w:start w:val="0"/>
      <w:numFmt w:val="bullet"/>
      <w:lvlText w:val="o"/>
      <w:lvlJc w:val="left"/>
      <w:rPr>
        <w:rFonts w:ascii="Courier New" w:hAnsi="Courier New" w:cs="Courier New"/>
      </w:rPr>
    </w:lvl>
    <w:lvl w:ilvl="2">
      <w:start w:val="0"/>
      <w:numFmt w:val="bullet"/>
      <w:lvlText w:val=""/>
      <w:lvlJc w:val="left"/>
      <w:rPr>
        <w:rFonts w:ascii="Wingdings" w:hAnsi="Wingdings" w:cs="Wingdings"/>
      </w:rPr>
    </w:lvl>
    <w:lvl w:ilvl="3">
      <w:start w:val="0"/>
      <w:numFmt w:val="bullet"/>
      <w:lvlText w:val=""/>
      <w:lvlJc w:val="left"/>
      <w:rPr>
        <w:rFonts w:ascii="Symbol" w:hAnsi="Symbol" w:cs="Symbol"/>
      </w:rPr>
    </w:lvl>
    <w:lvl w:ilvl="4">
      <w:start w:val="0"/>
      <w:numFmt w:val="bullet"/>
      <w:lvlText w:val="o"/>
      <w:lvlJc w:val="left"/>
      <w:rPr>
        <w:rFonts w:ascii="Courier New" w:hAnsi="Courier New" w:cs="Courier New"/>
      </w:rPr>
    </w:lvl>
    <w:lvl w:ilvl="5">
      <w:start w:val="0"/>
      <w:numFmt w:val="bullet"/>
      <w:lvlText w:val=""/>
      <w:lvlJc w:val="left"/>
      <w:rPr>
        <w:rFonts w:ascii="Wingdings" w:hAnsi="Wingdings" w:cs="Wingdings"/>
      </w:rPr>
    </w:lvl>
    <w:lvl w:ilvl="6">
      <w:start w:val="0"/>
      <w:numFmt w:val="bullet"/>
      <w:lvlText w:val=""/>
      <w:lvlJc w:val="left"/>
      <w:rPr>
        <w:rFonts w:ascii="Symbol" w:hAnsi="Symbol" w:cs="Symbol"/>
      </w:rPr>
    </w:lvl>
    <w:lvl w:ilvl="7">
      <w:start w:val="0"/>
      <w:numFmt w:val="bullet"/>
      <w:lvlText w:val="o"/>
      <w:lvlJc w:val="left"/>
      <w:rPr>
        <w:rFonts w:ascii="Courier New" w:hAnsi="Courier New" w:cs="Courier New"/>
      </w:rPr>
    </w:lvl>
    <w:lvl w:ilvl="8">
      <w:start w:val="0"/>
      <w:numFmt w:val="bullet"/>
      <w:lvlText w:val=""/>
      <w:lvlJc w:val="left"/>
      <w:rPr>
        <w:rFonts w:ascii="Wingdings" w:hAnsi="Wingdings" w:cs="Wingdings"/>
      </w:rPr>
    </w:lvl>
  </w:abstractNum>
  <w:abstractNum w:abstractNumId="6">
    <w:nsid w:val="207E32AE"/>
    <w:multiLevelType w:val="multilevel"/>
    <w:tmpl w:val="0F8CF314"/>
    <w:styleLink w:val="WW8Num36"/>
    <w:lvl w:ilvl="0">
      <w:start w:val="0"/>
      <w:numFmt w:val="bullet"/>
      <w:lvlText w:val=""/>
      <w:lvlJc w:val="left"/>
      <w:rPr>
        <w:rFonts w:ascii="Symbol" w:hAnsi="Symbol" w:cs="Symbol"/>
        <w:sz w:val="22"/>
        <w:lang w:val="en-US"/>
      </w:rPr>
    </w:lvl>
    <w:lvl w:ilvl="1">
      <w:start w:val="0"/>
      <w:numFmt w:val="bullet"/>
      <w:lvlText w:val="o"/>
      <w:lvlJc w:val="left"/>
      <w:rPr>
        <w:rFonts w:ascii="Courier New" w:hAnsi="Courier New" w:cs="Courier New"/>
      </w:rPr>
    </w:lvl>
    <w:lvl w:ilvl="2">
      <w:start w:val="0"/>
      <w:numFmt w:val="bullet"/>
      <w:lvlText w:val=""/>
      <w:lvlJc w:val="left"/>
      <w:rPr>
        <w:rFonts w:ascii="Wingdings" w:hAnsi="Wingdings" w:cs="Wingdings"/>
      </w:rPr>
    </w:lvl>
    <w:lvl w:ilvl="3">
      <w:start w:val="0"/>
      <w:numFmt w:val="bullet"/>
      <w:lvlText w:val=""/>
      <w:lvlJc w:val="left"/>
      <w:rPr>
        <w:rFonts w:ascii="Symbol" w:hAnsi="Symbol" w:cs="Symbol"/>
        <w:sz w:val="22"/>
        <w:lang w:val="en-US"/>
      </w:rPr>
    </w:lvl>
    <w:lvl w:ilvl="4">
      <w:start w:val="0"/>
      <w:numFmt w:val="bullet"/>
      <w:lvlText w:val="o"/>
      <w:lvlJc w:val="left"/>
      <w:rPr>
        <w:rFonts w:ascii="Courier New" w:hAnsi="Courier New" w:cs="Courier New"/>
      </w:rPr>
    </w:lvl>
    <w:lvl w:ilvl="5">
      <w:start w:val="0"/>
      <w:numFmt w:val="bullet"/>
      <w:lvlText w:val=""/>
      <w:lvlJc w:val="left"/>
      <w:rPr>
        <w:rFonts w:ascii="Wingdings" w:hAnsi="Wingdings" w:cs="Wingdings"/>
      </w:rPr>
    </w:lvl>
    <w:lvl w:ilvl="6">
      <w:start w:val="0"/>
      <w:numFmt w:val="bullet"/>
      <w:lvlText w:val=""/>
      <w:lvlJc w:val="left"/>
      <w:rPr>
        <w:rFonts w:ascii="Symbol" w:hAnsi="Symbol" w:cs="Symbol"/>
        <w:sz w:val="22"/>
        <w:lang w:val="en-US"/>
      </w:rPr>
    </w:lvl>
    <w:lvl w:ilvl="7">
      <w:start w:val="0"/>
      <w:numFmt w:val="bullet"/>
      <w:lvlText w:val="o"/>
      <w:lvlJc w:val="left"/>
      <w:rPr>
        <w:rFonts w:ascii="Courier New" w:hAnsi="Courier New" w:cs="Courier New"/>
      </w:rPr>
    </w:lvl>
    <w:lvl w:ilvl="8">
      <w:start w:val="0"/>
      <w:numFmt w:val="bullet"/>
      <w:lvlText w:val=""/>
      <w:lvlJc w:val="left"/>
      <w:rPr>
        <w:rFonts w:ascii="Wingdings" w:hAnsi="Wingdings" w:cs="Wingdings"/>
      </w:rPr>
    </w:lvl>
  </w:abstractNum>
  <w:abstractNum w:abstractNumId="7">
    <w:nsid w:val="25AF62D4"/>
    <w:multiLevelType w:val="multilevel"/>
    <w:tmpl w:val="72746A34"/>
    <w:styleLink w:val="WW8Num38"/>
    <w:lvl w:ilvl="0">
      <w:start w:val="0"/>
      <w:numFmt w:val="bullet"/>
      <w:lvlText w:val=""/>
      <w:lvlJc w:val="left"/>
      <w:rPr>
        <w:rFonts w:ascii="Symbol" w:hAnsi="Symbol" w:cs="Symbol"/>
      </w:rPr>
    </w:lvl>
    <w:lvl w:ilvl="1">
      <w:start w:val="0"/>
      <w:numFmt w:val="bullet"/>
      <w:lvlText w:val="o"/>
      <w:lvlJc w:val="left"/>
      <w:rPr>
        <w:rFonts w:ascii="Courier New" w:hAnsi="Courier New" w:cs="Courier New"/>
      </w:rPr>
    </w:lvl>
    <w:lvl w:ilvl="2">
      <w:start w:val="0"/>
      <w:numFmt w:val="bullet"/>
      <w:lvlText w:val=""/>
      <w:lvlJc w:val="left"/>
      <w:rPr>
        <w:rFonts w:ascii="Wingdings" w:hAnsi="Wingdings" w:cs="Wingdings"/>
      </w:rPr>
    </w:lvl>
    <w:lvl w:ilvl="3">
      <w:start w:val="0"/>
      <w:numFmt w:val="bullet"/>
      <w:lvlText w:val=""/>
      <w:lvlJc w:val="left"/>
      <w:rPr>
        <w:rFonts w:ascii="Symbol" w:hAnsi="Symbol" w:cs="Symbol"/>
      </w:rPr>
    </w:lvl>
    <w:lvl w:ilvl="4">
      <w:start w:val="0"/>
      <w:numFmt w:val="bullet"/>
      <w:lvlText w:val="o"/>
      <w:lvlJc w:val="left"/>
      <w:rPr>
        <w:rFonts w:ascii="Courier New" w:hAnsi="Courier New" w:cs="Courier New"/>
      </w:rPr>
    </w:lvl>
    <w:lvl w:ilvl="5">
      <w:start w:val="0"/>
      <w:numFmt w:val="bullet"/>
      <w:lvlText w:val=""/>
      <w:lvlJc w:val="left"/>
      <w:rPr>
        <w:rFonts w:ascii="Wingdings" w:hAnsi="Wingdings" w:cs="Wingdings"/>
      </w:rPr>
    </w:lvl>
    <w:lvl w:ilvl="6">
      <w:start w:val="0"/>
      <w:numFmt w:val="bullet"/>
      <w:lvlText w:val=""/>
      <w:lvlJc w:val="left"/>
      <w:rPr>
        <w:rFonts w:ascii="Symbol" w:hAnsi="Symbol" w:cs="Symbol"/>
      </w:rPr>
    </w:lvl>
    <w:lvl w:ilvl="7">
      <w:start w:val="0"/>
      <w:numFmt w:val="bullet"/>
      <w:lvlText w:val="o"/>
      <w:lvlJc w:val="left"/>
      <w:rPr>
        <w:rFonts w:ascii="Courier New" w:hAnsi="Courier New" w:cs="Courier New"/>
      </w:rPr>
    </w:lvl>
    <w:lvl w:ilvl="8">
      <w:start w:val="0"/>
      <w:numFmt w:val="bullet"/>
      <w:lvlText w:val=""/>
      <w:lvlJc w:val="left"/>
      <w:rPr>
        <w:rFonts w:ascii="Wingdings" w:hAnsi="Wingdings" w:cs="Wingdings"/>
      </w:rPr>
    </w:lvl>
  </w:abstractNum>
  <w:abstractNum w:abstractNumId="8">
    <w:nsid w:val="2AC74915"/>
    <w:multiLevelType w:val="multilevel"/>
    <w:tmpl w:val="8B6079A6"/>
    <w:styleLink w:val="WW8Num361"/>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965E8C"/>
    <w:multiLevelType w:val="multilevel"/>
    <w:tmpl w:val="C73E3AC0"/>
    <w:styleLink w:val="WW8Num6"/>
    <w:lvl w:ilvl="0">
      <w:start w:val="0"/>
      <w:numFmt w:val="bullet"/>
      <w:lvlText w:val=""/>
      <w:lvlJc w:val="left"/>
      <w:rPr>
        <w:rFonts w:ascii="Symbol" w:hAnsi="Symbol" w:cs="Symbol"/>
        <w:sz w:val="22"/>
        <w:szCs w:val="22"/>
        <w:lang w:val="en-US"/>
      </w:rPr>
    </w:lvl>
    <w:lvl w:ilvl="1">
      <w:start w:val="0"/>
      <w:numFmt w:val="bullet"/>
      <w:lvlText w:val="o"/>
      <w:lvlJc w:val="left"/>
      <w:rPr>
        <w:rFonts w:ascii="Courier New" w:hAnsi="Courier New" w:cs="Courier New"/>
      </w:rPr>
    </w:lvl>
    <w:lvl w:ilvl="2">
      <w:start w:val="0"/>
      <w:numFmt w:val="bullet"/>
      <w:lvlText w:val=""/>
      <w:lvlJc w:val="left"/>
      <w:rPr>
        <w:rFonts w:ascii="Wingdings" w:hAnsi="Wingdings" w:cs="Wingdings"/>
      </w:rPr>
    </w:lvl>
    <w:lvl w:ilvl="3">
      <w:start w:val="0"/>
      <w:numFmt w:val="bullet"/>
      <w:lvlText w:val=""/>
      <w:lvlJc w:val="left"/>
      <w:rPr>
        <w:rFonts w:ascii="Symbol" w:hAnsi="Symbol" w:cs="Symbol"/>
        <w:sz w:val="22"/>
        <w:szCs w:val="22"/>
        <w:lang w:val="en-US"/>
      </w:rPr>
    </w:lvl>
    <w:lvl w:ilvl="4">
      <w:start w:val="0"/>
      <w:numFmt w:val="bullet"/>
      <w:lvlText w:val="o"/>
      <w:lvlJc w:val="left"/>
      <w:rPr>
        <w:rFonts w:ascii="Courier New" w:hAnsi="Courier New" w:cs="Courier New"/>
      </w:rPr>
    </w:lvl>
    <w:lvl w:ilvl="5">
      <w:start w:val="0"/>
      <w:numFmt w:val="bullet"/>
      <w:lvlText w:val=""/>
      <w:lvlJc w:val="left"/>
      <w:rPr>
        <w:rFonts w:ascii="Wingdings" w:hAnsi="Wingdings" w:cs="Wingdings"/>
      </w:rPr>
    </w:lvl>
    <w:lvl w:ilvl="6">
      <w:start w:val="0"/>
      <w:numFmt w:val="bullet"/>
      <w:lvlText w:val=""/>
      <w:lvlJc w:val="left"/>
      <w:rPr>
        <w:rFonts w:ascii="Symbol" w:hAnsi="Symbol" w:cs="Symbol"/>
        <w:sz w:val="22"/>
        <w:szCs w:val="22"/>
        <w:lang w:val="en-US"/>
      </w:rPr>
    </w:lvl>
    <w:lvl w:ilvl="7">
      <w:start w:val="0"/>
      <w:numFmt w:val="bullet"/>
      <w:lvlText w:val="o"/>
      <w:lvlJc w:val="left"/>
      <w:rPr>
        <w:rFonts w:ascii="Courier New" w:hAnsi="Courier New" w:cs="Courier New"/>
      </w:rPr>
    </w:lvl>
    <w:lvl w:ilvl="8">
      <w:start w:val="0"/>
      <w:numFmt w:val="bullet"/>
      <w:lvlText w:val=""/>
      <w:lvlJc w:val="left"/>
      <w:rPr>
        <w:rFonts w:ascii="Wingdings" w:hAnsi="Wingdings" w:cs="Wingdings"/>
      </w:rPr>
    </w:lvl>
  </w:abstractNum>
  <w:abstractNum w:abstractNumId="10">
    <w:nsid w:val="2E384B0D"/>
    <w:multiLevelType w:val="multilevel"/>
    <w:tmpl w:val="143CAA3A"/>
    <w:styleLink w:val="WW8Num381"/>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1">
    <w:nsid w:val="2FEE00B2"/>
    <w:multiLevelType w:val="hybridMultilevel"/>
    <w:tmpl w:val="CB040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833C55"/>
    <w:multiLevelType w:val="multilevel"/>
    <w:tmpl w:val="7C94E14C"/>
    <w:styleLink w:val="WW8Num33"/>
    <w:lvl w:ilvl="0">
      <w:start w:val="0"/>
      <w:numFmt w:val="bullet"/>
      <w:lvlText w:val=""/>
      <w:lvlJc w:val="left"/>
      <w:rPr>
        <w:rFonts w:ascii="Symbol" w:hAnsi="Symbol" w:cs="Symbol"/>
        <w:sz w:val="22"/>
        <w:lang w:val="en-US"/>
      </w:rPr>
    </w:lvl>
    <w:lvl w:ilvl="1">
      <w:start w:val="0"/>
      <w:numFmt w:val="bullet"/>
      <w:lvlText w:val="o"/>
      <w:lvlJc w:val="left"/>
      <w:rPr>
        <w:rFonts w:ascii="Courier New" w:hAnsi="Courier New" w:cs="Courier New"/>
      </w:rPr>
    </w:lvl>
    <w:lvl w:ilvl="2">
      <w:start w:val="0"/>
      <w:numFmt w:val="bullet"/>
      <w:lvlText w:val=""/>
      <w:lvlJc w:val="left"/>
      <w:rPr>
        <w:rFonts w:ascii="Wingdings" w:hAnsi="Wingdings" w:cs="Wingdings"/>
      </w:rPr>
    </w:lvl>
    <w:lvl w:ilvl="3">
      <w:start w:val="0"/>
      <w:numFmt w:val="bullet"/>
      <w:lvlText w:val=""/>
      <w:lvlJc w:val="left"/>
      <w:rPr>
        <w:rFonts w:ascii="Symbol" w:hAnsi="Symbol" w:cs="Symbol"/>
        <w:sz w:val="22"/>
        <w:lang w:val="en-US"/>
      </w:rPr>
    </w:lvl>
    <w:lvl w:ilvl="4">
      <w:start w:val="0"/>
      <w:numFmt w:val="bullet"/>
      <w:lvlText w:val="o"/>
      <w:lvlJc w:val="left"/>
      <w:rPr>
        <w:rFonts w:ascii="Courier New" w:hAnsi="Courier New" w:cs="Courier New"/>
      </w:rPr>
    </w:lvl>
    <w:lvl w:ilvl="5">
      <w:start w:val="0"/>
      <w:numFmt w:val="bullet"/>
      <w:lvlText w:val=""/>
      <w:lvlJc w:val="left"/>
      <w:rPr>
        <w:rFonts w:ascii="Wingdings" w:hAnsi="Wingdings" w:cs="Wingdings"/>
      </w:rPr>
    </w:lvl>
    <w:lvl w:ilvl="6">
      <w:start w:val="0"/>
      <w:numFmt w:val="bullet"/>
      <w:lvlText w:val=""/>
      <w:lvlJc w:val="left"/>
      <w:rPr>
        <w:rFonts w:ascii="Symbol" w:hAnsi="Symbol" w:cs="Symbol"/>
        <w:sz w:val="22"/>
        <w:lang w:val="en-US"/>
      </w:rPr>
    </w:lvl>
    <w:lvl w:ilvl="7">
      <w:start w:val="0"/>
      <w:numFmt w:val="bullet"/>
      <w:lvlText w:val="o"/>
      <w:lvlJc w:val="left"/>
      <w:rPr>
        <w:rFonts w:ascii="Courier New" w:hAnsi="Courier New" w:cs="Courier New"/>
      </w:rPr>
    </w:lvl>
    <w:lvl w:ilvl="8">
      <w:start w:val="0"/>
      <w:numFmt w:val="bullet"/>
      <w:lvlText w:val=""/>
      <w:lvlJc w:val="left"/>
      <w:rPr>
        <w:rFonts w:ascii="Wingdings" w:hAnsi="Wingdings" w:cs="Wingdings"/>
      </w:rPr>
    </w:lvl>
  </w:abstractNum>
  <w:abstractNum w:abstractNumId="13">
    <w:nsid w:val="3181508F"/>
    <w:multiLevelType w:val="hybridMultilevel"/>
    <w:tmpl w:val="6FCC7FE2"/>
    <w:lvl w:ilvl="0">
      <w:start w:val="1"/>
      <w:numFmt w:val="bullet"/>
      <w:pStyle w:val="bullet11"/>
      <w:lvlText w:val=""/>
      <w:lvlJc w:val="left"/>
      <w:pPr>
        <w:ind w:left="720" w:hanging="360"/>
      </w:pPr>
      <w:rPr>
        <w:rFonts w:ascii="Symbol" w:hAnsi="Symbol" w:hint="default"/>
        <w:b/>
        <w:i w:val="0"/>
        <w:color w:val="325BAA"/>
        <w:sz w:val="24"/>
      </w:rPr>
    </w:lvl>
    <w:lvl w:ilvl="1">
      <w:start w:val="1"/>
      <w:numFmt w:val="bullet"/>
      <w:lvlText w:val="o"/>
      <w:lvlJc w:val="left"/>
      <w:pPr>
        <w:ind w:left="1440" w:hanging="360"/>
      </w:pPr>
      <w:rPr>
        <w:rFonts w:ascii="Courier New" w:hAnsi="Courier New" w:cs="Times New Roman" w:hint="default"/>
        <w:color w:val="0E2841" w:themeColor="tex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3487ED3"/>
    <w:multiLevelType w:val="multilevel"/>
    <w:tmpl w:val="4E36DCF8"/>
    <w:styleLink w:val="WW8Num20"/>
    <w:lvl w:ilvl="0">
      <w:start w:val="0"/>
      <w:numFmt w:val="bullet"/>
      <w:lvlText w:val=""/>
      <w:lvlJc w:val="left"/>
      <w:rPr>
        <w:rFonts w:ascii="Symbol" w:hAnsi="Symbol" w:cs="Symbol"/>
        <w:sz w:val="22"/>
        <w:lang w:val="en-US"/>
      </w:rPr>
    </w:lvl>
    <w:lvl w:ilvl="1">
      <w:start w:val="0"/>
      <w:numFmt w:val="bullet"/>
      <w:lvlText w:val="o"/>
      <w:lvlJc w:val="left"/>
      <w:rPr>
        <w:rFonts w:ascii="Courier New" w:hAnsi="Courier New" w:cs="Courier New"/>
      </w:rPr>
    </w:lvl>
    <w:lvl w:ilvl="2">
      <w:start w:val="0"/>
      <w:numFmt w:val="bullet"/>
      <w:lvlText w:val=""/>
      <w:lvlJc w:val="left"/>
      <w:rPr>
        <w:rFonts w:ascii="Wingdings" w:hAnsi="Wingdings" w:cs="Wingdings"/>
      </w:rPr>
    </w:lvl>
    <w:lvl w:ilvl="3">
      <w:start w:val="0"/>
      <w:numFmt w:val="bullet"/>
      <w:lvlText w:val=""/>
      <w:lvlJc w:val="left"/>
      <w:rPr>
        <w:rFonts w:ascii="Symbol" w:hAnsi="Symbol" w:cs="Symbol"/>
        <w:sz w:val="22"/>
        <w:lang w:val="en-US"/>
      </w:rPr>
    </w:lvl>
    <w:lvl w:ilvl="4">
      <w:start w:val="0"/>
      <w:numFmt w:val="bullet"/>
      <w:lvlText w:val="o"/>
      <w:lvlJc w:val="left"/>
      <w:rPr>
        <w:rFonts w:ascii="Courier New" w:hAnsi="Courier New" w:cs="Courier New"/>
      </w:rPr>
    </w:lvl>
    <w:lvl w:ilvl="5">
      <w:start w:val="0"/>
      <w:numFmt w:val="bullet"/>
      <w:lvlText w:val=""/>
      <w:lvlJc w:val="left"/>
      <w:rPr>
        <w:rFonts w:ascii="Wingdings" w:hAnsi="Wingdings" w:cs="Wingdings"/>
      </w:rPr>
    </w:lvl>
    <w:lvl w:ilvl="6">
      <w:start w:val="0"/>
      <w:numFmt w:val="bullet"/>
      <w:lvlText w:val=""/>
      <w:lvlJc w:val="left"/>
      <w:rPr>
        <w:rFonts w:ascii="Symbol" w:hAnsi="Symbol" w:cs="Symbol"/>
        <w:sz w:val="22"/>
        <w:lang w:val="en-US"/>
      </w:rPr>
    </w:lvl>
    <w:lvl w:ilvl="7">
      <w:start w:val="0"/>
      <w:numFmt w:val="bullet"/>
      <w:lvlText w:val="o"/>
      <w:lvlJc w:val="left"/>
      <w:rPr>
        <w:rFonts w:ascii="Courier New" w:hAnsi="Courier New" w:cs="Courier New"/>
      </w:rPr>
    </w:lvl>
    <w:lvl w:ilvl="8">
      <w:start w:val="0"/>
      <w:numFmt w:val="bullet"/>
      <w:lvlText w:val=""/>
      <w:lvlJc w:val="left"/>
      <w:rPr>
        <w:rFonts w:ascii="Wingdings" w:hAnsi="Wingdings" w:cs="Wingdings"/>
      </w:rPr>
    </w:lvl>
  </w:abstractNum>
  <w:abstractNum w:abstractNumId="15">
    <w:nsid w:val="39801475"/>
    <w:multiLevelType w:val="multilevel"/>
    <w:tmpl w:val="241819BA"/>
    <w:styleLink w:val="WW8Num201"/>
    <w:lvl w:ilvl="0">
      <w:start w:val="1"/>
      <w:numFmt w:val="bullet"/>
      <w:pStyle w:val="BTBullet1"/>
      <w:lvlText w:val="■"/>
      <w:lvlJc w:val="left"/>
      <w:pPr>
        <w:tabs>
          <w:tab w:val="num" w:pos="1191"/>
        </w:tabs>
        <w:ind w:left="1191" w:hanging="340"/>
      </w:pPr>
      <w:rPr>
        <w:rFonts w:ascii="Arial" w:hAnsi="Arial" w:cs="Times New Roman" w:hint="default"/>
        <w:color w:val="auto"/>
      </w:rPr>
    </w:lvl>
    <w:lvl w:ilvl="1">
      <w:start w:val="1"/>
      <w:numFmt w:val="bullet"/>
      <w:pStyle w:val="BTBullet2"/>
      <w:lvlText w:val="–"/>
      <w:lvlJc w:val="left"/>
      <w:pPr>
        <w:tabs>
          <w:tab w:val="num" w:pos="1531"/>
        </w:tabs>
        <w:ind w:left="1531" w:hanging="340"/>
      </w:pPr>
      <w:rPr>
        <w:rFonts w:ascii="Arial" w:hAnsi="Arial" w:cs="Times New Roman" w:hint="default"/>
        <w:color w:val="auto"/>
      </w:rPr>
    </w:lvl>
    <w:lvl w:ilvl="2">
      <w:start w:val="1"/>
      <w:numFmt w:val="bullet"/>
      <w:pStyle w:val="BTBullet3"/>
      <w:lvlText w:val="○"/>
      <w:lvlJc w:val="left"/>
      <w:pPr>
        <w:tabs>
          <w:tab w:val="num" w:pos="1871"/>
        </w:tabs>
        <w:ind w:left="1871" w:hanging="340"/>
      </w:pPr>
      <w:rPr>
        <w:rFonts w:ascii="Arial" w:hAnsi="Arial" w:cs="Times New Roman" w:hint="default"/>
        <w:color w:val="auto"/>
      </w:rPr>
    </w:lvl>
    <w:lvl w:ilvl="3">
      <w:start w:val="1"/>
      <w:numFmt w:val="none"/>
      <w:suff w:val="nothing"/>
      <w:lvlJc w:val="left"/>
      <w:pPr>
        <w:ind w:left="1871" w:firstLine="0"/>
      </w:pPr>
    </w:lvl>
    <w:lvl w:ilvl="4">
      <w:start w:val="1"/>
      <w:numFmt w:val="none"/>
      <w:suff w:val="nothing"/>
      <w:lvlJc w:val="left"/>
      <w:pPr>
        <w:ind w:left="1871" w:firstLine="0"/>
      </w:pPr>
    </w:lvl>
    <w:lvl w:ilvl="5">
      <w:start w:val="1"/>
      <w:numFmt w:val="none"/>
      <w:suff w:val="nothing"/>
      <w:lvlJc w:val="left"/>
      <w:pPr>
        <w:ind w:left="1871" w:firstLine="0"/>
      </w:pPr>
    </w:lvl>
    <w:lvl w:ilvl="6">
      <w:start w:val="1"/>
      <w:numFmt w:val="none"/>
      <w:suff w:val="nothing"/>
      <w:lvlJc w:val="left"/>
      <w:pPr>
        <w:ind w:left="1871" w:firstLine="0"/>
      </w:pPr>
    </w:lvl>
    <w:lvl w:ilvl="7">
      <w:start w:val="1"/>
      <w:numFmt w:val="none"/>
      <w:suff w:val="nothing"/>
      <w:lvlJc w:val="left"/>
      <w:pPr>
        <w:ind w:left="1871" w:firstLine="0"/>
      </w:pPr>
    </w:lvl>
    <w:lvl w:ilvl="8">
      <w:start w:val="1"/>
      <w:numFmt w:val="none"/>
      <w:lvlJc w:val="left"/>
      <w:pPr>
        <w:ind w:left="3240" w:hanging="360"/>
      </w:pPr>
    </w:lvl>
  </w:abstractNum>
  <w:abstractNum w:abstractNumId="16">
    <w:nsid w:val="3A3C3D2A"/>
    <w:multiLevelType w:val="hybridMultilevel"/>
    <w:tmpl w:val="5928D664"/>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color w:val="00B05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3CF00E18"/>
    <w:multiLevelType w:val="singleLevel"/>
    <w:tmpl w:val="4E1A982C"/>
    <w:lvl w:ilvl="0">
      <w:start w:val="1"/>
      <w:numFmt w:val="bullet"/>
      <w:pStyle w:val="Style2"/>
      <w:lvlText w:val=""/>
      <w:lvlJc w:val="left"/>
      <w:pPr>
        <w:tabs>
          <w:tab w:val="num" w:pos="283"/>
        </w:tabs>
        <w:ind w:left="283" w:hanging="283"/>
      </w:pPr>
      <w:rPr>
        <w:rFonts w:ascii="Symbol" w:hAnsi="Symbol"/>
      </w:rPr>
    </w:lvl>
  </w:abstractNum>
  <w:abstractNum w:abstractNumId="18">
    <w:nsid w:val="5E913A48"/>
    <w:multiLevelType w:val="multilevel"/>
    <w:tmpl w:val="809EC7D6"/>
    <w:lvl w:ilvl="0">
      <w:start w:val="1"/>
      <w:numFmt w:val="bullet"/>
      <w:lvlText w:val=""/>
      <w:lvlJc w:val="left"/>
      <w:pPr>
        <w:tabs>
          <w:tab w:val="num" w:pos="720"/>
        </w:tabs>
        <w:ind w:left="720" w:hanging="360"/>
      </w:pPr>
      <w:rPr>
        <w:rFonts w:ascii="Symbol" w:hAnsi="Symbol" w:hint="default"/>
        <w:color w:val="00206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EC21B0"/>
    <w:multiLevelType w:val="hybridMultilevel"/>
    <w:tmpl w:val="DFE4C2AA"/>
    <w:lvl w:ilvl="0">
      <w:start w:val="1"/>
      <w:numFmt w:val="bullet"/>
      <w:pStyle w:val="Table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26F1910"/>
    <w:multiLevelType w:val="hybridMultilevel"/>
    <w:tmpl w:val="B8427454"/>
    <w:lvl w:ilvl="0">
      <w:start w:val="1"/>
      <w:numFmt w:val="bullet"/>
      <w:pStyle w:val="Bulletpoints0"/>
      <w:lvlText w:val=""/>
      <w:lvlJc w:val="left"/>
      <w:pPr>
        <w:ind w:left="785" w:hanging="360"/>
      </w:pPr>
      <w:rPr>
        <w:rFonts w:ascii="Symbol" w:hAnsi="Symbol" w:hint="default"/>
        <w:color w:val="002395"/>
        <w:sz w:val="20"/>
      </w:rPr>
    </w:lvl>
    <w:lvl w:ilvl="1">
      <w:start w:val="1"/>
      <w:numFmt w:val="bullet"/>
      <w:lvlText w:val="o"/>
      <w:lvlJc w:val="left"/>
      <w:pPr>
        <w:ind w:left="1505" w:hanging="360"/>
      </w:pPr>
      <w:rPr>
        <w:rFonts w:ascii="Courier New" w:hAnsi="Courier New" w:hint="default"/>
      </w:rPr>
    </w:lvl>
    <w:lvl w:ilvl="2">
      <w:start w:val="0"/>
      <w:numFmt w:val="bullet"/>
      <w:lvlText w:val="−"/>
      <w:lvlJc w:val="left"/>
      <w:pPr>
        <w:ind w:left="2225" w:hanging="360"/>
      </w:pPr>
      <w:rPr>
        <w:rFonts w:ascii="Palatino Linotype" w:eastAsia="Times New Roman" w:hAnsi="Palatino Linotype"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hint="default"/>
      </w:rPr>
    </w:lvl>
    <w:lvl w:ilvl="8" w:tentative="1">
      <w:start w:val="1"/>
      <w:numFmt w:val="bullet"/>
      <w:lvlText w:val=""/>
      <w:lvlJc w:val="left"/>
      <w:pPr>
        <w:ind w:left="6545" w:hanging="360"/>
      </w:pPr>
      <w:rPr>
        <w:rFonts w:ascii="Wingdings" w:hAnsi="Wingdings" w:hint="default"/>
      </w:rPr>
    </w:lvl>
  </w:abstractNum>
  <w:abstractNum w:abstractNumId="21">
    <w:nsid w:val="634062EF"/>
    <w:multiLevelType w:val="hybridMultilevel"/>
    <w:tmpl w:val="1724170C"/>
    <w:lvl w:ilvl="0">
      <w:start w:val="1"/>
      <w:numFmt w:val="bullet"/>
      <w:lvlText w:val=""/>
      <w:lvlJc w:val="left"/>
      <w:pPr>
        <w:ind w:left="720" w:hanging="360"/>
      </w:pPr>
      <w:rPr>
        <w:rFonts w:ascii="Symbol" w:hAnsi="Symbol" w:hint="default"/>
        <w:color w:val="0E2841" w:themeColor="text2"/>
      </w:rPr>
    </w:lvl>
    <w:lvl w:ilvl="1" w:tentative="1">
      <w:start w:val="1"/>
      <w:numFmt w:val="bullet"/>
      <w:pStyle w:val="MH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3">
    <w:nsid w:val="66DF4EDB"/>
    <w:multiLevelType w:val="multilevel"/>
    <w:tmpl w:val="ADE4AEA4"/>
    <w:lvl w:ilvl="0">
      <w:start w:val="1"/>
      <w:numFmt w:val="bullet"/>
      <w:pStyle w:val="list-bullet-color"/>
      <w:lvlText w:val=""/>
      <w:lvlJc w:val="left"/>
      <w:pPr>
        <w:ind w:left="284" w:hanging="284"/>
      </w:pPr>
      <w:rPr>
        <w:rFonts w:ascii="Symbol" w:hAnsi="Symbol" w:hint="default"/>
        <w:color w:val="006EB8"/>
      </w:rPr>
    </w:lvl>
    <w:lvl w:ilvl="1">
      <w:start w:val="1"/>
      <w:numFmt w:val="bullet"/>
      <w:lvlText w:val="-"/>
      <w:lvlJc w:val="left"/>
      <w:pPr>
        <w:ind w:left="568" w:hanging="284"/>
      </w:pPr>
      <w:rPr>
        <w:rFonts w:ascii="Arial" w:hAnsi="Arial" w:hint="default"/>
        <w:color w:val="006DB6"/>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1" w:hanging="281"/>
      </w:pPr>
      <w:rPr>
        <w:rFonts w:ascii="Arial" w:hAnsi="Arial" w:hint="default"/>
        <w:color w:val="006DB6"/>
      </w:rPr>
    </w:lvl>
    <w:lvl w:ilvl="6">
      <w:start w:val="1"/>
      <w:numFmt w:val="bullet"/>
      <w:lvlText w:val=""/>
      <w:lvlJc w:val="left"/>
      <w:pPr>
        <w:ind w:left="1985" w:hanging="281"/>
      </w:pPr>
      <w:rPr>
        <w:rFonts w:ascii="Symbol" w:hAnsi="Symbol" w:hint="default"/>
        <w:color w:val="006DB6"/>
      </w:rPr>
    </w:lvl>
    <w:lvl w:ilvl="7">
      <w:start w:val="1"/>
      <w:numFmt w:val="bullet"/>
      <w:lvlText w:val="-"/>
      <w:lvlJc w:val="left"/>
      <w:pPr>
        <w:ind w:left="2268" w:hanging="280"/>
      </w:pPr>
      <w:rPr>
        <w:rFonts w:ascii="Arial" w:hAnsi="Arial" w:hint="default"/>
        <w:color w:val="006DB6"/>
      </w:rPr>
    </w:lvl>
    <w:lvl w:ilvl="8">
      <w:start w:val="1"/>
      <w:numFmt w:val="bullet"/>
      <w:lvlText w:val=""/>
      <w:lvlJc w:val="left"/>
      <w:pPr>
        <w:ind w:left="2552" w:hanging="280"/>
      </w:pPr>
      <w:rPr>
        <w:rFonts w:ascii="Symbol" w:hAnsi="Symbol" w:hint="default"/>
        <w:color w:val="006DB6"/>
      </w:rPr>
    </w:lvl>
  </w:abstractNum>
  <w:abstractNum w:abstractNumId="24">
    <w:nsid w:val="6B93423F"/>
    <w:multiLevelType w:val="hybridMultilevel"/>
    <w:tmpl w:val="FF70126C"/>
    <w:styleLink w:val="WW8Num71"/>
    <w:lvl w:ilvl="0">
      <w:start w:val="1"/>
      <w:numFmt w:val="decimal"/>
      <w:pStyle w:val="HFIGURE"/>
      <w:lvlText w:val="FIGURE %1:"/>
      <w:lvlJc w:val="left"/>
      <w:pPr>
        <w:tabs>
          <w:tab w:val="num" w:pos="936"/>
        </w:tabs>
        <w:ind w:left="0" w:firstLine="0"/>
      </w:pPr>
      <w:rPr>
        <w:rFonts w:ascii="Corbel" w:hAnsi="Corbel" w:hint="default"/>
        <w:b/>
        <w:i w:val="0"/>
        <w:caps/>
        <w:strike w:val="0"/>
        <w:dstrike w:val="0"/>
        <w:vanish w:val="0"/>
        <w:color w:val="353332"/>
        <w:spacing w:val="0"/>
        <w:position w:val="0"/>
        <w:sz w:val="2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3F8538A"/>
    <w:multiLevelType w:val="multilevel"/>
    <w:tmpl w:val="505C3234"/>
    <w:styleLink w:val="LFO1"/>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1.%2.%3.%4"/>
      <w:lvlJc w:val="left"/>
      <w:pPr>
        <w:ind w:left="993" w:hanging="567"/>
      </w:pPr>
    </w:lvl>
    <w:lvl w:ilvl="4">
      <w:start w:val="1"/>
      <w:numFmt w:val="lowerLetter"/>
      <w:lvlText w:val="%5)"/>
      <w:lvlJc w:val="left"/>
      <w:pPr>
        <w:ind w:left="924" w:hanging="357"/>
      </w:pPr>
    </w:lvl>
    <w:lvl w:ilvl="5">
      <w:start w:val="1"/>
      <w:numFmt w:val="lowerRoman"/>
      <w:lvlText w:val="(%6)"/>
      <w:lvlJc w:val="left"/>
      <w:pPr>
        <w:ind w:left="1281" w:hanging="357"/>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5E34FD8"/>
    <w:multiLevelType w:val="multilevel"/>
    <w:tmpl w:val="AB22A5A2"/>
    <w:styleLink w:val="WWOutlineListStyle"/>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1.%2.%3.%4"/>
      <w:lvlJc w:val="left"/>
      <w:pPr>
        <w:ind w:left="993" w:hanging="567"/>
      </w:pPr>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27">
    <w:nsid w:val="760A1C7A"/>
    <w:multiLevelType w:val="multilevel"/>
    <w:tmpl w:val="10620514"/>
    <w:lvl w:ilvl="0">
      <w:start w:val="1"/>
      <w:numFmt w:val="bullet"/>
      <w:pStyle w:val="Bullet1"/>
      <w:lvlText w:val=""/>
      <w:lvlJc w:val="left"/>
      <w:pPr>
        <w:ind w:left="357" w:hanging="357"/>
      </w:pPr>
      <w:rPr>
        <w:rFonts w:ascii="Symbol" w:hAnsi="Symbol" w:hint="default"/>
        <w:color w:val="003C64"/>
        <w:sz w:val="20"/>
      </w:rPr>
    </w:lvl>
    <w:lvl w:ilvl="1">
      <w:start w:val="1"/>
      <w:numFmt w:val="bullet"/>
      <w:lvlText w:val=""/>
      <w:lvlJc w:val="left"/>
      <w:pPr>
        <w:ind w:left="714" w:hanging="357"/>
      </w:pPr>
      <w:rPr>
        <w:rFonts w:ascii="Symbol" w:hAnsi="Symbol"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8">
    <w:nsid w:val="779E4415"/>
    <w:multiLevelType w:val="multilevel"/>
    <w:tmpl w:val="26ECB4CC"/>
    <w:styleLink w:val="WW8Num331"/>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0357DF"/>
    <w:multiLevelType w:val="hybridMultilevel"/>
    <w:tmpl w:val="C6FE763E"/>
    <w:lvl w:ilvl="0">
      <w:start w:val="1"/>
      <w:numFmt w:val="bullet"/>
      <w:pStyle w:val="Bullet"/>
      <w:lvlText w:val=""/>
      <w:lvlJc w:val="left"/>
      <w:pPr>
        <w:ind w:left="360" w:hanging="360"/>
      </w:pPr>
      <w:rPr>
        <w:rFonts w:ascii="Symbol" w:hAnsi="Symbol" w:hint="default"/>
        <w:color w:val="325BAA"/>
        <w:sz w:val="18"/>
        <w:szCs w:val="18"/>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27"/>
  </w:num>
  <w:num w:numId="3">
    <w:abstractNumId w:val="13"/>
  </w:num>
  <w:num w:numId="4">
    <w:abstractNumId w:val="29"/>
  </w:num>
  <w:num w:numId="5">
    <w:abstractNumId w:val="19"/>
  </w:num>
  <w:num w:numId="6">
    <w:abstractNumId w:val="4"/>
  </w:num>
  <w:num w:numId="7">
    <w:abstractNumId w:val="21"/>
  </w:num>
  <w:num w:numId="8">
    <w:abstractNumId w:val="0"/>
  </w:num>
  <w:num w:numId="9">
    <w:abstractNumId w:val="24"/>
  </w:num>
  <w:num w:numId="10">
    <w:abstractNumId w:val="15"/>
  </w:num>
  <w:num w:numId="11">
    <w:abstractNumId w:val="28"/>
  </w:num>
  <w:num w:numId="12">
    <w:abstractNumId w:val="8"/>
  </w:num>
  <w:num w:numId="13">
    <w:abstractNumId w:val="10"/>
  </w:num>
  <w:num w:numId="14">
    <w:abstractNumId w:val="9"/>
  </w:num>
  <w:num w:numId="15">
    <w:abstractNumId w:val="5"/>
  </w:num>
  <w:num w:numId="16">
    <w:abstractNumId w:val="14"/>
  </w:num>
  <w:num w:numId="17">
    <w:abstractNumId w:val="12"/>
  </w:num>
  <w:num w:numId="18">
    <w:abstractNumId w:val="6"/>
  </w:num>
  <w:num w:numId="19">
    <w:abstractNumId w:val="7"/>
  </w:num>
  <w:num w:numId="20">
    <w:abstractNumId w:val="22"/>
  </w:num>
  <w:num w:numId="21">
    <w:abstractNumId w:val="26"/>
  </w:num>
  <w:num w:numId="22">
    <w:abstractNumId w:val="25"/>
  </w:num>
  <w:num w:numId="23">
    <w:abstractNumId w:val="17"/>
  </w:num>
  <w:num w:numId="24">
    <w:abstractNumId w:val="1"/>
  </w:num>
  <w:num w:numId="25">
    <w:abstractNumId w:val="20"/>
  </w:num>
  <w:num w:numId="26">
    <w:abstractNumId w:val="23"/>
  </w:num>
  <w:num w:numId="27">
    <w:abstractNumId w:val="18"/>
  </w:num>
  <w:num w:numId="28">
    <w:abstractNumId w:val="16"/>
  </w:num>
  <w:num w:numId="29">
    <w:abstractNumId w:val="1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AC3"/>
    <w:pPr>
      <w:spacing w:after="0" w:line="240" w:lineRule="auto"/>
    </w:pPr>
    <w:rPr>
      <w:rFonts w:eastAsia="Times New Roman" w:cs="Times New Roman"/>
      <w:kern w:val="0"/>
      <w:sz w:val="22"/>
      <w:szCs w:val="20"/>
      <w14:ligatures w14:val="none"/>
    </w:rPr>
  </w:style>
  <w:style w:type="paragraph" w:styleId="Heading1">
    <w:name w:val="heading 1"/>
    <w:aliases w:val=". (1.0),CH,Chapter,Chapter Hdg,Chapter head,Do Not Use,Halcrow 1,Heading 1*,Headline 1,Hoofdstuk,Kapittel,L1,Large Bold,New Section,Numbered - 1,Oscar Faber 1,Outline1,PA Chapter,PDS TITLE,Section,cover1,head1,heading 1,heading a,intoduction"/>
    <w:basedOn w:val="Normal"/>
    <w:next w:val="Normal"/>
    <w:link w:val="Heading1Char"/>
    <w:qFormat/>
    <w:rsid w:val="00B25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SubSection),-E Überschrift 2,2,21,Dossier Head 2,H2,Heading 2*,Headline 2,Title 2,h2,h21,h22,headi,heading2,kopregel 2,l2"/>
    <w:basedOn w:val="Normal"/>
    <w:next w:val="Normal"/>
    <w:link w:val="Heading2Char"/>
    <w:unhideWhenUsed/>
    <w:qFormat/>
    <w:rsid w:val="00B25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E Überschrift 3,H3,H31,Headline 3,Title 3,h3,h31,h32"/>
    <w:basedOn w:val="Normal"/>
    <w:next w:val="Normal"/>
    <w:link w:val="Heading3Char"/>
    <w:unhideWhenUsed/>
    <w:qFormat/>
    <w:rsid w:val="00B25A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Title 4"/>
    <w:basedOn w:val="Normal"/>
    <w:next w:val="Normal"/>
    <w:link w:val="Heading4Char"/>
    <w:unhideWhenUsed/>
    <w:qFormat/>
    <w:rsid w:val="00B25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25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A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A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A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A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dg Char,Halcrow 1 Char,Headline 1 Char,Kapittel Char,L1 Char,Large Bold Char,New Section Char,Oscar Faber 1 Char,Outline1 Char,PA Chapter Char,PDS TITLE Char,Section Char,cover1 Char,head1 Char,heading a Char,intoduction Char"/>
    <w:basedOn w:val="DefaultParagraphFont"/>
    <w:link w:val="Heading1"/>
    <w:uiPriority w:val="9"/>
    <w:rsid w:val="00B25AC3"/>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SubSection) Char,-E Überschrift 2 Char,2 Char,21 Char,Dossier Head 2 Char,H2 Char,Heading 2* Char,Headline 2 Char,Title 2 Char,h2 Char,h21 Char,h22 Char,headi Char,heading2 Char,kopregel 2 Char,l2 Char"/>
    <w:basedOn w:val="DefaultParagraphFont"/>
    <w:link w:val="Heading2"/>
    <w:uiPriority w:val="9"/>
    <w:rsid w:val="00B25AC3"/>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E Überschrift 3 Char,H3 Char,H31 Char,Headline 3 Char,Title 3 Char,h3 Char,h31 Char,h32 Char"/>
    <w:basedOn w:val="DefaultParagraphFont"/>
    <w:link w:val="Heading3"/>
    <w:uiPriority w:val="9"/>
    <w:rsid w:val="00B25AC3"/>
    <w:rPr>
      <w:rFonts w:eastAsiaTheme="majorEastAsia" w:cstheme="majorBidi"/>
      <w:color w:val="0F4761" w:themeColor="accent1" w:themeShade="BF"/>
      <w:sz w:val="28"/>
      <w:szCs w:val="28"/>
    </w:rPr>
  </w:style>
  <w:style w:type="character" w:customStyle="1" w:styleId="Heading4Char">
    <w:name w:val="Heading 4 Char"/>
    <w:aliases w:val="Title 4 Char"/>
    <w:basedOn w:val="DefaultParagraphFont"/>
    <w:link w:val="Heading4"/>
    <w:uiPriority w:val="9"/>
    <w:rsid w:val="00B25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AC3"/>
    <w:rPr>
      <w:rFonts w:eastAsiaTheme="majorEastAsia" w:cstheme="majorBidi"/>
      <w:color w:val="272727" w:themeColor="text1" w:themeTint="D8"/>
    </w:rPr>
  </w:style>
  <w:style w:type="paragraph" w:styleId="Title">
    <w:name w:val="Title"/>
    <w:basedOn w:val="Normal"/>
    <w:next w:val="Normal"/>
    <w:link w:val="TitleChar"/>
    <w:uiPriority w:val="10"/>
    <w:qFormat/>
    <w:rsid w:val="00B25A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AC3"/>
    <w:pPr>
      <w:spacing w:before="160"/>
      <w:jc w:val="center"/>
    </w:pPr>
    <w:rPr>
      <w:i/>
      <w:iCs/>
      <w:color w:val="404040" w:themeColor="text1" w:themeTint="BF"/>
    </w:rPr>
  </w:style>
  <w:style w:type="character" w:customStyle="1" w:styleId="QuoteChar">
    <w:name w:val="Quote Char"/>
    <w:basedOn w:val="DefaultParagraphFont"/>
    <w:link w:val="Quote"/>
    <w:uiPriority w:val="29"/>
    <w:rsid w:val="00B25AC3"/>
    <w:rPr>
      <w:i/>
      <w:iCs/>
      <w:color w:val="404040" w:themeColor="text1" w:themeTint="BF"/>
    </w:rPr>
  </w:style>
  <w:style w:type="paragraph" w:styleId="ListParagraph">
    <w:name w:val="List Paragraph"/>
    <w:aliases w:val="Bullet List Paragraph,Bullet Points,Dot pt,F5 List Paragraph,Heading 2_sj,Indicator Text,Lijstalinea,List Paragraph Char Char Char,List Paragraph1,List Paragraph12,MAIN CONTENT,No Spacing1,Numbered Para 1,Table of contents numbered,lp1"/>
    <w:basedOn w:val="Normal"/>
    <w:link w:val="ListParagraphChar"/>
    <w:uiPriority w:val="34"/>
    <w:qFormat/>
    <w:rsid w:val="00B25AC3"/>
    <w:pPr>
      <w:ind w:left="720"/>
      <w:contextualSpacing/>
    </w:pPr>
  </w:style>
  <w:style w:type="character" w:styleId="IntenseEmphasis">
    <w:name w:val="Intense Emphasis"/>
    <w:basedOn w:val="DefaultParagraphFont"/>
    <w:uiPriority w:val="21"/>
    <w:qFormat/>
    <w:rsid w:val="00B25AC3"/>
    <w:rPr>
      <w:i/>
      <w:iCs/>
      <w:color w:val="0F4761" w:themeColor="accent1" w:themeShade="BF"/>
    </w:rPr>
  </w:style>
  <w:style w:type="paragraph" w:styleId="IntenseQuote">
    <w:name w:val="Intense Quote"/>
    <w:basedOn w:val="Normal"/>
    <w:next w:val="Normal"/>
    <w:link w:val="IntenseQuoteChar"/>
    <w:uiPriority w:val="30"/>
    <w:qFormat/>
    <w:rsid w:val="00B25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AC3"/>
    <w:rPr>
      <w:i/>
      <w:iCs/>
      <w:color w:val="0F4761" w:themeColor="accent1" w:themeShade="BF"/>
    </w:rPr>
  </w:style>
  <w:style w:type="character" w:styleId="IntenseReference">
    <w:name w:val="Intense Reference"/>
    <w:basedOn w:val="DefaultParagraphFont"/>
    <w:uiPriority w:val="32"/>
    <w:qFormat/>
    <w:rsid w:val="00B25AC3"/>
    <w:rPr>
      <w:b/>
      <w:bCs/>
      <w:smallCaps/>
      <w:color w:val="0F4761" w:themeColor="accent1" w:themeShade="BF"/>
      <w:spacing w:val="5"/>
    </w:rPr>
  </w:style>
  <w:style w:type="paragraph" w:styleId="FootnoteText">
    <w:name w:val="footnote text"/>
    <w:aliases w:val="Footnote,Footnote Text Char Char1 Char Char Char Char,Footnote Text Char1 Char,Footnote Text Char1 Char Char Char,Footnote Text Char2,Footnote Text Char2 Char Char,Footnote Text Char2 Char Char Char Char,Footnote text,Reference,f,o,stile 1"/>
    <w:basedOn w:val="Normal"/>
    <w:link w:val="FootnoteTextChar"/>
    <w:uiPriority w:val="99"/>
    <w:qFormat/>
    <w:rsid w:val="00B25AC3"/>
    <w:rPr>
      <w:sz w:val="20"/>
    </w:rPr>
  </w:style>
  <w:style w:type="character" w:customStyle="1" w:styleId="FootnoteTextChar">
    <w:name w:val="Footnote Text Char"/>
    <w:aliases w:val="Footnote Char,Footnote Text Char1 Char Char,Footnote Text Char1 Char Char Char Char,Footnote Text Char2 Char,Footnote Text Char2 Char Char Char,Footnote Text Char2 Char Char Char Char Char,Footnote text Char,f Char,o Char,stile 1 Char"/>
    <w:basedOn w:val="DefaultParagraphFont"/>
    <w:link w:val="FootnoteText"/>
    <w:uiPriority w:val="99"/>
    <w:qFormat/>
    <w:rsid w:val="00B25AC3"/>
    <w:rPr>
      <w:rFonts w:eastAsia="Times New Roman" w:cs="Times New Roman"/>
      <w:kern w:val="0"/>
      <w:sz w:val="20"/>
      <w:szCs w:val="20"/>
      <w14:ligatures w14:val="none"/>
    </w:rPr>
  </w:style>
  <w:style w:type="paragraph" w:styleId="Header">
    <w:name w:val="header"/>
    <w:aliases w:val="and Footer"/>
    <w:basedOn w:val="Normal"/>
    <w:link w:val="HeaderChar"/>
    <w:uiPriority w:val="99"/>
    <w:rsid w:val="00B25AC3"/>
    <w:pPr>
      <w:tabs>
        <w:tab w:val="center" w:pos="4513"/>
        <w:tab w:val="right" w:pos="9026"/>
      </w:tabs>
    </w:pPr>
    <w:rPr>
      <w:color w:val="156082" w:themeColor="accent1"/>
    </w:rPr>
  </w:style>
  <w:style w:type="character" w:customStyle="1" w:styleId="HeaderChar">
    <w:name w:val="Header Char"/>
    <w:aliases w:val="and Footer Char"/>
    <w:basedOn w:val="DefaultParagraphFont"/>
    <w:link w:val="Header"/>
    <w:uiPriority w:val="99"/>
    <w:rsid w:val="00B25AC3"/>
    <w:rPr>
      <w:rFonts w:eastAsia="Times New Roman" w:cs="Times New Roman"/>
      <w:color w:val="156082" w:themeColor="accent1"/>
      <w:kern w:val="0"/>
      <w:sz w:val="22"/>
      <w:szCs w:val="20"/>
      <w14:ligatures w14:val="none"/>
    </w:rPr>
  </w:style>
  <w:style w:type="paragraph" w:styleId="BodyText2">
    <w:name w:val="Body Text 2"/>
    <w:basedOn w:val="Normal"/>
    <w:link w:val="BodyText2Char"/>
    <w:uiPriority w:val="99"/>
    <w:semiHidden/>
    <w:rsid w:val="00B25AC3"/>
    <w:pPr>
      <w:tabs>
        <w:tab w:val="left" w:pos="-480"/>
        <w:tab w:val="left" w:pos="-142"/>
        <w:tab w:val="left" w:pos="480"/>
        <w:tab w:val="left" w:pos="960"/>
        <w:tab w:val="left" w:pos="1440"/>
        <w:tab w:val="left" w:pos="4680"/>
        <w:tab w:val="left" w:pos="8400"/>
      </w:tabs>
      <w:spacing w:before="60" w:after="60"/>
      <w:jc w:val="both"/>
    </w:pPr>
    <w:rPr>
      <w:sz w:val="20"/>
    </w:rPr>
  </w:style>
  <w:style w:type="character" w:customStyle="1" w:styleId="BodyText2Char">
    <w:name w:val="Body Text 2 Char"/>
    <w:basedOn w:val="DefaultParagraphFont"/>
    <w:link w:val="BodyText2"/>
    <w:uiPriority w:val="99"/>
    <w:semiHidden/>
    <w:rsid w:val="00B25AC3"/>
    <w:rPr>
      <w:rFonts w:eastAsia="Times New Roman" w:cs="Times New Roman"/>
      <w:kern w:val="0"/>
      <w:sz w:val="20"/>
      <w:szCs w:val="20"/>
      <w14:ligatures w14:val="none"/>
    </w:rPr>
  </w:style>
  <w:style w:type="paragraph" w:styleId="NormalWeb">
    <w:name w:val="Normal (Web)"/>
    <w:basedOn w:val="Normal"/>
    <w:uiPriority w:val="99"/>
    <w:rsid w:val="00B25AC3"/>
    <w:pPr>
      <w:spacing w:before="100" w:beforeAutospacing="1" w:after="100" w:afterAutospacing="1"/>
    </w:pPr>
    <w:rPr>
      <w:szCs w:val="24"/>
    </w:rPr>
  </w:style>
  <w:style w:type="character" w:styleId="FootnoteReference">
    <w:name w:val="footnote reference"/>
    <w:aliases w:val="Appel note de bas de p,BVI fnr,EN Footnote Reference,Exposant 3 Point,Footnote Reference Superscript,Footnote reference numbe,Footnote sign,Footnote symboFußnotenzeichen,Footnote symbol,Ref,Times 10 Point,Voetnootverwijzing,fr,number"/>
    <w:link w:val="SUPERSCharCharCharCharCharCharCharChar"/>
    <w:uiPriority w:val="99"/>
    <w:qFormat/>
    <w:rsid w:val="00B25AC3"/>
    <w:rPr>
      <w:rFonts w:cs="Times New Roman"/>
      <w:vertAlign w:val="superscript"/>
    </w:rPr>
  </w:style>
  <w:style w:type="paragraph" w:customStyle="1" w:styleId="Coversubtitle">
    <w:name w:val="Cover subtitle"/>
    <w:basedOn w:val="Normal"/>
    <w:semiHidden/>
    <w:qFormat/>
    <w:rsid w:val="00B25AC3"/>
    <w:pPr>
      <w:spacing w:before="240" w:after="240"/>
    </w:pPr>
    <w:rPr>
      <w:rFonts w:eastAsia="Calibri"/>
      <w:b/>
      <w:color w:val="156082" w:themeColor="accent1"/>
      <w:sz w:val="24"/>
    </w:rPr>
  </w:style>
  <w:style w:type="paragraph" w:styleId="BodyTextIndent2">
    <w:name w:val="Body Text Indent 2"/>
    <w:basedOn w:val="Normal"/>
    <w:link w:val="BodyTextIndent2Char"/>
    <w:uiPriority w:val="99"/>
    <w:semiHidden/>
    <w:rsid w:val="00B25AC3"/>
    <w:pPr>
      <w:spacing w:after="120" w:line="480" w:lineRule="auto"/>
      <w:ind w:left="360"/>
    </w:pPr>
  </w:style>
  <w:style w:type="character" w:customStyle="1" w:styleId="BodyTextIndent2Char">
    <w:name w:val="Body Text Indent 2 Char"/>
    <w:basedOn w:val="DefaultParagraphFont"/>
    <w:link w:val="BodyTextIndent2"/>
    <w:uiPriority w:val="99"/>
    <w:semiHidden/>
    <w:rsid w:val="00B25AC3"/>
    <w:rPr>
      <w:rFonts w:eastAsia="Times New Roman" w:cs="Times New Roman"/>
      <w:kern w:val="0"/>
      <w:sz w:val="22"/>
      <w:szCs w:val="20"/>
      <w14:ligatures w14:val="none"/>
    </w:rPr>
  </w:style>
  <w:style w:type="character" w:styleId="Hyperlink">
    <w:name w:val="Hyperlink"/>
    <w:aliases w:val="Hypervincle,draft"/>
    <w:uiPriority w:val="99"/>
    <w:qFormat/>
    <w:rsid w:val="00B25AC3"/>
    <w:rPr>
      <w:color w:val="0000FF"/>
      <w:u w:val="single"/>
    </w:rPr>
  </w:style>
  <w:style w:type="paragraph" w:customStyle="1" w:styleId="TableText">
    <w:name w:val="Table Text"/>
    <w:rsid w:val="00B25AC3"/>
    <w:pPr>
      <w:spacing w:after="0" w:line="240" w:lineRule="auto"/>
    </w:pPr>
    <w:rPr>
      <w:rFonts w:eastAsia="Times New Roman" w:cs="Times New Roman"/>
      <w:color w:val="000000"/>
      <w:kern w:val="0"/>
      <w:sz w:val="20"/>
      <w:szCs w:val="20"/>
      <w:lang w:eastAsia="en-GB"/>
      <w14:ligatures w14:val="none"/>
    </w:rPr>
  </w:style>
  <w:style w:type="paragraph" w:customStyle="1" w:styleId="Listalpha">
    <w:name w:val="List alpha"/>
    <w:basedOn w:val="Normal"/>
    <w:uiPriority w:val="2"/>
    <w:qFormat/>
    <w:rsid w:val="00B25AC3"/>
    <w:pPr>
      <w:spacing w:after="120"/>
      <w:ind w:left="924" w:hanging="357"/>
      <w:jc w:val="both"/>
    </w:pPr>
  </w:style>
  <w:style w:type="paragraph" w:customStyle="1" w:styleId="Listroman">
    <w:name w:val="List roman"/>
    <w:basedOn w:val="Normal"/>
    <w:uiPriority w:val="2"/>
    <w:qFormat/>
    <w:rsid w:val="00B25AC3"/>
    <w:pPr>
      <w:tabs>
        <w:tab w:val="num" w:pos="1797"/>
      </w:tabs>
      <w:spacing w:after="120"/>
      <w:ind w:left="1281" w:hanging="357"/>
      <w:jc w:val="both"/>
    </w:pPr>
  </w:style>
  <w:style w:type="paragraph" w:styleId="PlainText">
    <w:name w:val="Plain Text"/>
    <w:basedOn w:val="Normal"/>
    <w:link w:val="PlainTextChar"/>
    <w:uiPriority w:val="99"/>
    <w:rsid w:val="00B25AC3"/>
    <w:rPr>
      <w:rFonts w:ascii="Consolas" w:eastAsia="Calibri" w:hAnsi="Consolas"/>
      <w:sz w:val="21"/>
      <w:szCs w:val="21"/>
    </w:rPr>
  </w:style>
  <w:style w:type="character" w:customStyle="1" w:styleId="PlainTextChar">
    <w:name w:val="Plain Text Char"/>
    <w:basedOn w:val="DefaultParagraphFont"/>
    <w:link w:val="PlainText"/>
    <w:uiPriority w:val="99"/>
    <w:rsid w:val="00B25AC3"/>
    <w:rPr>
      <w:rFonts w:ascii="Consolas" w:eastAsia="Calibri" w:hAnsi="Consolas" w:cs="Times New Roman"/>
      <w:kern w:val="0"/>
      <w:sz w:val="21"/>
      <w:szCs w:val="21"/>
      <w14:ligatures w14:val="none"/>
    </w:rPr>
  </w:style>
  <w:style w:type="paragraph" w:styleId="BodyText">
    <w:name w:val="Body Text"/>
    <w:aliases w:val=" Char,B&amp;B Body Text,Body,Body Text 12,Body Text template style,Body Text2,Body Text2 Char Char Char,Body Text2 Char Char Char Char Char,Body single,BodyText,Car,Ch,Corpo del testo-n,Corpo testo-n,NoticeText-List,RFQ Text,body,body text,bt,text"/>
    <w:basedOn w:val="Normal"/>
    <w:link w:val="BodyTextChar"/>
    <w:qFormat/>
    <w:rsid w:val="00B25AC3"/>
    <w:pPr>
      <w:spacing w:after="160"/>
      <w:jc w:val="both"/>
    </w:pPr>
  </w:style>
  <w:style w:type="character" w:customStyle="1" w:styleId="BodyTextChar">
    <w:name w:val="Body Text Char"/>
    <w:aliases w:val="Body Char,Body Text 12 Char,Body Text template style Char,Body Text2 Char,Body single Char,BodyText Char,Ch Char,Corpo del testo-n Char,Corpo testo-n Char,NoticeText-List Char,RFQ Text Char,body Char,body text Char,bt Char,text Char"/>
    <w:basedOn w:val="DefaultParagraphFont"/>
    <w:link w:val="BodyText"/>
    <w:rsid w:val="00B25AC3"/>
    <w:rPr>
      <w:rFonts w:eastAsia="Times New Roman" w:cs="Times New Roman"/>
      <w:kern w:val="0"/>
      <w:sz w:val="22"/>
      <w:szCs w:val="20"/>
      <w14:ligatures w14:val="none"/>
    </w:rPr>
  </w:style>
  <w:style w:type="paragraph" w:customStyle="1" w:styleId="Bullet2">
    <w:name w:val="Bullet 2"/>
    <w:basedOn w:val="Normal"/>
    <w:link w:val="Bullet2Char"/>
    <w:uiPriority w:val="1"/>
    <w:qFormat/>
    <w:rsid w:val="00B25AC3"/>
    <w:pPr>
      <w:keepNext/>
      <w:keepLines/>
      <w:widowControl w:val="0"/>
      <w:numPr>
        <w:numId w:val="1"/>
      </w:numPr>
      <w:spacing w:after="120"/>
      <w:ind w:left="714" w:hanging="357"/>
      <w:jc w:val="both"/>
    </w:pPr>
    <w:rPr>
      <w:rFonts w:ascii="Calibri" w:hAnsi="Calibri"/>
    </w:rPr>
  </w:style>
  <w:style w:type="paragraph" w:styleId="Caption">
    <w:name w:val="caption"/>
    <w:aliases w:val="C,Caption1 Char Char Char Char Char Char Char Char,Caption1 Char Char Char Char Char Char Char Char Tegn Tegn Tegn,Caption1 Char Char Char Char Char Char Char Char Tegn Tegn Tegn Tegn Tegn,Char,Char Char,Char Char Char,Tabelkop,Table caption,c"/>
    <w:basedOn w:val="Normal"/>
    <w:next w:val="Normal"/>
    <w:link w:val="CaptionChar"/>
    <w:autoRedefine/>
    <w:qFormat/>
    <w:rsid w:val="00B25AC3"/>
    <w:pPr>
      <w:keepNext/>
      <w:keepLines/>
      <w:widowControl w:val="0"/>
      <w:spacing w:after="120"/>
      <w:ind w:left="851" w:hanging="851"/>
      <w:jc w:val="both"/>
    </w:pPr>
    <w:rPr>
      <w:rFonts w:ascii="Calibri" w:hAnsi="Calibri"/>
      <w:b/>
      <w:color w:val="002060"/>
      <w:szCs w:val="22"/>
    </w:rPr>
  </w:style>
  <w:style w:type="paragraph" w:customStyle="1" w:styleId="Bullet1">
    <w:name w:val="Bullet 1"/>
    <w:aliases w:val="Bullet1"/>
    <w:basedOn w:val="Normal"/>
    <w:link w:val="Bullet1Char"/>
    <w:uiPriority w:val="1"/>
    <w:qFormat/>
    <w:rsid w:val="00B25AC3"/>
    <w:pPr>
      <w:widowControl w:val="0"/>
      <w:numPr>
        <w:numId w:val="2"/>
      </w:numPr>
      <w:spacing w:after="120"/>
      <w:jc w:val="both"/>
    </w:pPr>
    <w:rPr>
      <w:rFonts w:ascii="Calibri" w:eastAsia="SimSun" w:hAnsi="Calibri"/>
      <w:lang w:eastAsia="zh-CN"/>
    </w:rPr>
  </w:style>
  <w:style w:type="character" w:customStyle="1" w:styleId="Bullet1Char">
    <w:name w:val="Bullet 1 Char"/>
    <w:aliases w:val="Bullet1 Char,List Char,List1 Char"/>
    <w:link w:val="Bullet1"/>
    <w:uiPriority w:val="1"/>
    <w:qFormat/>
    <w:rsid w:val="00B25AC3"/>
    <w:rPr>
      <w:rFonts w:ascii="Calibri" w:eastAsia="SimSun" w:hAnsi="Calibri" w:cs="Times New Roman"/>
      <w:kern w:val="0"/>
      <w:sz w:val="22"/>
      <w:szCs w:val="20"/>
      <w:lang w:eastAsia="zh-CN"/>
      <w14:ligatures w14:val="none"/>
    </w:rPr>
  </w:style>
  <w:style w:type="paragraph" w:styleId="Footer">
    <w:name w:val="footer"/>
    <w:basedOn w:val="Normal"/>
    <w:link w:val="FooterChar"/>
    <w:uiPriority w:val="99"/>
    <w:rsid w:val="00B25AC3"/>
    <w:pPr>
      <w:tabs>
        <w:tab w:val="center" w:pos="4513"/>
        <w:tab w:val="right" w:pos="9026"/>
      </w:tabs>
    </w:pPr>
  </w:style>
  <w:style w:type="character" w:customStyle="1" w:styleId="FooterChar">
    <w:name w:val="Footer Char"/>
    <w:basedOn w:val="DefaultParagraphFont"/>
    <w:link w:val="Footer"/>
    <w:uiPriority w:val="99"/>
    <w:rsid w:val="00B25AC3"/>
    <w:rPr>
      <w:rFonts w:eastAsia="Times New Roman" w:cs="Times New Roman"/>
      <w:kern w:val="0"/>
      <w:sz w:val="22"/>
      <w:szCs w:val="20"/>
      <w14:ligatures w14:val="none"/>
    </w:rPr>
  </w:style>
  <w:style w:type="paragraph" w:styleId="TOCHeading">
    <w:name w:val="TOC Heading"/>
    <w:basedOn w:val="Heading1"/>
    <w:next w:val="Normal"/>
    <w:uiPriority w:val="39"/>
    <w:semiHidden/>
    <w:unhideWhenUsed/>
    <w:rsid w:val="00B25AC3"/>
    <w:pPr>
      <w:spacing w:before="0" w:after="0" w:line="276" w:lineRule="auto"/>
      <w:jc w:val="both"/>
      <w:outlineLvl w:val="9"/>
    </w:pPr>
    <w:rPr>
      <w:b/>
      <w:bCs/>
      <w:color w:val="156082" w:themeColor="accent1"/>
      <w:sz w:val="32"/>
      <w:szCs w:val="28"/>
      <w:lang w:val="es-ES" w:eastAsia="ja-JP"/>
    </w:rPr>
  </w:style>
  <w:style w:type="paragraph" w:styleId="BalloonText">
    <w:name w:val="Balloon Text"/>
    <w:basedOn w:val="Normal"/>
    <w:link w:val="BalloonTextChar"/>
    <w:uiPriority w:val="99"/>
    <w:unhideWhenUsed/>
    <w:rsid w:val="00B25AC3"/>
    <w:rPr>
      <w:rFonts w:ascii="Arial" w:hAnsi="Arial" w:cs="Arial"/>
      <w:sz w:val="18"/>
      <w:szCs w:val="18"/>
    </w:rPr>
  </w:style>
  <w:style w:type="character" w:customStyle="1" w:styleId="BalloonTextChar">
    <w:name w:val="Balloon Text Char"/>
    <w:basedOn w:val="DefaultParagraphFont"/>
    <w:link w:val="BalloonText"/>
    <w:uiPriority w:val="99"/>
    <w:rsid w:val="00B25AC3"/>
    <w:rPr>
      <w:rFonts w:ascii="Arial" w:eastAsia="Times New Roman" w:hAnsi="Arial" w:cs="Arial"/>
      <w:kern w:val="0"/>
      <w:sz w:val="18"/>
      <w:szCs w:val="18"/>
      <w14:ligatures w14:val="none"/>
    </w:rPr>
  </w:style>
  <w:style w:type="paragraph" w:styleId="TOC1">
    <w:name w:val="toc 1"/>
    <w:basedOn w:val="Normal"/>
    <w:next w:val="Normal"/>
    <w:autoRedefine/>
    <w:uiPriority w:val="39"/>
    <w:rsid w:val="00B25AC3"/>
    <w:pPr>
      <w:pBdr>
        <w:bottom w:val="single" w:sz="4" w:space="2" w:color="156082" w:themeColor="accent1"/>
      </w:pBdr>
      <w:tabs>
        <w:tab w:val="left" w:pos="567"/>
        <w:tab w:val="right" w:pos="9000"/>
      </w:tabs>
      <w:spacing w:before="240" w:after="100"/>
      <w:ind w:right="26"/>
    </w:pPr>
    <w:rPr>
      <w:b/>
      <w:noProof/>
      <w:color w:val="156082" w:themeColor="accent1"/>
      <w:sz w:val="26"/>
    </w:rPr>
  </w:style>
  <w:style w:type="character" w:styleId="Strong">
    <w:name w:val="Strong"/>
    <w:basedOn w:val="DefaultParagraphFont"/>
    <w:uiPriority w:val="22"/>
    <w:qFormat/>
    <w:rsid w:val="00B25AC3"/>
    <w:rPr>
      <w:b/>
      <w:bCs/>
    </w:rPr>
  </w:style>
  <w:style w:type="table" w:styleId="TableGrid">
    <w:name w:val="Table Grid"/>
    <w:aliases w:val="12u Char Char1,12u Char2,ADVICE 4 Char Char,ADVICE 4 Char2,CV table,CV1,Deloitte,Document Table,HTG,Kop 4 Char Char1,Kop 4 Char1 Char,NEA4 Char,NEAbijlage Char,Simple table,Standard table format,TabelEcorys,Table Format 1,Table Grid IDEA"/>
    <w:basedOn w:val="TableNormal"/>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25AC3"/>
    <w:rPr>
      <w:i/>
      <w:iCs/>
    </w:rPr>
  </w:style>
  <w:style w:type="paragraph" w:styleId="TOC2">
    <w:name w:val="toc 2"/>
    <w:basedOn w:val="Normal"/>
    <w:next w:val="Normal"/>
    <w:autoRedefine/>
    <w:uiPriority w:val="39"/>
    <w:rsid w:val="00B25AC3"/>
    <w:pPr>
      <w:tabs>
        <w:tab w:val="left" w:pos="1134"/>
        <w:tab w:val="right" w:leader="dot" w:pos="9000"/>
      </w:tabs>
      <w:spacing w:after="100"/>
      <w:ind w:left="1134" w:right="386" w:hanging="567"/>
    </w:pPr>
    <w:rPr>
      <w:rFonts w:asciiTheme="majorHAnsi" w:hAnsiTheme="majorHAnsi"/>
      <w:b/>
      <w:noProof/>
    </w:rPr>
  </w:style>
  <w:style w:type="paragraph" w:styleId="TOC3">
    <w:name w:val="toc 3"/>
    <w:basedOn w:val="Normal"/>
    <w:next w:val="Normal"/>
    <w:autoRedefine/>
    <w:uiPriority w:val="39"/>
    <w:rsid w:val="00B25AC3"/>
    <w:pPr>
      <w:tabs>
        <w:tab w:val="left" w:pos="1320"/>
        <w:tab w:val="right" w:leader="dot" w:pos="9000"/>
      </w:tabs>
      <w:spacing w:after="100"/>
      <w:ind w:left="1134" w:right="386" w:hanging="567"/>
    </w:pPr>
    <w:rPr>
      <w:noProof/>
    </w:rPr>
  </w:style>
  <w:style w:type="paragraph" w:styleId="CommentText">
    <w:name w:val="annotation text"/>
    <w:basedOn w:val="Normal"/>
    <w:link w:val="CommentTextChar"/>
    <w:rsid w:val="00B25AC3"/>
    <w:rPr>
      <w:sz w:val="20"/>
    </w:rPr>
  </w:style>
  <w:style w:type="character" w:customStyle="1" w:styleId="CommentTextChar">
    <w:name w:val="Comment Text Char"/>
    <w:basedOn w:val="DefaultParagraphFont"/>
    <w:link w:val="CommentText"/>
    <w:rsid w:val="00B25AC3"/>
    <w:rPr>
      <w:rFonts w:eastAsia="Times New Roman" w:cs="Times New Roman"/>
      <w:kern w:val="0"/>
      <w:sz w:val="20"/>
      <w:szCs w:val="20"/>
      <w14:ligatures w14:val="none"/>
    </w:rPr>
  </w:style>
  <w:style w:type="character" w:styleId="CommentReference">
    <w:name w:val="annotation reference"/>
    <w:basedOn w:val="DefaultParagraphFont"/>
    <w:uiPriority w:val="99"/>
    <w:unhideWhenUsed/>
    <w:rsid w:val="00B25AC3"/>
    <w:rPr>
      <w:sz w:val="16"/>
      <w:szCs w:val="16"/>
    </w:rPr>
  </w:style>
  <w:style w:type="table" w:customStyle="1" w:styleId="CSEStable">
    <w:name w:val="CSES table"/>
    <w:basedOn w:val="TableNormal"/>
    <w:uiPriority w:val="99"/>
    <w:rsid w:val="00B25AC3"/>
    <w:pPr>
      <w:spacing w:after="0" w:line="240" w:lineRule="auto"/>
    </w:pPr>
    <w:rPr>
      <w:kern w:val="0"/>
      <w:sz w:val="20"/>
      <w:szCs w:val="22"/>
      <w14:ligatures w14:val="non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57" w:type="dxa"/>
      </w:tblCellMar>
    </w:tblPr>
    <w:trPr>
      <w:cantSplit/>
    </w:trPr>
    <w:tcPr>
      <w:shd w:val="clear" w:color="auto" w:fill="D9D9D9" w:themeFill="background1" w:themeFillShade="D9"/>
    </w:tcPr>
    <w:tblStylePr w:type="firstRow">
      <w:rPr>
        <w:b/>
      </w:rPr>
      <w:tblPr/>
      <w:tcPr>
        <w:shd w:val="clear" w:color="auto" w:fill="156082" w:themeFill="accent1"/>
      </w:tcPr>
    </w:tblStylePr>
  </w:style>
  <w:style w:type="paragraph" w:styleId="TableofFigures">
    <w:name w:val="table of figures"/>
    <w:basedOn w:val="Normal"/>
    <w:next w:val="Normal"/>
    <w:uiPriority w:val="99"/>
    <w:rsid w:val="00B25AC3"/>
  </w:style>
  <w:style w:type="paragraph" w:customStyle="1" w:styleId="Annex">
    <w:name w:val="Annex"/>
    <w:basedOn w:val="Normal"/>
    <w:next w:val="BodyText"/>
    <w:uiPriority w:val="4"/>
    <w:qFormat/>
    <w:rsid w:val="00B25AC3"/>
    <w:pPr>
      <w:pageBreakBefore/>
      <w:spacing w:after="240"/>
      <w:outlineLvl w:val="0"/>
    </w:pPr>
    <w:rPr>
      <w:b/>
      <w:color w:val="156082" w:themeColor="accent1"/>
      <w:sz w:val="32"/>
    </w:rPr>
  </w:style>
  <w:style w:type="character" w:customStyle="1" w:styleId="BodytextChar2">
    <w:name w:val="Body text Char"/>
    <w:link w:val="BodyText10"/>
    <w:locked/>
    <w:rsid w:val="00B25AC3"/>
    <w:rPr>
      <w:rFonts w:ascii="Arial" w:eastAsia="Times New Roman" w:hAnsi="Arial" w:cs="Times New Roman"/>
      <w:noProof/>
      <w:szCs w:val="20"/>
    </w:rPr>
  </w:style>
  <w:style w:type="paragraph" w:customStyle="1" w:styleId="BodyText10">
    <w:name w:val="Body Text1"/>
    <w:basedOn w:val="Normal"/>
    <w:link w:val="BodytextChar2"/>
    <w:rsid w:val="00B25AC3"/>
    <w:pPr>
      <w:spacing w:before="120" w:after="120"/>
      <w:jc w:val="both"/>
    </w:pPr>
    <w:rPr>
      <w:rFonts w:ascii="Arial" w:hAnsi="Arial"/>
      <w:noProof/>
      <w:kern w:val="2"/>
      <w:sz w:val="24"/>
      <w14:ligatures w14:val="standardContextual"/>
    </w:rPr>
  </w:style>
  <w:style w:type="character" w:customStyle="1" w:styleId="bullet1Char1">
    <w:name w:val="bullet 1 Char"/>
    <w:basedOn w:val="BodytextChar2"/>
    <w:link w:val="bullet11"/>
    <w:locked/>
    <w:rsid w:val="00B25AC3"/>
    <w:rPr>
      <w:rFonts w:ascii="Arial" w:eastAsia="Times New Roman" w:hAnsi="Arial" w:cs="Times New Roman"/>
      <w:noProof/>
      <w:szCs w:val="20"/>
    </w:rPr>
  </w:style>
  <w:style w:type="paragraph" w:customStyle="1" w:styleId="bullet11">
    <w:name w:val="bullet 1"/>
    <w:basedOn w:val="BodyText10"/>
    <w:link w:val="bullet1Char1"/>
    <w:rsid w:val="00B25AC3"/>
    <w:pPr>
      <w:widowControl w:val="0"/>
      <w:numPr>
        <w:numId w:val="3"/>
      </w:numPr>
    </w:pPr>
    <w:rPr>
      <w:szCs w:val="24"/>
    </w:rPr>
  </w:style>
  <w:style w:type="character" w:customStyle="1" w:styleId="BulletChar">
    <w:name w:val="Bullet Char"/>
    <w:basedOn w:val="DefaultParagraphFont"/>
    <w:link w:val="Bullet"/>
    <w:uiPriority w:val="6"/>
    <w:locked/>
    <w:rsid w:val="00B25AC3"/>
    <w:rPr>
      <w:rFonts w:ascii="Arial" w:hAnsi="Arial" w:eastAsiaTheme="minorEastAsia" w:cs="Arial"/>
      <w:sz w:val="20"/>
    </w:rPr>
  </w:style>
  <w:style w:type="paragraph" w:customStyle="1" w:styleId="Bullet">
    <w:name w:val="Bullet"/>
    <w:basedOn w:val="ListBullet"/>
    <w:link w:val="BulletChar"/>
    <w:uiPriority w:val="6"/>
    <w:rsid w:val="00B25AC3"/>
    <w:pPr>
      <w:numPr>
        <w:numId w:val="4"/>
      </w:numPr>
      <w:spacing w:after="80" w:line="260" w:lineRule="exact"/>
      <w:contextualSpacing w:val="0"/>
      <w:jc w:val="both"/>
    </w:pPr>
    <w:rPr>
      <w:rFonts w:ascii="Arial" w:hAnsi="Arial" w:eastAsiaTheme="minorEastAsia" w:cs="Arial"/>
      <w:kern w:val="2"/>
      <w:sz w:val="20"/>
      <w:szCs w:val="24"/>
      <w14:ligatures w14:val="standardContextual"/>
    </w:rPr>
  </w:style>
  <w:style w:type="table" w:customStyle="1" w:styleId="TableCustom">
    <w:name w:val="Table Custom"/>
    <w:basedOn w:val="TableNormal"/>
    <w:uiPriority w:val="99"/>
    <w:rsid w:val="00B25AC3"/>
    <w:pPr>
      <w:spacing w:after="0" w:line="240" w:lineRule="auto"/>
    </w:pPr>
    <w:rPr>
      <w:rFonts w:eastAsiaTheme="minorEastAsia"/>
      <w:kern w:val="0"/>
      <w:sz w:val="20"/>
      <w:lang w:val="es-ES"/>
      <w14:ligatures w14:val="none"/>
    </w:rPr>
    <w:tblPr>
      <w:tblStyleRowBandSize w:val="1"/>
      <w:tblStyleColBandSize w:val="1"/>
      <w:tblInd w:w="0" w:type="dxa"/>
      <w:tblBorders>
        <w:top w:val="single" w:sz="12" w:space="0" w:color="005596"/>
        <w:bottom w:val="single" w:sz="12" w:space="0" w:color="005596"/>
        <w:insideH w:val="single" w:sz="4" w:space="0" w:color="83CAEB" w:themeColor="accent1" w:themeTint="66"/>
        <w:insideV w:val="single" w:sz="4" w:space="0" w:color="83CAEB" w:themeColor="accent1" w:themeTint="66"/>
      </w:tblBorders>
      <w:tblCellMar>
        <w:top w:w="43" w:type="dxa"/>
        <w:left w:w="115" w:type="dxa"/>
        <w:bottom w:w="43" w:type="dxa"/>
        <w:right w:w="115" w:type="dxa"/>
      </w:tblCellMar>
    </w:tblPr>
    <w:tblStylePr w:type="firstRow">
      <w:rPr>
        <w:rFonts w:ascii="Arial" w:hAnsi="Arial" w:cs="Arial" w:hint="default"/>
        <w:b/>
        <w:color w:val="FFFFFF" w:themeColor="background1"/>
        <w:sz w:val="20"/>
        <w:szCs w:val="20"/>
      </w:rPr>
      <w:tblPr/>
      <w:tcPr>
        <w:shd w:val="clear" w:color="auto" w:fill="005596"/>
      </w:tcPr>
    </w:tblStylePr>
    <w:tblStylePr w:type="lastRow">
      <w:tblPr/>
      <w:tcPr>
        <w:shd w:val="clear" w:color="auto" w:fill="EDF2F4"/>
      </w:tcPr>
    </w:tblStylePr>
    <w:tblStylePr w:type="firstCol">
      <w:rPr>
        <w:b w:val="0"/>
      </w:rPr>
      <w:tblPr/>
      <w:tcPr>
        <w:shd w:val="clear" w:color="auto" w:fill="EDF2F4"/>
      </w:tcPr>
    </w:tblStylePr>
    <w:tblStylePr w:type="lastCol">
      <w:tblPr/>
      <w:tcPr>
        <w:shd w:val="clear" w:color="auto" w:fill="EDF2F4"/>
      </w:tcPr>
    </w:tblStylePr>
    <w:tblStylePr w:type="band1Vert">
      <w:tblPr/>
      <w:tcPr>
        <w:shd w:val="clear" w:color="auto" w:fill="EDF2F4"/>
      </w:tcPr>
    </w:tblStylePr>
    <w:tblStylePr w:type="band2Horz">
      <w:tblPr/>
      <w:tcPr>
        <w:shd w:val="clear" w:color="auto" w:fill="EDF2F4"/>
      </w:tcPr>
    </w:tblStylePr>
  </w:style>
  <w:style w:type="paragraph" w:styleId="ListBullet">
    <w:name w:val="List Bullet"/>
    <w:basedOn w:val="Normal"/>
    <w:uiPriority w:val="99"/>
    <w:unhideWhenUsed/>
    <w:rsid w:val="00B25AC3"/>
    <w:pPr>
      <w:ind w:left="720" w:hanging="360"/>
      <w:contextualSpacing/>
    </w:pPr>
  </w:style>
  <w:style w:type="paragraph" w:customStyle="1" w:styleId="SUPERSCharCharCharCharCharCharCharChar">
    <w:name w:val="SUPERS Char Char Char Char Char Char Char Char"/>
    <w:aliases w:val="Footnote Reference Number Tegn Char Char Char Char Char Char Char Char Char,SUPERS Tegn Char Char Char Char Char Char Char Char Char"/>
    <w:basedOn w:val="Normal"/>
    <w:link w:val="FootnoteReference"/>
    <w:uiPriority w:val="99"/>
    <w:qFormat/>
    <w:rsid w:val="00B25AC3"/>
    <w:pPr>
      <w:spacing w:before="60" w:after="160" w:line="240" w:lineRule="exact"/>
      <w:jc w:val="both"/>
    </w:pPr>
    <w:rPr>
      <w:rFonts w:eastAsiaTheme="minorHAnsi"/>
      <w:kern w:val="2"/>
      <w:sz w:val="24"/>
      <w:szCs w:val="24"/>
      <w:vertAlign w:val="superscript"/>
      <w14:ligatures w14:val="standardContextual"/>
    </w:rPr>
  </w:style>
  <w:style w:type="character" w:customStyle="1" w:styleId="ListParagraphChar">
    <w:name w:val="List Paragraph Char"/>
    <w:aliases w:val="Bullet Points Char,Dot pt Char,Heading 2_sj Char,Indicator Text Char,Lijstalinea Char,List Paragraph Char Char Char Char,List Paragraph1 Char,List Paragraph12 Char,MAIN CONTENT Char,No Spacing1 Char,Numbered Para 1 Char,lp1 Char"/>
    <w:basedOn w:val="DefaultParagraphFont"/>
    <w:link w:val="ListParagraph"/>
    <w:uiPriority w:val="34"/>
    <w:qFormat/>
    <w:rsid w:val="00B25AC3"/>
  </w:style>
  <w:style w:type="paragraph" w:customStyle="1" w:styleId="Tablebullet">
    <w:name w:val="Table bullet"/>
    <w:basedOn w:val="ListParagraph"/>
    <w:link w:val="TablebulletChar"/>
    <w:rsid w:val="00B25AC3"/>
    <w:pPr>
      <w:numPr>
        <w:numId w:val="5"/>
      </w:numPr>
      <w:tabs>
        <w:tab w:val="left" w:pos="178"/>
      </w:tabs>
    </w:pPr>
    <w:rPr>
      <w:rFonts w:cstheme="minorHAnsi"/>
      <w:sz w:val="18"/>
      <w:szCs w:val="18"/>
    </w:rPr>
  </w:style>
  <w:style w:type="character" w:customStyle="1" w:styleId="TablebulletChar">
    <w:name w:val="Table bullet Char"/>
    <w:basedOn w:val="DefaultParagraphFont"/>
    <w:link w:val="Tablebullet"/>
    <w:rsid w:val="00B25AC3"/>
    <w:rPr>
      <w:rFonts w:eastAsia="Times New Roman" w:cstheme="minorHAnsi"/>
      <w:kern w:val="0"/>
      <w:sz w:val="18"/>
      <w:szCs w:val="18"/>
      <w14:ligatures w14:val="none"/>
    </w:rPr>
  </w:style>
  <w:style w:type="paragraph" w:customStyle="1" w:styleId="MH2">
    <w:name w:val="M H 2"/>
    <w:basedOn w:val="Heading2"/>
    <w:next w:val="Normal"/>
    <w:rsid w:val="00B25AC3"/>
    <w:pPr>
      <w:keepLines w:val="0"/>
      <w:numPr>
        <w:ilvl w:val="1"/>
        <w:numId w:val="7"/>
      </w:numPr>
      <w:spacing w:before="0" w:after="240"/>
      <w:jc w:val="both"/>
    </w:pPr>
    <w:rPr>
      <w:rFonts w:ascii="Century Gothic" w:eastAsia="Times New Roman" w:hAnsi="Century Gothic" w:cs="Arial"/>
      <w:b/>
      <w:bCs/>
      <w:iCs/>
      <w:caps/>
      <w:color w:val="156082" w:themeColor="accent1"/>
      <w:sz w:val="22"/>
      <w:szCs w:val="28"/>
      <w:lang w:eastAsia="fr-FR"/>
    </w:rPr>
  </w:style>
  <w:style w:type="paragraph" w:customStyle="1" w:styleId="Eaoaeaa">
    <w:name w:val="Eaoae?aa"/>
    <w:basedOn w:val="Normal"/>
    <w:rsid w:val="00B25AC3"/>
    <w:pPr>
      <w:widowControl w:val="0"/>
      <w:tabs>
        <w:tab w:val="center" w:pos="4153"/>
        <w:tab w:val="right" w:pos="8306"/>
      </w:tabs>
      <w:jc w:val="both"/>
    </w:pPr>
    <w:rPr>
      <w:rFonts w:ascii="Times New Roman" w:hAnsi="Times New Roman"/>
      <w:sz w:val="20"/>
      <w:lang w:val="es-ES" w:eastAsia="en-GB"/>
    </w:rPr>
  </w:style>
  <w:style w:type="paragraph" w:customStyle="1" w:styleId="Default">
    <w:name w:val="Default"/>
    <w:rsid w:val="00B25AC3"/>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paragraph" w:customStyle="1" w:styleId="Tablecharttitle">
    <w:name w:val="Table/chart title"/>
    <w:basedOn w:val="Normal"/>
    <w:autoRedefine/>
    <w:rsid w:val="00B25AC3"/>
    <w:pPr>
      <w:keepNext/>
      <w:spacing w:after="40"/>
      <w:jc w:val="both"/>
    </w:pPr>
    <w:rPr>
      <w:rFonts w:ascii="Calibri" w:eastAsia="Calibri" w:hAnsi="Calibri"/>
      <w:b/>
      <w:szCs w:val="22"/>
    </w:rPr>
  </w:style>
  <w:style w:type="character" w:customStyle="1" w:styleId="CaptionChar">
    <w:name w:val="Caption Char"/>
    <w:aliases w:val="Caption1 Char Char Char Char Char Char Char Char Char,Caption1 Char Char Char Char Char Char Char Char Tegn Tegn Tegn Char,Caption1 Char Char Char Char Char Char Char Char Tegn Tegn Tegn Tegn Tegn Char,Char Char Char Char,Char Char Char1"/>
    <w:basedOn w:val="DefaultParagraphFont"/>
    <w:link w:val="Caption"/>
    <w:qFormat/>
    <w:locked/>
    <w:rsid w:val="00B25AC3"/>
    <w:rPr>
      <w:rFonts w:ascii="Calibri" w:eastAsia="Times New Roman" w:hAnsi="Calibri" w:cs="Times New Roman"/>
      <w:b/>
      <w:color w:val="002060"/>
      <w:kern w:val="0"/>
      <w:sz w:val="22"/>
      <w:szCs w:val="22"/>
      <w14:ligatures w14:val="none"/>
    </w:rPr>
  </w:style>
  <w:style w:type="paragraph" w:customStyle="1" w:styleId="MBT">
    <w:name w:val="M BT"/>
    <w:basedOn w:val="Normal"/>
    <w:link w:val="MBTChar"/>
    <w:rsid w:val="00B25AC3"/>
    <w:pPr>
      <w:widowControl w:val="0"/>
      <w:spacing w:before="60" w:after="160"/>
      <w:jc w:val="both"/>
    </w:pPr>
    <w:rPr>
      <w:rFonts w:ascii="Times New Roman" w:hAnsi="Times New Roman"/>
      <w:bCs/>
      <w:szCs w:val="22"/>
      <w:lang w:val="es-ES" w:eastAsia="fr-FR"/>
    </w:rPr>
  </w:style>
  <w:style w:type="character" w:customStyle="1" w:styleId="MBTChar">
    <w:name w:val="M BT Char"/>
    <w:link w:val="MBT"/>
    <w:rsid w:val="00B25AC3"/>
    <w:rPr>
      <w:rFonts w:ascii="Times New Roman" w:eastAsia="Times New Roman" w:hAnsi="Times New Roman" w:cs="Times New Roman"/>
      <w:bCs/>
      <w:kern w:val="0"/>
      <w:sz w:val="22"/>
      <w:szCs w:val="22"/>
      <w:lang w:val="es-ES" w:eastAsia="fr-FR"/>
      <w14:ligatures w14:val="none"/>
    </w:rPr>
  </w:style>
  <w:style w:type="table" w:customStyle="1" w:styleId="MProposalTable2">
    <w:name w:val="M Proposal Table2"/>
    <w:basedOn w:val="TableNormal"/>
    <w:uiPriority w:val="99"/>
    <w:rsid w:val="00B25AC3"/>
    <w:pPr>
      <w:spacing w:after="0" w:line="240" w:lineRule="auto"/>
    </w:pPr>
    <w:rPr>
      <w:rFonts w:ascii="Century Gothic" w:eastAsia="Times New Roman" w:hAnsi="Century Gothic" w:cs="Times New Roman"/>
      <w:color w:val="000000" w:themeColor="text1"/>
      <w:kern w:val="0"/>
      <w:sz w:val="18"/>
      <w:szCs w:val="20"/>
      <w:lang w:eastAsia="en-GB"/>
      <w14:ligatures w14:val="none"/>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E6E6E6"/>
    </w:tcPr>
    <w:tblStylePr w:type="firstRow">
      <w:rPr>
        <w:rFonts w:ascii="Bauhaus 93" w:hAnsi="Bauhaus 93"/>
        <w:b/>
        <w:sz w:val="18"/>
      </w:rPr>
      <w:tblPr/>
      <w:tcPr>
        <w:shd w:val="clear" w:color="auto" w:fill="83CAEB" w:themeFill="accent1" w:themeFillTint="66"/>
      </w:tcPr>
    </w:tblStylePr>
  </w:style>
  <w:style w:type="paragraph" w:customStyle="1" w:styleId="MTabletext">
    <w:name w:val="M Table text"/>
    <w:basedOn w:val="MBT"/>
    <w:qFormat/>
    <w:rsid w:val="00B25AC3"/>
    <w:rPr>
      <w:rFonts w:ascii="Century Gothic" w:hAnsi="Century Gothic" w:cstheme="minorHAnsi"/>
      <w:sz w:val="18"/>
      <w:szCs w:val="18"/>
    </w:rPr>
  </w:style>
  <w:style w:type="table" w:customStyle="1" w:styleId="MProposalTable">
    <w:name w:val="M Proposal Table"/>
    <w:basedOn w:val="TableNormal"/>
    <w:uiPriority w:val="99"/>
    <w:rsid w:val="00B25AC3"/>
    <w:pPr>
      <w:spacing w:after="0" w:line="240" w:lineRule="auto"/>
    </w:pPr>
    <w:rPr>
      <w:rFonts w:ascii="Century Gothic" w:eastAsia="Times New Roman" w:hAnsi="Century Gothic" w:cs="Times New Roman"/>
      <w:color w:val="000000" w:themeColor="text1"/>
      <w:kern w:val="0"/>
      <w:sz w:val="18"/>
      <w:szCs w:val="20"/>
      <w:lang w:eastAsia="en-GB"/>
      <w14:ligatures w14:val="none"/>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E6E6E6"/>
    </w:tcPr>
    <w:tblStylePr w:type="firstRow">
      <w:rPr>
        <w:rFonts w:ascii="Bauhaus 93" w:hAnsi="Bauhaus 93"/>
        <w:b/>
        <w:sz w:val="18"/>
      </w:rPr>
      <w:tblPr/>
      <w:tcPr>
        <w:shd w:val="clear" w:color="auto" w:fill="83CAEB" w:themeFill="accent1" w:themeFillTint="66"/>
      </w:tcPr>
    </w:tblStylePr>
  </w:style>
  <w:style w:type="paragraph" w:styleId="ListNumber5">
    <w:name w:val="List Number 5"/>
    <w:basedOn w:val="Normal"/>
    <w:rsid w:val="00B25AC3"/>
    <w:pPr>
      <w:numPr>
        <w:numId w:val="8"/>
      </w:numPr>
      <w:spacing w:after="240"/>
      <w:jc w:val="both"/>
    </w:pPr>
    <w:rPr>
      <w:rFonts w:ascii="Times New Roman" w:hAnsi="Times New Roman"/>
      <w:sz w:val="24"/>
    </w:rPr>
  </w:style>
  <w:style w:type="paragraph" w:customStyle="1" w:styleId="Text1">
    <w:name w:val="Text 1"/>
    <w:basedOn w:val="Normal"/>
    <w:link w:val="Text1Char"/>
    <w:rsid w:val="00B25AC3"/>
    <w:pPr>
      <w:spacing w:after="240"/>
      <w:ind w:left="482"/>
      <w:jc w:val="both"/>
    </w:pPr>
    <w:rPr>
      <w:rFonts w:ascii="Times New Roman" w:hAnsi="Times New Roman"/>
      <w:sz w:val="24"/>
    </w:rPr>
  </w:style>
  <w:style w:type="character" w:customStyle="1" w:styleId="Text1Char">
    <w:name w:val="Text 1 Char"/>
    <w:link w:val="Text1"/>
    <w:rsid w:val="00B25AC3"/>
    <w:rPr>
      <w:rFonts w:ascii="Times New Roman" w:eastAsia="Times New Roman" w:hAnsi="Times New Roman" w:cs="Times New Roman"/>
      <w:kern w:val="0"/>
      <w:szCs w:val="20"/>
      <w14:ligatures w14:val="none"/>
    </w:rPr>
  </w:style>
  <w:style w:type="character" w:customStyle="1" w:styleId="UnresolvedMention">
    <w:name w:val="Unresolved Mention"/>
    <w:basedOn w:val="DefaultParagraphFont"/>
    <w:uiPriority w:val="99"/>
    <w:semiHidden/>
    <w:unhideWhenUsed/>
    <w:rsid w:val="00B25AC3"/>
    <w:rPr>
      <w:color w:val="605E5C"/>
      <w:shd w:val="clear" w:color="auto" w:fill="E1DFDD"/>
    </w:rPr>
  </w:style>
  <w:style w:type="paragraph" w:customStyle="1" w:styleId="ECVSectionBullet">
    <w:name w:val="_ECV_SectionBullet"/>
    <w:basedOn w:val="Normal"/>
    <w:rsid w:val="00B25AC3"/>
    <w:pPr>
      <w:widowControl w:val="0"/>
      <w:suppressLineNumbers/>
      <w:suppressAutoHyphens/>
      <w:autoSpaceDE w:val="0"/>
      <w:spacing w:line="100" w:lineRule="atLeast"/>
    </w:pPr>
    <w:rPr>
      <w:rFonts w:ascii="Arial" w:eastAsia="SimSun" w:hAnsi="Arial" w:cs="Mangal"/>
      <w:color w:val="3F3A38"/>
      <w:spacing w:val="-6"/>
      <w:kern w:val="1"/>
      <w:sz w:val="18"/>
      <w:szCs w:val="24"/>
      <w:lang w:eastAsia="zh-CN" w:bidi="hi-IN"/>
    </w:rPr>
  </w:style>
  <w:style w:type="paragraph" w:styleId="CommentSubject">
    <w:name w:val="annotation subject"/>
    <w:basedOn w:val="CommentText"/>
    <w:next w:val="CommentText"/>
    <w:link w:val="CommentSubjectChar"/>
    <w:uiPriority w:val="99"/>
    <w:unhideWhenUsed/>
    <w:rsid w:val="00B25AC3"/>
    <w:rPr>
      <w:b/>
      <w:bCs/>
    </w:rPr>
  </w:style>
  <w:style w:type="character" w:customStyle="1" w:styleId="CommentSubjectChar">
    <w:name w:val="Comment Subject Char"/>
    <w:basedOn w:val="CommentTextChar"/>
    <w:link w:val="CommentSubject"/>
    <w:uiPriority w:val="99"/>
    <w:rsid w:val="00B25AC3"/>
    <w:rPr>
      <w:rFonts w:eastAsia="Times New Roman" w:cs="Times New Roman"/>
      <w:b/>
      <w:bCs/>
      <w:kern w:val="0"/>
      <w:sz w:val="20"/>
      <w:szCs w:val="20"/>
      <w14:ligatures w14:val="none"/>
    </w:rPr>
  </w:style>
  <w:style w:type="paragraph" w:customStyle="1" w:styleId="HFIGURE">
    <w:name w:val="H: FIGURE"/>
    <w:next w:val="Normal"/>
    <w:rsid w:val="00B25AC3"/>
    <w:pPr>
      <w:numPr>
        <w:numId w:val="9"/>
      </w:numPr>
      <w:pBdr>
        <w:bottom w:val="single" w:sz="2" w:space="5" w:color="auto"/>
      </w:pBdr>
      <w:spacing w:before="480" w:after="600" w:line="270" w:lineRule="atLeast"/>
    </w:pPr>
    <w:rPr>
      <w:rFonts w:ascii="Corbel" w:eastAsia="Times New Roman" w:hAnsi="Corbel" w:cs="Times New Roman"/>
      <w:b/>
      <w:bCs/>
      <w:caps/>
      <w:color w:val="0A0A08"/>
      <w:kern w:val="0"/>
      <w:sz w:val="20"/>
      <w:szCs w:val="20"/>
      <w:lang w:eastAsia="lt-LT"/>
      <w14:ligatures w14:val="none"/>
    </w:rPr>
  </w:style>
  <w:style w:type="paragraph" w:customStyle="1" w:styleId="BVIfnr0">
    <w:name w:val="BVI fnr Знак Знак"/>
    <w:aliases w:val="16 Point,BVI fnr Car Car Car Car Знак Знак,BVI fnr Car Car Знак Знак,BVI fnr Car Знак Знак,BVI fnr Char Car Car Car Char Знак Знак,BVI fnr Char Car Car Car Знак Знак,BVI fnr Char Char Знак Знак,ftref"/>
    <w:basedOn w:val="Normal"/>
    <w:rsid w:val="00B25AC3"/>
    <w:pPr>
      <w:spacing w:after="160" w:line="240" w:lineRule="exact"/>
    </w:pPr>
    <w:rPr>
      <w:rFonts w:ascii="Corbel" w:eastAsia="Corbel" w:hAnsi="Corbel"/>
      <w:color w:val="353332"/>
      <w:sz w:val="20"/>
      <w:vertAlign w:val="superscript"/>
      <w:lang w:eastAsia="en-GB"/>
    </w:rPr>
  </w:style>
  <w:style w:type="paragraph" w:customStyle="1" w:styleId="CVTitle">
    <w:name w:val="CV Title"/>
    <w:basedOn w:val="Normal"/>
    <w:rsid w:val="00B25AC3"/>
    <w:pPr>
      <w:suppressAutoHyphens/>
      <w:ind w:left="113" w:right="113"/>
      <w:jc w:val="right"/>
    </w:pPr>
    <w:rPr>
      <w:rFonts w:ascii="Arial Narrow" w:hAnsi="Arial Narrow"/>
      <w:b/>
      <w:bCs/>
      <w:spacing w:val="10"/>
      <w:sz w:val="28"/>
      <w:lang w:val="es-ES" w:eastAsia="ar-SA"/>
    </w:rPr>
  </w:style>
  <w:style w:type="paragraph" w:customStyle="1" w:styleId="CVHeading1">
    <w:name w:val="CV Heading 1"/>
    <w:basedOn w:val="Normal"/>
    <w:next w:val="Normal"/>
    <w:rsid w:val="00B25AC3"/>
    <w:pPr>
      <w:suppressAutoHyphens/>
      <w:spacing w:before="74"/>
      <w:ind w:left="113" w:right="113"/>
      <w:jc w:val="right"/>
    </w:pPr>
    <w:rPr>
      <w:rFonts w:ascii="Arial Narrow" w:hAnsi="Arial Narrow"/>
      <w:b/>
      <w:sz w:val="24"/>
      <w:lang w:val="es-ES" w:eastAsia="ar-SA"/>
    </w:rPr>
  </w:style>
  <w:style w:type="paragraph" w:customStyle="1" w:styleId="CVHeading2">
    <w:name w:val="CV Heading 2"/>
    <w:basedOn w:val="CVHeading1"/>
    <w:next w:val="Normal"/>
    <w:rsid w:val="00B25AC3"/>
    <w:pPr>
      <w:spacing w:before="0"/>
    </w:pPr>
    <w:rPr>
      <w:b w:val="0"/>
      <w:sz w:val="22"/>
    </w:rPr>
  </w:style>
  <w:style w:type="paragraph" w:customStyle="1" w:styleId="CVHeading2-FirstLine">
    <w:name w:val="CV Heading 2 - First Line"/>
    <w:basedOn w:val="CVHeading2"/>
    <w:next w:val="CVHeading2"/>
    <w:rsid w:val="00B25AC3"/>
    <w:pPr>
      <w:spacing w:before="74"/>
    </w:pPr>
  </w:style>
  <w:style w:type="paragraph" w:customStyle="1" w:styleId="CVHeading3">
    <w:name w:val="CV Heading 3"/>
    <w:basedOn w:val="Normal"/>
    <w:next w:val="Normal"/>
    <w:rsid w:val="00B25AC3"/>
    <w:pPr>
      <w:suppressAutoHyphens/>
      <w:ind w:left="113" w:right="113"/>
      <w:jc w:val="right"/>
      <w:textAlignment w:val="center"/>
    </w:pPr>
    <w:rPr>
      <w:rFonts w:ascii="Arial Narrow" w:hAnsi="Arial Narrow"/>
      <w:sz w:val="20"/>
      <w:lang w:val="es-ES" w:eastAsia="ar-SA"/>
    </w:rPr>
  </w:style>
  <w:style w:type="paragraph" w:customStyle="1" w:styleId="CVHeading3-FirstLine">
    <w:name w:val="CV Heading 3 - First Line"/>
    <w:basedOn w:val="CVHeading3"/>
    <w:next w:val="CVHeading3"/>
    <w:rsid w:val="00B25AC3"/>
    <w:pPr>
      <w:spacing w:before="74"/>
    </w:pPr>
  </w:style>
  <w:style w:type="paragraph" w:customStyle="1" w:styleId="CVHeadingLanguage">
    <w:name w:val="CV Heading Language"/>
    <w:basedOn w:val="CVHeading2"/>
    <w:next w:val="LevelAssessment-Code"/>
    <w:rsid w:val="00B25AC3"/>
    <w:rPr>
      <w:b/>
    </w:rPr>
  </w:style>
  <w:style w:type="paragraph" w:customStyle="1" w:styleId="LevelAssessment-Code">
    <w:name w:val="Level Assessment - Code"/>
    <w:basedOn w:val="Normal"/>
    <w:next w:val="LevelAssessment-Description"/>
    <w:rsid w:val="00B25AC3"/>
    <w:pPr>
      <w:suppressAutoHyphens/>
      <w:ind w:left="28"/>
      <w:jc w:val="center"/>
    </w:pPr>
    <w:rPr>
      <w:rFonts w:ascii="Arial Narrow" w:hAnsi="Arial Narrow"/>
      <w:sz w:val="18"/>
      <w:lang w:val="es-ES" w:eastAsia="ar-SA"/>
    </w:rPr>
  </w:style>
  <w:style w:type="paragraph" w:customStyle="1" w:styleId="LevelAssessment-Description">
    <w:name w:val="Level Assessment - Description"/>
    <w:basedOn w:val="LevelAssessment-Code"/>
    <w:next w:val="LevelAssessment-Code"/>
    <w:rsid w:val="00B25AC3"/>
    <w:pPr>
      <w:textAlignment w:val="bottom"/>
    </w:pPr>
  </w:style>
  <w:style w:type="paragraph" w:customStyle="1" w:styleId="CVHeadingLevel">
    <w:name w:val="CV Heading Level"/>
    <w:basedOn w:val="CVHeading3"/>
    <w:next w:val="Normal"/>
    <w:rsid w:val="00B25AC3"/>
    <w:rPr>
      <w:i/>
    </w:rPr>
  </w:style>
  <w:style w:type="paragraph" w:customStyle="1" w:styleId="LevelAssessment-Heading1">
    <w:name w:val="Level Assessment - Heading 1"/>
    <w:basedOn w:val="LevelAssessment-Code"/>
    <w:rsid w:val="00B25AC3"/>
    <w:pPr>
      <w:ind w:left="57" w:right="57"/>
    </w:pPr>
    <w:rPr>
      <w:b/>
      <w:sz w:val="22"/>
    </w:rPr>
  </w:style>
  <w:style w:type="paragraph" w:customStyle="1" w:styleId="LevelAssessment-Heading2">
    <w:name w:val="Level Assessment - Heading 2"/>
    <w:basedOn w:val="Normal"/>
    <w:rsid w:val="00B25AC3"/>
    <w:pPr>
      <w:suppressAutoHyphens/>
      <w:ind w:left="57" w:right="57"/>
      <w:jc w:val="center"/>
    </w:pPr>
    <w:rPr>
      <w:rFonts w:ascii="Arial Narrow" w:hAnsi="Arial Narrow"/>
      <w:sz w:val="18"/>
      <w:lang w:val="es-ES" w:eastAsia="ar-SA"/>
    </w:rPr>
  </w:style>
  <w:style w:type="paragraph" w:customStyle="1" w:styleId="LevelAssessment-Note">
    <w:name w:val="Level Assessment - Note"/>
    <w:basedOn w:val="LevelAssessment-Code"/>
    <w:rsid w:val="00B25AC3"/>
    <w:pPr>
      <w:ind w:left="113"/>
      <w:jc w:val="left"/>
    </w:pPr>
    <w:rPr>
      <w:i/>
    </w:rPr>
  </w:style>
  <w:style w:type="paragraph" w:customStyle="1" w:styleId="CVMajor">
    <w:name w:val="CV Major"/>
    <w:basedOn w:val="Normal"/>
    <w:rsid w:val="00B25AC3"/>
    <w:pPr>
      <w:suppressAutoHyphens/>
      <w:ind w:left="113" w:right="113"/>
    </w:pPr>
    <w:rPr>
      <w:rFonts w:ascii="Arial Narrow" w:hAnsi="Arial Narrow"/>
      <w:b/>
      <w:sz w:val="24"/>
      <w:lang w:val="es-ES" w:eastAsia="ar-SA"/>
    </w:rPr>
  </w:style>
  <w:style w:type="paragraph" w:customStyle="1" w:styleId="CVMajor-FirstLine">
    <w:name w:val="CV Major - First Line"/>
    <w:basedOn w:val="CVMajor"/>
    <w:next w:val="CVMajor"/>
    <w:rsid w:val="00B25AC3"/>
    <w:pPr>
      <w:spacing w:before="74"/>
    </w:pPr>
  </w:style>
  <w:style w:type="paragraph" w:customStyle="1" w:styleId="CVMedium-FirstLine">
    <w:name w:val="CV Medium - First Line"/>
    <w:basedOn w:val="Normal"/>
    <w:next w:val="Normal"/>
    <w:rsid w:val="00B25AC3"/>
    <w:pPr>
      <w:suppressAutoHyphens/>
      <w:spacing w:before="74"/>
      <w:ind w:left="113" w:right="113"/>
    </w:pPr>
    <w:rPr>
      <w:rFonts w:ascii="Arial Narrow" w:hAnsi="Arial Narrow"/>
      <w:b/>
      <w:lang w:val="es-ES" w:eastAsia="ar-SA"/>
    </w:rPr>
  </w:style>
  <w:style w:type="paragraph" w:customStyle="1" w:styleId="CVNormal">
    <w:name w:val="CV Normal"/>
    <w:basedOn w:val="Normal"/>
    <w:link w:val="CVNormalChar"/>
    <w:rsid w:val="00B25AC3"/>
    <w:pPr>
      <w:suppressAutoHyphens/>
      <w:ind w:left="113" w:right="113"/>
    </w:pPr>
    <w:rPr>
      <w:rFonts w:ascii="Arial Narrow" w:hAnsi="Arial Narrow"/>
      <w:sz w:val="20"/>
      <w:lang w:val="es-ES" w:eastAsia="ar-SA"/>
    </w:rPr>
  </w:style>
  <w:style w:type="paragraph" w:customStyle="1" w:styleId="CVSpacer">
    <w:name w:val="CV Spacer"/>
    <w:basedOn w:val="CVNormal"/>
    <w:rsid w:val="00B25AC3"/>
    <w:rPr>
      <w:sz w:val="4"/>
    </w:rPr>
  </w:style>
  <w:style w:type="paragraph" w:customStyle="1" w:styleId="CVNormal-FirstLine">
    <w:name w:val="CV Normal - First Line"/>
    <w:basedOn w:val="CVNormal"/>
    <w:next w:val="CVNormal"/>
    <w:rsid w:val="00B25AC3"/>
    <w:pPr>
      <w:spacing w:before="74"/>
    </w:pPr>
  </w:style>
  <w:style w:type="character" w:customStyle="1" w:styleId="ECVContactDetails">
    <w:name w:val="_ECV_ContactDetails"/>
    <w:basedOn w:val="DefaultParagraphFont"/>
    <w:rsid w:val="00B25AC3"/>
  </w:style>
  <w:style w:type="paragraph" w:customStyle="1" w:styleId="ECVLeftHeading">
    <w:name w:val="_ECV_LeftHeading"/>
    <w:basedOn w:val="Normal"/>
    <w:rsid w:val="00B25AC3"/>
    <w:pPr>
      <w:widowControl w:val="0"/>
      <w:suppressLineNumbers/>
      <w:suppressAutoHyphens/>
      <w:ind w:right="283"/>
      <w:jc w:val="right"/>
    </w:pPr>
    <w:rPr>
      <w:rFonts w:ascii="Times New Roman" w:hAnsi="Times New Roman"/>
      <w:sz w:val="20"/>
    </w:rPr>
  </w:style>
  <w:style w:type="paragraph" w:customStyle="1" w:styleId="ECVRightColumn">
    <w:name w:val="_ECV_RightColumn"/>
    <w:basedOn w:val="Normal"/>
    <w:rsid w:val="00B25AC3"/>
    <w:pPr>
      <w:widowControl w:val="0"/>
      <w:suppressLineNumbers/>
      <w:suppressAutoHyphens/>
      <w:spacing w:before="62"/>
    </w:pPr>
    <w:rPr>
      <w:rFonts w:ascii="Times New Roman" w:hAnsi="Times New Roman"/>
      <w:sz w:val="20"/>
    </w:rPr>
  </w:style>
  <w:style w:type="paragraph" w:customStyle="1" w:styleId="ECVNameField">
    <w:name w:val="_ECV_NameField"/>
    <w:basedOn w:val="ECVRightColumn"/>
    <w:rsid w:val="00B25AC3"/>
    <w:pPr>
      <w:spacing w:before="0" w:line="100" w:lineRule="atLeast"/>
    </w:pPr>
  </w:style>
  <w:style w:type="paragraph" w:customStyle="1" w:styleId="ECVRightHeading">
    <w:name w:val="_ECV_RightHeading"/>
    <w:basedOn w:val="ECVNameField"/>
    <w:rsid w:val="00B25AC3"/>
    <w:pPr>
      <w:spacing w:before="62"/>
      <w:jc w:val="right"/>
    </w:pPr>
  </w:style>
  <w:style w:type="paragraph" w:customStyle="1" w:styleId="ECVSubSectionHeading">
    <w:name w:val="_ECV_SubSectionHeading"/>
    <w:basedOn w:val="ECVRightColumn"/>
    <w:rsid w:val="00B25AC3"/>
    <w:pPr>
      <w:spacing w:before="0" w:line="100" w:lineRule="atLeast"/>
    </w:pPr>
  </w:style>
  <w:style w:type="paragraph" w:customStyle="1" w:styleId="ECVOrganisationDetails">
    <w:name w:val="_ECV_OrganisationDetails"/>
    <w:basedOn w:val="ECVRightColumn"/>
    <w:rsid w:val="00B25AC3"/>
    <w:pPr>
      <w:autoSpaceDE w:val="0"/>
      <w:spacing w:before="57" w:after="85" w:line="100" w:lineRule="atLeast"/>
    </w:pPr>
  </w:style>
  <w:style w:type="paragraph" w:customStyle="1" w:styleId="EuropassSectionDetails">
    <w:name w:val="Europass_SectionDetails"/>
    <w:basedOn w:val="Normal"/>
    <w:rsid w:val="00B25AC3"/>
    <w:pPr>
      <w:widowControl w:val="0"/>
      <w:suppressLineNumbers/>
      <w:suppressAutoHyphens/>
      <w:autoSpaceDE w:val="0"/>
      <w:spacing w:before="28" w:after="56" w:line="100" w:lineRule="atLeast"/>
    </w:pPr>
    <w:rPr>
      <w:rFonts w:ascii="Times New Roman" w:hAnsi="Times New Roman"/>
      <w:sz w:val="20"/>
    </w:rPr>
  </w:style>
  <w:style w:type="paragraph" w:customStyle="1" w:styleId="ECVDate">
    <w:name w:val="_ECV_Date"/>
    <w:basedOn w:val="ECVLeftHeading"/>
    <w:rsid w:val="00B25AC3"/>
    <w:pPr>
      <w:spacing w:before="28" w:line="100" w:lineRule="atLeast"/>
      <w:textAlignment w:val="top"/>
    </w:pPr>
    <w:rPr>
      <w:color w:val="0E4194"/>
    </w:rPr>
  </w:style>
  <w:style w:type="paragraph" w:customStyle="1" w:styleId="ECVLeftDetails">
    <w:name w:val="_ECV_LeftDetails"/>
    <w:basedOn w:val="ECVLeftHeading"/>
    <w:rsid w:val="00B25AC3"/>
    <w:pPr>
      <w:spacing w:before="23"/>
    </w:pPr>
    <w:rPr>
      <w:color w:val="0E4194"/>
    </w:rPr>
  </w:style>
  <w:style w:type="paragraph" w:customStyle="1" w:styleId="ECVLanguageHeading">
    <w:name w:val="_ECV_LanguageHeading"/>
    <w:basedOn w:val="ECVRightColumn"/>
    <w:rsid w:val="00B25AC3"/>
    <w:pPr>
      <w:spacing w:before="0"/>
      <w:jc w:val="center"/>
    </w:pPr>
  </w:style>
  <w:style w:type="paragraph" w:customStyle="1" w:styleId="ECVLanguageSubHeading">
    <w:name w:val="_ECV_LanguageSubHeading"/>
    <w:basedOn w:val="ECVLanguageHeading"/>
    <w:rsid w:val="00B25AC3"/>
    <w:pPr>
      <w:spacing w:line="100" w:lineRule="atLeast"/>
    </w:pPr>
    <w:rPr>
      <w:sz w:val="16"/>
    </w:rPr>
  </w:style>
  <w:style w:type="paragraph" w:customStyle="1" w:styleId="ECVLanguageLevel">
    <w:name w:val="_ECV_LanguageLevel"/>
    <w:basedOn w:val="EuropassSectionDetails"/>
    <w:rsid w:val="00B25AC3"/>
    <w:pPr>
      <w:jc w:val="center"/>
      <w:textAlignment w:val="center"/>
    </w:pPr>
    <w:rPr>
      <w:caps/>
    </w:rPr>
  </w:style>
  <w:style w:type="paragraph" w:customStyle="1" w:styleId="ECVLanguageExplanation">
    <w:name w:val="_ECV_LanguageExplanation"/>
    <w:basedOn w:val="Normal"/>
    <w:rsid w:val="00B25AC3"/>
    <w:pPr>
      <w:widowControl w:val="0"/>
      <w:suppressAutoHyphens/>
      <w:autoSpaceDE w:val="0"/>
      <w:spacing w:line="100" w:lineRule="atLeast"/>
    </w:pPr>
    <w:rPr>
      <w:rFonts w:ascii="Times New Roman" w:hAnsi="Times New Roman"/>
      <w:sz w:val="20"/>
    </w:rPr>
  </w:style>
  <w:style w:type="paragraph" w:customStyle="1" w:styleId="ECVText">
    <w:name w:val="_ECV_Text"/>
    <w:basedOn w:val="BodyText"/>
    <w:rsid w:val="00B25AC3"/>
    <w:pPr>
      <w:widowControl w:val="0"/>
      <w:suppressAutoHyphens/>
      <w:spacing w:after="0" w:line="100" w:lineRule="atLeast"/>
      <w:jc w:val="left"/>
    </w:pPr>
    <w:rPr>
      <w:rFonts w:ascii="Times New Roman" w:hAnsi="Times New Roman"/>
      <w:sz w:val="16"/>
    </w:rPr>
  </w:style>
  <w:style w:type="paragraph" w:customStyle="1" w:styleId="ECVLanguageName">
    <w:name w:val="_ECV_LanguageName"/>
    <w:basedOn w:val="Normal"/>
    <w:rsid w:val="00B25AC3"/>
    <w:pPr>
      <w:widowControl w:val="0"/>
      <w:suppressLineNumbers/>
      <w:suppressAutoHyphens/>
      <w:spacing w:line="100" w:lineRule="atLeast"/>
      <w:ind w:right="283"/>
      <w:jc w:val="right"/>
    </w:pPr>
    <w:rPr>
      <w:rFonts w:ascii="Times New Roman" w:hAnsi="Times New Roman"/>
      <w:sz w:val="18"/>
    </w:rPr>
  </w:style>
  <w:style w:type="paragraph" w:customStyle="1" w:styleId="ECVPersonalInfoHeading">
    <w:name w:val="_ECV_PersonalInfoHeading"/>
    <w:basedOn w:val="ECVLeftHeading"/>
    <w:rsid w:val="00B25AC3"/>
    <w:pPr>
      <w:spacing w:before="57"/>
    </w:pPr>
  </w:style>
  <w:style w:type="paragraph" w:customStyle="1" w:styleId="ECVOccupationalFieldHeading">
    <w:name w:val="_ECV_OccupationalFieldHeading"/>
    <w:basedOn w:val="ECVLeftHeading"/>
    <w:rsid w:val="00B25AC3"/>
    <w:pPr>
      <w:spacing w:before="57"/>
    </w:pPr>
    <w:rPr>
      <w:color w:val="0E4194"/>
    </w:rPr>
  </w:style>
  <w:style w:type="paragraph" w:customStyle="1" w:styleId="ECVBlueBox">
    <w:name w:val="_ECV_BlueBox"/>
    <w:basedOn w:val="Normal"/>
    <w:rsid w:val="00B25AC3"/>
    <w:pPr>
      <w:widowControl w:val="0"/>
      <w:suppressLineNumbers/>
      <w:suppressAutoHyphens/>
      <w:jc w:val="right"/>
      <w:textAlignment w:val="bottom"/>
    </w:pPr>
    <w:rPr>
      <w:rFonts w:ascii="Times New Roman" w:hAnsi="Times New Roman"/>
      <w:sz w:val="20"/>
    </w:rPr>
  </w:style>
  <w:style w:type="paragraph" w:customStyle="1" w:styleId="p1Char">
    <w:name w:val="p1 Char"/>
    <w:basedOn w:val="Normal"/>
    <w:rsid w:val="00B25AC3"/>
    <w:pPr>
      <w:widowControl w:val="0"/>
      <w:tabs>
        <w:tab w:val="left" w:pos="720"/>
      </w:tabs>
      <w:spacing w:line="240" w:lineRule="atLeast"/>
      <w:jc w:val="both"/>
    </w:pPr>
    <w:rPr>
      <w:rFonts w:ascii="Times New Roman" w:hAnsi="Times New Roman"/>
      <w:sz w:val="24"/>
    </w:rPr>
  </w:style>
  <w:style w:type="table" w:customStyle="1" w:styleId="CV11">
    <w:name w:val="CV11"/>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EStable1">
    <w:name w:val="CSES table1"/>
    <w:basedOn w:val="TableNormal"/>
    <w:uiPriority w:val="99"/>
    <w:rsid w:val="00B25AC3"/>
    <w:pPr>
      <w:spacing w:after="0" w:line="240" w:lineRule="auto"/>
    </w:pPr>
    <w:rPr>
      <w:kern w:val="0"/>
      <w:sz w:val="20"/>
      <w:szCs w:val="22"/>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bottom w:w="57" w:type="dxa"/>
      </w:tblCellMar>
    </w:tblPr>
    <w:trPr>
      <w:cantSplit/>
    </w:trPr>
    <w:tcPr>
      <w:shd w:val="clear" w:color="auto" w:fill="D9D9D9"/>
    </w:tcPr>
    <w:tblStylePr w:type="firstRow">
      <w:rPr>
        <w:b/>
      </w:rPr>
      <w:tblPr/>
      <w:tcPr>
        <w:shd w:val="clear" w:color="auto" w:fill="002469"/>
      </w:tcPr>
    </w:tblStylePr>
  </w:style>
  <w:style w:type="table" w:customStyle="1" w:styleId="CowiTableLines">
    <w:name w:val="Cowi Table Lines"/>
    <w:basedOn w:val="TableGrid6"/>
    <w:uiPriority w:val="99"/>
    <w:rsid w:val="00B25AC3"/>
    <w:pPr>
      <w:spacing w:line="270" w:lineRule="atLeast"/>
    </w:pPr>
    <w:rPr>
      <w:rFonts w:ascii="Verdana" w:eastAsia="Times New Roman" w:hAnsi="Verdana" w:cs="Times New Roman"/>
      <w:sz w:val="20"/>
      <w:szCs w:val="23"/>
      <w:lang w:val="es-ES" w:eastAsia="da-DK"/>
    </w:rPr>
    <w:tblPr>
      <w:tblBorders>
        <w:top w:val="none" w:sz="0" w:space="0" w:color="auto"/>
        <w:left w:val="none" w:sz="0" w:space="0" w:color="auto"/>
        <w:bottom w:val="none" w:sz="0" w:space="0" w:color="auto"/>
        <w:right w:val="none" w:sz="0" w:space="0" w:color="auto"/>
        <w:insideV w:val="single" w:sz="4" w:space="0" w:color="FFFFFF"/>
      </w:tblBorders>
      <w:tblCellMar>
        <w:top w:w="108" w:type="dxa"/>
        <w:bottom w:w="108" w:type="dxa"/>
      </w:tblCellMar>
    </w:tblPr>
    <w:tcPr>
      <w:shd w:val="clear" w:color="auto" w:fill="F2F2F2"/>
    </w:tcPr>
    <w:tblStylePr w:type="firstRow">
      <w:rPr>
        <w:b w:val="0"/>
        <w:bCs w:val="0"/>
        <w:color w:val="FFFFFF"/>
      </w:rPr>
      <w:tblPr/>
      <w:tcPr>
        <w:tcBorders>
          <w:top w:val="nil"/>
          <w:left w:val="nil"/>
          <w:bottom w:val="single" w:sz="4" w:space="0" w:color="FFFFFF"/>
          <w:right w:val="nil"/>
          <w:insideH w:val="nil"/>
          <w:insideV w:val="single" w:sz="4" w:space="0" w:color="FFFFFF"/>
          <w:tl2br w:val="none" w:sz="0" w:space="0" w:color="auto"/>
          <w:tr2bl w:val="none" w:sz="0" w:space="0" w:color="auto"/>
        </w:tcBorders>
        <w:shd w:val="clear" w:color="auto" w:fill="002395"/>
      </w:tcPr>
    </w:tblStylePr>
    <w:tblStylePr w:type="lastRow">
      <w:rPr>
        <w:color w:val="auto"/>
      </w:rPr>
      <w:tblPr/>
      <w:tcPr>
        <w:tcBorders>
          <w:top w:val="nil"/>
          <w:tl2br w:val="none" w:sz="0" w:space="0" w:color="auto"/>
          <w:tr2bl w:val="none" w:sz="0" w:space="0" w:color="auto"/>
        </w:tcBorders>
        <w:shd w:val="clear" w:color="auto" w:fill="auto"/>
      </w:tcPr>
    </w:tblStylePr>
    <w:tblStylePr w:type="firstCol">
      <w:rPr>
        <w:b w:val="0"/>
        <w:bCs/>
        <w:i w:val="0"/>
        <w:color w:val="FFFFFF"/>
      </w:rPr>
      <w:tblPr/>
      <w:tcPr>
        <w:tcBorders>
          <w:top w:val="nil"/>
          <w:left w:val="nil"/>
          <w:bottom w:val="nil"/>
          <w:right w:val="nil"/>
          <w:insideH w:val="nil"/>
          <w:insideV w:val="nil"/>
          <w:tl2br w:val="none" w:sz="0" w:space="0" w:color="auto"/>
          <w:tr2bl w:val="none" w:sz="0" w:space="0" w:color="auto"/>
        </w:tcBorders>
        <w:shd w:val="clear" w:color="auto" w:fill="002395"/>
      </w:tcPr>
    </w:tblStylePr>
    <w:tblStylePr w:type="nwCell">
      <w:rPr>
        <w:color w:val="FFFFFF"/>
      </w:rPr>
      <w:tblPr/>
      <w:tcPr>
        <w:tcBorders>
          <w:tl2br w:val="nil"/>
          <w:tr2bl w:val="none" w:sz="0" w:space="0" w:color="auto"/>
        </w:tcBorders>
        <w:shd w:val="clear" w:color="auto" w:fill="002395"/>
      </w:tcPr>
    </w:tblStylePr>
  </w:style>
  <w:style w:type="table" w:styleId="TableGrid6">
    <w:name w:val="Table Grid 6"/>
    <w:basedOn w:val="TableNormal"/>
    <w:uiPriority w:val="99"/>
    <w:semiHidden/>
    <w:unhideWhenUsed/>
    <w:rsid w:val="00B25AC3"/>
    <w:pPr>
      <w:spacing w:after="0" w:line="240" w:lineRule="auto"/>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BTBullet1">
    <w:name w:val="BTBullet1"/>
    <w:basedOn w:val="Normal"/>
    <w:uiPriority w:val="6"/>
    <w:rsid w:val="00B25AC3"/>
    <w:pPr>
      <w:numPr>
        <w:numId w:val="10"/>
      </w:numPr>
      <w:spacing w:line="260" w:lineRule="atLeast"/>
    </w:pPr>
    <w:rPr>
      <w:rFonts w:ascii="Arial" w:eastAsia="Calibri" w:hAnsi="Arial" w:cs="Arial"/>
      <w:szCs w:val="22"/>
    </w:rPr>
  </w:style>
  <w:style w:type="paragraph" w:customStyle="1" w:styleId="BTBullet2">
    <w:name w:val="BTBullet2"/>
    <w:basedOn w:val="Normal"/>
    <w:uiPriority w:val="6"/>
    <w:rsid w:val="00B25AC3"/>
    <w:pPr>
      <w:numPr>
        <w:ilvl w:val="1"/>
        <w:numId w:val="10"/>
      </w:numPr>
      <w:spacing w:line="260" w:lineRule="atLeast"/>
    </w:pPr>
    <w:rPr>
      <w:rFonts w:ascii="Arial" w:eastAsia="Calibri" w:hAnsi="Arial" w:cs="Arial"/>
      <w:szCs w:val="22"/>
    </w:rPr>
  </w:style>
  <w:style w:type="paragraph" w:customStyle="1" w:styleId="BTBullet3">
    <w:name w:val="BTBullet3"/>
    <w:basedOn w:val="Normal"/>
    <w:uiPriority w:val="6"/>
    <w:rsid w:val="00B25AC3"/>
    <w:pPr>
      <w:numPr>
        <w:ilvl w:val="2"/>
        <w:numId w:val="10"/>
      </w:numPr>
      <w:spacing w:line="260" w:lineRule="atLeast"/>
    </w:pPr>
    <w:rPr>
      <w:rFonts w:ascii="Arial" w:eastAsia="Calibri" w:hAnsi="Arial" w:cs="Arial"/>
      <w:szCs w:val="22"/>
    </w:rPr>
  </w:style>
  <w:style w:type="numbering" w:customStyle="1" w:styleId="ListHeadings">
    <w:name w:val="List Headings"/>
    <w:uiPriority w:val="99"/>
    <w:rsid w:val="00B25AC3"/>
  </w:style>
  <w:style w:type="table" w:customStyle="1" w:styleId="CowiTableLines1">
    <w:name w:val="Cowi Table Lines1"/>
    <w:basedOn w:val="TableGrid6"/>
    <w:uiPriority w:val="99"/>
    <w:rsid w:val="00B25AC3"/>
    <w:pPr>
      <w:spacing w:line="270" w:lineRule="atLeast"/>
    </w:pPr>
    <w:rPr>
      <w:rFonts w:ascii="Verdana" w:eastAsia="Times New Roman" w:hAnsi="Verdana" w:cs="Times New Roman"/>
      <w:sz w:val="20"/>
      <w:szCs w:val="23"/>
      <w:lang w:val="es-ES" w:eastAsia="da-DK"/>
    </w:rPr>
    <w:tblPr>
      <w:tblBorders>
        <w:top w:val="none" w:sz="0" w:space="0" w:color="auto"/>
        <w:left w:val="none" w:sz="0" w:space="0" w:color="auto"/>
        <w:bottom w:val="none" w:sz="0" w:space="0" w:color="auto"/>
        <w:right w:val="none" w:sz="0" w:space="0" w:color="auto"/>
        <w:insideV w:val="single" w:sz="4" w:space="0" w:color="FFFFFF"/>
      </w:tblBorders>
      <w:tblCellMar>
        <w:top w:w="108" w:type="dxa"/>
        <w:bottom w:w="108" w:type="dxa"/>
      </w:tblCellMar>
    </w:tblPr>
    <w:tcPr>
      <w:shd w:val="clear" w:color="auto" w:fill="F2F2F2"/>
    </w:tcPr>
    <w:tblStylePr w:type="firstRow">
      <w:rPr>
        <w:b w:val="0"/>
        <w:bCs w:val="0"/>
        <w:color w:val="FFFFFF"/>
      </w:rPr>
      <w:tblPr/>
      <w:tcPr>
        <w:tcBorders>
          <w:top w:val="nil"/>
          <w:left w:val="nil"/>
          <w:bottom w:val="single" w:sz="4" w:space="0" w:color="FFFFFF"/>
          <w:right w:val="nil"/>
          <w:insideH w:val="nil"/>
          <w:insideV w:val="single" w:sz="4" w:space="0" w:color="FFFFFF"/>
          <w:tl2br w:val="none" w:sz="0" w:space="0" w:color="auto"/>
          <w:tr2bl w:val="none" w:sz="0" w:space="0" w:color="auto"/>
        </w:tcBorders>
        <w:shd w:val="clear" w:color="auto" w:fill="002395"/>
      </w:tcPr>
    </w:tblStylePr>
    <w:tblStylePr w:type="lastRow">
      <w:rPr>
        <w:color w:val="auto"/>
      </w:rPr>
      <w:tblPr/>
      <w:tcPr>
        <w:tcBorders>
          <w:top w:val="nil"/>
          <w:tl2br w:val="none" w:sz="0" w:space="0" w:color="auto"/>
          <w:tr2bl w:val="none" w:sz="0" w:space="0" w:color="auto"/>
        </w:tcBorders>
        <w:shd w:val="clear" w:color="auto" w:fill="auto"/>
      </w:tcPr>
    </w:tblStylePr>
    <w:tblStylePr w:type="firstCol">
      <w:rPr>
        <w:b w:val="0"/>
        <w:bCs/>
        <w:i w:val="0"/>
        <w:color w:val="FFFFFF"/>
      </w:rPr>
      <w:tblPr/>
      <w:tcPr>
        <w:tcBorders>
          <w:top w:val="nil"/>
          <w:left w:val="nil"/>
          <w:bottom w:val="nil"/>
          <w:right w:val="nil"/>
          <w:insideH w:val="nil"/>
          <w:insideV w:val="nil"/>
          <w:tl2br w:val="none" w:sz="0" w:space="0" w:color="auto"/>
          <w:tr2bl w:val="none" w:sz="0" w:space="0" w:color="auto"/>
        </w:tcBorders>
        <w:shd w:val="clear" w:color="auto" w:fill="002395"/>
      </w:tcPr>
    </w:tblStylePr>
    <w:tblStylePr w:type="nwCell">
      <w:rPr>
        <w:color w:val="FFFFFF"/>
      </w:rPr>
      <w:tblPr/>
      <w:tcPr>
        <w:tcBorders>
          <w:tl2br w:val="nil"/>
          <w:tr2bl w:val="none" w:sz="0" w:space="0" w:color="auto"/>
        </w:tcBorders>
        <w:shd w:val="clear" w:color="auto" w:fill="002395"/>
      </w:tcPr>
    </w:tblStylePr>
  </w:style>
  <w:style w:type="table" w:customStyle="1" w:styleId="TableGrid61">
    <w:name w:val="Table Grid 61"/>
    <w:basedOn w:val="TableNormal"/>
    <w:next w:val="TableGrid6"/>
    <w:uiPriority w:val="99"/>
    <w:semiHidden/>
    <w:unhideWhenUsed/>
    <w:rsid w:val="00B25AC3"/>
    <w:pPr>
      <w:spacing w:after="0" w:line="240" w:lineRule="auto"/>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V12">
    <w:name w:val="CV12"/>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EStable2">
    <w:name w:val="CSES table2"/>
    <w:basedOn w:val="TableNormal"/>
    <w:uiPriority w:val="99"/>
    <w:rsid w:val="00B25AC3"/>
    <w:pPr>
      <w:spacing w:after="0" w:line="240" w:lineRule="auto"/>
    </w:pPr>
    <w:rPr>
      <w:kern w:val="0"/>
      <w:sz w:val="20"/>
      <w:szCs w:val="22"/>
      <w14:ligatures w14:val="non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57" w:type="dxa"/>
      </w:tblCellMar>
    </w:tblPr>
    <w:trPr>
      <w:cantSplit/>
    </w:trPr>
    <w:tcPr>
      <w:shd w:val="clear" w:color="auto" w:fill="D9D9D9" w:themeFill="background1" w:themeFillShade="D9"/>
    </w:tcPr>
    <w:tblStylePr w:type="firstRow">
      <w:rPr>
        <w:b/>
      </w:rPr>
      <w:tblPr/>
      <w:tcPr>
        <w:shd w:val="clear" w:color="auto" w:fill="156082" w:themeFill="accent1"/>
      </w:tcPr>
    </w:tblStylePr>
  </w:style>
  <w:style w:type="table" w:customStyle="1" w:styleId="MProposalTable21">
    <w:name w:val="M Proposal Table21"/>
    <w:basedOn w:val="TableNormal"/>
    <w:uiPriority w:val="99"/>
    <w:rsid w:val="00B25AC3"/>
    <w:pPr>
      <w:spacing w:after="0" w:line="240" w:lineRule="auto"/>
    </w:pPr>
    <w:rPr>
      <w:rFonts w:ascii="Century Gothic" w:eastAsia="Times New Roman" w:hAnsi="Century Gothic" w:cs="Times New Roman"/>
      <w:color w:val="000000" w:themeColor="text1"/>
      <w:kern w:val="0"/>
      <w:sz w:val="18"/>
      <w:szCs w:val="20"/>
      <w:lang w:eastAsia="en-GB"/>
      <w14:ligatures w14:val="none"/>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E6E6E6"/>
    </w:tcPr>
    <w:tblStylePr w:type="firstRow">
      <w:rPr>
        <w:rFonts w:ascii="Bauhaus 93" w:hAnsi="Bauhaus 93"/>
        <w:b/>
        <w:sz w:val="18"/>
      </w:rPr>
      <w:tblPr/>
      <w:tcPr>
        <w:shd w:val="clear" w:color="auto" w:fill="83CAEB" w:themeFill="accent1" w:themeFillTint="66"/>
      </w:tcPr>
    </w:tblStylePr>
  </w:style>
  <w:style w:type="table" w:customStyle="1" w:styleId="MProposalTable1">
    <w:name w:val="M Proposal Table1"/>
    <w:basedOn w:val="TableNormal"/>
    <w:uiPriority w:val="99"/>
    <w:rsid w:val="00B25AC3"/>
    <w:pPr>
      <w:spacing w:after="0" w:line="240" w:lineRule="auto"/>
    </w:pPr>
    <w:rPr>
      <w:rFonts w:ascii="Century Gothic" w:eastAsia="Times New Roman" w:hAnsi="Century Gothic" w:cs="Times New Roman"/>
      <w:color w:val="000000" w:themeColor="text1"/>
      <w:kern w:val="0"/>
      <w:sz w:val="18"/>
      <w:szCs w:val="20"/>
      <w:lang w:eastAsia="en-GB"/>
      <w14:ligatures w14:val="none"/>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E6E6E6"/>
    </w:tcPr>
    <w:tblStylePr w:type="firstRow">
      <w:rPr>
        <w:rFonts w:ascii="Bauhaus 93" w:hAnsi="Bauhaus 93"/>
        <w:b/>
        <w:sz w:val="18"/>
      </w:rPr>
      <w:tblPr/>
      <w:tcPr>
        <w:shd w:val="clear" w:color="auto" w:fill="83CAEB" w:themeFill="accent1" w:themeFillTint="66"/>
      </w:tcPr>
    </w:tblStylePr>
  </w:style>
  <w:style w:type="table" w:customStyle="1" w:styleId="CV111">
    <w:name w:val="CV111"/>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EStable11">
    <w:name w:val="CSES table11"/>
    <w:basedOn w:val="TableNormal"/>
    <w:uiPriority w:val="99"/>
    <w:rsid w:val="00B25AC3"/>
    <w:pPr>
      <w:spacing w:after="0" w:line="240" w:lineRule="auto"/>
    </w:pPr>
    <w:rPr>
      <w:kern w:val="0"/>
      <w:sz w:val="20"/>
      <w:szCs w:val="22"/>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bottom w:w="57" w:type="dxa"/>
      </w:tblCellMar>
    </w:tblPr>
    <w:trPr>
      <w:cantSplit/>
    </w:trPr>
    <w:tcPr>
      <w:shd w:val="clear" w:color="auto" w:fill="D9D9D9"/>
    </w:tcPr>
    <w:tblStylePr w:type="firstRow">
      <w:rPr>
        <w:b/>
      </w:rPr>
      <w:tblPr/>
      <w:tcPr>
        <w:shd w:val="clear" w:color="auto" w:fill="002469"/>
      </w:tcPr>
    </w:tblStylePr>
  </w:style>
  <w:style w:type="table" w:customStyle="1" w:styleId="CowiTableLines2">
    <w:name w:val="Cowi Table Lines2"/>
    <w:basedOn w:val="TableGrid6"/>
    <w:uiPriority w:val="99"/>
    <w:rsid w:val="00B25AC3"/>
    <w:pPr>
      <w:spacing w:line="270" w:lineRule="atLeast"/>
    </w:pPr>
    <w:rPr>
      <w:rFonts w:ascii="Verdana" w:eastAsia="Times New Roman" w:hAnsi="Verdana" w:cs="Times New Roman"/>
      <w:sz w:val="20"/>
      <w:szCs w:val="23"/>
      <w:lang w:val="es-ES" w:eastAsia="da-DK"/>
    </w:rPr>
    <w:tblPr>
      <w:tblBorders>
        <w:top w:val="none" w:sz="0" w:space="0" w:color="auto"/>
        <w:left w:val="none" w:sz="0" w:space="0" w:color="auto"/>
        <w:bottom w:val="none" w:sz="0" w:space="0" w:color="auto"/>
        <w:right w:val="none" w:sz="0" w:space="0" w:color="auto"/>
        <w:insideV w:val="single" w:sz="4" w:space="0" w:color="FFFFFF"/>
      </w:tblBorders>
      <w:tblCellMar>
        <w:top w:w="108" w:type="dxa"/>
        <w:bottom w:w="108" w:type="dxa"/>
      </w:tblCellMar>
    </w:tblPr>
    <w:tcPr>
      <w:shd w:val="clear" w:color="auto" w:fill="F2F2F2"/>
    </w:tcPr>
    <w:tblStylePr w:type="firstRow">
      <w:rPr>
        <w:b w:val="0"/>
        <w:bCs w:val="0"/>
        <w:color w:val="FFFFFF"/>
      </w:rPr>
      <w:tblPr/>
      <w:tcPr>
        <w:tcBorders>
          <w:top w:val="nil"/>
          <w:left w:val="nil"/>
          <w:bottom w:val="single" w:sz="4" w:space="0" w:color="FFFFFF"/>
          <w:right w:val="nil"/>
          <w:insideH w:val="nil"/>
          <w:insideV w:val="single" w:sz="4" w:space="0" w:color="FFFFFF"/>
          <w:tl2br w:val="none" w:sz="0" w:space="0" w:color="auto"/>
          <w:tr2bl w:val="none" w:sz="0" w:space="0" w:color="auto"/>
        </w:tcBorders>
        <w:shd w:val="clear" w:color="auto" w:fill="002395"/>
      </w:tcPr>
    </w:tblStylePr>
    <w:tblStylePr w:type="lastRow">
      <w:rPr>
        <w:color w:val="auto"/>
      </w:rPr>
      <w:tblPr/>
      <w:tcPr>
        <w:tcBorders>
          <w:top w:val="nil"/>
          <w:tl2br w:val="none" w:sz="0" w:space="0" w:color="auto"/>
          <w:tr2bl w:val="none" w:sz="0" w:space="0" w:color="auto"/>
        </w:tcBorders>
        <w:shd w:val="clear" w:color="auto" w:fill="auto"/>
      </w:tcPr>
    </w:tblStylePr>
    <w:tblStylePr w:type="firstCol">
      <w:rPr>
        <w:b w:val="0"/>
        <w:bCs/>
        <w:i w:val="0"/>
        <w:color w:val="FFFFFF"/>
      </w:rPr>
      <w:tblPr/>
      <w:tcPr>
        <w:tcBorders>
          <w:top w:val="nil"/>
          <w:left w:val="nil"/>
          <w:bottom w:val="nil"/>
          <w:right w:val="nil"/>
          <w:insideH w:val="nil"/>
          <w:insideV w:val="nil"/>
          <w:tl2br w:val="none" w:sz="0" w:space="0" w:color="auto"/>
          <w:tr2bl w:val="none" w:sz="0" w:space="0" w:color="auto"/>
        </w:tcBorders>
        <w:shd w:val="clear" w:color="auto" w:fill="002395"/>
      </w:tcPr>
    </w:tblStylePr>
    <w:tblStylePr w:type="nwCell">
      <w:rPr>
        <w:color w:val="FFFFFF"/>
      </w:rPr>
      <w:tblPr/>
      <w:tcPr>
        <w:tcBorders>
          <w:tl2br w:val="nil"/>
          <w:tr2bl w:val="none" w:sz="0" w:space="0" w:color="auto"/>
        </w:tcBorders>
        <w:shd w:val="clear" w:color="auto" w:fill="002395"/>
      </w:tcPr>
    </w:tblStylePr>
  </w:style>
  <w:style w:type="table" w:customStyle="1" w:styleId="TableGrid62">
    <w:name w:val="Table Grid 62"/>
    <w:basedOn w:val="TableNormal"/>
    <w:next w:val="TableGrid6"/>
    <w:uiPriority w:val="99"/>
    <w:semiHidden/>
    <w:unhideWhenUsed/>
    <w:rsid w:val="00B25AC3"/>
    <w:pPr>
      <w:spacing w:after="0" w:line="240" w:lineRule="auto"/>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mmentText1">
    <w:name w:val="Comment Text1"/>
    <w:basedOn w:val="Normal"/>
    <w:next w:val="CommentText"/>
    <w:uiPriority w:val="99"/>
    <w:rsid w:val="00B25AC3"/>
    <w:rPr>
      <w:sz w:val="20"/>
    </w:rPr>
  </w:style>
  <w:style w:type="table" w:customStyle="1" w:styleId="CowiTableLines3">
    <w:name w:val="Cowi Table Lines3"/>
    <w:basedOn w:val="TableGrid6"/>
    <w:uiPriority w:val="99"/>
    <w:rsid w:val="00B25AC3"/>
    <w:pPr>
      <w:spacing w:line="270" w:lineRule="atLeast"/>
    </w:pPr>
    <w:rPr>
      <w:rFonts w:ascii="Verdana" w:eastAsia="Times New Roman" w:hAnsi="Verdana" w:cs="Times New Roman"/>
      <w:sz w:val="20"/>
      <w:szCs w:val="23"/>
      <w:lang w:val="es-ES" w:eastAsia="da-DK"/>
    </w:rPr>
    <w:tblPr>
      <w:tblBorders>
        <w:top w:val="none" w:sz="0" w:space="0" w:color="auto"/>
        <w:left w:val="none" w:sz="0" w:space="0" w:color="auto"/>
        <w:bottom w:val="none" w:sz="0" w:space="0" w:color="auto"/>
        <w:right w:val="none" w:sz="0" w:space="0" w:color="auto"/>
        <w:insideV w:val="single" w:sz="4" w:space="0" w:color="FFFFFF" w:themeColor="background1"/>
      </w:tblBorders>
      <w:tblCellMar>
        <w:top w:w="108" w:type="dxa"/>
        <w:bottom w:w="108" w:type="dxa"/>
      </w:tblCellMar>
    </w:tblPr>
    <w:tcPr>
      <w:shd w:val="clear" w:color="auto" w:fill="F2F2F2"/>
    </w:tcPr>
    <w:tblStylePr w:type="firstRow">
      <w:rPr>
        <w:b w:val="0"/>
        <w:bCs w:val="0"/>
        <w:color w:val="FFFFFF" w:themeColor="background1"/>
      </w:rPr>
      <w:tblPr/>
      <w:tcPr>
        <w:tcBorders>
          <w:top w:val="nil"/>
          <w:left w:val="nil"/>
          <w:bottom w:val="single" w:sz="4" w:space="0" w:color="FFFFFF" w:themeColor="background1"/>
          <w:right w:val="nil"/>
          <w:insideH w:val="nil"/>
          <w:insideV w:val="single" w:sz="4" w:space="0" w:color="FFFFFF" w:themeColor="background1"/>
          <w:tl2br w:val="none" w:sz="0" w:space="0" w:color="auto"/>
          <w:tr2bl w:val="none" w:sz="0" w:space="0" w:color="auto"/>
        </w:tcBorders>
        <w:shd w:val="clear" w:color="auto" w:fill="002395"/>
      </w:tcPr>
    </w:tblStylePr>
    <w:tblStylePr w:type="lastRow">
      <w:rPr>
        <w:color w:val="auto"/>
      </w:rPr>
      <w:tblPr/>
      <w:tcPr>
        <w:tcBorders>
          <w:top w:val="nil"/>
          <w:tl2br w:val="none" w:sz="0" w:space="0" w:color="auto"/>
          <w:tr2bl w:val="none" w:sz="0" w:space="0" w:color="auto"/>
        </w:tcBorders>
        <w:shd w:val="clear" w:color="auto" w:fill="auto"/>
      </w:tcPr>
    </w:tblStylePr>
    <w:tblStylePr w:type="firstCol">
      <w:rPr>
        <w:b w:val="0"/>
        <w:bCs/>
        <w:i w:val="0"/>
        <w:color w:val="FFFFFF" w:themeColor="background1"/>
      </w:rPr>
      <w:tblPr/>
      <w:tcPr>
        <w:tcBorders>
          <w:top w:val="nil"/>
          <w:left w:val="nil"/>
          <w:bottom w:val="nil"/>
          <w:right w:val="nil"/>
          <w:insideH w:val="nil"/>
          <w:insideV w:val="nil"/>
          <w:tl2br w:val="none" w:sz="0" w:space="0" w:color="auto"/>
          <w:tr2bl w:val="none" w:sz="0" w:space="0" w:color="auto"/>
        </w:tcBorders>
        <w:shd w:val="clear" w:color="auto" w:fill="002395"/>
      </w:tcPr>
    </w:tblStylePr>
    <w:tblStylePr w:type="nwCell">
      <w:rPr>
        <w:color w:val="FFFFFF" w:themeColor="background1"/>
      </w:rPr>
      <w:tblPr/>
      <w:tcPr>
        <w:tcBorders>
          <w:tl2br w:val="nil"/>
          <w:tr2bl w:val="none" w:sz="0" w:space="0" w:color="auto"/>
        </w:tcBorders>
        <w:shd w:val="clear" w:color="auto" w:fill="002395"/>
      </w:tcPr>
    </w:tblStylePr>
  </w:style>
  <w:style w:type="paragraph" w:styleId="Revision">
    <w:name w:val="Revision"/>
    <w:hidden/>
    <w:uiPriority w:val="99"/>
    <w:semiHidden/>
    <w:rsid w:val="00B25AC3"/>
    <w:pPr>
      <w:spacing w:after="0" w:line="240" w:lineRule="auto"/>
    </w:pPr>
    <w:rPr>
      <w:rFonts w:eastAsia="Times New Roman" w:cs="Times New Roman"/>
      <w:kern w:val="0"/>
      <w:sz w:val="22"/>
      <w:szCs w:val="20"/>
      <w14:ligatures w14:val="none"/>
    </w:rPr>
  </w:style>
  <w:style w:type="paragraph" w:customStyle="1" w:styleId="Text2">
    <w:name w:val="Text 2"/>
    <w:basedOn w:val="Normal"/>
    <w:link w:val="Text2Char1"/>
    <w:rsid w:val="00B25AC3"/>
    <w:pPr>
      <w:tabs>
        <w:tab w:val="left" w:pos="2160"/>
      </w:tabs>
      <w:spacing w:before="100" w:beforeAutospacing="1" w:after="100" w:afterAutospacing="1"/>
      <w:ind w:left="1077"/>
      <w:jc w:val="both"/>
    </w:pPr>
    <w:rPr>
      <w:rFonts w:ascii="Times New Roman" w:hAnsi="Times New Roman"/>
      <w:sz w:val="24"/>
      <w:szCs w:val="24"/>
      <w:lang w:eastAsia="en-GB"/>
    </w:rPr>
  </w:style>
  <w:style w:type="character" w:customStyle="1" w:styleId="Text2Char1">
    <w:name w:val="Text 2 Char1"/>
    <w:link w:val="Text2"/>
    <w:rsid w:val="00B25AC3"/>
    <w:rPr>
      <w:rFonts w:ascii="Times New Roman" w:eastAsia="Times New Roman" w:hAnsi="Times New Roman" w:cs="Times New Roman"/>
      <w:kern w:val="0"/>
      <w:lang w:eastAsia="en-GB"/>
      <w14:ligatures w14:val="none"/>
    </w:rPr>
  </w:style>
  <w:style w:type="numbering" w:customStyle="1" w:styleId="WW8Num6">
    <w:name w:val="WW8Num6"/>
    <w:basedOn w:val="NoList"/>
    <w:rsid w:val="00B25AC3"/>
    <w:pPr>
      <w:numPr>
        <w:numId w:val="14"/>
      </w:numPr>
    </w:pPr>
  </w:style>
  <w:style w:type="numbering" w:customStyle="1" w:styleId="WW8Num7">
    <w:name w:val="WW8Num7"/>
    <w:basedOn w:val="NoList"/>
    <w:rsid w:val="00B25AC3"/>
    <w:pPr>
      <w:numPr>
        <w:numId w:val="15"/>
      </w:numPr>
    </w:pPr>
  </w:style>
  <w:style w:type="numbering" w:customStyle="1" w:styleId="WW8Num20">
    <w:name w:val="WW8Num20"/>
    <w:basedOn w:val="NoList"/>
    <w:rsid w:val="00B25AC3"/>
    <w:pPr>
      <w:numPr>
        <w:numId w:val="16"/>
      </w:numPr>
    </w:pPr>
  </w:style>
  <w:style w:type="numbering" w:customStyle="1" w:styleId="WW8Num33">
    <w:name w:val="WW8Num33"/>
    <w:basedOn w:val="NoList"/>
    <w:rsid w:val="00B25AC3"/>
    <w:pPr>
      <w:numPr>
        <w:numId w:val="17"/>
      </w:numPr>
    </w:pPr>
  </w:style>
  <w:style w:type="numbering" w:customStyle="1" w:styleId="WW8Num36">
    <w:name w:val="WW8Num36"/>
    <w:basedOn w:val="NoList"/>
    <w:rsid w:val="00B25AC3"/>
    <w:pPr>
      <w:numPr>
        <w:numId w:val="18"/>
      </w:numPr>
    </w:pPr>
  </w:style>
  <w:style w:type="numbering" w:customStyle="1" w:styleId="WW8Num38">
    <w:name w:val="WW8Num38"/>
    <w:basedOn w:val="NoList"/>
    <w:rsid w:val="00B25AC3"/>
    <w:pPr>
      <w:numPr>
        <w:numId w:val="19"/>
      </w:numPr>
    </w:pPr>
  </w:style>
  <w:style w:type="character" w:customStyle="1" w:styleId="ECVHeadingContactDetails">
    <w:name w:val="_ECV_HeadingContactDetails"/>
    <w:rsid w:val="00B25AC3"/>
    <w:rPr>
      <w:rFonts w:ascii="Arial" w:hAnsi="Arial"/>
      <w:color w:val="1593CB"/>
      <w:sz w:val="18"/>
      <w:szCs w:val="18"/>
      <w:shd w:val="clear" w:color="auto" w:fill="auto"/>
    </w:rPr>
  </w:style>
  <w:style w:type="paragraph" w:customStyle="1" w:styleId="ECVFirstPageParagraph">
    <w:name w:val="_ECV_First_Page_Paragraph"/>
    <w:basedOn w:val="ECVRightHeading"/>
    <w:rsid w:val="00B25AC3"/>
    <w:pPr>
      <w:tabs>
        <w:tab w:val="left" w:pos="2835"/>
        <w:tab w:val="right" w:pos="10205"/>
      </w:tabs>
      <w:spacing w:before="215"/>
      <w:jc w:val="left"/>
    </w:pPr>
    <w:rPr>
      <w:rFonts w:ascii="Arial" w:eastAsia="SimSun" w:hAnsi="Arial" w:cs="Mangal"/>
      <w:color w:val="1593CB"/>
      <w:spacing w:val="-6"/>
      <w:kern w:val="1"/>
      <w:szCs w:val="18"/>
      <w:lang w:eastAsia="zh-CN" w:bidi="hi-IN"/>
    </w:rPr>
  </w:style>
  <w:style w:type="paragraph" w:customStyle="1" w:styleId="ECVGenderRow">
    <w:name w:val="_ECV_GenderRow"/>
    <w:basedOn w:val="Normal"/>
    <w:rsid w:val="00B25AC3"/>
    <w:pPr>
      <w:widowControl w:val="0"/>
      <w:suppressAutoHyphens/>
      <w:spacing w:before="85"/>
    </w:pPr>
    <w:rPr>
      <w:rFonts w:ascii="Arial" w:eastAsia="SimSun" w:hAnsi="Arial" w:cs="Mangal"/>
      <w:color w:val="1593CB"/>
      <w:spacing w:val="-6"/>
      <w:kern w:val="1"/>
      <w:sz w:val="16"/>
      <w:szCs w:val="24"/>
      <w:lang w:eastAsia="zh-CN" w:bidi="hi-IN"/>
    </w:rPr>
  </w:style>
  <w:style w:type="paragraph" w:customStyle="1" w:styleId="ESPHeading">
    <w:name w:val="_ESP_Heading"/>
    <w:basedOn w:val="Normal"/>
    <w:rsid w:val="00B25AC3"/>
    <w:pPr>
      <w:widowControl w:val="0"/>
      <w:suppressAutoHyphens/>
      <w:spacing w:line="100" w:lineRule="atLeast"/>
    </w:pPr>
    <w:rPr>
      <w:rFonts w:ascii="Arial" w:eastAsia="SimSun" w:hAnsi="Arial" w:cs="Mangal"/>
      <w:b/>
      <w:bCs/>
      <w:color w:val="3F3A38"/>
      <w:spacing w:val="-6"/>
      <w:kern w:val="1"/>
      <w:sz w:val="32"/>
      <w:szCs w:val="32"/>
      <w:lang w:eastAsia="zh-CN" w:bidi="hi-IN"/>
    </w:rPr>
  </w:style>
  <w:style w:type="paragraph" w:customStyle="1" w:styleId="ECVRelatedDocumentRow">
    <w:name w:val="_ECV_RelatedDocumentRow"/>
    <w:basedOn w:val="Normal"/>
    <w:rsid w:val="00B25AC3"/>
    <w:pPr>
      <w:widowControl w:val="0"/>
      <w:suppressAutoHyphens/>
    </w:pPr>
    <w:rPr>
      <w:rFonts w:ascii="Arial" w:eastAsia="SimSun" w:hAnsi="Arial" w:cs="Mangal"/>
      <w:color w:val="3F3A38"/>
      <w:spacing w:val="-6"/>
      <w:kern w:val="1"/>
      <w:sz w:val="16"/>
      <w:szCs w:val="24"/>
      <w:lang w:eastAsia="zh-CN" w:bidi="hi-IN"/>
    </w:rPr>
  </w:style>
  <w:style w:type="paragraph" w:customStyle="1" w:styleId="europass5fbulleted5flist">
    <w:name w:val="europass_5f_bulleted_5f_list"/>
    <w:basedOn w:val="EuropassSectionDetails"/>
    <w:rsid w:val="00B25AC3"/>
    <w:rPr>
      <w:rFonts w:ascii="Arial" w:eastAsia="SimSun" w:hAnsi="Arial" w:cs="Mangal"/>
      <w:color w:val="3F3A38"/>
      <w:spacing w:val="-6"/>
      <w:kern w:val="1"/>
      <w:sz w:val="18"/>
      <w:szCs w:val="24"/>
      <w:lang w:eastAsia="zh-CN" w:bidi="hi-IN"/>
    </w:rPr>
  </w:style>
  <w:style w:type="character" w:styleId="FollowedHyperlink">
    <w:name w:val="FollowedHyperlink"/>
    <w:basedOn w:val="DefaultParagraphFont"/>
    <w:uiPriority w:val="99"/>
    <w:semiHidden/>
    <w:unhideWhenUsed/>
    <w:rsid w:val="00B25AC3"/>
    <w:rPr>
      <w:color w:val="96607D" w:themeColor="followedHyperlink"/>
      <w:u w:val="single"/>
    </w:rPr>
  </w:style>
  <w:style w:type="table" w:customStyle="1" w:styleId="CSEStable3">
    <w:name w:val="CSES table3"/>
    <w:basedOn w:val="TableNormal"/>
    <w:uiPriority w:val="99"/>
    <w:rsid w:val="00B25AC3"/>
    <w:pPr>
      <w:spacing w:after="0" w:line="240" w:lineRule="auto"/>
    </w:pPr>
    <w:rPr>
      <w:kern w:val="0"/>
      <w:sz w:val="20"/>
      <w:szCs w:val="22"/>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bottom w:w="57" w:type="dxa"/>
      </w:tblCellMar>
    </w:tblPr>
    <w:trPr>
      <w:cantSplit/>
    </w:trPr>
    <w:tcPr>
      <w:shd w:val="clear" w:color="auto" w:fill="D9D9D9"/>
    </w:tcPr>
    <w:tblStylePr w:type="firstRow">
      <w:rPr>
        <w:b/>
      </w:rPr>
      <w:tblPr/>
      <w:tcPr>
        <w:shd w:val="clear" w:color="auto" w:fill="002469"/>
      </w:tcPr>
    </w:tblStylePr>
  </w:style>
  <w:style w:type="table" w:customStyle="1" w:styleId="CV13">
    <w:name w:val="CV13"/>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4">
    <w:name w:val="CV14"/>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EStable4">
    <w:name w:val="CSES table4"/>
    <w:basedOn w:val="TableNormal"/>
    <w:uiPriority w:val="99"/>
    <w:rsid w:val="00B25AC3"/>
    <w:pPr>
      <w:spacing w:after="0" w:line="240" w:lineRule="auto"/>
    </w:pPr>
    <w:rPr>
      <w:kern w:val="0"/>
      <w:sz w:val="20"/>
      <w:szCs w:val="22"/>
      <w14:ligatures w14:val="non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57" w:type="dxa"/>
      </w:tblCellMar>
    </w:tblPr>
    <w:trPr>
      <w:cantSplit/>
    </w:trPr>
    <w:tcPr>
      <w:shd w:val="clear" w:color="auto" w:fill="D9D9D9" w:themeFill="background1" w:themeFillShade="D9"/>
    </w:tcPr>
    <w:tblStylePr w:type="firstRow">
      <w:rPr>
        <w:b/>
      </w:rPr>
      <w:tblPr/>
      <w:tcPr>
        <w:shd w:val="clear" w:color="auto" w:fill="156082" w:themeFill="accent1"/>
      </w:tcPr>
    </w:tblStylePr>
  </w:style>
  <w:style w:type="table" w:customStyle="1" w:styleId="MProposalTable22">
    <w:name w:val="M Proposal Table22"/>
    <w:basedOn w:val="TableNormal"/>
    <w:uiPriority w:val="99"/>
    <w:rsid w:val="00B25AC3"/>
    <w:pPr>
      <w:spacing w:after="0" w:line="240" w:lineRule="auto"/>
    </w:pPr>
    <w:rPr>
      <w:rFonts w:ascii="Century Gothic" w:eastAsia="Times New Roman" w:hAnsi="Century Gothic" w:cs="Times New Roman"/>
      <w:color w:val="000000" w:themeColor="text1"/>
      <w:kern w:val="0"/>
      <w:sz w:val="18"/>
      <w:szCs w:val="20"/>
      <w:lang w:eastAsia="en-GB"/>
      <w14:ligatures w14:val="none"/>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E6E6E6"/>
    </w:tcPr>
    <w:tblStylePr w:type="firstRow">
      <w:rPr>
        <w:rFonts w:ascii="Bauhaus 93" w:hAnsi="Bauhaus 93"/>
        <w:b/>
        <w:sz w:val="18"/>
      </w:rPr>
      <w:tblPr/>
      <w:tcPr>
        <w:shd w:val="clear" w:color="auto" w:fill="83CAEB" w:themeFill="accent1" w:themeFillTint="66"/>
      </w:tcPr>
    </w:tblStylePr>
  </w:style>
  <w:style w:type="table" w:customStyle="1" w:styleId="MProposalTable3">
    <w:name w:val="M Proposal Table3"/>
    <w:basedOn w:val="TableNormal"/>
    <w:uiPriority w:val="99"/>
    <w:rsid w:val="00B25AC3"/>
    <w:pPr>
      <w:spacing w:after="0" w:line="240" w:lineRule="auto"/>
    </w:pPr>
    <w:rPr>
      <w:rFonts w:ascii="Century Gothic" w:eastAsia="Times New Roman" w:hAnsi="Century Gothic" w:cs="Times New Roman"/>
      <w:color w:val="000000" w:themeColor="text1"/>
      <w:kern w:val="0"/>
      <w:sz w:val="18"/>
      <w:szCs w:val="20"/>
      <w:lang w:eastAsia="en-GB"/>
      <w14:ligatures w14:val="none"/>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E6E6E6"/>
    </w:tcPr>
    <w:tblStylePr w:type="firstRow">
      <w:rPr>
        <w:rFonts w:ascii="Bauhaus 93" w:hAnsi="Bauhaus 93"/>
        <w:b/>
        <w:sz w:val="18"/>
      </w:rPr>
      <w:tblPr/>
      <w:tcPr>
        <w:shd w:val="clear" w:color="auto" w:fill="83CAEB" w:themeFill="accent1" w:themeFillTint="66"/>
      </w:tcPr>
    </w:tblStylePr>
  </w:style>
  <w:style w:type="table" w:customStyle="1" w:styleId="CV112">
    <w:name w:val="CV112"/>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EStable12">
    <w:name w:val="CSES table12"/>
    <w:basedOn w:val="TableNormal"/>
    <w:uiPriority w:val="99"/>
    <w:rsid w:val="00B25AC3"/>
    <w:pPr>
      <w:spacing w:after="0" w:line="240" w:lineRule="auto"/>
    </w:pPr>
    <w:rPr>
      <w:kern w:val="0"/>
      <w:sz w:val="20"/>
      <w:szCs w:val="22"/>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bottom w:w="57" w:type="dxa"/>
      </w:tblCellMar>
    </w:tblPr>
    <w:trPr>
      <w:cantSplit/>
    </w:trPr>
    <w:tcPr>
      <w:shd w:val="clear" w:color="auto" w:fill="D9D9D9"/>
    </w:tcPr>
    <w:tblStylePr w:type="firstRow">
      <w:rPr>
        <w:b/>
      </w:rPr>
      <w:tblPr/>
      <w:tcPr>
        <w:shd w:val="clear" w:color="auto" w:fill="002469"/>
      </w:tcPr>
    </w:tblStylePr>
  </w:style>
  <w:style w:type="table" w:customStyle="1" w:styleId="CowiTableLines4">
    <w:name w:val="Cowi Table Lines4"/>
    <w:basedOn w:val="TableGrid6"/>
    <w:uiPriority w:val="99"/>
    <w:rsid w:val="00B25AC3"/>
    <w:pPr>
      <w:spacing w:line="270" w:lineRule="atLeast"/>
    </w:pPr>
    <w:rPr>
      <w:rFonts w:ascii="Verdana" w:eastAsia="Times New Roman" w:hAnsi="Verdana" w:cs="Times New Roman"/>
      <w:sz w:val="20"/>
      <w:szCs w:val="23"/>
      <w:lang w:val="es-ES" w:eastAsia="da-DK"/>
    </w:rPr>
    <w:tblPr>
      <w:tblBorders>
        <w:top w:val="none" w:sz="0" w:space="0" w:color="auto"/>
        <w:left w:val="none" w:sz="0" w:space="0" w:color="auto"/>
        <w:bottom w:val="none" w:sz="0" w:space="0" w:color="auto"/>
        <w:right w:val="none" w:sz="0" w:space="0" w:color="auto"/>
        <w:insideV w:val="single" w:sz="4" w:space="0" w:color="FFFFFF"/>
      </w:tblBorders>
      <w:tblCellMar>
        <w:top w:w="108" w:type="dxa"/>
        <w:bottom w:w="108" w:type="dxa"/>
      </w:tblCellMar>
    </w:tblPr>
    <w:tcPr>
      <w:shd w:val="clear" w:color="auto" w:fill="F2F2F2"/>
    </w:tcPr>
    <w:tblStylePr w:type="firstRow">
      <w:rPr>
        <w:b w:val="0"/>
        <w:bCs w:val="0"/>
        <w:color w:val="FFFFFF"/>
      </w:rPr>
      <w:tblPr/>
      <w:tcPr>
        <w:tcBorders>
          <w:top w:val="nil"/>
          <w:left w:val="nil"/>
          <w:bottom w:val="single" w:sz="4" w:space="0" w:color="FFFFFF"/>
          <w:right w:val="nil"/>
          <w:insideH w:val="nil"/>
          <w:insideV w:val="single" w:sz="4" w:space="0" w:color="FFFFFF"/>
          <w:tl2br w:val="none" w:sz="0" w:space="0" w:color="auto"/>
          <w:tr2bl w:val="none" w:sz="0" w:space="0" w:color="auto"/>
        </w:tcBorders>
        <w:shd w:val="clear" w:color="auto" w:fill="002395"/>
      </w:tcPr>
    </w:tblStylePr>
    <w:tblStylePr w:type="lastRow">
      <w:rPr>
        <w:color w:val="auto"/>
      </w:rPr>
      <w:tblPr/>
      <w:tcPr>
        <w:tcBorders>
          <w:top w:val="nil"/>
          <w:tl2br w:val="none" w:sz="0" w:space="0" w:color="auto"/>
          <w:tr2bl w:val="none" w:sz="0" w:space="0" w:color="auto"/>
        </w:tcBorders>
        <w:shd w:val="clear" w:color="auto" w:fill="auto"/>
      </w:tcPr>
    </w:tblStylePr>
    <w:tblStylePr w:type="firstCol">
      <w:rPr>
        <w:b w:val="0"/>
        <w:bCs/>
        <w:i w:val="0"/>
        <w:color w:val="FFFFFF"/>
      </w:rPr>
      <w:tblPr/>
      <w:tcPr>
        <w:tcBorders>
          <w:top w:val="nil"/>
          <w:left w:val="nil"/>
          <w:bottom w:val="nil"/>
          <w:right w:val="nil"/>
          <w:insideH w:val="nil"/>
          <w:insideV w:val="nil"/>
          <w:tl2br w:val="none" w:sz="0" w:space="0" w:color="auto"/>
          <w:tr2bl w:val="none" w:sz="0" w:space="0" w:color="auto"/>
        </w:tcBorders>
        <w:shd w:val="clear" w:color="auto" w:fill="002395"/>
      </w:tcPr>
    </w:tblStylePr>
    <w:tblStylePr w:type="nwCell">
      <w:rPr>
        <w:color w:val="FFFFFF"/>
      </w:rPr>
      <w:tblPr/>
      <w:tcPr>
        <w:tcBorders>
          <w:tl2br w:val="nil"/>
          <w:tr2bl w:val="none" w:sz="0" w:space="0" w:color="auto"/>
        </w:tcBorders>
        <w:shd w:val="clear" w:color="auto" w:fill="002395"/>
      </w:tcPr>
    </w:tblStylePr>
  </w:style>
  <w:style w:type="table" w:customStyle="1" w:styleId="TableGrid63">
    <w:name w:val="Table Grid 63"/>
    <w:basedOn w:val="TableNormal"/>
    <w:next w:val="TableGrid6"/>
    <w:uiPriority w:val="99"/>
    <w:semiHidden/>
    <w:unhideWhenUsed/>
    <w:rsid w:val="00B25AC3"/>
    <w:pPr>
      <w:spacing w:after="0" w:line="240" w:lineRule="auto"/>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wiTableLines11">
    <w:name w:val="Cowi Table Lines11"/>
    <w:basedOn w:val="TableGrid6"/>
    <w:uiPriority w:val="99"/>
    <w:rsid w:val="00B25AC3"/>
    <w:pPr>
      <w:spacing w:line="270" w:lineRule="atLeast"/>
    </w:pPr>
    <w:rPr>
      <w:rFonts w:ascii="Verdana" w:eastAsia="Times New Roman" w:hAnsi="Verdana" w:cs="Times New Roman"/>
      <w:sz w:val="20"/>
      <w:szCs w:val="23"/>
      <w:lang w:val="es-ES" w:eastAsia="da-DK"/>
    </w:rPr>
    <w:tblPr>
      <w:tblBorders>
        <w:top w:val="none" w:sz="0" w:space="0" w:color="auto"/>
        <w:left w:val="none" w:sz="0" w:space="0" w:color="auto"/>
        <w:bottom w:val="none" w:sz="0" w:space="0" w:color="auto"/>
        <w:right w:val="none" w:sz="0" w:space="0" w:color="auto"/>
        <w:insideV w:val="single" w:sz="4" w:space="0" w:color="FFFFFF"/>
      </w:tblBorders>
      <w:tblCellMar>
        <w:top w:w="108" w:type="dxa"/>
        <w:bottom w:w="108" w:type="dxa"/>
      </w:tblCellMar>
    </w:tblPr>
    <w:tcPr>
      <w:shd w:val="clear" w:color="auto" w:fill="F2F2F2"/>
    </w:tcPr>
    <w:tblStylePr w:type="firstRow">
      <w:rPr>
        <w:b w:val="0"/>
        <w:bCs w:val="0"/>
        <w:color w:val="FFFFFF"/>
      </w:rPr>
      <w:tblPr/>
      <w:tcPr>
        <w:tcBorders>
          <w:top w:val="nil"/>
          <w:left w:val="nil"/>
          <w:bottom w:val="single" w:sz="4" w:space="0" w:color="FFFFFF"/>
          <w:right w:val="nil"/>
          <w:insideH w:val="nil"/>
          <w:insideV w:val="single" w:sz="4" w:space="0" w:color="FFFFFF"/>
          <w:tl2br w:val="none" w:sz="0" w:space="0" w:color="auto"/>
          <w:tr2bl w:val="none" w:sz="0" w:space="0" w:color="auto"/>
        </w:tcBorders>
        <w:shd w:val="clear" w:color="auto" w:fill="002395"/>
      </w:tcPr>
    </w:tblStylePr>
    <w:tblStylePr w:type="lastRow">
      <w:rPr>
        <w:color w:val="auto"/>
      </w:rPr>
      <w:tblPr/>
      <w:tcPr>
        <w:tcBorders>
          <w:top w:val="nil"/>
          <w:tl2br w:val="none" w:sz="0" w:space="0" w:color="auto"/>
          <w:tr2bl w:val="none" w:sz="0" w:space="0" w:color="auto"/>
        </w:tcBorders>
        <w:shd w:val="clear" w:color="auto" w:fill="auto"/>
      </w:tcPr>
    </w:tblStylePr>
    <w:tblStylePr w:type="firstCol">
      <w:rPr>
        <w:b w:val="0"/>
        <w:bCs/>
        <w:i w:val="0"/>
        <w:color w:val="FFFFFF"/>
      </w:rPr>
      <w:tblPr/>
      <w:tcPr>
        <w:tcBorders>
          <w:top w:val="nil"/>
          <w:left w:val="nil"/>
          <w:bottom w:val="nil"/>
          <w:right w:val="nil"/>
          <w:insideH w:val="nil"/>
          <w:insideV w:val="nil"/>
          <w:tl2br w:val="none" w:sz="0" w:space="0" w:color="auto"/>
          <w:tr2bl w:val="none" w:sz="0" w:space="0" w:color="auto"/>
        </w:tcBorders>
        <w:shd w:val="clear" w:color="auto" w:fill="002395"/>
      </w:tcPr>
    </w:tblStylePr>
    <w:tblStylePr w:type="nwCell">
      <w:rPr>
        <w:color w:val="FFFFFF"/>
      </w:rPr>
      <w:tblPr/>
      <w:tcPr>
        <w:tcBorders>
          <w:tl2br w:val="nil"/>
          <w:tr2bl w:val="none" w:sz="0" w:space="0" w:color="auto"/>
        </w:tcBorders>
        <w:shd w:val="clear" w:color="auto" w:fill="002395"/>
      </w:tcPr>
    </w:tblStylePr>
  </w:style>
  <w:style w:type="table" w:customStyle="1" w:styleId="TableGrid611">
    <w:name w:val="Table Grid 611"/>
    <w:basedOn w:val="TableNormal"/>
    <w:next w:val="TableGrid6"/>
    <w:uiPriority w:val="99"/>
    <w:semiHidden/>
    <w:unhideWhenUsed/>
    <w:rsid w:val="00B25AC3"/>
    <w:pPr>
      <w:spacing w:after="0" w:line="240" w:lineRule="auto"/>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V121">
    <w:name w:val="CV121"/>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EStable21">
    <w:name w:val="CSES table21"/>
    <w:basedOn w:val="TableNormal"/>
    <w:uiPriority w:val="99"/>
    <w:rsid w:val="00B25AC3"/>
    <w:pPr>
      <w:spacing w:after="0" w:line="240" w:lineRule="auto"/>
    </w:pPr>
    <w:rPr>
      <w:kern w:val="0"/>
      <w:sz w:val="20"/>
      <w:szCs w:val="22"/>
      <w14:ligatures w14:val="non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57" w:type="dxa"/>
      </w:tblCellMar>
    </w:tblPr>
    <w:trPr>
      <w:cantSplit/>
    </w:trPr>
    <w:tcPr>
      <w:shd w:val="clear" w:color="auto" w:fill="D9D9D9" w:themeFill="background1" w:themeFillShade="D9"/>
    </w:tcPr>
    <w:tblStylePr w:type="firstRow">
      <w:rPr>
        <w:b/>
      </w:rPr>
      <w:tblPr/>
      <w:tcPr>
        <w:shd w:val="clear" w:color="auto" w:fill="156082" w:themeFill="accent1"/>
      </w:tcPr>
    </w:tblStylePr>
  </w:style>
  <w:style w:type="table" w:customStyle="1" w:styleId="MProposalTable211">
    <w:name w:val="M Proposal Table211"/>
    <w:basedOn w:val="TableNormal"/>
    <w:uiPriority w:val="99"/>
    <w:rsid w:val="00B25AC3"/>
    <w:pPr>
      <w:spacing w:after="0" w:line="240" w:lineRule="auto"/>
    </w:pPr>
    <w:rPr>
      <w:rFonts w:ascii="Century Gothic" w:eastAsia="Times New Roman" w:hAnsi="Century Gothic" w:cs="Times New Roman"/>
      <w:color w:val="000000" w:themeColor="text1"/>
      <w:kern w:val="0"/>
      <w:sz w:val="18"/>
      <w:szCs w:val="20"/>
      <w:lang w:eastAsia="en-GB"/>
      <w14:ligatures w14:val="none"/>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E6E6E6"/>
    </w:tcPr>
    <w:tblStylePr w:type="firstRow">
      <w:rPr>
        <w:rFonts w:ascii="Bauhaus 93" w:hAnsi="Bauhaus 93"/>
        <w:b/>
        <w:sz w:val="18"/>
      </w:rPr>
      <w:tblPr/>
      <w:tcPr>
        <w:shd w:val="clear" w:color="auto" w:fill="83CAEB" w:themeFill="accent1" w:themeFillTint="66"/>
      </w:tcPr>
    </w:tblStylePr>
  </w:style>
  <w:style w:type="table" w:customStyle="1" w:styleId="MProposalTable11">
    <w:name w:val="M Proposal Table11"/>
    <w:basedOn w:val="TableNormal"/>
    <w:uiPriority w:val="99"/>
    <w:rsid w:val="00B25AC3"/>
    <w:pPr>
      <w:spacing w:after="0" w:line="240" w:lineRule="auto"/>
    </w:pPr>
    <w:rPr>
      <w:rFonts w:ascii="Century Gothic" w:eastAsia="Times New Roman" w:hAnsi="Century Gothic" w:cs="Times New Roman"/>
      <w:color w:val="000000" w:themeColor="text1"/>
      <w:kern w:val="0"/>
      <w:sz w:val="18"/>
      <w:szCs w:val="20"/>
      <w:lang w:eastAsia="en-GB"/>
      <w14:ligatures w14:val="none"/>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E6E6E6"/>
    </w:tcPr>
    <w:tblStylePr w:type="firstRow">
      <w:rPr>
        <w:rFonts w:ascii="Bauhaus 93" w:hAnsi="Bauhaus 93"/>
        <w:b/>
        <w:sz w:val="18"/>
      </w:rPr>
      <w:tblPr/>
      <w:tcPr>
        <w:shd w:val="clear" w:color="auto" w:fill="83CAEB" w:themeFill="accent1" w:themeFillTint="66"/>
      </w:tcPr>
    </w:tblStylePr>
  </w:style>
  <w:style w:type="table" w:customStyle="1" w:styleId="CV1111">
    <w:name w:val="CV1111"/>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EStable111">
    <w:name w:val="CSES table111"/>
    <w:basedOn w:val="TableNormal"/>
    <w:uiPriority w:val="99"/>
    <w:rsid w:val="00B25AC3"/>
    <w:pPr>
      <w:spacing w:after="0" w:line="240" w:lineRule="auto"/>
    </w:pPr>
    <w:rPr>
      <w:kern w:val="0"/>
      <w:sz w:val="20"/>
      <w:szCs w:val="22"/>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bottom w:w="57" w:type="dxa"/>
      </w:tblCellMar>
    </w:tblPr>
    <w:trPr>
      <w:cantSplit/>
    </w:trPr>
    <w:tcPr>
      <w:shd w:val="clear" w:color="auto" w:fill="D9D9D9"/>
    </w:tcPr>
    <w:tblStylePr w:type="firstRow">
      <w:rPr>
        <w:b/>
      </w:rPr>
      <w:tblPr/>
      <w:tcPr>
        <w:shd w:val="clear" w:color="auto" w:fill="002469"/>
      </w:tcPr>
    </w:tblStylePr>
  </w:style>
  <w:style w:type="table" w:customStyle="1" w:styleId="CowiTableLines21">
    <w:name w:val="Cowi Table Lines21"/>
    <w:basedOn w:val="TableGrid6"/>
    <w:uiPriority w:val="99"/>
    <w:rsid w:val="00B25AC3"/>
    <w:pPr>
      <w:spacing w:line="270" w:lineRule="atLeast"/>
    </w:pPr>
    <w:rPr>
      <w:rFonts w:ascii="Verdana" w:eastAsia="Times New Roman" w:hAnsi="Verdana" w:cs="Times New Roman"/>
      <w:sz w:val="20"/>
      <w:szCs w:val="23"/>
      <w:lang w:val="es-ES" w:eastAsia="da-DK"/>
    </w:rPr>
    <w:tblPr>
      <w:tblBorders>
        <w:top w:val="none" w:sz="0" w:space="0" w:color="auto"/>
        <w:left w:val="none" w:sz="0" w:space="0" w:color="auto"/>
        <w:bottom w:val="none" w:sz="0" w:space="0" w:color="auto"/>
        <w:right w:val="none" w:sz="0" w:space="0" w:color="auto"/>
        <w:insideV w:val="single" w:sz="4" w:space="0" w:color="FFFFFF"/>
      </w:tblBorders>
      <w:tblCellMar>
        <w:top w:w="108" w:type="dxa"/>
        <w:bottom w:w="108" w:type="dxa"/>
      </w:tblCellMar>
    </w:tblPr>
    <w:tcPr>
      <w:shd w:val="clear" w:color="auto" w:fill="F2F2F2"/>
    </w:tcPr>
    <w:tblStylePr w:type="firstRow">
      <w:rPr>
        <w:b w:val="0"/>
        <w:bCs w:val="0"/>
        <w:color w:val="FFFFFF"/>
      </w:rPr>
      <w:tblPr/>
      <w:tcPr>
        <w:tcBorders>
          <w:top w:val="nil"/>
          <w:left w:val="nil"/>
          <w:bottom w:val="single" w:sz="4" w:space="0" w:color="FFFFFF"/>
          <w:right w:val="nil"/>
          <w:insideH w:val="nil"/>
          <w:insideV w:val="single" w:sz="4" w:space="0" w:color="FFFFFF"/>
          <w:tl2br w:val="none" w:sz="0" w:space="0" w:color="auto"/>
          <w:tr2bl w:val="none" w:sz="0" w:space="0" w:color="auto"/>
        </w:tcBorders>
        <w:shd w:val="clear" w:color="auto" w:fill="002395"/>
      </w:tcPr>
    </w:tblStylePr>
    <w:tblStylePr w:type="lastRow">
      <w:rPr>
        <w:color w:val="auto"/>
      </w:rPr>
      <w:tblPr/>
      <w:tcPr>
        <w:tcBorders>
          <w:top w:val="nil"/>
          <w:tl2br w:val="none" w:sz="0" w:space="0" w:color="auto"/>
          <w:tr2bl w:val="none" w:sz="0" w:space="0" w:color="auto"/>
        </w:tcBorders>
        <w:shd w:val="clear" w:color="auto" w:fill="auto"/>
      </w:tcPr>
    </w:tblStylePr>
    <w:tblStylePr w:type="firstCol">
      <w:rPr>
        <w:b w:val="0"/>
        <w:bCs/>
        <w:i w:val="0"/>
        <w:color w:val="FFFFFF"/>
      </w:rPr>
      <w:tblPr/>
      <w:tcPr>
        <w:tcBorders>
          <w:top w:val="nil"/>
          <w:left w:val="nil"/>
          <w:bottom w:val="nil"/>
          <w:right w:val="nil"/>
          <w:insideH w:val="nil"/>
          <w:insideV w:val="nil"/>
          <w:tl2br w:val="none" w:sz="0" w:space="0" w:color="auto"/>
          <w:tr2bl w:val="none" w:sz="0" w:space="0" w:color="auto"/>
        </w:tcBorders>
        <w:shd w:val="clear" w:color="auto" w:fill="002395"/>
      </w:tcPr>
    </w:tblStylePr>
    <w:tblStylePr w:type="nwCell">
      <w:rPr>
        <w:color w:val="FFFFFF"/>
      </w:rPr>
      <w:tblPr/>
      <w:tcPr>
        <w:tcBorders>
          <w:tl2br w:val="nil"/>
          <w:tr2bl w:val="none" w:sz="0" w:space="0" w:color="auto"/>
        </w:tcBorders>
        <w:shd w:val="clear" w:color="auto" w:fill="002395"/>
      </w:tcPr>
    </w:tblStylePr>
  </w:style>
  <w:style w:type="table" w:customStyle="1" w:styleId="TableGrid621">
    <w:name w:val="Table Grid 621"/>
    <w:basedOn w:val="TableNormal"/>
    <w:next w:val="TableGrid6"/>
    <w:uiPriority w:val="99"/>
    <w:semiHidden/>
    <w:unhideWhenUsed/>
    <w:rsid w:val="00B25AC3"/>
    <w:pPr>
      <w:spacing w:after="0" w:line="240" w:lineRule="auto"/>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wiTableLines31">
    <w:name w:val="Cowi Table Lines31"/>
    <w:basedOn w:val="TableGrid6"/>
    <w:uiPriority w:val="99"/>
    <w:rsid w:val="00B25AC3"/>
    <w:pPr>
      <w:spacing w:line="270" w:lineRule="atLeast"/>
    </w:pPr>
    <w:rPr>
      <w:rFonts w:ascii="Verdana" w:eastAsia="Times New Roman" w:hAnsi="Verdana" w:cs="Times New Roman"/>
      <w:sz w:val="20"/>
      <w:szCs w:val="23"/>
      <w:lang w:val="es-ES" w:eastAsia="da-DK"/>
    </w:rPr>
    <w:tblPr>
      <w:tblBorders>
        <w:top w:val="none" w:sz="0" w:space="0" w:color="auto"/>
        <w:left w:val="none" w:sz="0" w:space="0" w:color="auto"/>
        <w:bottom w:val="none" w:sz="0" w:space="0" w:color="auto"/>
        <w:right w:val="none" w:sz="0" w:space="0" w:color="auto"/>
        <w:insideV w:val="single" w:sz="4" w:space="0" w:color="FFFFFF" w:themeColor="background1"/>
      </w:tblBorders>
      <w:tblCellMar>
        <w:top w:w="108" w:type="dxa"/>
        <w:bottom w:w="108" w:type="dxa"/>
      </w:tblCellMar>
    </w:tblPr>
    <w:tcPr>
      <w:shd w:val="clear" w:color="auto" w:fill="F2F2F2"/>
    </w:tcPr>
    <w:tblStylePr w:type="firstRow">
      <w:rPr>
        <w:b w:val="0"/>
        <w:bCs w:val="0"/>
        <w:color w:val="FFFFFF" w:themeColor="background1"/>
      </w:rPr>
      <w:tblPr/>
      <w:tcPr>
        <w:tcBorders>
          <w:top w:val="nil"/>
          <w:left w:val="nil"/>
          <w:bottom w:val="single" w:sz="4" w:space="0" w:color="FFFFFF" w:themeColor="background1"/>
          <w:right w:val="nil"/>
          <w:insideH w:val="nil"/>
          <w:insideV w:val="single" w:sz="4" w:space="0" w:color="FFFFFF" w:themeColor="background1"/>
          <w:tl2br w:val="none" w:sz="0" w:space="0" w:color="auto"/>
          <w:tr2bl w:val="none" w:sz="0" w:space="0" w:color="auto"/>
        </w:tcBorders>
        <w:shd w:val="clear" w:color="auto" w:fill="002395"/>
      </w:tcPr>
    </w:tblStylePr>
    <w:tblStylePr w:type="lastRow">
      <w:rPr>
        <w:color w:val="auto"/>
      </w:rPr>
      <w:tblPr/>
      <w:tcPr>
        <w:tcBorders>
          <w:top w:val="nil"/>
          <w:tl2br w:val="none" w:sz="0" w:space="0" w:color="auto"/>
          <w:tr2bl w:val="none" w:sz="0" w:space="0" w:color="auto"/>
        </w:tcBorders>
        <w:shd w:val="clear" w:color="auto" w:fill="auto"/>
      </w:tcPr>
    </w:tblStylePr>
    <w:tblStylePr w:type="firstCol">
      <w:rPr>
        <w:b w:val="0"/>
        <w:bCs/>
        <w:i w:val="0"/>
        <w:color w:val="FFFFFF" w:themeColor="background1"/>
      </w:rPr>
      <w:tblPr/>
      <w:tcPr>
        <w:tcBorders>
          <w:top w:val="nil"/>
          <w:left w:val="nil"/>
          <w:bottom w:val="nil"/>
          <w:right w:val="nil"/>
          <w:insideH w:val="nil"/>
          <w:insideV w:val="nil"/>
          <w:tl2br w:val="none" w:sz="0" w:space="0" w:color="auto"/>
          <w:tr2bl w:val="none" w:sz="0" w:space="0" w:color="auto"/>
        </w:tcBorders>
        <w:shd w:val="clear" w:color="auto" w:fill="002395"/>
      </w:tcPr>
    </w:tblStylePr>
    <w:tblStylePr w:type="nwCell">
      <w:rPr>
        <w:color w:val="FFFFFF" w:themeColor="background1"/>
      </w:rPr>
      <w:tblPr/>
      <w:tcPr>
        <w:tcBorders>
          <w:tl2br w:val="nil"/>
          <w:tr2bl w:val="none" w:sz="0" w:space="0" w:color="auto"/>
        </w:tcBorders>
        <w:shd w:val="clear" w:color="auto" w:fill="002395"/>
      </w:tcPr>
    </w:tblStylePr>
  </w:style>
  <w:style w:type="table" w:customStyle="1" w:styleId="CSEStable31">
    <w:name w:val="CSES table31"/>
    <w:basedOn w:val="TableNormal"/>
    <w:uiPriority w:val="99"/>
    <w:rsid w:val="00B25AC3"/>
    <w:pPr>
      <w:spacing w:after="0" w:line="240" w:lineRule="auto"/>
    </w:pPr>
    <w:rPr>
      <w:kern w:val="0"/>
      <w:sz w:val="20"/>
      <w:szCs w:val="22"/>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bottom w:w="57" w:type="dxa"/>
      </w:tblCellMar>
    </w:tblPr>
    <w:trPr>
      <w:cantSplit/>
    </w:trPr>
    <w:tcPr>
      <w:shd w:val="clear" w:color="auto" w:fill="D9D9D9"/>
    </w:tcPr>
    <w:tblStylePr w:type="firstRow">
      <w:rPr>
        <w:b/>
      </w:rPr>
      <w:tblPr/>
      <w:tcPr>
        <w:shd w:val="clear" w:color="auto" w:fill="002469"/>
      </w:tcPr>
    </w:tblStylePr>
  </w:style>
  <w:style w:type="table" w:customStyle="1" w:styleId="CV131">
    <w:name w:val="CV131"/>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erence1">
    <w:name w:val="Footnote Reference1"/>
    <w:basedOn w:val="Normal"/>
    <w:uiPriority w:val="99"/>
    <w:rsid w:val="00B25AC3"/>
    <w:pPr>
      <w:spacing w:after="160" w:line="240" w:lineRule="exact"/>
    </w:pPr>
    <w:rPr>
      <w:rFonts w:ascii="Calibri" w:eastAsia="Calibri" w:hAnsi="Calibri"/>
      <w:szCs w:val="22"/>
      <w:vertAlign w:val="superscript"/>
      <w:lang w:eastAsia="en-GB"/>
    </w:rPr>
  </w:style>
  <w:style w:type="table" w:customStyle="1" w:styleId="19">
    <w:name w:val="19"/>
    <w:basedOn w:val="TableNormal"/>
    <w:rsid w:val="00B25AC3"/>
    <w:pPr>
      <w:spacing w:after="0" w:line="240" w:lineRule="auto"/>
    </w:pPr>
    <w:rPr>
      <w:rFonts w:ascii="Calibri" w:eastAsia="Calibri" w:hAnsi="Calibri" w:cs="Calibri"/>
      <w:kern w:val="0"/>
      <w:sz w:val="20"/>
      <w:szCs w:val="20"/>
      <w:lang w:eastAsia="en-GB"/>
      <w14:ligatures w14:val="none"/>
    </w:rPr>
    <w:tblPr>
      <w:tblStyleRowBandSize w:val="1"/>
      <w:tblStyleColBandSize w:val="1"/>
      <w:tblCellMar>
        <w:left w:w="115" w:type="dxa"/>
        <w:right w:w="115" w:type="dxa"/>
      </w:tblCellMar>
    </w:tblPr>
    <w:tcPr>
      <w:shd w:val="clear" w:color="auto" w:fill="D9D9D9"/>
    </w:tcPr>
  </w:style>
  <w:style w:type="table" w:customStyle="1" w:styleId="CV15">
    <w:name w:val="CV15"/>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EStable5">
    <w:name w:val="CSES table5"/>
    <w:basedOn w:val="TableNormal"/>
    <w:uiPriority w:val="99"/>
    <w:rsid w:val="00B25AC3"/>
    <w:pPr>
      <w:spacing w:after="0" w:line="240" w:lineRule="auto"/>
    </w:pPr>
    <w:rPr>
      <w:kern w:val="0"/>
      <w:sz w:val="20"/>
      <w:szCs w:val="22"/>
      <w14:ligatures w14:val="non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57" w:type="dxa"/>
      </w:tblCellMar>
    </w:tblPr>
    <w:trPr>
      <w:cantSplit/>
    </w:trPr>
    <w:tcPr>
      <w:shd w:val="clear" w:color="auto" w:fill="D9D9D9" w:themeFill="background1" w:themeFillShade="D9"/>
    </w:tcPr>
    <w:tblStylePr w:type="firstRow">
      <w:rPr>
        <w:b/>
      </w:rPr>
      <w:tblPr/>
      <w:tcPr>
        <w:shd w:val="clear" w:color="auto" w:fill="156082" w:themeFill="accent1"/>
      </w:tcPr>
    </w:tblStylePr>
  </w:style>
  <w:style w:type="table" w:customStyle="1" w:styleId="MProposalTable23">
    <w:name w:val="M Proposal Table23"/>
    <w:basedOn w:val="TableNormal"/>
    <w:uiPriority w:val="99"/>
    <w:rsid w:val="00B25AC3"/>
    <w:pPr>
      <w:spacing w:after="0" w:line="240" w:lineRule="auto"/>
    </w:pPr>
    <w:rPr>
      <w:rFonts w:ascii="Century Gothic" w:eastAsia="Times New Roman" w:hAnsi="Century Gothic" w:cs="Times New Roman"/>
      <w:color w:val="000000" w:themeColor="text1"/>
      <w:kern w:val="0"/>
      <w:sz w:val="18"/>
      <w:szCs w:val="20"/>
      <w:lang w:eastAsia="en-GB"/>
      <w14:ligatures w14:val="none"/>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E6E6E6"/>
    </w:tcPr>
    <w:tblStylePr w:type="firstRow">
      <w:rPr>
        <w:rFonts w:ascii="Bauhaus 93" w:hAnsi="Bauhaus 93"/>
        <w:b/>
        <w:sz w:val="18"/>
      </w:rPr>
      <w:tblPr/>
      <w:tcPr>
        <w:shd w:val="clear" w:color="auto" w:fill="83CAEB" w:themeFill="accent1" w:themeFillTint="66"/>
      </w:tcPr>
    </w:tblStylePr>
  </w:style>
  <w:style w:type="table" w:customStyle="1" w:styleId="MProposalTable4">
    <w:name w:val="M Proposal Table4"/>
    <w:basedOn w:val="TableNormal"/>
    <w:uiPriority w:val="99"/>
    <w:rsid w:val="00B25AC3"/>
    <w:pPr>
      <w:spacing w:after="0" w:line="240" w:lineRule="auto"/>
    </w:pPr>
    <w:rPr>
      <w:rFonts w:ascii="Century Gothic" w:eastAsia="Times New Roman" w:hAnsi="Century Gothic" w:cs="Times New Roman"/>
      <w:color w:val="000000" w:themeColor="text1"/>
      <w:kern w:val="0"/>
      <w:sz w:val="18"/>
      <w:szCs w:val="20"/>
      <w:lang w:eastAsia="en-GB"/>
      <w14:ligatures w14:val="none"/>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E6E6E6"/>
    </w:tcPr>
    <w:tblStylePr w:type="firstRow">
      <w:rPr>
        <w:rFonts w:ascii="Bauhaus 93" w:hAnsi="Bauhaus 93"/>
        <w:b/>
        <w:sz w:val="18"/>
      </w:rPr>
      <w:tblPr/>
      <w:tcPr>
        <w:shd w:val="clear" w:color="auto" w:fill="83CAEB" w:themeFill="accent1" w:themeFillTint="66"/>
      </w:tcPr>
    </w:tblStylePr>
  </w:style>
  <w:style w:type="table" w:customStyle="1" w:styleId="CV113">
    <w:name w:val="CV113"/>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EStable13">
    <w:name w:val="CSES table13"/>
    <w:basedOn w:val="TableNormal"/>
    <w:uiPriority w:val="99"/>
    <w:rsid w:val="00B25AC3"/>
    <w:pPr>
      <w:spacing w:after="0" w:line="240" w:lineRule="auto"/>
    </w:pPr>
    <w:rPr>
      <w:kern w:val="0"/>
      <w:sz w:val="20"/>
      <w:szCs w:val="22"/>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bottom w:w="57" w:type="dxa"/>
      </w:tblCellMar>
    </w:tblPr>
    <w:trPr>
      <w:cantSplit/>
    </w:trPr>
    <w:tcPr>
      <w:shd w:val="clear" w:color="auto" w:fill="D9D9D9"/>
    </w:tcPr>
    <w:tblStylePr w:type="firstRow">
      <w:rPr>
        <w:b/>
      </w:rPr>
      <w:tblPr/>
      <w:tcPr>
        <w:shd w:val="clear" w:color="auto" w:fill="002469"/>
      </w:tcPr>
    </w:tblStylePr>
  </w:style>
  <w:style w:type="table" w:customStyle="1" w:styleId="CowiTableLines5">
    <w:name w:val="Cowi Table Lines5"/>
    <w:basedOn w:val="TableGrid6"/>
    <w:uiPriority w:val="99"/>
    <w:rsid w:val="00B25AC3"/>
    <w:pPr>
      <w:spacing w:line="270" w:lineRule="atLeast"/>
    </w:pPr>
    <w:rPr>
      <w:rFonts w:ascii="Verdana" w:eastAsia="Times New Roman" w:hAnsi="Verdana" w:cs="Times New Roman"/>
      <w:sz w:val="20"/>
      <w:szCs w:val="23"/>
      <w:lang w:val="es-ES" w:eastAsia="da-DK"/>
    </w:rPr>
    <w:tblPr>
      <w:tblBorders>
        <w:top w:val="none" w:sz="0" w:space="0" w:color="auto"/>
        <w:left w:val="none" w:sz="0" w:space="0" w:color="auto"/>
        <w:bottom w:val="none" w:sz="0" w:space="0" w:color="auto"/>
        <w:right w:val="none" w:sz="0" w:space="0" w:color="auto"/>
        <w:insideV w:val="single" w:sz="4" w:space="0" w:color="FFFFFF"/>
      </w:tblBorders>
      <w:tblCellMar>
        <w:top w:w="108" w:type="dxa"/>
        <w:bottom w:w="108" w:type="dxa"/>
      </w:tblCellMar>
    </w:tblPr>
    <w:tcPr>
      <w:shd w:val="clear" w:color="auto" w:fill="F2F2F2"/>
    </w:tcPr>
    <w:tblStylePr w:type="firstRow">
      <w:rPr>
        <w:b w:val="0"/>
        <w:bCs w:val="0"/>
        <w:color w:val="FFFFFF"/>
      </w:rPr>
      <w:tblPr/>
      <w:tcPr>
        <w:tcBorders>
          <w:top w:val="nil"/>
          <w:left w:val="nil"/>
          <w:bottom w:val="single" w:sz="4" w:space="0" w:color="FFFFFF"/>
          <w:right w:val="nil"/>
          <w:insideH w:val="nil"/>
          <w:insideV w:val="single" w:sz="4" w:space="0" w:color="FFFFFF"/>
          <w:tl2br w:val="none" w:sz="0" w:space="0" w:color="auto"/>
          <w:tr2bl w:val="none" w:sz="0" w:space="0" w:color="auto"/>
        </w:tcBorders>
        <w:shd w:val="clear" w:color="auto" w:fill="002395"/>
      </w:tcPr>
    </w:tblStylePr>
    <w:tblStylePr w:type="lastRow">
      <w:rPr>
        <w:color w:val="auto"/>
      </w:rPr>
      <w:tblPr/>
      <w:tcPr>
        <w:tcBorders>
          <w:top w:val="nil"/>
          <w:tl2br w:val="none" w:sz="0" w:space="0" w:color="auto"/>
          <w:tr2bl w:val="none" w:sz="0" w:space="0" w:color="auto"/>
        </w:tcBorders>
        <w:shd w:val="clear" w:color="auto" w:fill="auto"/>
      </w:tcPr>
    </w:tblStylePr>
    <w:tblStylePr w:type="firstCol">
      <w:rPr>
        <w:b w:val="0"/>
        <w:bCs/>
        <w:i w:val="0"/>
        <w:color w:val="FFFFFF"/>
      </w:rPr>
      <w:tblPr/>
      <w:tcPr>
        <w:tcBorders>
          <w:top w:val="nil"/>
          <w:left w:val="nil"/>
          <w:bottom w:val="nil"/>
          <w:right w:val="nil"/>
          <w:insideH w:val="nil"/>
          <w:insideV w:val="nil"/>
          <w:tl2br w:val="none" w:sz="0" w:space="0" w:color="auto"/>
          <w:tr2bl w:val="none" w:sz="0" w:space="0" w:color="auto"/>
        </w:tcBorders>
        <w:shd w:val="clear" w:color="auto" w:fill="002395"/>
      </w:tcPr>
    </w:tblStylePr>
    <w:tblStylePr w:type="nwCell">
      <w:rPr>
        <w:color w:val="FFFFFF"/>
      </w:rPr>
      <w:tblPr/>
      <w:tcPr>
        <w:tcBorders>
          <w:tl2br w:val="nil"/>
          <w:tr2bl w:val="none" w:sz="0" w:space="0" w:color="auto"/>
        </w:tcBorders>
        <w:shd w:val="clear" w:color="auto" w:fill="002395"/>
      </w:tcPr>
    </w:tblStylePr>
  </w:style>
  <w:style w:type="table" w:customStyle="1" w:styleId="TableGrid64">
    <w:name w:val="Table Grid 64"/>
    <w:basedOn w:val="TableNormal"/>
    <w:next w:val="TableGrid6"/>
    <w:uiPriority w:val="99"/>
    <w:semiHidden/>
    <w:unhideWhenUsed/>
    <w:rsid w:val="00B25AC3"/>
    <w:pPr>
      <w:spacing w:after="0" w:line="240" w:lineRule="auto"/>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wiTableLines12">
    <w:name w:val="Cowi Table Lines12"/>
    <w:basedOn w:val="TableGrid6"/>
    <w:uiPriority w:val="99"/>
    <w:rsid w:val="00B25AC3"/>
    <w:pPr>
      <w:spacing w:line="270" w:lineRule="atLeast"/>
    </w:pPr>
    <w:rPr>
      <w:rFonts w:ascii="Verdana" w:eastAsia="Times New Roman" w:hAnsi="Verdana" w:cs="Times New Roman"/>
      <w:sz w:val="20"/>
      <w:szCs w:val="23"/>
      <w:lang w:val="es-ES" w:eastAsia="da-DK"/>
    </w:rPr>
    <w:tblPr>
      <w:tblBorders>
        <w:top w:val="none" w:sz="0" w:space="0" w:color="auto"/>
        <w:left w:val="none" w:sz="0" w:space="0" w:color="auto"/>
        <w:bottom w:val="none" w:sz="0" w:space="0" w:color="auto"/>
        <w:right w:val="none" w:sz="0" w:space="0" w:color="auto"/>
        <w:insideV w:val="single" w:sz="4" w:space="0" w:color="FFFFFF"/>
      </w:tblBorders>
      <w:tblCellMar>
        <w:top w:w="108" w:type="dxa"/>
        <w:bottom w:w="108" w:type="dxa"/>
      </w:tblCellMar>
    </w:tblPr>
    <w:tcPr>
      <w:shd w:val="clear" w:color="auto" w:fill="F2F2F2"/>
    </w:tcPr>
    <w:tblStylePr w:type="firstRow">
      <w:rPr>
        <w:b w:val="0"/>
        <w:bCs w:val="0"/>
        <w:color w:val="FFFFFF"/>
      </w:rPr>
      <w:tblPr/>
      <w:tcPr>
        <w:tcBorders>
          <w:top w:val="nil"/>
          <w:left w:val="nil"/>
          <w:bottom w:val="single" w:sz="4" w:space="0" w:color="FFFFFF"/>
          <w:right w:val="nil"/>
          <w:insideH w:val="nil"/>
          <w:insideV w:val="single" w:sz="4" w:space="0" w:color="FFFFFF"/>
          <w:tl2br w:val="none" w:sz="0" w:space="0" w:color="auto"/>
          <w:tr2bl w:val="none" w:sz="0" w:space="0" w:color="auto"/>
        </w:tcBorders>
        <w:shd w:val="clear" w:color="auto" w:fill="002395"/>
      </w:tcPr>
    </w:tblStylePr>
    <w:tblStylePr w:type="lastRow">
      <w:rPr>
        <w:color w:val="auto"/>
      </w:rPr>
      <w:tblPr/>
      <w:tcPr>
        <w:tcBorders>
          <w:top w:val="nil"/>
          <w:tl2br w:val="none" w:sz="0" w:space="0" w:color="auto"/>
          <w:tr2bl w:val="none" w:sz="0" w:space="0" w:color="auto"/>
        </w:tcBorders>
        <w:shd w:val="clear" w:color="auto" w:fill="auto"/>
      </w:tcPr>
    </w:tblStylePr>
    <w:tblStylePr w:type="firstCol">
      <w:rPr>
        <w:b w:val="0"/>
        <w:bCs/>
        <w:i w:val="0"/>
        <w:color w:val="FFFFFF"/>
      </w:rPr>
      <w:tblPr/>
      <w:tcPr>
        <w:tcBorders>
          <w:top w:val="nil"/>
          <w:left w:val="nil"/>
          <w:bottom w:val="nil"/>
          <w:right w:val="nil"/>
          <w:insideH w:val="nil"/>
          <w:insideV w:val="nil"/>
          <w:tl2br w:val="none" w:sz="0" w:space="0" w:color="auto"/>
          <w:tr2bl w:val="none" w:sz="0" w:space="0" w:color="auto"/>
        </w:tcBorders>
        <w:shd w:val="clear" w:color="auto" w:fill="002395"/>
      </w:tcPr>
    </w:tblStylePr>
    <w:tblStylePr w:type="nwCell">
      <w:rPr>
        <w:color w:val="FFFFFF"/>
      </w:rPr>
      <w:tblPr/>
      <w:tcPr>
        <w:tcBorders>
          <w:tl2br w:val="nil"/>
          <w:tr2bl w:val="none" w:sz="0" w:space="0" w:color="auto"/>
        </w:tcBorders>
        <w:shd w:val="clear" w:color="auto" w:fill="002395"/>
      </w:tcPr>
    </w:tblStylePr>
  </w:style>
  <w:style w:type="table" w:customStyle="1" w:styleId="TableGrid612">
    <w:name w:val="Table Grid 612"/>
    <w:basedOn w:val="TableNormal"/>
    <w:next w:val="TableGrid6"/>
    <w:uiPriority w:val="99"/>
    <w:semiHidden/>
    <w:unhideWhenUsed/>
    <w:rsid w:val="00B25AC3"/>
    <w:pPr>
      <w:spacing w:after="0" w:line="240" w:lineRule="auto"/>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V122">
    <w:name w:val="CV122"/>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EStable22">
    <w:name w:val="CSES table22"/>
    <w:basedOn w:val="TableNormal"/>
    <w:uiPriority w:val="99"/>
    <w:rsid w:val="00B25AC3"/>
    <w:pPr>
      <w:spacing w:after="0" w:line="240" w:lineRule="auto"/>
    </w:pPr>
    <w:rPr>
      <w:kern w:val="0"/>
      <w:sz w:val="20"/>
      <w:szCs w:val="22"/>
      <w14:ligatures w14:val="non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57" w:type="dxa"/>
      </w:tblCellMar>
    </w:tblPr>
    <w:trPr>
      <w:cantSplit/>
    </w:trPr>
    <w:tcPr>
      <w:shd w:val="clear" w:color="auto" w:fill="D9D9D9" w:themeFill="background1" w:themeFillShade="D9"/>
    </w:tcPr>
    <w:tblStylePr w:type="firstRow">
      <w:rPr>
        <w:b/>
      </w:rPr>
      <w:tblPr/>
      <w:tcPr>
        <w:shd w:val="clear" w:color="auto" w:fill="156082" w:themeFill="accent1"/>
      </w:tcPr>
    </w:tblStylePr>
  </w:style>
  <w:style w:type="table" w:customStyle="1" w:styleId="MProposalTable212">
    <w:name w:val="M Proposal Table212"/>
    <w:basedOn w:val="TableNormal"/>
    <w:uiPriority w:val="99"/>
    <w:rsid w:val="00B25AC3"/>
    <w:pPr>
      <w:spacing w:after="0" w:line="240" w:lineRule="auto"/>
    </w:pPr>
    <w:rPr>
      <w:rFonts w:ascii="Century Gothic" w:eastAsia="Times New Roman" w:hAnsi="Century Gothic" w:cs="Times New Roman"/>
      <w:color w:val="000000" w:themeColor="text1"/>
      <w:kern w:val="0"/>
      <w:sz w:val="18"/>
      <w:szCs w:val="20"/>
      <w:lang w:eastAsia="en-GB"/>
      <w14:ligatures w14:val="none"/>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E6E6E6"/>
    </w:tcPr>
    <w:tblStylePr w:type="firstRow">
      <w:rPr>
        <w:rFonts w:ascii="Bauhaus 93" w:hAnsi="Bauhaus 93"/>
        <w:b/>
        <w:sz w:val="18"/>
      </w:rPr>
      <w:tblPr/>
      <w:tcPr>
        <w:shd w:val="clear" w:color="auto" w:fill="83CAEB" w:themeFill="accent1" w:themeFillTint="66"/>
      </w:tcPr>
    </w:tblStylePr>
  </w:style>
  <w:style w:type="table" w:customStyle="1" w:styleId="MProposalTable12">
    <w:name w:val="M Proposal Table12"/>
    <w:basedOn w:val="TableNormal"/>
    <w:uiPriority w:val="99"/>
    <w:rsid w:val="00B25AC3"/>
    <w:pPr>
      <w:spacing w:after="0" w:line="240" w:lineRule="auto"/>
    </w:pPr>
    <w:rPr>
      <w:rFonts w:ascii="Century Gothic" w:eastAsia="Times New Roman" w:hAnsi="Century Gothic" w:cs="Times New Roman"/>
      <w:color w:val="000000" w:themeColor="text1"/>
      <w:kern w:val="0"/>
      <w:sz w:val="18"/>
      <w:szCs w:val="20"/>
      <w:lang w:eastAsia="en-GB"/>
      <w14:ligatures w14:val="none"/>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E6E6E6"/>
    </w:tcPr>
    <w:tblStylePr w:type="firstRow">
      <w:rPr>
        <w:rFonts w:ascii="Bauhaus 93" w:hAnsi="Bauhaus 93"/>
        <w:b/>
        <w:sz w:val="18"/>
      </w:rPr>
      <w:tblPr/>
      <w:tcPr>
        <w:shd w:val="clear" w:color="auto" w:fill="83CAEB" w:themeFill="accent1" w:themeFillTint="66"/>
      </w:tcPr>
    </w:tblStylePr>
  </w:style>
  <w:style w:type="table" w:customStyle="1" w:styleId="CV1112">
    <w:name w:val="CV1112"/>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EStable112">
    <w:name w:val="CSES table112"/>
    <w:basedOn w:val="TableNormal"/>
    <w:uiPriority w:val="99"/>
    <w:rsid w:val="00B25AC3"/>
    <w:pPr>
      <w:spacing w:after="0" w:line="240" w:lineRule="auto"/>
    </w:pPr>
    <w:rPr>
      <w:kern w:val="0"/>
      <w:sz w:val="20"/>
      <w:szCs w:val="22"/>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bottom w:w="57" w:type="dxa"/>
      </w:tblCellMar>
    </w:tblPr>
    <w:trPr>
      <w:cantSplit/>
    </w:trPr>
    <w:tcPr>
      <w:shd w:val="clear" w:color="auto" w:fill="D9D9D9"/>
    </w:tcPr>
    <w:tblStylePr w:type="firstRow">
      <w:rPr>
        <w:b/>
      </w:rPr>
      <w:tblPr/>
      <w:tcPr>
        <w:shd w:val="clear" w:color="auto" w:fill="002469"/>
      </w:tcPr>
    </w:tblStylePr>
  </w:style>
  <w:style w:type="table" w:customStyle="1" w:styleId="CowiTableLines22">
    <w:name w:val="Cowi Table Lines22"/>
    <w:basedOn w:val="TableGrid6"/>
    <w:uiPriority w:val="99"/>
    <w:rsid w:val="00B25AC3"/>
    <w:pPr>
      <w:spacing w:line="270" w:lineRule="atLeast"/>
    </w:pPr>
    <w:rPr>
      <w:rFonts w:ascii="Verdana" w:eastAsia="Times New Roman" w:hAnsi="Verdana" w:cs="Times New Roman"/>
      <w:sz w:val="20"/>
      <w:szCs w:val="23"/>
      <w:lang w:val="es-ES" w:eastAsia="da-DK"/>
    </w:rPr>
    <w:tblPr>
      <w:tblBorders>
        <w:top w:val="none" w:sz="0" w:space="0" w:color="auto"/>
        <w:left w:val="none" w:sz="0" w:space="0" w:color="auto"/>
        <w:bottom w:val="none" w:sz="0" w:space="0" w:color="auto"/>
        <w:right w:val="none" w:sz="0" w:space="0" w:color="auto"/>
        <w:insideV w:val="single" w:sz="4" w:space="0" w:color="FFFFFF"/>
      </w:tblBorders>
      <w:tblCellMar>
        <w:top w:w="108" w:type="dxa"/>
        <w:bottom w:w="108" w:type="dxa"/>
      </w:tblCellMar>
    </w:tblPr>
    <w:tcPr>
      <w:shd w:val="clear" w:color="auto" w:fill="F2F2F2"/>
    </w:tcPr>
    <w:tblStylePr w:type="firstRow">
      <w:rPr>
        <w:b w:val="0"/>
        <w:bCs w:val="0"/>
        <w:color w:val="FFFFFF"/>
      </w:rPr>
      <w:tblPr/>
      <w:tcPr>
        <w:tcBorders>
          <w:top w:val="nil"/>
          <w:left w:val="nil"/>
          <w:bottom w:val="single" w:sz="4" w:space="0" w:color="FFFFFF"/>
          <w:right w:val="nil"/>
          <w:insideH w:val="nil"/>
          <w:insideV w:val="single" w:sz="4" w:space="0" w:color="FFFFFF"/>
          <w:tl2br w:val="none" w:sz="0" w:space="0" w:color="auto"/>
          <w:tr2bl w:val="none" w:sz="0" w:space="0" w:color="auto"/>
        </w:tcBorders>
        <w:shd w:val="clear" w:color="auto" w:fill="002395"/>
      </w:tcPr>
    </w:tblStylePr>
    <w:tblStylePr w:type="lastRow">
      <w:rPr>
        <w:color w:val="auto"/>
      </w:rPr>
      <w:tblPr/>
      <w:tcPr>
        <w:tcBorders>
          <w:top w:val="nil"/>
          <w:tl2br w:val="none" w:sz="0" w:space="0" w:color="auto"/>
          <w:tr2bl w:val="none" w:sz="0" w:space="0" w:color="auto"/>
        </w:tcBorders>
        <w:shd w:val="clear" w:color="auto" w:fill="auto"/>
      </w:tcPr>
    </w:tblStylePr>
    <w:tblStylePr w:type="firstCol">
      <w:rPr>
        <w:b w:val="0"/>
        <w:bCs/>
        <w:i w:val="0"/>
        <w:color w:val="FFFFFF"/>
      </w:rPr>
      <w:tblPr/>
      <w:tcPr>
        <w:tcBorders>
          <w:top w:val="nil"/>
          <w:left w:val="nil"/>
          <w:bottom w:val="nil"/>
          <w:right w:val="nil"/>
          <w:insideH w:val="nil"/>
          <w:insideV w:val="nil"/>
          <w:tl2br w:val="none" w:sz="0" w:space="0" w:color="auto"/>
          <w:tr2bl w:val="none" w:sz="0" w:space="0" w:color="auto"/>
        </w:tcBorders>
        <w:shd w:val="clear" w:color="auto" w:fill="002395"/>
      </w:tcPr>
    </w:tblStylePr>
    <w:tblStylePr w:type="nwCell">
      <w:rPr>
        <w:color w:val="FFFFFF"/>
      </w:rPr>
      <w:tblPr/>
      <w:tcPr>
        <w:tcBorders>
          <w:tl2br w:val="nil"/>
          <w:tr2bl w:val="none" w:sz="0" w:space="0" w:color="auto"/>
        </w:tcBorders>
        <w:shd w:val="clear" w:color="auto" w:fill="002395"/>
      </w:tcPr>
    </w:tblStylePr>
  </w:style>
  <w:style w:type="table" w:customStyle="1" w:styleId="TableGrid622">
    <w:name w:val="Table Grid 622"/>
    <w:basedOn w:val="TableNormal"/>
    <w:next w:val="TableGrid6"/>
    <w:uiPriority w:val="99"/>
    <w:semiHidden/>
    <w:unhideWhenUsed/>
    <w:rsid w:val="00B25AC3"/>
    <w:pPr>
      <w:spacing w:after="0" w:line="240" w:lineRule="auto"/>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wiTableLines32">
    <w:name w:val="Cowi Table Lines32"/>
    <w:basedOn w:val="TableGrid6"/>
    <w:uiPriority w:val="99"/>
    <w:rsid w:val="00B25AC3"/>
    <w:pPr>
      <w:spacing w:line="270" w:lineRule="atLeast"/>
    </w:pPr>
    <w:rPr>
      <w:rFonts w:ascii="Verdana" w:eastAsia="Times New Roman" w:hAnsi="Verdana" w:cs="Times New Roman"/>
      <w:sz w:val="20"/>
      <w:szCs w:val="23"/>
      <w:lang w:val="es-ES" w:eastAsia="da-DK"/>
    </w:rPr>
    <w:tblPr>
      <w:tblBorders>
        <w:top w:val="none" w:sz="0" w:space="0" w:color="auto"/>
        <w:left w:val="none" w:sz="0" w:space="0" w:color="auto"/>
        <w:bottom w:val="none" w:sz="0" w:space="0" w:color="auto"/>
        <w:right w:val="none" w:sz="0" w:space="0" w:color="auto"/>
        <w:insideV w:val="single" w:sz="4" w:space="0" w:color="FFFFFF" w:themeColor="background1"/>
      </w:tblBorders>
      <w:tblCellMar>
        <w:top w:w="108" w:type="dxa"/>
        <w:bottom w:w="108" w:type="dxa"/>
      </w:tblCellMar>
    </w:tblPr>
    <w:tcPr>
      <w:shd w:val="clear" w:color="auto" w:fill="F2F2F2"/>
    </w:tcPr>
    <w:tblStylePr w:type="firstRow">
      <w:rPr>
        <w:b w:val="0"/>
        <w:bCs w:val="0"/>
        <w:color w:val="FFFFFF" w:themeColor="background1"/>
      </w:rPr>
      <w:tblPr/>
      <w:tcPr>
        <w:tcBorders>
          <w:top w:val="nil"/>
          <w:left w:val="nil"/>
          <w:bottom w:val="single" w:sz="4" w:space="0" w:color="FFFFFF" w:themeColor="background1"/>
          <w:right w:val="nil"/>
          <w:insideH w:val="nil"/>
          <w:insideV w:val="single" w:sz="4" w:space="0" w:color="FFFFFF" w:themeColor="background1"/>
          <w:tl2br w:val="none" w:sz="0" w:space="0" w:color="auto"/>
          <w:tr2bl w:val="none" w:sz="0" w:space="0" w:color="auto"/>
        </w:tcBorders>
        <w:shd w:val="clear" w:color="auto" w:fill="002395"/>
      </w:tcPr>
    </w:tblStylePr>
    <w:tblStylePr w:type="lastRow">
      <w:rPr>
        <w:color w:val="auto"/>
      </w:rPr>
      <w:tblPr/>
      <w:tcPr>
        <w:tcBorders>
          <w:top w:val="nil"/>
          <w:tl2br w:val="none" w:sz="0" w:space="0" w:color="auto"/>
          <w:tr2bl w:val="none" w:sz="0" w:space="0" w:color="auto"/>
        </w:tcBorders>
        <w:shd w:val="clear" w:color="auto" w:fill="auto"/>
      </w:tcPr>
    </w:tblStylePr>
    <w:tblStylePr w:type="firstCol">
      <w:rPr>
        <w:b w:val="0"/>
        <w:bCs/>
        <w:i w:val="0"/>
        <w:color w:val="FFFFFF" w:themeColor="background1"/>
      </w:rPr>
      <w:tblPr/>
      <w:tcPr>
        <w:tcBorders>
          <w:top w:val="nil"/>
          <w:left w:val="nil"/>
          <w:bottom w:val="nil"/>
          <w:right w:val="nil"/>
          <w:insideH w:val="nil"/>
          <w:insideV w:val="nil"/>
          <w:tl2br w:val="none" w:sz="0" w:space="0" w:color="auto"/>
          <w:tr2bl w:val="none" w:sz="0" w:space="0" w:color="auto"/>
        </w:tcBorders>
        <w:shd w:val="clear" w:color="auto" w:fill="002395"/>
      </w:tcPr>
    </w:tblStylePr>
    <w:tblStylePr w:type="nwCell">
      <w:rPr>
        <w:color w:val="FFFFFF" w:themeColor="background1"/>
      </w:rPr>
      <w:tblPr/>
      <w:tcPr>
        <w:tcBorders>
          <w:tl2br w:val="nil"/>
          <w:tr2bl w:val="none" w:sz="0" w:space="0" w:color="auto"/>
        </w:tcBorders>
        <w:shd w:val="clear" w:color="auto" w:fill="002395"/>
      </w:tcPr>
    </w:tblStylePr>
  </w:style>
  <w:style w:type="table" w:customStyle="1" w:styleId="CSEStable32">
    <w:name w:val="CSES table32"/>
    <w:basedOn w:val="TableNormal"/>
    <w:uiPriority w:val="99"/>
    <w:rsid w:val="00B25AC3"/>
    <w:pPr>
      <w:spacing w:after="0" w:line="240" w:lineRule="auto"/>
    </w:pPr>
    <w:rPr>
      <w:kern w:val="0"/>
      <w:sz w:val="20"/>
      <w:szCs w:val="22"/>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bottom w:w="57" w:type="dxa"/>
      </w:tblCellMar>
    </w:tblPr>
    <w:trPr>
      <w:cantSplit/>
    </w:trPr>
    <w:tcPr>
      <w:shd w:val="clear" w:color="auto" w:fill="D9D9D9"/>
    </w:tcPr>
    <w:tblStylePr w:type="firstRow">
      <w:rPr>
        <w:b/>
      </w:rPr>
      <w:tblPr/>
      <w:tcPr>
        <w:shd w:val="clear" w:color="auto" w:fill="002469"/>
      </w:tcPr>
    </w:tblStylePr>
  </w:style>
  <w:style w:type="table" w:customStyle="1" w:styleId="CV132">
    <w:name w:val="CV132"/>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191"/>
    <w:basedOn w:val="TableNormal"/>
    <w:rsid w:val="00B25AC3"/>
    <w:pPr>
      <w:spacing w:after="0" w:line="240" w:lineRule="auto"/>
    </w:pPr>
    <w:rPr>
      <w:rFonts w:ascii="Calibri" w:eastAsia="Calibri" w:hAnsi="Calibri" w:cs="Calibri"/>
      <w:kern w:val="0"/>
      <w:sz w:val="20"/>
      <w:szCs w:val="20"/>
      <w:lang w:eastAsia="en-GB"/>
      <w14:ligatures w14:val="none"/>
    </w:rPr>
    <w:tblPr>
      <w:tblStyleRowBandSize w:val="1"/>
      <w:tblStyleColBandSize w:val="1"/>
      <w:tblCellMar>
        <w:left w:w="115" w:type="dxa"/>
        <w:right w:w="115" w:type="dxa"/>
      </w:tblCellMar>
    </w:tblPr>
    <w:tcPr>
      <w:shd w:val="clear" w:color="auto" w:fill="D9D9D9"/>
    </w:tcPr>
  </w:style>
  <w:style w:type="table" w:customStyle="1" w:styleId="CV16">
    <w:name w:val="CV16"/>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EStable6">
    <w:name w:val="CSES table6"/>
    <w:basedOn w:val="TableNormal"/>
    <w:uiPriority w:val="99"/>
    <w:rsid w:val="00B25AC3"/>
    <w:pPr>
      <w:spacing w:after="0" w:line="240" w:lineRule="auto"/>
    </w:pPr>
    <w:rPr>
      <w:kern w:val="0"/>
      <w:sz w:val="20"/>
      <w:szCs w:val="22"/>
      <w14:ligatures w14:val="non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57" w:type="dxa"/>
      </w:tblCellMar>
    </w:tblPr>
    <w:trPr>
      <w:cantSplit/>
    </w:trPr>
    <w:tcPr>
      <w:shd w:val="clear" w:color="auto" w:fill="D9D9D9" w:themeFill="background1" w:themeFillShade="D9"/>
    </w:tcPr>
    <w:tblStylePr w:type="firstRow">
      <w:rPr>
        <w:b/>
      </w:rPr>
      <w:tblPr/>
      <w:tcPr>
        <w:shd w:val="clear" w:color="auto" w:fill="156082" w:themeFill="accent1"/>
      </w:tcPr>
    </w:tblStylePr>
  </w:style>
  <w:style w:type="table" w:customStyle="1" w:styleId="MProposalTable24">
    <w:name w:val="M Proposal Table24"/>
    <w:basedOn w:val="TableNormal"/>
    <w:uiPriority w:val="99"/>
    <w:rsid w:val="00B25AC3"/>
    <w:pPr>
      <w:spacing w:after="0" w:line="240" w:lineRule="auto"/>
    </w:pPr>
    <w:rPr>
      <w:rFonts w:ascii="Century Gothic" w:eastAsia="Times New Roman" w:hAnsi="Century Gothic" w:cs="Times New Roman"/>
      <w:color w:val="000000" w:themeColor="text1"/>
      <w:kern w:val="0"/>
      <w:sz w:val="18"/>
      <w:szCs w:val="20"/>
      <w:lang w:eastAsia="en-GB"/>
      <w14:ligatures w14:val="none"/>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E6E6E6"/>
    </w:tcPr>
    <w:tblStylePr w:type="firstRow">
      <w:rPr>
        <w:rFonts w:ascii="Bauhaus 93" w:hAnsi="Bauhaus 93"/>
        <w:b/>
        <w:sz w:val="18"/>
      </w:rPr>
      <w:tblPr/>
      <w:tcPr>
        <w:shd w:val="clear" w:color="auto" w:fill="83CAEB" w:themeFill="accent1" w:themeFillTint="66"/>
      </w:tcPr>
    </w:tblStylePr>
  </w:style>
  <w:style w:type="table" w:customStyle="1" w:styleId="MProposalTable5">
    <w:name w:val="M Proposal Table5"/>
    <w:basedOn w:val="TableNormal"/>
    <w:uiPriority w:val="99"/>
    <w:rsid w:val="00B25AC3"/>
    <w:pPr>
      <w:spacing w:after="0" w:line="240" w:lineRule="auto"/>
    </w:pPr>
    <w:rPr>
      <w:rFonts w:ascii="Century Gothic" w:eastAsia="Times New Roman" w:hAnsi="Century Gothic" w:cs="Times New Roman"/>
      <w:color w:val="000000" w:themeColor="text1"/>
      <w:kern w:val="0"/>
      <w:sz w:val="18"/>
      <w:szCs w:val="20"/>
      <w:lang w:eastAsia="en-GB"/>
      <w14:ligatures w14:val="none"/>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E6E6E6"/>
    </w:tcPr>
    <w:tblStylePr w:type="firstRow">
      <w:rPr>
        <w:rFonts w:ascii="Bauhaus 93" w:hAnsi="Bauhaus 93"/>
        <w:b/>
        <w:sz w:val="18"/>
      </w:rPr>
      <w:tblPr/>
      <w:tcPr>
        <w:shd w:val="clear" w:color="auto" w:fill="83CAEB" w:themeFill="accent1" w:themeFillTint="66"/>
      </w:tcPr>
    </w:tblStylePr>
  </w:style>
  <w:style w:type="table" w:customStyle="1" w:styleId="CV114">
    <w:name w:val="CV114"/>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EStable14">
    <w:name w:val="CSES table14"/>
    <w:basedOn w:val="TableNormal"/>
    <w:uiPriority w:val="99"/>
    <w:rsid w:val="00B25AC3"/>
    <w:pPr>
      <w:spacing w:after="0" w:line="240" w:lineRule="auto"/>
    </w:pPr>
    <w:rPr>
      <w:kern w:val="0"/>
      <w:sz w:val="20"/>
      <w:szCs w:val="22"/>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bottom w:w="57" w:type="dxa"/>
      </w:tblCellMar>
    </w:tblPr>
    <w:trPr>
      <w:cantSplit/>
    </w:trPr>
    <w:tcPr>
      <w:shd w:val="clear" w:color="auto" w:fill="D9D9D9"/>
    </w:tcPr>
    <w:tblStylePr w:type="firstRow">
      <w:rPr>
        <w:b/>
      </w:rPr>
      <w:tblPr/>
      <w:tcPr>
        <w:shd w:val="clear" w:color="auto" w:fill="002469"/>
      </w:tcPr>
    </w:tblStylePr>
  </w:style>
  <w:style w:type="table" w:customStyle="1" w:styleId="CowiTableLines6">
    <w:name w:val="Cowi Table Lines6"/>
    <w:basedOn w:val="TableGrid6"/>
    <w:uiPriority w:val="99"/>
    <w:rsid w:val="00B25AC3"/>
    <w:pPr>
      <w:spacing w:line="270" w:lineRule="atLeast"/>
    </w:pPr>
    <w:rPr>
      <w:rFonts w:ascii="Verdana" w:eastAsia="Times New Roman" w:hAnsi="Verdana" w:cs="Times New Roman"/>
      <w:sz w:val="20"/>
      <w:szCs w:val="23"/>
      <w:lang w:val="es-ES" w:eastAsia="da-DK"/>
    </w:rPr>
    <w:tblPr>
      <w:tblBorders>
        <w:top w:val="none" w:sz="0" w:space="0" w:color="auto"/>
        <w:left w:val="none" w:sz="0" w:space="0" w:color="auto"/>
        <w:bottom w:val="none" w:sz="0" w:space="0" w:color="auto"/>
        <w:right w:val="none" w:sz="0" w:space="0" w:color="auto"/>
        <w:insideV w:val="single" w:sz="4" w:space="0" w:color="FFFFFF"/>
      </w:tblBorders>
      <w:tblCellMar>
        <w:top w:w="108" w:type="dxa"/>
        <w:bottom w:w="108" w:type="dxa"/>
      </w:tblCellMar>
    </w:tblPr>
    <w:tcPr>
      <w:shd w:val="clear" w:color="auto" w:fill="F2F2F2"/>
    </w:tcPr>
    <w:tblStylePr w:type="firstRow">
      <w:rPr>
        <w:b w:val="0"/>
        <w:bCs w:val="0"/>
        <w:color w:val="FFFFFF"/>
      </w:rPr>
      <w:tblPr/>
      <w:tcPr>
        <w:tcBorders>
          <w:top w:val="nil"/>
          <w:left w:val="nil"/>
          <w:bottom w:val="single" w:sz="4" w:space="0" w:color="FFFFFF"/>
          <w:right w:val="nil"/>
          <w:insideH w:val="nil"/>
          <w:insideV w:val="single" w:sz="4" w:space="0" w:color="FFFFFF"/>
          <w:tl2br w:val="none" w:sz="0" w:space="0" w:color="auto"/>
          <w:tr2bl w:val="none" w:sz="0" w:space="0" w:color="auto"/>
        </w:tcBorders>
        <w:shd w:val="clear" w:color="auto" w:fill="002395"/>
      </w:tcPr>
    </w:tblStylePr>
    <w:tblStylePr w:type="lastRow">
      <w:rPr>
        <w:color w:val="auto"/>
      </w:rPr>
      <w:tblPr/>
      <w:tcPr>
        <w:tcBorders>
          <w:top w:val="nil"/>
          <w:tl2br w:val="none" w:sz="0" w:space="0" w:color="auto"/>
          <w:tr2bl w:val="none" w:sz="0" w:space="0" w:color="auto"/>
        </w:tcBorders>
        <w:shd w:val="clear" w:color="auto" w:fill="auto"/>
      </w:tcPr>
    </w:tblStylePr>
    <w:tblStylePr w:type="firstCol">
      <w:rPr>
        <w:b w:val="0"/>
        <w:bCs/>
        <w:i w:val="0"/>
        <w:color w:val="FFFFFF"/>
      </w:rPr>
      <w:tblPr/>
      <w:tcPr>
        <w:tcBorders>
          <w:top w:val="nil"/>
          <w:left w:val="nil"/>
          <w:bottom w:val="nil"/>
          <w:right w:val="nil"/>
          <w:insideH w:val="nil"/>
          <w:insideV w:val="nil"/>
          <w:tl2br w:val="none" w:sz="0" w:space="0" w:color="auto"/>
          <w:tr2bl w:val="none" w:sz="0" w:space="0" w:color="auto"/>
        </w:tcBorders>
        <w:shd w:val="clear" w:color="auto" w:fill="002395"/>
      </w:tcPr>
    </w:tblStylePr>
    <w:tblStylePr w:type="nwCell">
      <w:rPr>
        <w:color w:val="FFFFFF"/>
      </w:rPr>
      <w:tblPr/>
      <w:tcPr>
        <w:tcBorders>
          <w:tl2br w:val="nil"/>
          <w:tr2bl w:val="none" w:sz="0" w:space="0" w:color="auto"/>
        </w:tcBorders>
        <w:shd w:val="clear" w:color="auto" w:fill="002395"/>
      </w:tcPr>
    </w:tblStylePr>
  </w:style>
  <w:style w:type="table" w:customStyle="1" w:styleId="TableGrid65">
    <w:name w:val="Table Grid 65"/>
    <w:basedOn w:val="TableNormal"/>
    <w:next w:val="TableGrid6"/>
    <w:uiPriority w:val="99"/>
    <w:semiHidden/>
    <w:unhideWhenUsed/>
    <w:rsid w:val="00B25AC3"/>
    <w:pPr>
      <w:spacing w:after="0" w:line="240" w:lineRule="auto"/>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wiTableLines13">
    <w:name w:val="Cowi Table Lines13"/>
    <w:basedOn w:val="TableGrid6"/>
    <w:uiPriority w:val="99"/>
    <w:rsid w:val="00B25AC3"/>
    <w:pPr>
      <w:spacing w:line="270" w:lineRule="atLeast"/>
    </w:pPr>
    <w:rPr>
      <w:rFonts w:ascii="Verdana" w:eastAsia="Times New Roman" w:hAnsi="Verdana" w:cs="Times New Roman"/>
      <w:sz w:val="20"/>
      <w:szCs w:val="23"/>
      <w:lang w:val="es-ES" w:eastAsia="da-DK"/>
    </w:rPr>
    <w:tblPr>
      <w:tblBorders>
        <w:top w:val="none" w:sz="0" w:space="0" w:color="auto"/>
        <w:left w:val="none" w:sz="0" w:space="0" w:color="auto"/>
        <w:bottom w:val="none" w:sz="0" w:space="0" w:color="auto"/>
        <w:right w:val="none" w:sz="0" w:space="0" w:color="auto"/>
        <w:insideV w:val="single" w:sz="4" w:space="0" w:color="FFFFFF"/>
      </w:tblBorders>
      <w:tblCellMar>
        <w:top w:w="108" w:type="dxa"/>
        <w:bottom w:w="108" w:type="dxa"/>
      </w:tblCellMar>
    </w:tblPr>
    <w:tcPr>
      <w:shd w:val="clear" w:color="auto" w:fill="F2F2F2"/>
    </w:tcPr>
    <w:tblStylePr w:type="firstRow">
      <w:rPr>
        <w:b w:val="0"/>
        <w:bCs w:val="0"/>
        <w:color w:val="FFFFFF"/>
      </w:rPr>
      <w:tblPr/>
      <w:tcPr>
        <w:tcBorders>
          <w:top w:val="nil"/>
          <w:left w:val="nil"/>
          <w:bottom w:val="single" w:sz="4" w:space="0" w:color="FFFFFF"/>
          <w:right w:val="nil"/>
          <w:insideH w:val="nil"/>
          <w:insideV w:val="single" w:sz="4" w:space="0" w:color="FFFFFF"/>
          <w:tl2br w:val="none" w:sz="0" w:space="0" w:color="auto"/>
          <w:tr2bl w:val="none" w:sz="0" w:space="0" w:color="auto"/>
        </w:tcBorders>
        <w:shd w:val="clear" w:color="auto" w:fill="002395"/>
      </w:tcPr>
    </w:tblStylePr>
    <w:tblStylePr w:type="lastRow">
      <w:rPr>
        <w:color w:val="auto"/>
      </w:rPr>
      <w:tblPr/>
      <w:tcPr>
        <w:tcBorders>
          <w:top w:val="nil"/>
          <w:tl2br w:val="none" w:sz="0" w:space="0" w:color="auto"/>
          <w:tr2bl w:val="none" w:sz="0" w:space="0" w:color="auto"/>
        </w:tcBorders>
        <w:shd w:val="clear" w:color="auto" w:fill="auto"/>
      </w:tcPr>
    </w:tblStylePr>
    <w:tblStylePr w:type="firstCol">
      <w:rPr>
        <w:b w:val="0"/>
        <w:bCs/>
        <w:i w:val="0"/>
        <w:color w:val="FFFFFF"/>
      </w:rPr>
      <w:tblPr/>
      <w:tcPr>
        <w:tcBorders>
          <w:top w:val="nil"/>
          <w:left w:val="nil"/>
          <w:bottom w:val="nil"/>
          <w:right w:val="nil"/>
          <w:insideH w:val="nil"/>
          <w:insideV w:val="nil"/>
          <w:tl2br w:val="none" w:sz="0" w:space="0" w:color="auto"/>
          <w:tr2bl w:val="none" w:sz="0" w:space="0" w:color="auto"/>
        </w:tcBorders>
        <w:shd w:val="clear" w:color="auto" w:fill="002395"/>
      </w:tcPr>
    </w:tblStylePr>
    <w:tblStylePr w:type="nwCell">
      <w:rPr>
        <w:color w:val="FFFFFF"/>
      </w:rPr>
      <w:tblPr/>
      <w:tcPr>
        <w:tcBorders>
          <w:tl2br w:val="nil"/>
          <w:tr2bl w:val="none" w:sz="0" w:space="0" w:color="auto"/>
        </w:tcBorders>
        <w:shd w:val="clear" w:color="auto" w:fill="002395"/>
      </w:tcPr>
    </w:tblStylePr>
  </w:style>
  <w:style w:type="table" w:customStyle="1" w:styleId="TableGrid613">
    <w:name w:val="Table Grid 613"/>
    <w:basedOn w:val="TableNormal"/>
    <w:next w:val="TableGrid6"/>
    <w:uiPriority w:val="99"/>
    <w:semiHidden/>
    <w:unhideWhenUsed/>
    <w:rsid w:val="00B25AC3"/>
    <w:pPr>
      <w:spacing w:after="0" w:line="240" w:lineRule="auto"/>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V123">
    <w:name w:val="CV123"/>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EStable23">
    <w:name w:val="CSES table23"/>
    <w:basedOn w:val="TableNormal"/>
    <w:uiPriority w:val="99"/>
    <w:rsid w:val="00B25AC3"/>
    <w:pPr>
      <w:spacing w:after="0" w:line="240" w:lineRule="auto"/>
    </w:pPr>
    <w:rPr>
      <w:kern w:val="0"/>
      <w:sz w:val="20"/>
      <w:szCs w:val="22"/>
      <w14:ligatures w14:val="non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57" w:type="dxa"/>
      </w:tblCellMar>
    </w:tblPr>
    <w:trPr>
      <w:cantSplit/>
    </w:trPr>
    <w:tcPr>
      <w:shd w:val="clear" w:color="auto" w:fill="D9D9D9" w:themeFill="background1" w:themeFillShade="D9"/>
    </w:tcPr>
    <w:tblStylePr w:type="firstRow">
      <w:rPr>
        <w:b/>
      </w:rPr>
      <w:tblPr/>
      <w:tcPr>
        <w:shd w:val="clear" w:color="auto" w:fill="156082" w:themeFill="accent1"/>
      </w:tcPr>
    </w:tblStylePr>
  </w:style>
  <w:style w:type="table" w:customStyle="1" w:styleId="MProposalTable213">
    <w:name w:val="M Proposal Table213"/>
    <w:basedOn w:val="TableNormal"/>
    <w:uiPriority w:val="99"/>
    <w:rsid w:val="00B25AC3"/>
    <w:pPr>
      <w:spacing w:after="0" w:line="240" w:lineRule="auto"/>
    </w:pPr>
    <w:rPr>
      <w:rFonts w:ascii="Century Gothic" w:eastAsia="Times New Roman" w:hAnsi="Century Gothic" w:cs="Times New Roman"/>
      <w:color w:val="000000" w:themeColor="text1"/>
      <w:kern w:val="0"/>
      <w:sz w:val="18"/>
      <w:szCs w:val="20"/>
      <w:lang w:eastAsia="en-GB"/>
      <w14:ligatures w14:val="none"/>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E6E6E6"/>
    </w:tcPr>
    <w:tblStylePr w:type="firstRow">
      <w:rPr>
        <w:rFonts w:ascii="Bauhaus 93" w:hAnsi="Bauhaus 93"/>
        <w:b/>
        <w:sz w:val="18"/>
      </w:rPr>
      <w:tblPr/>
      <w:tcPr>
        <w:shd w:val="clear" w:color="auto" w:fill="83CAEB" w:themeFill="accent1" w:themeFillTint="66"/>
      </w:tcPr>
    </w:tblStylePr>
  </w:style>
  <w:style w:type="table" w:customStyle="1" w:styleId="MProposalTable13">
    <w:name w:val="M Proposal Table13"/>
    <w:basedOn w:val="TableNormal"/>
    <w:uiPriority w:val="99"/>
    <w:rsid w:val="00B25AC3"/>
    <w:pPr>
      <w:spacing w:after="0" w:line="240" w:lineRule="auto"/>
    </w:pPr>
    <w:rPr>
      <w:rFonts w:ascii="Century Gothic" w:eastAsia="Times New Roman" w:hAnsi="Century Gothic" w:cs="Times New Roman"/>
      <w:color w:val="000000" w:themeColor="text1"/>
      <w:kern w:val="0"/>
      <w:sz w:val="18"/>
      <w:szCs w:val="20"/>
      <w:lang w:eastAsia="en-GB"/>
      <w14:ligatures w14:val="none"/>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E6E6E6"/>
    </w:tcPr>
    <w:tblStylePr w:type="firstRow">
      <w:rPr>
        <w:rFonts w:ascii="Bauhaus 93" w:hAnsi="Bauhaus 93"/>
        <w:b/>
        <w:sz w:val="18"/>
      </w:rPr>
      <w:tblPr/>
      <w:tcPr>
        <w:shd w:val="clear" w:color="auto" w:fill="83CAEB" w:themeFill="accent1" w:themeFillTint="66"/>
      </w:tcPr>
    </w:tblStylePr>
  </w:style>
  <w:style w:type="table" w:customStyle="1" w:styleId="CV1113">
    <w:name w:val="CV1113"/>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EStable113">
    <w:name w:val="CSES table113"/>
    <w:basedOn w:val="TableNormal"/>
    <w:uiPriority w:val="99"/>
    <w:rsid w:val="00B25AC3"/>
    <w:pPr>
      <w:spacing w:after="0" w:line="240" w:lineRule="auto"/>
    </w:pPr>
    <w:rPr>
      <w:kern w:val="0"/>
      <w:sz w:val="20"/>
      <w:szCs w:val="22"/>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bottom w:w="57" w:type="dxa"/>
      </w:tblCellMar>
    </w:tblPr>
    <w:trPr>
      <w:cantSplit/>
    </w:trPr>
    <w:tcPr>
      <w:shd w:val="clear" w:color="auto" w:fill="D9D9D9"/>
    </w:tcPr>
    <w:tblStylePr w:type="firstRow">
      <w:rPr>
        <w:b/>
      </w:rPr>
      <w:tblPr/>
      <w:tcPr>
        <w:shd w:val="clear" w:color="auto" w:fill="002469"/>
      </w:tcPr>
    </w:tblStylePr>
  </w:style>
  <w:style w:type="table" w:customStyle="1" w:styleId="CowiTableLines23">
    <w:name w:val="Cowi Table Lines23"/>
    <w:basedOn w:val="TableGrid6"/>
    <w:uiPriority w:val="99"/>
    <w:rsid w:val="00B25AC3"/>
    <w:pPr>
      <w:spacing w:line="270" w:lineRule="atLeast"/>
    </w:pPr>
    <w:rPr>
      <w:rFonts w:ascii="Verdana" w:eastAsia="Times New Roman" w:hAnsi="Verdana" w:cs="Times New Roman"/>
      <w:sz w:val="20"/>
      <w:szCs w:val="23"/>
      <w:lang w:val="es-ES" w:eastAsia="da-DK"/>
    </w:rPr>
    <w:tblPr>
      <w:tblBorders>
        <w:top w:val="none" w:sz="0" w:space="0" w:color="auto"/>
        <w:left w:val="none" w:sz="0" w:space="0" w:color="auto"/>
        <w:bottom w:val="none" w:sz="0" w:space="0" w:color="auto"/>
        <w:right w:val="none" w:sz="0" w:space="0" w:color="auto"/>
        <w:insideV w:val="single" w:sz="4" w:space="0" w:color="FFFFFF"/>
      </w:tblBorders>
      <w:tblCellMar>
        <w:top w:w="108" w:type="dxa"/>
        <w:bottom w:w="108" w:type="dxa"/>
      </w:tblCellMar>
    </w:tblPr>
    <w:tcPr>
      <w:shd w:val="clear" w:color="auto" w:fill="F2F2F2"/>
    </w:tcPr>
    <w:tblStylePr w:type="firstRow">
      <w:rPr>
        <w:b w:val="0"/>
        <w:bCs w:val="0"/>
        <w:color w:val="FFFFFF"/>
      </w:rPr>
      <w:tblPr/>
      <w:tcPr>
        <w:tcBorders>
          <w:top w:val="nil"/>
          <w:left w:val="nil"/>
          <w:bottom w:val="single" w:sz="4" w:space="0" w:color="FFFFFF"/>
          <w:right w:val="nil"/>
          <w:insideH w:val="nil"/>
          <w:insideV w:val="single" w:sz="4" w:space="0" w:color="FFFFFF"/>
          <w:tl2br w:val="none" w:sz="0" w:space="0" w:color="auto"/>
          <w:tr2bl w:val="none" w:sz="0" w:space="0" w:color="auto"/>
        </w:tcBorders>
        <w:shd w:val="clear" w:color="auto" w:fill="002395"/>
      </w:tcPr>
    </w:tblStylePr>
    <w:tblStylePr w:type="lastRow">
      <w:rPr>
        <w:color w:val="auto"/>
      </w:rPr>
      <w:tblPr/>
      <w:tcPr>
        <w:tcBorders>
          <w:top w:val="nil"/>
          <w:tl2br w:val="none" w:sz="0" w:space="0" w:color="auto"/>
          <w:tr2bl w:val="none" w:sz="0" w:space="0" w:color="auto"/>
        </w:tcBorders>
        <w:shd w:val="clear" w:color="auto" w:fill="auto"/>
      </w:tcPr>
    </w:tblStylePr>
    <w:tblStylePr w:type="firstCol">
      <w:rPr>
        <w:b w:val="0"/>
        <w:bCs/>
        <w:i w:val="0"/>
        <w:color w:val="FFFFFF"/>
      </w:rPr>
      <w:tblPr/>
      <w:tcPr>
        <w:tcBorders>
          <w:top w:val="nil"/>
          <w:left w:val="nil"/>
          <w:bottom w:val="nil"/>
          <w:right w:val="nil"/>
          <w:insideH w:val="nil"/>
          <w:insideV w:val="nil"/>
          <w:tl2br w:val="none" w:sz="0" w:space="0" w:color="auto"/>
          <w:tr2bl w:val="none" w:sz="0" w:space="0" w:color="auto"/>
        </w:tcBorders>
        <w:shd w:val="clear" w:color="auto" w:fill="002395"/>
      </w:tcPr>
    </w:tblStylePr>
    <w:tblStylePr w:type="nwCell">
      <w:rPr>
        <w:color w:val="FFFFFF"/>
      </w:rPr>
      <w:tblPr/>
      <w:tcPr>
        <w:tcBorders>
          <w:tl2br w:val="nil"/>
          <w:tr2bl w:val="none" w:sz="0" w:space="0" w:color="auto"/>
        </w:tcBorders>
        <w:shd w:val="clear" w:color="auto" w:fill="002395"/>
      </w:tcPr>
    </w:tblStylePr>
  </w:style>
  <w:style w:type="table" w:customStyle="1" w:styleId="TableGrid623">
    <w:name w:val="Table Grid 623"/>
    <w:basedOn w:val="TableNormal"/>
    <w:next w:val="TableGrid6"/>
    <w:uiPriority w:val="99"/>
    <w:semiHidden/>
    <w:unhideWhenUsed/>
    <w:rsid w:val="00B25AC3"/>
    <w:pPr>
      <w:spacing w:after="0" w:line="240" w:lineRule="auto"/>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wiTableLines33">
    <w:name w:val="Cowi Table Lines33"/>
    <w:basedOn w:val="TableGrid6"/>
    <w:uiPriority w:val="99"/>
    <w:rsid w:val="00B25AC3"/>
    <w:pPr>
      <w:spacing w:line="270" w:lineRule="atLeast"/>
    </w:pPr>
    <w:rPr>
      <w:rFonts w:ascii="Verdana" w:eastAsia="Times New Roman" w:hAnsi="Verdana" w:cs="Times New Roman"/>
      <w:sz w:val="20"/>
      <w:szCs w:val="23"/>
      <w:lang w:val="es-ES" w:eastAsia="da-DK"/>
    </w:rPr>
    <w:tblPr>
      <w:tblBorders>
        <w:top w:val="none" w:sz="0" w:space="0" w:color="auto"/>
        <w:left w:val="none" w:sz="0" w:space="0" w:color="auto"/>
        <w:bottom w:val="none" w:sz="0" w:space="0" w:color="auto"/>
        <w:right w:val="none" w:sz="0" w:space="0" w:color="auto"/>
        <w:insideV w:val="single" w:sz="4" w:space="0" w:color="FFFFFF" w:themeColor="background1"/>
      </w:tblBorders>
      <w:tblCellMar>
        <w:top w:w="108" w:type="dxa"/>
        <w:bottom w:w="108" w:type="dxa"/>
      </w:tblCellMar>
    </w:tblPr>
    <w:tcPr>
      <w:shd w:val="clear" w:color="auto" w:fill="F2F2F2"/>
    </w:tcPr>
    <w:tblStylePr w:type="firstRow">
      <w:rPr>
        <w:b w:val="0"/>
        <w:bCs w:val="0"/>
        <w:color w:val="FFFFFF" w:themeColor="background1"/>
      </w:rPr>
      <w:tblPr/>
      <w:tcPr>
        <w:tcBorders>
          <w:top w:val="nil"/>
          <w:left w:val="nil"/>
          <w:bottom w:val="single" w:sz="4" w:space="0" w:color="FFFFFF" w:themeColor="background1"/>
          <w:right w:val="nil"/>
          <w:insideH w:val="nil"/>
          <w:insideV w:val="single" w:sz="4" w:space="0" w:color="FFFFFF" w:themeColor="background1"/>
          <w:tl2br w:val="none" w:sz="0" w:space="0" w:color="auto"/>
          <w:tr2bl w:val="none" w:sz="0" w:space="0" w:color="auto"/>
        </w:tcBorders>
        <w:shd w:val="clear" w:color="auto" w:fill="002395"/>
      </w:tcPr>
    </w:tblStylePr>
    <w:tblStylePr w:type="lastRow">
      <w:rPr>
        <w:color w:val="auto"/>
      </w:rPr>
      <w:tblPr/>
      <w:tcPr>
        <w:tcBorders>
          <w:top w:val="nil"/>
          <w:tl2br w:val="none" w:sz="0" w:space="0" w:color="auto"/>
          <w:tr2bl w:val="none" w:sz="0" w:space="0" w:color="auto"/>
        </w:tcBorders>
        <w:shd w:val="clear" w:color="auto" w:fill="auto"/>
      </w:tcPr>
    </w:tblStylePr>
    <w:tblStylePr w:type="firstCol">
      <w:rPr>
        <w:b w:val="0"/>
        <w:bCs/>
        <w:i w:val="0"/>
        <w:color w:val="FFFFFF" w:themeColor="background1"/>
      </w:rPr>
      <w:tblPr/>
      <w:tcPr>
        <w:tcBorders>
          <w:top w:val="nil"/>
          <w:left w:val="nil"/>
          <w:bottom w:val="nil"/>
          <w:right w:val="nil"/>
          <w:insideH w:val="nil"/>
          <w:insideV w:val="nil"/>
          <w:tl2br w:val="none" w:sz="0" w:space="0" w:color="auto"/>
          <w:tr2bl w:val="none" w:sz="0" w:space="0" w:color="auto"/>
        </w:tcBorders>
        <w:shd w:val="clear" w:color="auto" w:fill="002395"/>
      </w:tcPr>
    </w:tblStylePr>
    <w:tblStylePr w:type="nwCell">
      <w:rPr>
        <w:color w:val="FFFFFF" w:themeColor="background1"/>
      </w:rPr>
      <w:tblPr/>
      <w:tcPr>
        <w:tcBorders>
          <w:tl2br w:val="nil"/>
          <w:tr2bl w:val="none" w:sz="0" w:space="0" w:color="auto"/>
        </w:tcBorders>
        <w:shd w:val="clear" w:color="auto" w:fill="002395"/>
      </w:tcPr>
    </w:tblStylePr>
  </w:style>
  <w:style w:type="table" w:customStyle="1" w:styleId="CSEStable33">
    <w:name w:val="CSES table33"/>
    <w:basedOn w:val="TableNormal"/>
    <w:uiPriority w:val="99"/>
    <w:rsid w:val="00B25AC3"/>
    <w:pPr>
      <w:spacing w:after="0" w:line="240" w:lineRule="auto"/>
    </w:pPr>
    <w:rPr>
      <w:kern w:val="0"/>
      <w:sz w:val="20"/>
      <w:szCs w:val="22"/>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bottom w:w="57" w:type="dxa"/>
      </w:tblCellMar>
    </w:tblPr>
    <w:trPr>
      <w:cantSplit/>
    </w:trPr>
    <w:tcPr>
      <w:shd w:val="clear" w:color="auto" w:fill="D9D9D9"/>
    </w:tcPr>
    <w:tblStylePr w:type="firstRow">
      <w:rPr>
        <w:b/>
      </w:rPr>
      <w:tblPr/>
      <w:tcPr>
        <w:shd w:val="clear" w:color="auto" w:fill="002469"/>
      </w:tcPr>
    </w:tblStylePr>
  </w:style>
  <w:style w:type="table" w:customStyle="1" w:styleId="CV133">
    <w:name w:val="CV133"/>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192"/>
    <w:basedOn w:val="TableNormal"/>
    <w:rsid w:val="00B25AC3"/>
    <w:pPr>
      <w:spacing w:after="0" w:line="240" w:lineRule="auto"/>
    </w:pPr>
    <w:rPr>
      <w:rFonts w:ascii="Calibri" w:eastAsia="Calibri" w:hAnsi="Calibri" w:cs="Calibri"/>
      <w:kern w:val="0"/>
      <w:sz w:val="20"/>
      <w:szCs w:val="20"/>
      <w:lang w:eastAsia="en-GB"/>
      <w14:ligatures w14:val="none"/>
    </w:rPr>
    <w:tblPr>
      <w:tblStyleRowBandSize w:val="1"/>
      <w:tblStyleColBandSize w:val="1"/>
      <w:tblCellMar>
        <w:left w:w="115" w:type="dxa"/>
        <w:right w:w="115" w:type="dxa"/>
      </w:tblCellMar>
    </w:tblPr>
    <w:tcPr>
      <w:shd w:val="clear" w:color="auto" w:fill="D9D9D9"/>
    </w:tcPr>
  </w:style>
  <w:style w:type="table" w:customStyle="1" w:styleId="DocumentTable1">
    <w:name w:val="Document Table1"/>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EStable7">
    <w:name w:val="CSES table7"/>
    <w:basedOn w:val="TableNormal"/>
    <w:uiPriority w:val="99"/>
    <w:rsid w:val="00B25AC3"/>
    <w:pPr>
      <w:spacing w:after="0" w:line="240" w:lineRule="auto"/>
    </w:pPr>
    <w:rPr>
      <w:kern w:val="0"/>
      <w:sz w:val="20"/>
      <w:szCs w:val="22"/>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bottom w:w="57" w:type="dxa"/>
      </w:tblCellMar>
    </w:tblPr>
    <w:trPr>
      <w:cantSplit/>
    </w:trPr>
    <w:tcPr>
      <w:shd w:val="clear" w:color="auto" w:fill="D9D9D9"/>
    </w:tcPr>
    <w:tblStylePr w:type="firstRow">
      <w:rPr>
        <w:b/>
      </w:rPr>
      <w:tblPr/>
      <w:tcPr>
        <w:shd w:val="clear" w:color="auto" w:fill="002469"/>
      </w:tcPr>
    </w:tblStylePr>
  </w:style>
  <w:style w:type="paragraph" w:customStyle="1" w:styleId="xxmsonormal">
    <w:name w:val="x_xmsonormal"/>
    <w:basedOn w:val="Normal"/>
    <w:rsid w:val="00B25AC3"/>
    <w:pPr>
      <w:spacing w:before="100" w:beforeAutospacing="1" w:after="100" w:afterAutospacing="1"/>
    </w:pPr>
    <w:rPr>
      <w:rFonts w:ascii="Times New Roman" w:hAnsi="Times New Roman"/>
      <w:sz w:val="24"/>
      <w:szCs w:val="24"/>
      <w:lang w:eastAsia="en-GB"/>
    </w:rPr>
  </w:style>
  <w:style w:type="character" w:customStyle="1" w:styleId="CoffeyParagraphChar">
    <w:name w:val="Coffey Paragraph Char"/>
    <w:basedOn w:val="DefaultParagraphFont"/>
    <w:link w:val="CoffeyParagraph"/>
    <w:locked/>
    <w:rsid w:val="00B25AC3"/>
    <w:rPr>
      <w:rFonts w:ascii="Arial" w:hAnsi="Arial" w:cs="Arial"/>
    </w:rPr>
  </w:style>
  <w:style w:type="paragraph" w:customStyle="1" w:styleId="CoffeyParagraph">
    <w:name w:val="Coffey Paragraph"/>
    <w:basedOn w:val="Normal"/>
    <w:link w:val="CoffeyParagraphChar"/>
    <w:rsid w:val="00B25AC3"/>
    <w:pPr>
      <w:spacing w:after="120" w:line="260" w:lineRule="atLeast"/>
      <w:jc w:val="both"/>
    </w:pPr>
    <w:rPr>
      <w:rFonts w:ascii="Arial" w:hAnsi="Arial" w:eastAsiaTheme="minorHAnsi" w:cs="Arial"/>
      <w:kern w:val="2"/>
      <w:sz w:val="24"/>
      <w:szCs w:val="24"/>
      <w14:ligatures w14:val="standardContextual"/>
    </w:rPr>
  </w:style>
  <w:style w:type="paragraph" w:customStyle="1" w:styleId="paragraph">
    <w:name w:val="paragraph"/>
    <w:basedOn w:val="Normal"/>
    <w:rsid w:val="00B25AC3"/>
    <w:pPr>
      <w:spacing w:before="100" w:beforeAutospacing="1" w:after="100" w:afterAutospacing="1"/>
    </w:pPr>
    <w:rPr>
      <w:rFonts w:ascii="Times New Roman" w:hAnsi="Times New Roman" w:eastAsiaTheme="minorHAnsi"/>
      <w:sz w:val="24"/>
      <w:szCs w:val="24"/>
      <w:lang w:eastAsia="en-GB"/>
    </w:rPr>
  </w:style>
  <w:style w:type="paragraph" w:customStyle="1" w:styleId="xmsonormal">
    <w:name w:val="x_msonormal"/>
    <w:basedOn w:val="Normal"/>
    <w:rsid w:val="00B25AC3"/>
    <w:rPr>
      <w:rFonts w:ascii="Calibri" w:hAnsi="Calibri" w:eastAsiaTheme="minorHAnsi" w:cs="Calibri"/>
      <w:szCs w:val="22"/>
      <w:lang w:eastAsia="en-GB"/>
    </w:rPr>
  </w:style>
  <w:style w:type="paragraph" w:styleId="NoSpacing">
    <w:name w:val="No Spacing"/>
    <w:uiPriority w:val="1"/>
    <w:qFormat/>
    <w:rsid w:val="00B25AC3"/>
    <w:pPr>
      <w:spacing w:after="0" w:line="240" w:lineRule="auto"/>
    </w:pPr>
    <w:rPr>
      <w:kern w:val="0"/>
      <w:sz w:val="22"/>
      <w:szCs w:val="22"/>
      <w:lang w:val="es-ES"/>
      <w14:ligatures w14:val="none"/>
    </w:rPr>
  </w:style>
  <w:style w:type="paragraph" w:customStyle="1" w:styleId="StylNadpis211b">
    <w:name w:val="Styl Nadpis 2 + 11 b."/>
    <w:basedOn w:val="Heading2"/>
    <w:rsid w:val="00B25AC3"/>
    <w:pPr>
      <w:keepLines w:val="0"/>
      <w:spacing w:before="180" w:after="60"/>
    </w:pPr>
    <w:rPr>
      <w:rFonts w:ascii="Times New Roman" w:eastAsia="Times New Roman" w:hAnsi="Times New Roman" w:cs="Arial"/>
      <w:b/>
      <w:bCs/>
      <w:color w:val="auto"/>
      <w:sz w:val="22"/>
      <w:szCs w:val="28"/>
      <w:lang w:val="es-ES" w:eastAsia="cs-CZ"/>
    </w:rPr>
  </w:style>
  <w:style w:type="paragraph" w:customStyle="1" w:styleId="ECVComments">
    <w:name w:val="_ECV_Comments"/>
    <w:basedOn w:val="ECVText"/>
    <w:rsid w:val="00B25AC3"/>
    <w:pPr>
      <w:jc w:val="center"/>
    </w:pPr>
    <w:rPr>
      <w:rFonts w:ascii="Arial" w:eastAsia="SimSun" w:hAnsi="Arial" w:cs="Mangal"/>
      <w:color w:val="FF0000"/>
      <w:spacing w:val="-6"/>
      <w:kern w:val="1"/>
      <w:szCs w:val="24"/>
      <w:lang w:eastAsia="zh-CN" w:bidi="hi-IN"/>
    </w:rPr>
  </w:style>
  <w:style w:type="paragraph" w:customStyle="1" w:styleId="ECVSectionDetails">
    <w:name w:val="_ECV_SectionDetails"/>
    <w:basedOn w:val="Normal"/>
    <w:rsid w:val="00B25AC3"/>
    <w:pPr>
      <w:widowControl w:val="0"/>
      <w:suppressLineNumbers/>
      <w:suppressAutoHyphens/>
      <w:autoSpaceDE w:val="0"/>
      <w:spacing w:before="28" w:line="100" w:lineRule="atLeast"/>
    </w:pPr>
    <w:rPr>
      <w:rFonts w:ascii="Arial" w:eastAsia="SimSun" w:hAnsi="Arial" w:cs="Mangal"/>
      <w:color w:val="3F3A38"/>
      <w:spacing w:val="-6"/>
      <w:kern w:val="1"/>
      <w:sz w:val="18"/>
      <w:szCs w:val="24"/>
      <w:lang w:eastAsia="zh-CN" w:bidi="hi-IN"/>
    </w:rPr>
  </w:style>
  <w:style w:type="paragraph" w:customStyle="1" w:styleId="Achievement">
    <w:name w:val="Achievement"/>
    <w:basedOn w:val="BodyText"/>
    <w:rsid w:val="00B25AC3"/>
    <w:pPr>
      <w:numPr>
        <w:numId w:val="20"/>
      </w:numPr>
      <w:spacing w:after="60" w:line="220" w:lineRule="atLeast"/>
    </w:pPr>
    <w:rPr>
      <w:rFonts w:ascii="Arial" w:hAnsi="Arial"/>
      <w:spacing w:val="-5"/>
      <w:sz w:val="20"/>
      <w:lang w:val="es-ES"/>
    </w:rPr>
  </w:style>
  <w:style w:type="paragraph" w:customStyle="1" w:styleId="JobTitle">
    <w:name w:val="Job Title"/>
    <w:next w:val="Achievement"/>
    <w:rsid w:val="00B25AC3"/>
    <w:pPr>
      <w:spacing w:after="60" w:line="220" w:lineRule="atLeast"/>
    </w:pPr>
    <w:rPr>
      <w:rFonts w:ascii="Arial Black" w:eastAsia="Times New Roman" w:hAnsi="Arial Black" w:cs="Times New Roman"/>
      <w:spacing w:val="-10"/>
      <w:kern w:val="0"/>
      <w:sz w:val="20"/>
      <w:szCs w:val="20"/>
      <w:lang w:val="es-ES"/>
      <w14:ligatures w14:val="none"/>
    </w:rPr>
  </w:style>
  <w:style w:type="paragraph" w:customStyle="1" w:styleId="normaltableau">
    <w:name w:val="normal_tableau"/>
    <w:basedOn w:val="Normal"/>
    <w:rsid w:val="00B25AC3"/>
    <w:pPr>
      <w:spacing w:before="120" w:after="120"/>
      <w:jc w:val="both"/>
    </w:pPr>
    <w:rPr>
      <w:rFonts w:ascii="Optima" w:hAnsi="Optima"/>
      <w:lang w:eastAsia="en-GB"/>
    </w:rPr>
  </w:style>
  <w:style w:type="numbering" w:customStyle="1" w:styleId="ListHeadings1">
    <w:name w:val="List Headings1"/>
    <w:uiPriority w:val="99"/>
    <w:rsid w:val="00B25AC3"/>
    <w:pPr>
      <w:numPr>
        <w:numId w:val="6"/>
      </w:numPr>
    </w:pPr>
  </w:style>
  <w:style w:type="numbering" w:customStyle="1" w:styleId="WW8Num61">
    <w:name w:val="WW8Num61"/>
    <w:basedOn w:val="NoList"/>
    <w:rsid w:val="00B25AC3"/>
    <w:pPr>
      <w:numPr>
        <w:numId w:val="8"/>
      </w:numPr>
    </w:pPr>
  </w:style>
  <w:style w:type="numbering" w:customStyle="1" w:styleId="WW8Num71">
    <w:name w:val="WW8Num71"/>
    <w:basedOn w:val="NoList"/>
    <w:rsid w:val="00B25AC3"/>
    <w:pPr>
      <w:numPr>
        <w:numId w:val="9"/>
      </w:numPr>
    </w:pPr>
  </w:style>
  <w:style w:type="numbering" w:customStyle="1" w:styleId="WW8Num201">
    <w:name w:val="WW8Num201"/>
    <w:basedOn w:val="NoList"/>
    <w:rsid w:val="00B25AC3"/>
    <w:pPr>
      <w:numPr>
        <w:numId w:val="10"/>
      </w:numPr>
    </w:pPr>
  </w:style>
  <w:style w:type="numbering" w:customStyle="1" w:styleId="WW8Num331">
    <w:name w:val="WW8Num331"/>
    <w:basedOn w:val="NoList"/>
    <w:rsid w:val="00B25AC3"/>
    <w:pPr>
      <w:numPr>
        <w:numId w:val="11"/>
      </w:numPr>
    </w:pPr>
  </w:style>
  <w:style w:type="numbering" w:customStyle="1" w:styleId="WW8Num361">
    <w:name w:val="WW8Num361"/>
    <w:basedOn w:val="NoList"/>
    <w:rsid w:val="00B25AC3"/>
    <w:pPr>
      <w:numPr>
        <w:numId w:val="12"/>
      </w:numPr>
    </w:pPr>
  </w:style>
  <w:style w:type="numbering" w:customStyle="1" w:styleId="WW8Num381">
    <w:name w:val="WW8Num381"/>
    <w:basedOn w:val="NoList"/>
    <w:rsid w:val="00B25AC3"/>
    <w:pPr>
      <w:numPr>
        <w:numId w:val="13"/>
      </w:numPr>
    </w:pPr>
  </w:style>
  <w:style w:type="paragraph" w:customStyle="1" w:styleId="TableParagraph">
    <w:name w:val="Table Paragraph"/>
    <w:basedOn w:val="Normal"/>
    <w:uiPriority w:val="1"/>
    <w:qFormat/>
    <w:rsid w:val="00B25AC3"/>
    <w:pPr>
      <w:widowControl w:val="0"/>
      <w:autoSpaceDE w:val="0"/>
      <w:autoSpaceDN w:val="0"/>
    </w:pPr>
    <w:rPr>
      <w:rFonts w:ascii="Calibri" w:eastAsia="Calibri" w:hAnsi="Calibri" w:cs="Calibri"/>
      <w:szCs w:val="22"/>
      <w:lang w:val="es-ES"/>
    </w:rPr>
  </w:style>
  <w:style w:type="character" w:customStyle="1" w:styleId="Bullet2Char">
    <w:name w:val="Bullet 2 Char"/>
    <w:basedOn w:val="DefaultParagraphFont"/>
    <w:link w:val="Bullet2"/>
    <w:uiPriority w:val="1"/>
    <w:rsid w:val="00B25AC3"/>
    <w:rPr>
      <w:rFonts w:ascii="Calibri" w:eastAsia="Times New Roman" w:hAnsi="Calibri" w:cs="Times New Roman"/>
      <w:kern w:val="0"/>
      <w:sz w:val="22"/>
      <w:szCs w:val="20"/>
      <w14:ligatures w14:val="none"/>
    </w:rPr>
  </w:style>
  <w:style w:type="character" w:styleId="SubtleEmphasis">
    <w:name w:val="Subtle Emphasis"/>
    <w:basedOn w:val="DefaultParagraphFont"/>
    <w:uiPriority w:val="19"/>
    <w:qFormat/>
    <w:rsid w:val="00B25AC3"/>
    <w:rPr>
      <w:i/>
      <w:iCs/>
      <w:color w:val="404040" w:themeColor="text1" w:themeTint="BF"/>
    </w:rPr>
  </w:style>
  <w:style w:type="table" w:customStyle="1" w:styleId="DocumentTable2">
    <w:name w:val="Document Table2"/>
    <w:basedOn w:val="TableNormal"/>
    <w:next w:val="TableGrid"/>
    <w:uiPriority w:val="5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utexteGras">
    <w:name w:val="Corps du texte + Gras"/>
    <w:uiPriority w:val="99"/>
    <w:rsid w:val="00B25AC3"/>
    <w:rPr>
      <w:rFonts w:ascii="Times New Roman" w:hAnsi="Times New Roman" w:cs="Times New Roman" w:hint="default"/>
      <w:b/>
      <w:bCs/>
      <w:strike w:val="0"/>
      <w:dstrike w:val="0"/>
      <w:sz w:val="23"/>
      <w:szCs w:val="23"/>
      <w:u w:val="none"/>
      <w:effect w:val="none"/>
    </w:rPr>
  </w:style>
  <w:style w:type="character" w:customStyle="1" w:styleId="apple-converted-space">
    <w:name w:val="apple-converted-space"/>
    <w:basedOn w:val="DefaultParagraphFont"/>
    <w:rsid w:val="00B25AC3"/>
  </w:style>
  <w:style w:type="paragraph" w:customStyle="1" w:styleId="Text0">
    <w:name w:val="Text"/>
    <w:basedOn w:val="Normal"/>
    <w:link w:val="TextChar0"/>
    <w:rsid w:val="00B25AC3"/>
    <w:pPr>
      <w:tabs>
        <w:tab w:val="left" w:pos="9600"/>
      </w:tabs>
      <w:spacing w:after="240" w:line="276" w:lineRule="auto"/>
      <w:ind w:left="505" w:right="74"/>
      <w:jc w:val="both"/>
    </w:pPr>
    <w:rPr>
      <w:rFonts w:eastAsiaTheme="minorEastAsia" w:cstheme="minorBidi"/>
      <w:noProof/>
      <w:sz w:val="24"/>
      <w:szCs w:val="22"/>
      <w:lang w:val="es-ES" w:eastAsia="lt-LT"/>
    </w:rPr>
  </w:style>
  <w:style w:type="character" w:customStyle="1" w:styleId="TextChar0">
    <w:name w:val="Text Char"/>
    <w:basedOn w:val="DefaultParagraphFont"/>
    <w:link w:val="Text0"/>
    <w:rsid w:val="00B25AC3"/>
    <w:rPr>
      <w:rFonts w:eastAsiaTheme="minorEastAsia"/>
      <w:noProof/>
      <w:kern w:val="0"/>
      <w:szCs w:val="22"/>
      <w:lang w:val="es-ES" w:eastAsia="lt-LT"/>
      <w14:ligatures w14:val="none"/>
    </w:rPr>
  </w:style>
  <w:style w:type="paragraph" w:customStyle="1" w:styleId="Abbildungsquelle">
    <w:name w:val="Abbildungsquelle"/>
    <w:basedOn w:val="Normal"/>
    <w:next w:val="Normal"/>
    <w:rsid w:val="00B25AC3"/>
    <w:pPr>
      <w:tabs>
        <w:tab w:val="left" w:pos="2495"/>
      </w:tabs>
      <w:spacing w:before="60" w:after="300"/>
      <w:ind w:left="2268"/>
    </w:pPr>
    <w:rPr>
      <w:rFonts w:ascii="Arial" w:hAnsi="Arial"/>
      <w:i/>
      <w:sz w:val="16"/>
      <w:lang w:val="es-ES" w:eastAsia="de-DE"/>
    </w:rPr>
  </w:style>
  <w:style w:type="paragraph" w:customStyle="1" w:styleId="Tabelle">
    <w:name w:val="Tabelle"/>
    <w:basedOn w:val="Normal"/>
    <w:next w:val="Normal"/>
    <w:rsid w:val="00B25AC3"/>
    <w:pPr>
      <w:keepNext/>
      <w:pBdr>
        <w:top w:val="single" w:sz="4" w:space="1" w:color="auto"/>
        <w:left w:val="single" w:sz="4" w:space="1" w:color="auto"/>
        <w:bottom w:val="single" w:sz="4" w:space="1" w:color="auto"/>
        <w:right w:val="single" w:sz="4" w:space="1" w:color="auto"/>
      </w:pBdr>
      <w:spacing w:after="240"/>
    </w:pPr>
    <w:rPr>
      <w:rFonts w:ascii="Arial" w:hAnsi="Arial"/>
      <w:lang w:val="es-ES" w:eastAsia="de-DE"/>
    </w:rPr>
  </w:style>
  <w:style w:type="paragraph" w:customStyle="1" w:styleId="Tabellenberschrift">
    <w:name w:val="Tabellenüberschrift"/>
    <w:basedOn w:val="Normal"/>
    <w:next w:val="Normal"/>
    <w:rsid w:val="00B25AC3"/>
    <w:pPr>
      <w:keepNext/>
      <w:spacing w:after="120"/>
      <w:ind w:left="2268"/>
    </w:pPr>
    <w:rPr>
      <w:rFonts w:ascii="Arial" w:hAnsi="Arial"/>
      <w:i/>
      <w:lang w:val="es-ES" w:eastAsia="de-DE"/>
    </w:rPr>
  </w:style>
  <w:style w:type="paragraph" w:customStyle="1" w:styleId="StandardBericht">
    <w:name w:val="StandardBericht"/>
    <w:basedOn w:val="Normal"/>
    <w:link w:val="StandardBerichtZchn"/>
    <w:rsid w:val="00B25AC3"/>
    <w:pPr>
      <w:spacing w:after="260" w:line="260" w:lineRule="atLeast"/>
      <w:ind w:left="2268"/>
    </w:pPr>
    <w:rPr>
      <w:rFonts w:ascii="Arial" w:hAnsi="Arial"/>
      <w:lang w:val="es-ES" w:eastAsia="de-DE"/>
    </w:rPr>
  </w:style>
  <w:style w:type="paragraph" w:customStyle="1" w:styleId="Tabellenquelle">
    <w:name w:val="Tabellenquelle"/>
    <w:basedOn w:val="Abbildungsquelle"/>
    <w:next w:val="StandardBericht"/>
    <w:rsid w:val="00B25AC3"/>
  </w:style>
  <w:style w:type="character" w:customStyle="1" w:styleId="StandardBerichtZchn">
    <w:name w:val="StandardBericht Zchn"/>
    <w:basedOn w:val="DefaultParagraphFont"/>
    <w:link w:val="StandardBericht"/>
    <w:rsid w:val="00B25AC3"/>
    <w:rPr>
      <w:rFonts w:ascii="Arial" w:eastAsia="Times New Roman" w:hAnsi="Arial" w:cs="Times New Roman"/>
      <w:kern w:val="0"/>
      <w:sz w:val="22"/>
      <w:szCs w:val="20"/>
      <w:lang w:val="es-ES" w:eastAsia="de-DE"/>
      <w14:ligatures w14:val="none"/>
    </w:rPr>
  </w:style>
  <w:style w:type="character" w:styleId="HTMLCite">
    <w:name w:val="HTML Cite"/>
    <w:basedOn w:val="DefaultParagraphFont"/>
    <w:uiPriority w:val="99"/>
    <w:semiHidden/>
    <w:unhideWhenUsed/>
    <w:rsid w:val="00B25AC3"/>
    <w:rPr>
      <w:i/>
      <w:iCs/>
    </w:rPr>
  </w:style>
  <w:style w:type="paragraph" w:customStyle="1" w:styleId="broodtekst">
    <w:name w:val="broodtekst"/>
    <w:basedOn w:val="Normal"/>
    <w:link w:val="broodtekstChar"/>
    <w:rsid w:val="00B25AC3"/>
    <w:pPr>
      <w:spacing w:line="280" w:lineRule="atLeast"/>
    </w:pPr>
    <w:rPr>
      <w:rFonts w:ascii="Arial" w:hAnsi="Arial"/>
      <w:sz w:val="18"/>
      <w:szCs w:val="24"/>
      <w:lang w:eastAsia="nl-NL"/>
    </w:rPr>
  </w:style>
  <w:style w:type="character" w:customStyle="1" w:styleId="broodtekstChar">
    <w:name w:val="broodtekst Char"/>
    <w:link w:val="broodtekst"/>
    <w:locked/>
    <w:rsid w:val="00B25AC3"/>
    <w:rPr>
      <w:rFonts w:ascii="Arial" w:eastAsia="Times New Roman" w:hAnsi="Arial" w:cs="Times New Roman"/>
      <w:kern w:val="0"/>
      <w:sz w:val="18"/>
      <w:lang w:eastAsia="nl-NL"/>
      <w14:ligatures w14:val="none"/>
    </w:rPr>
  </w:style>
  <w:style w:type="character" w:customStyle="1" w:styleId="gmail-apple-tab-span">
    <w:name w:val="gmail-apple-tab-span"/>
    <w:basedOn w:val="DefaultParagraphFont"/>
    <w:rsid w:val="00B25AC3"/>
  </w:style>
  <w:style w:type="paragraph" w:customStyle="1" w:styleId="CVtekst">
    <w:name w:val="CV tekst"/>
    <w:rsid w:val="00B25AC3"/>
    <w:pPr>
      <w:spacing w:before="120" w:after="0" w:line="240" w:lineRule="auto"/>
      <w:jc w:val="both"/>
    </w:pPr>
    <w:rPr>
      <w:rFonts w:ascii="Verdana" w:eastAsia="Times New Roman" w:hAnsi="Verdana" w:cs="Times New Roman"/>
      <w:noProof/>
      <w:kern w:val="0"/>
      <w:sz w:val="20"/>
      <w:szCs w:val="20"/>
      <w:lang w:val="es-ES"/>
      <w14:ligatures w14:val="none"/>
    </w:rPr>
  </w:style>
  <w:style w:type="paragraph" w:customStyle="1" w:styleId="footnote0">
    <w:name w:val="footnote"/>
    <w:autoRedefine/>
    <w:qFormat/>
    <w:rsid w:val="00B25AC3"/>
    <w:pPr>
      <w:spacing w:after="0" w:line="240" w:lineRule="auto"/>
    </w:pPr>
    <w:rPr>
      <w:rFonts w:ascii="Calibri" w:eastAsia="Calibri" w:hAnsi="Calibri" w:cs="Times New Roman"/>
      <w:kern w:val="0"/>
      <w:sz w:val="20"/>
      <w:szCs w:val="20"/>
      <w:lang w:val="es-ES" w:eastAsia="en-GB"/>
      <w14:ligatures w14:val="none"/>
    </w:rPr>
  </w:style>
  <w:style w:type="paragraph" w:customStyle="1" w:styleId="Normal1">
    <w:name w:val="Normal1"/>
    <w:rsid w:val="00B25AC3"/>
    <w:pPr>
      <w:spacing w:before="120" w:after="120" w:line="240" w:lineRule="auto"/>
      <w:jc w:val="both"/>
    </w:pPr>
    <w:rPr>
      <w:rFonts w:ascii="Calibri" w:eastAsia="Calibri" w:hAnsi="Calibri" w:cs="Calibri"/>
      <w:color w:val="000000"/>
      <w:kern w:val="0"/>
      <w:sz w:val="20"/>
      <w:szCs w:val="20"/>
      <w:lang w:eastAsia="en-GB"/>
      <w14:ligatures w14:val="none"/>
    </w:rPr>
  </w:style>
  <w:style w:type="numbering" w:customStyle="1" w:styleId="NoList1">
    <w:name w:val="No List1"/>
    <w:next w:val="NoList"/>
    <w:uiPriority w:val="99"/>
    <w:semiHidden/>
    <w:unhideWhenUsed/>
    <w:rsid w:val="00B25AC3"/>
  </w:style>
  <w:style w:type="table" w:customStyle="1" w:styleId="DocumentTable3">
    <w:name w:val="Document Table3"/>
    <w:basedOn w:val="TableNormal"/>
    <w:next w:val="TableGrid"/>
    <w:uiPriority w:val="5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25AC3"/>
    <w:pPr>
      <w:spacing w:after="100" w:line="259" w:lineRule="auto"/>
      <w:ind w:left="660"/>
    </w:pPr>
    <w:rPr>
      <w:rFonts w:eastAsiaTheme="minorEastAsia" w:cstheme="minorBidi"/>
      <w:szCs w:val="22"/>
      <w:lang w:eastAsia="en-GB"/>
    </w:rPr>
  </w:style>
  <w:style w:type="paragraph" w:styleId="TOC5">
    <w:name w:val="toc 5"/>
    <w:basedOn w:val="Normal"/>
    <w:next w:val="Normal"/>
    <w:autoRedefine/>
    <w:uiPriority w:val="39"/>
    <w:unhideWhenUsed/>
    <w:rsid w:val="00B25AC3"/>
    <w:pPr>
      <w:spacing w:after="100" w:line="259" w:lineRule="auto"/>
      <w:ind w:left="880"/>
    </w:pPr>
    <w:rPr>
      <w:rFonts w:eastAsiaTheme="minorEastAsia" w:cstheme="minorBidi"/>
      <w:szCs w:val="22"/>
      <w:lang w:eastAsia="en-GB"/>
    </w:rPr>
  </w:style>
  <w:style w:type="paragraph" w:styleId="TOC6">
    <w:name w:val="toc 6"/>
    <w:basedOn w:val="Normal"/>
    <w:next w:val="Normal"/>
    <w:autoRedefine/>
    <w:uiPriority w:val="39"/>
    <w:unhideWhenUsed/>
    <w:rsid w:val="00B25AC3"/>
    <w:pPr>
      <w:spacing w:after="100" w:line="259" w:lineRule="auto"/>
      <w:ind w:left="1100"/>
    </w:pPr>
    <w:rPr>
      <w:rFonts w:eastAsiaTheme="minorEastAsia" w:cstheme="minorBidi"/>
      <w:szCs w:val="22"/>
      <w:lang w:eastAsia="en-GB"/>
    </w:rPr>
  </w:style>
  <w:style w:type="paragraph" w:styleId="TOC7">
    <w:name w:val="toc 7"/>
    <w:basedOn w:val="Normal"/>
    <w:next w:val="Normal"/>
    <w:autoRedefine/>
    <w:uiPriority w:val="39"/>
    <w:unhideWhenUsed/>
    <w:rsid w:val="00B25AC3"/>
    <w:pPr>
      <w:spacing w:after="100" w:line="259" w:lineRule="auto"/>
      <w:ind w:left="1320"/>
    </w:pPr>
    <w:rPr>
      <w:rFonts w:eastAsiaTheme="minorEastAsia" w:cstheme="minorBidi"/>
      <w:szCs w:val="22"/>
      <w:lang w:eastAsia="en-GB"/>
    </w:rPr>
  </w:style>
  <w:style w:type="paragraph" w:styleId="TOC8">
    <w:name w:val="toc 8"/>
    <w:basedOn w:val="Normal"/>
    <w:next w:val="Normal"/>
    <w:autoRedefine/>
    <w:uiPriority w:val="39"/>
    <w:unhideWhenUsed/>
    <w:rsid w:val="00B25AC3"/>
    <w:pPr>
      <w:spacing w:after="100" w:line="259" w:lineRule="auto"/>
      <w:ind w:left="1540"/>
    </w:pPr>
    <w:rPr>
      <w:rFonts w:eastAsiaTheme="minorEastAsia" w:cstheme="minorBidi"/>
      <w:szCs w:val="22"/>
      <w:lang w:eastAsia="en-GB"/>
    </w:rPr>
  </w:style>
  <w:style w:type="paragraph" w:styleId="TOC9">
    <w:name w:val="toc 9"/>
    <w:basedOn w:val="Normal"/>
    <w:next w:val="Normal"/>
    <w:autoRedefine/>
    <w:uiPriority w:val="39"/>
    <w:unhideWhenUsed/>
    <w:rsid w:val="00B25AC3"/>
    <w:pPr>
      <w:spacing w:after="100" w:line="259" w:lineRule="auto"/>
      <w:ind w:left="1760"/>
    </w:pPr>
    <w:rPr>
      <w:rFonts w:eastAsiaTheme="minorEastAsia" w:cstheme="minorBidi"/>
      <w:szCs w:val="22"/>
      <w:lang w:eastAsia="en-GB"/>
    </w:rPr>
  </w:style>
  <w:style w:type="paragraph" w:customStyle="1" w:styleId="Tanulmnyszveg">
    <w:name w:val="Tanulmány_szöveg"/>
    <w:basedOn w:val="Normal"/>
    <w:rsid w:val="00B25AC3"/>
    <w:pPr>
      <w:spacing w:before="120" w:after="120" w:line="300" w:lineRule="auto"/>
      <w:jc w:val="both"/>
    </w:pPr>
    <w:rPr>
      <w:rFonts w:ascii="Calibri" w:eastAsia="Calibri" w:hAnsi="Calibri" w:cs="Calibri"/>
      <w:szCs w:val="22"/>
      <w:lang w:val="es-ES" w:eastAsia="hu-HU"/>
    </w:rPr>
  </w:style>
  <w:style w:type="numbering" w:customStyle="1" w:styleId="WWOutlineListStyle">
    <w:name w:val="WW_OutlineListStyle"/>
    <w:basedOn w:val="NoList"/>
    <w:rsid w:val="00B25AC3"/>
    <w:pPr>
      <w:numPr>
        <w:numId w:val="21"/>
      </w:numPr>
    </w:pPr>
  </w:style>
  <w:style w:type="numbering" w:customStyle="1" w:styleId="LFO1">
    <w:name w:val="LFO1"/>
    <w:basedOn w:val="NoList"/>
    <w:rsid w:val="00B25AC3"/>
    <w:pPr>
      <w:numPr>
        <w:numId w:val="22"/>
      </w:numPr>
    </w:pPr>
  </w:style>
  <w:style w:type="paragraph" w:customStyle="1" w:styleId="matrixnormaltext">
    <w:name w:val="matrix_normal text"/>
    <w:link w:val="matrixnormaltextChar"/>
    <w:rsid w:val="00B25AC3"/>
    <w:pPr>
      <w:spacing w:after="0" w:line="280" w:lineRule="exact"/>
    </w:pPr>
    <w:rPr>
      <w:rFonts w:ascii="Arial" w:eastAsia="Times New Roman" w:hAnsi="Arial" w:cs="Times New Roman"/>
      <w:color w:val="000000"/>
      <w:kern w:val="0"/>
      <w:sz w:val="20"/>
      <w:szCs w:val="20"/>
      <w14:ligatures w14:val="none"/>
    </w:rPr>
  </w:style>
  <w:style w:type="character" w:customStyle="1" w:styleId="matrixnormaltextChar">
    <w:name w:val="matrix_normal text Char"/>
    <w:link w:val="matrixnormaltext"/>
    <w:rsid w:val="00B25AC3"/>
    <w:rPr>
      <w:rFonts w:ascii="Arial" w:eastAsia="Times New Roman" w:hAnsi="Arial" w:cs="Times New Roman"/>
      <w:color w:val="000000"/>
      <w:kern w:val="0"/>
      <w:sz w:val="20"/>
      <w:szCs w:val="20"/>
      <w14:ligatures w14:val="none"/>
    </w:rPr>
  </w:style>
  <w:style w:type="character" w:customStyle="1" w:styleId="normaltextrun">
    <w:name w:val="normaltextrun"/>
    <w:basedOn w:val="DefaultParagraphFont"/>
    <w:rsid w:val="00B25AC3"/>
  </w:style>
  <w:style w:type="character" w:customStyle="1" w:styleId="eop">
    <w:name w:val="eop"/>
    <w:basedOn w:val="DefaultParagraphFont"/>
    <w:rsid w:val="00B25AC3"/>
  </w:style>
  <w:style w:type="paragraph" w:styleId="NormalIndent">
    <w:name w:val="Normal Indent"/>
    <w:basedOn w:val="Normal"/>
    <w:semiHidden/>
    <w:unhideWhenUsed/>
    <w:qFormat/>
    <w:rsid w:val="00B25AC3"/>
    <w:pPr>
      <w:spacing w:line="260" w:lineRule="atLeast"/>
      <w:ind w:left="964"/>
    </w:pPr>
    <w:rPr>
      <w:rFonts w:ascii="Arial" w:hAnsi="Arial"/>
      <w:sz w:val="18"/>
      <w:szCs w:val="18"/>
      <w:lang w:eastAsia="da-DK"/>
    </w:rPr>
  </w:style>
  <w:style w:type="character" w:customStyle="1" w:styleId="hps">
    <w:name w:val="hps"/>
    <w:basedOn w:val="DefaultParagraphFont"/>
    <w:rsid w:val="00B25AC3"/>
  </w:style>
  <w:style w:type="character" w:customStyle="1" w:styleId="UnresolvedMention1">
    <w:name w:val="Unresolved Mention1"/>
    <w:basedOn w:val="DefaultParagraphFont"/>
    <w:uiPriority w:val="99"/>
    <w:semiHidden/>
    <w:unhideWhenUsed/>
    <w:rsid w:val="00B25AC3"/>
    <w:rPr>
      <w:color w:val="605E5C"/>
      <w:shd w:val="clear" w:color="auto" w:fill="E1DFDD"/>
    </w:rPr>
  </w:style>
  <w:style w:type="paragraph" w:customStyle="1" w:styleId="ti-section">
    <w:name w:val="ti-section"/>
    <w:basedOn w:val="Normal"/>
    <w:rsid w:val="00B25AC3"/>
    <w:pPr>
      <w:spacing w:before="100" w:beforeAutospacing="1" w:after="100" w:afterAutospacing="1"/>
    </w:pPr>
    <w:rPr>
      <w:rFonts w:ascii="Times New Roman" w:hAnsi="Times New Roman"/>
      <w:sz w:val="24"/>
      <w:szCs w:val="24"/>
    </w:rPr>
  </w:style>
  <w:style w:type="character" w:customStyle="1" w:styleId="bold">
    <w:name w:val="bold"/>
    <w:basedOn w:val="DefaultParagraphFont"/>
    <w:rsid w:val="00B25AC3"/>
  </w:style>
  <w:style w:type="character" w:customStyle="1" w:styleId="CaptionChar2">
    <w:name w:val="Caption Char2"/>
    <w:aliases w:val="Caption Char Char Char,Caption Char Char Char Char Char Char,Caption Char Char1,Caption Char1 Char,Caption Char1 Char Char Char Char,Caption Char1 Char Char Char Char Char Char,Figure reference Char,Legend Char,Tab_Überschrift Char,la Char"/>
    <w:locked/>
    <w:rsid w:val="00B25AC3"/>
    <w:rPr>
      <w:rFonts w:ascii="Calibri" w:eastAsia="Times New Roman" w:hAnsi="Calibri" w:cs="Times New Roman"/>
      <w:b/>
      <w:color w:val="156082" w:themeColor="accent1"/>
    </w:rPr>
  </w:style>
  <w:style w:type="paragraph" w:customStyle="1" w:styleId="CM1">
    <w:name w:val="CM1"/>
    <w:basedOn w:val="Normal"/>
    <w:next w:val="Normal"/>
    <w:uiPriority w:val="99"/>
    <w:rsid w:val="00B25AC3"/>
    <w:pPr>
      <w:autoSpaceDE w:val="0"/>
      <w:autoSpaceDN w:val="0"/>
      <w:adjustRightInd w:val="0"/>
    </w:pPr>
    <w:rPr>
      <w:rFonts w:ascii="EUAlbertina" w:hAnsi="EUAlbertina" w:eastAsiaTheme="minorHAnsi" w:cstheme="minorBidi"/>
      <w:sz w:val="24"/>
      <w:szCs w:val="24"/>
      <w:lang w:val="es-ES"/>
    </w:rPr>
  </w:style>
  <w:style w:type="paragraph" w:customStyle="1" w:styleId="CM3">
    <w:name w:val="CM3"/>
    <w:basedOn w:val="Normal"/>
    <w:next w:val="Normal"/>
    <w:uiPriority w:val="99"/>
    <w:rsid w:val="00B25AC3"/>
    <w:pPr>
      <w:autoSpaceDE w:val="0"/>
      <w:autoSpaceDN w:val="0"/>
      <w:adjustRightInd w:val="0"/>
    </w:pPr>
    <w:rPr>
      <w:rFonts w:ascii="EUAlbertina" w:hAnsi="EUAlbertina" w:eastAsiaTheme="minorHAnsi" w:cstheme="minorBidi"/>
      <w:sz w:val="24"/>
      <w:szCs w:val="24"/>
      <w:lang w:val="es-ES"/>
    </w:rPr>
  </w:style>
  <w:style w:type="table" w:customStyle="1" w:styleId="GridTable1Light">
    <w:name w:val="Grid Table 1 Light"/>
    <w:basedOn w:val="TableNormal"/>
    <w:uiPriority w:val="46"/>
    <w:rsid w:val="00B25AC3"/>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B25AC3"/>
    <w:pPr>
      <w:spacing w:after="0" w:line="240" w:lineRule="auto"/>
    </w:pPr>
    <w:rPr>
      <w:kern w:val="0"/>
      <w:sz w:val="22"/>
      <w:szCs w:val="22"/>
      <w:lang w:val="es-ES"/>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msonormal">
    <w:name w:val="msonormal"/>
    <w:basedOn w:val="Normal"/>
    <w:rsid w:val="00B25AC3"/>
    <w:pPr>
      <w:spacing w:before="100" w:beforeAutospacing="1" w:after="100" w:afterAutospacing="1"/>
    </w:pPr>
    <w:rPr>
      <w:rFonts w:ascii="Times New Roman" w:hAnsi="Times New Roman"/>
      <w:sz w:val="24"/>
      <w:szCs w:val="24"/>
      <w:lang w:eastAsia="en-GB"/>
    </w:rPr>
  </w:style>
  <w:style w:type="paragraph" w:customStyle="1" w:styleId="xl65">
    <w:name w:val="xl65"/>
    <w:basedOn w:val="Normal"/>
    <w:rsid w:val="00B25AC3"/>
    <w:pPr>
      <w:spacing w:before="100" w:beforeAutospacing="1" w:after="100" w:afterAutospacing="1"/>
      <w:textAlignment w:val="top"/>
    </w:pPr>
    <w:rPr>
      <w:rFonts w:ascii="Times New Roman" w:hAnsi="Times New Roman"/>
      <w:sz w:val="24"/>
      <w:szCs w:val="24"/>
      <w:lang w:eastAsia="en-GB"/>
    </w:rPr>
  </w:style>
  <w:style w:type="paragraph" w:customStyle="1" w:styleId="xl66">
    <w:name w:val="xl66"/>
    <w:basedOn w:val="Normal"/>
    <w:rsid w:val="00B25AC3"/>
    <w:pPr>
      <w:spacing w:before="100" w:beforeAutospacing="1" w:after="100" w:afterAutospacing="1"/>
      <w:textAlignment w:val="top"/>
    </w:pPr>
    <w:rPr>
      <w:rFonts w:ascii="Times New Roman" w:hAnsi="Times New Roman"/>
      <w:sz w:val="24"/>
      <w:szCs w:val="24"/>
      <w:lang w:eastAsia="en-GB"/>
    </w:rPr>
  </w:style>
  <w:style w:type="paragraph" w:customStyle="1" w:styleId="xl67">
    <w:name w:val="xl67"/>
    <w:basedOn w:val="Normal"/>
    <w:rsid w:val="00B25AC3"/>
    <w:pPr>
      <w:pBdr>
        <w:left w:val="single" w:sz="4" w:space="0" w:color="auto"/>
        <w:bottom w:val="single" w:sz="4" w:space="0" w:color="auto"/>
        <w:right w:val="single" w:sz="4" w:space="0" w:color="auto"/>
      </w:pBdr>
      <w:shd w:val="clear" w:color="000000" w:fill="305496"/>
      <w:spacing w:before="100" w:beforeAutospacing="1" w:after="100" w:afterAutospacing="1"/>
      <w:jc w:val="center"/>
      <w:textAlignment w:val="top"/>
    </w:pPr>
    <w:rPr>
      <w:rFonts w:ascii="Times New Roman" w:hAnsi="Times New Roman"/>
      <w:b/>
      <w:bCs/>
      <w:sz w:val="24"/>
      <w:szCs w:val="24"/>
      <w:lang w:eastAsia="en-GB"/>
    </w:rPr>
  </w:style>
  <w:style w:type="paragraph" w:customStyle="1" w:styleId="xl68">
    <w:name w:val="xl68"/>
    <w:basedOn w:val="Normal"/>
    <w:rsid w:val="00B25A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lang w:eastAsia="en-GB"/>
    </w:rPr>
  </w:style>
  <w:style w:type="paragraph" w:customStyle="1" w:styleId="xl69">
    <w:name w:val="xl69"/>
    <w:basedOn w:val="Normal"/>
    <w:rsid w:val="00B25AC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ascii="Times New Roman" w:hAnsi="Times New Roman"/>
      <w:sz w:val="24"/>
      <w:szCs w:val="24"/>
      <w:lang w:eastAsia="en-GB"/>
    </w:rPr>
  </w:style>
  <w:style w:type="paragraph" w:customStyle="1" w:styleId="xl70">
    <w:name w:val="xl70"/>
    <w:basedOn w:val="Normal"/>
    <w:rsid w:val="00B25AC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top"/>
    </w:pPr>
    <w:rPr>
      <w:rFonts w:ascii="Times New Roman" w:hAnsi="Times New Roman"/>
      <w:b/>
      <w:bCs/>
      <w:color w:val="FFFFFF"/>
      <w:sz w:val="24"/>
      <w:szCs w:val="24"/>
      <w:lang w:eastAsia="en-GB"/>
    </w:rPr>
  </w:style>
  <w:style w:type="paragraph" w:customStyle="1" w:styleId="xl71">
    <w:name w:val="xl71"/>
    <w:basedOn w:val="Normal"/>
    <w:rsid w:val="00B25AC3"/>
    <w:pPr>
      <w:pBdr>
        <w:top w:val="single" w:sz="4" w:space="0" w:color="auto"/>
        <w:left w:val="single" w:sz="4" w:space="0" w:color="auto"/>
        <w:right w:val="single" w:sz="4" w:space="0" w:color="auto"/>
      </w:pBdr>
      <w:shd w:val="clear" w:color="000000" w:fill="808080"/>
      <w:spacing w:before="100" w:beforeAutospacing="1" w:after="100" w:afterAutospacing="1"/>
      <w:jc w:val="center"/>
      <w:textAlignment w:val="top"/>
    </w:pPr>
    <w:rPr>
      <w:rFonts w:ascii="Times New Roman" w:hAnsi="Times New Roman"/>
      <w:b/>
      <w:bCs/>
      <w:color w:val="FFFFFF"/>
      <w:sz w:val="24"/>
      <w:szCs w:val="24"/>
      <w:lang w:eastAsia="en-GB"/>
    </w:rPr>
  </w:style>
  <w:style w:type="paragraph" w:customStyle="1" w:styleId="xl72">
    <w:name w:val="xl72"/>
    <w:basedOn w:val="Normal"/>
    <w:rsid w:val="00B25AC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top"/>
    </w:pPr>
    <w:rPr>
      <w:rFonts w:ascii="Times New Roman" w:hAnsi="Times New Roman"/>
      <w:b/>
      <w:bCs/>
      <w:color w:val="FFFFFF"/>
      <w:sz w:val="24"/>
      <w:szCs w:val="24"/>
      <w:lang w:eastAsia="en-GB"/>
    </w:rPr>
  </w:style>
  <w:style w:type="paragraph" w:customStyle="1" w:styleId="xl73">
    <w:name w:val="xl73"/>
    <w:basedOn w:val="Normal"/>
    <w:rsid w:val="00B25AC3"/>
    <w:pPr>
      <w:pBdr>
        <w:left w:val="single" w:sz="4" w:space="0" w:color="auto"/>
        <w:bottom w:val="single" w:sz="4" w:space="0" w:color="auto"/>
        <w:right w:val="single" w:sz="4" w:space="0" w:color="auto"/>
      </w:pBdr>
      <w:shd w:val="clear" w:color="000000" w:fill="203764"/>
      <w:spacing w:before="100" w:beforeAutospacing="1" w:after="100" w:afterAutospacing="1"/>
      <w:jc w:val="center"/>
      <w:textAlignment w:val="top"/>
    </w:pPr>
    <w:rPr>
      <w:rFonts w:ascii="Times New Roman" w:hAnsi="Times New Roman"/>
      <w:sz w:val="24"/>
      <w:szCs w:val="24"/>
      <w:lang w:eastAsia="en-GB"/>
    </w:rPr>
  </w:style>
  <w:style w:type="paragraph" w:customStyle="1" w:styleId="xl74">
    <w:name w:val="xl74"/>
    <w:basedOn w:val="Normal"/>
    <w:rsid w:val="00B25AC3"/>
    <w:pPr>
      <w:pBdr>
        <w:left w:val="single" w:sz="4" w:space="0" w:color="auto"/>
        <w:bottom w:val="single" w:sz="4" w:space="0" w:color="auto"/>
      </w:pBdr>
      <w:shd w:val="clear" w:color="000000" w:fill="203764"/>
      <w:spacing w:before="100" w:beforeAutospacing="1" w:after="100" w:afterAutospacing="1"/>
      <w:jc w:val="center"/>
      <w:textAlignment w:val="top"/>
    </w:pPr>
    <w:rPr>
      <w:rFonts w:ascii="Times New Roman" w:hAnsi="Times New Roman"/>
      <w:sz w:val="24"/>
      <w:szCs w:val="24"/>
      <w:lang w:eastAsia="en-GB"/>
    </w:rPr>
  </w:style>
  <w:style w:type="paragraph" w:customStyle="1" w:styleId="xl75">
    <w:name w:val="xl75"/>
    <w:basedOn w:val="Normal"/>
    <w:rsid w:val="00B25AC3"/>
    <w:pPr>
      <w:pBdr>
        <w:left w:val="single" w:sz="4" w:space="0" w:color="auto"/>
        <w:bottom w:val="single" w:sz="4" w:space="0" w:color="auto"/>
        <w:right w:val="single" w:sz="4" w:space="0" w:color="auto"/>
      </w:pBdr>
      <w:shd w:val="clear" w:color="000000" w:fill="203764"/>
      <w:spacing w:before="100" w:beforeAutospacing="1" w:after="100" w:afterAutospacing="1"/>
      <w:jc w:val="center"/>
      <w:textAlignment w:val="top"/>
    </w:pPr>
    <w:rPr>
      <w:rFonts w:ascii="Times New Roman" w:hAnsi="Times New Roman"/>
      <w:sz w:val="24"/>
      <w:szCs w:val="24"/>
      <w:lang w:eastAsia="en-GB"/>
    </w:rPr>
  </w:style>
  <w:style w:type="paragraph" w:customStyle="1" w:styleId="xl76">
    <w:name w:val="xl76"/>
    <w:basedOn w:val="Normal"/>
    <w:rsid w:val="00B25AC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lang w:eastAsia="en-GB"/>
    </w:rPr>
  </w:style>
  <w:style w:type="paragraph" w:customStyle="1" w:styleId="xl77">
    <w:name w:val="xl77"/>
    <w:basedOn w:val="Normal"/>
    <w:rsid w:val="00B25A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lang w:eastAsia="en-GB"/>
    </w:rPr>
  </w:style>
  <w:style w:type="paragraph" w:customStyle="1" w:styleId="xl78">
    <w:name w:val="xl78"/>
    <w:basedOn w:val="Normal"/>
    <w:rsid w:val="00B25AC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lang w:eastAsia="en-GB"/>
    </w:rPr>
  </w:style>
  <w:style w:type="paragraph" w:customStyle="1" w:styleId="xl79">
    <w:name w:val="xl79"/>
    <w:basedOn w:val="Normal"/>
    <w:rsid w:val="00B25AC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ascii="Times New Roman" w:hAnsi="Times New Roman"/>
      <w:sz w:val="24"/>
      <w:szCs w:val="24"/>
      <w:lang w:eastAsia="en-GB"/>
    </w:rPr>
  </w:style>
  <w:style w:type="paragraph" w:customStyle="1" w:styleId="xl80">
    <w:name w:val="xl80"/>
    <w:basedOn w:val="Normal"/>
    <w:rsid w:val="00B25AC3"/>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center"/>
      <w:textAlignment w:val="top"/>
    </w:pPr>
    <w:rPr>
      <w:rFonts w:ascii="Times New Roman" w:hAnsi="Times New Roman"/>
      <w:sz w:val="24"/>
      <w:szCs w:val="24"/>
      <w:lang w:eastAsia="en-GB"/>
    </w:rPr>
  </w:style>
  <w:style w:type="paragraph" w:customStyle="1" w:styleId="xl81">
    <w:name w:val="xl81"/>
    <w:basedOn w:val="Normal"/>
    <w:rsid w:val="00B25AC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rFonts w:ascii="Times New Roman" w:hAnsi="Times New Roman"/>
      <w:sz w:val="24"/>
      <w:szCs w:val="24"/>
      <w:lang w:eastAsia="en-GB"/>
    </w:rPr>
  </w:style>
  <w:style w:type="paragraph" w:customStyle="1" w:styleId="xl82">
    <w:name w:val="xl82"/>
    <w:basedOn w:val="Normal"/>
    <w:rsid w:val="00B25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lang w:eastAsia="en-GB"/>
    </w:rPr>
  </w:style>
  <w:style w:type="paragraph" w:customStyle="1" w:styleId="xl83">
    <w:name w:val="xl83"/>
    <w:basedOn w:val="Normal"/>
    <w:rsid w:val="00B25A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lang w:eastAsia="en-GB"/>
    </w:rPr>
  </w:style>
  <w:style w:type="paragraph" w:customStyle="1" w:styleId="xl84">
    <w:name w:val="xl84"/>
    <w:basedOn w:val="Normal"/>
    <w:rsid w:val="00B25AC3"/>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lang w:eastAsia="en-GB"/>
    </w:rPr>
  </w:style>
  <w:style w:type="paragraph" w:customStyle="1" w:styleId="xl85">
    <w:name w:val="xl85"/>
    <w:basedOn w:val="Normal"/>
    <w:rsid w:val="00B25A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86">
    <w:name w:val="xl86"/>
    <w:basedOn w:val="Normal"/>
    <w:rsid w:val="00B25AC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87">
    <w:name w:val="xl87"/>
    <w:basedOn w:val="Normal"/>
    <w:rsid w:val="00B25AC3"/>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lang w:eastAsia="en-GB"/>
    </w:rPr>
  </w:style>
  <w:style w:type="paragraph" w:customStyle="1" w:styleId="xl88">
    <w:name w:val="xl88"/>
    <w:basedOn w:val="Normal"/>
    <w:rsid w:val="00B25AC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eastAsia="en-GB"/>
    </w:rPr>
  </w:style>
  <w:style w:type="paragraph" w:customStyle="1" w:styleId="xl89">
    <w:name w:val="xl89"/>
    <w:basedOn w:val="Normal"/>
    <w:rsid w:val="00B25AC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eastAsia="en-GB"/>
    </w:rPr>
  </w:style>
  <w:style w:type="paragraph" w:customStyle="1" w:styleId="xl90">
    <w:name w:val="xl90"/>
    <w:basedOn w:val="Normal"/>
    <w:rsid w:val="00B25A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91">
    <w:name w:val="xl91"/>
    <w:basedOn w:val="Normal"/>
    <w:rsid w:val="00B25AC3"/>
    <w:pPr>
      <w:spacing w:before="100" w:beforeAutospacing="1" w:after="100" w:afterAutospacing="1"/>
      <w:jc w:val="center"/>
      <w:textAlignment w:val="top"/>
    </w:pPr>
    <w:rPr>
      <w:rFonts w:ascii="Times New Roman" w:hAnsi="Times New Roman"/>
      <w:sz w:val="24"/>
      <w:szCs w:val="24"/>
      <w:lang w:eastAsia="en-GB"/>
    </w:rPr>
  </w:style>
  <w:style w:type="paragraph" w:customStyle="1" w:styleId="xl92">
    <w:name w:val="xl92"/>
    <w:basedOn w:val="Normal"/>
    <w:rsid w:val="00B25AC3"/>
    <w:pPr>
      <w:shd w:val="clear" w:color="000000" w:fill="305496"/>
      <w:spacing w:before="100" w:beforeAutospacing="1" w:after="100" w:afterAutospacing="1"/>
      <w:jc w:val="center"/>
    </w:pPr>
    <w:rPr>
      <w:rFonts w:ascii="Times New Roman" w:hAnsi="Times New Roman"/>
      <w:b/>
      <w:bCs/>
      <w:color w:val="FFFFFF"/>
      <w:sz w:val="24"/>
      <w:szCs w:val="24"/>
      <w:lang w:eastAsia="en-GB"/>
    </w:rPr>
  </w:style>
  <w:style w:type="paragraph" w:customStyle="1" w:styleId="xl93">
    <w:name w:val="xl93"/>
    <w:basedOn w:val="Normal"/>
    <w:rsid w:val="00B25AC3"/>
    <w:pPr>
      <w:pBdr>
        <w:right w:val="single" w:sz="4" w:space="0" w:color="auto"/>
      </w:pBdr>
      <w:shd w:val="clear" w:color="000000" w:fill="305496"/>
      <w:spacing w:before="100" w:beforeAutospacing="1" w:after="100" w:afterAutospacing="1"/>
      <w:jc w:val="center"/>
    </w:pPr>
    <w:rPr>
      <w:rFonts w:ascii="Times New Roman" w:hAnsi="Times New Roman"/>
      <w:b/>
      <w:bCs/>
      <w:color w:val="FFFFFF"/>
      <w:sz w:val="24"/>
      <w:szCs w:val="24"/>
      <w:lang w:eastAsia="en-GB"/>
    </w:rPr>
  </w:style>
  <w:style w:type="paragraph" w:customStyle="1" w:styleId="xl94">
    <w:name w:val="xl94"/>
    <w:basedOn w:val="Normal"/>
    <w:rsid w:val="00B25AC3"/>
    <w:pPr>
      <w:shd w:val="clear" w:color="000000" w:fill="305496"/>
      <w:spacing w:before="100" w:beforeAutospacing="1" w:after="100" w:afterAutospacing="1"/>
      <w:jc w:val="center"/>
    </w:pPr>
    <w:rPr>
      <w:rFonts w:ascii="Times New Roman" w:hAnsi="Times New Roman"/>
      <w:b/>
      <w:bCs/>
      <w:color w:val="FFFFFF"/>
      <w:sz w:val="24"/>
      <w:szCs w:val="24"/>
      <w:lang w:eastAsia="en-GB"/>
    </w:rPr>
  </w:style>
  <w:style w:type="paragraph" w:customStyle="1" w:styleId="xl95">
    <w:name w:val="xl95"/>
    <w:basedOn w:val="Normal"/>
    <w:rsid w:val="00B25AC3"/>
    <w:pPr>
      <w:pBdr>
        <w:right w:val="single" w:sz="4" w:space="0" w:color="auto"/>
      </w:pBdr>
      <w:shd w:val="clear" w:color="000000" w:fill="305496"/>
      <w:spacing w:before="100" w:beforeAutospacing="1" w:after="100" w:afterAutospacing="1"/>
      <w:jc w:val="center"/>
    </w:pPr>
    <w:rPr>
      <w:rFonts w:ascii="Times New Roman" w:hAnsi="Times New Roman"/>
      <w:b/>
      <w:bCs/>
      <w:color w:val="FFFFFF"/>
      <w:sz w:val="24"/>
      <w:szCs w:val="24"/>
      <w:lang w:eastAsia="en-GB"/>
    </w:rPr>
  </w:style>
  <w:style w:type="paragraph" w:customStyle="1" w:styleId="xl96">
    <w:name w:val="xl96"/>
    <w:basedOn w:val="Normal"/>
    <w:rsid w:val="00B25AC3"/>
    <w:pPr>
      <w:pBdr>
        <w:left w:val="single" w:sz="4" w:space="0" w:color="auto"/>
      </w:pBdr>
      <w:shd w:val="clear" w:color="000000" w:fill="C65911"/>
      <w:spacing w:before="100" w:beforeAutospacing="1" w:after="100" w:afterAutospacing="1"/>
      <w:jc w:val="center"/>
    </w:pPr>
    <w:rPr>
      <w:rFonts w:ascii="Times New Roman" w:hAnsi="Times New Roman"/>
      <w:b/>
      <w:bCs/>
      <w:color w:val="FFFFFF"/>
      <w:sz w:val="24"/>
      <w:szCs w:val="24"/>
      <w:lang w:eastAsia="en-GB"/>
    </w:rPr>
  </w:style>
  <w:style w:type="paragraph" w:customStyle="1" w:styleId="xl97">
    <w:name w:val="xl97"/>
    <w:basedOn w:val="Normal"/>
    <w:rsid w:val="00B25AC3"/>
    <w:pPr>
      <w:spacing w:before="100" w:beforeAutospacing="1" w:after="100" w:afterAutospacing="1"/>
      <w:jc w:val="center"/>
    </w:pPr>
    <w:rPr>
      <w:rFonts w:ascii="Times New Roman" w:hAnsi="Times New Roman"/>
      <w:sz w:val="24"/>
      <w:szCs w:val="24"/>
      <w:lang w:eastAsia="en-GB"/>
    </w:rPr>
  </w:style>
  <w:style w:type="paragraph" w:customStyle="1" w:styleId="xl98">
    <w:name w:val="xl98"/>
    <w:basedOn w:val="Normal"/>
    <w:rsid w:val="00B25AC3"/>
    <w:pPr>
      <w:spacing w:before="100" w:beforeAutospacing="1" w:after="100" w:afterAutospacing="1"/>
      <w:jc w:val="center"/>
      <w:textAlignment w:val="top"/>
    </w:pPr>
    <w:rPr>
      <w:rFonts w:ascii="Times New Roman" w:hAnsi="Times New Roman"/>
      <w:sz w:val="24"/>
      <w:szCs w:val="24"/>
      <w:lang w:eastAsia="en-GB"/>
    </w:rPr>
  </w:style>
  <w:style w:type="paragraph" w:customStyle="1" w:styleId="xl99">
    <w:name w:val="xl99"/>
    <w:basedOn w:val="Normal"/>
    <w:rsid w:val="00B25AC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ascii="Times New Roman" w:hAnsi="Times New Roman"/>
      <w:sz w:val="24"/>
      <w:szCs w:val="24"/>
      <w:lang w:eastAsia="en-GB"/>
    </w:rPr>
  </w:style>
  <w:style w:type="paragraph" w:customStyle="1" w:styleId="xl100">
    <w:name w:val="xl100"/>
    <w:basedOn w:val="Normal"/>
    <w:rsid w:val="00B25AC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ascii="Times New Roman" w:hAnsi="Times New Roman"/>
      <w:sz w:val="24"/>
      <w:szCs w:val="24"/>
      <w:lang w:eastAsia="en-GB"/>
    </w:rPr>
  </w:style>
  <w:style w:type="paragraph" w:customStyle="1" w:styleId="xl101">
    <w:name w:val="xl101"/>
    <w:basedOn w:val="Normal"/>
    <w:rsid w:val="00B25A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lang w:eastAsia="en-GB"/>
    </w:rPr>
  </w:style>
  <w:style w:type="paragraph" w:customStyle="1" w:styleId="xl102">
    <w:name w:val="xl102"/>
    <w:basedOn w:val="Normal"/>
    <w:rsid w:val="00B25AC3"/>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center"/>
      <w:textAlignment w:val="top"/>
    </w:pPr>
    <w:rPr>
      <w:rFonts w:ascii="Times New Roman" w:hAnsi="Times New Roman"/>
      <w:sz w:val="24"/>
      <w:szCs w:val="24"/>
      <w:lang w:eastAsia="en-GB"/>
    </w:rPr>
  </w:style>
  <w:style w:type="paragraph" w:customStyle="1" w:styleId="xl103">
    <w:name w:val="xl103"/>
    <w:basedOn w:val="Normal"/>
    <w:rsid w:val="00B25AC3"/>
    <w:pPr>
      <w:shd w:val="clear" w:color="000000" w:fill="305496"/>
      <w:spacing w:before="100" w:beforeAutospacing="1" w:after="100" w:afterAutospacing="1"/>
      <w:jc w:val="center"/>
    </w:pPr>
    <w:rPr>
      <w:rFonts w:ascii="Times New Roman" w:hAnsi="Times New Roman"/>
      <w:b/>
      <w:bCs/>
      <w:color w:val="FFFFFF"/>
      <w:sz w:val="24"/>
      <w:szCs w:val="24"/>
      <w:lang w:eastAsia="en-GB"/>
    </w:rPr>
  </w:style>
  <w:style w:type="paragraph" w:customStyle="1" w:styleId="xl104">
    <w:name w:val="xl104"/>
    <w:basedOn w:val="Normal"/>
    <w:rsid w:val="00B25AC3"/>
    <w:pPr>
      <w:pBdr>
        <w:right w:val="single" w:sz="4" w:space="0" w:color="auto"/>
      </w:pBdr>
      <w:shd w:val="clear" w:color="000000" w:fill="305496"/>
      <w:spacing w:before="100" w:beforeAutospacing="1" w:after="100" w:afterAutospacing="1"/>
      <w:jc w:val="center"/>
    </w:pPr>
    <w:rPr>
      <w:rFonts w:ascii="Times New Roman" w:hAnsi="Times New Roman"/>
      <w:b/>
      <w:bCs/>
      <w:color w:val="FFFFFF"/>
      <w:sz w:val="24"/>
      <w:szCs w:val="24"/>
      <w:lang w:eastAsia="en-GB"/>
    </w:rPr>
  </w:style>
  <w:style w:type="paragraph" w:customStyle="1" w:styleId="xl105">
    <w:name w:val="xl105"/>
    <w:basedOn w:val="Normal"/>
    <w:rsid w:val="00B25AC3"/>
    <w:pPr>
      <w:pBdr>
        <w:left w:val="single" w:sz="4" w:space="0" w:color="auto"/>
      </w:pBdr>
      <w:shd w:val="clear" w:color="000000" w:fill="C65911"/>
      <w:spacing w:before="100" w:beforeAutospacing="1" w:after="100" w:afterAutospacing="1"/>
      <w:jc w:val="center"/>
    </w:pPr>
    <w:rPr>
      <w:rFonts w:ascii="Times New Roman" w:hAnsi="Times New Roman"/>
      <w:b/>
      <w:bCs/>
      <w:color w:val="FFFFFF"/>
      <w:sz w:val="24"/>
      <w:szCs w:val="24"/>
      <w:lang w:eastAsia="en-GB"/>
    </w:rPr>
  </w:style>
  <w:style w:type="paragraph" w:customStyle="1" w:styleId="xl106">
    <w:name w:val="xl106"/>
    <w:basedOn w:val="Normal"/>
    <w:rsid w:val="00B25AC3"/>
    <w:pPr>
      <w:spacing w:before="100" w:beforeAutospacing="1" w:after="100" w:afterAutospacing="1"/>
      <w:jc w:val="center"/>
    </w:pPr>
    <w:rPr>
      <w:rFonts w:ascii="Times New Roman" w:hAnsi="Times New Roman"/>
      <w:sz w:val="24"/>
      <w:szCs w:val="24"/>
      <w:lang w:eastAsia="en-GB"/>
    </w:rPr>
  </w:style>
  <w:style w:type="paragraph" w:customStyle="1" w:styleId="xl107">
    <w:name w:val="xl107"/>
    <w:basedOn w:val="Normal"/>
    <w:rsid w:val="00B25AC3"/>
    <w:pPr>
      <w:shd w:val="clear" w:color="000000" w:fill="548235"/>
      <w:spacing w:before="100" w:beforeAutospacing="1" w:after="100" w:afterAutospacing="1"/>
      <w:jc w:val="center"/>
    </w:pPr>
    <w:rPr>
      <w:rFonts w:ascii="Times New Roman" w:hAnsi="Times New Roman"/>
      <w:b/>
      <w:bCs/>
      <w:color w:val="FFFFFF"/>
      <w:sz w:val="24"/>
      <w:szCs w:val="24"/>
      <w:lang w:eastAsia="en-GB"/>
    </w:rPr>
  </w:style>
  <w:style w:type="paragraph" w:customStyle="1" w:styleId="xl108">
    <w:name w:val="xl108"/>
    <w:basedOn w:val="Normal"/>
    <w:rsid w:val="00B25AC3"/>
    <w:pPr>
      <w:shd w:val="clear" w:color="000000" w:fill="548235"/>
      <w:spacing w:before="100" w:beforeAutospacing="1" w:after="100" w:afterAutospacing="1"/>
      <w:jc w:val="center"/>
    </w:pPr>
    <w:rPr>
      <w:rFonts w:ascii="Times New Roman" w:hAnsi="Times New Roman"/>
      <w:sz w:val="24"/>
      <w:szCs w:val="24"/>
      <w:lang w:eastAsia="en-GB"/>
    </w:rPr>
  </w:style>
  <w:style w:type="paragraph" w:customStyle="1" w:styleId="xl109">
    <w:name w:val="xl109"/>
    <w:basedOn w:val="Normal"/>
    <w:rsid w:val="00B25AC3"/>
    <w:pPr>
      <w:pBdr>
        <w:right w:val="single" w:sz="4" w:space="0" w:color="auto"/>
      </w:pBdr>
      <w:shd w:val="clear" w:color="000000" w:fill="548235"/>
      <w:spacing w:before="100" w:beforeAutospacing="1" w:after="100" w:afterAutospacing="1"/>
      <w:jc w:val="center"/>
    </w:pPr>
    <w:rPr>
      <w:rFonts w:ascii="Times New Roman" w:hAnsi="Times New Roman"/>
      <w:sz w:val="24"/>
      <w:szCs w:val="24"/>
      <w:lang w:eastAsia="en-GB"/>
    </w:rPr>
  </w:style>
  <w:style w:type="paragraph" w:customStyle="1" w:styleId="font0">
    <w:name w:val="font0"/>
    <w:basedOn w:val="Normal"/>
    <w:rsid w:val="00B25AC3"/>
    <w:pPr>
      <w:spacing w:before="100" w:beforeAutospacing="1" w:after="100" w:afterAutospacing="1"/>
    </w:pPr>
    <w:rPr>
      <w:rFonts w:ascii="Calibri" w:hAnsi="Calibri" w:cs="Calibri"/>
      <w:color w:val="000000"/>
      <w:szCs w:val="22"/>
      <w:lang w:eastAsia="en-GB"/>
    </w:rPr>
  </w:style>
  <w:style w:type="paragraph" w:customStyle="1" w:styleId="font5">
    <w:name w:val="font5"/>
    <w:basedOn w:val="Normal"/>
    <w:rsid w:val="00B25AC3"/>
    <w:pPr>
      <w:spacing w:before="100" w:beforeAutospacing="1" w:after="100" w:afterAutospacing="1"/>
    </w:pPr>
    <w:rPr>
      <w:rFonts w:ascii="Calibri" w:hAnsi="Calibri" w:cs="Calibri"/>
      <w:b/>
      <w:bCs/>
      <w:color w:val="000000"/>
      <w:szCs w:val="22"/>
      <w:lang w:eastAsia="en-GB"/>
    </w:rPr>
  </w:style>
  <w:style w:type="paragraph" w:customStyle="1" w:styleId="xl110">
    <w:name w:val="xl110"/>
    <w:basedOn w:val="Normal"/>
    <w:rsid w:val="00B25AC3"/>
    <w:pPr>
      <w:shd w:val="clear" w:color="000000" w:fill="305496"/>
      <w:spacing w:before="100" w:beforeAutospacing="1" w:after="100" w:afterAutospacing="1"/>
      <w:jc w:val="center"/>
    </w:pPr>
    <w:rPr>
      <w:rFonts w:ascii="Times New Roman" w:hAnsi="Times New Roman"/>
      <w:b/>
      <w:bCs/>
      <w:color w:val="FFFFFF"/>
      <w:sz w:val="24"/>
      <w:szCs w:val="24"/>
      <w:lang w:eastAsia="en-GB"/>
    </w:rPr>
  </w:style>
  <w:style w:type="paragraph" w:customStyle="1" w:styleId="xl111">
    <w:name w:val="xl111"/>
    <w:basedOn w:val="Normal"/>
    <w:rsid w:val="00B25AC3"/>
    <w:pPr>
      <w:pBdr>
        <w:right w:val="single" w:sz="4" w:space="0" w:color="auto"/>
      </w:pBdr>
      <w:shd w:val="clear" w:color="000000" w:fill="305496"/>
      <w:spacing w:before="100" w:beforeAutospacing="1" w:after="100" w:afterAutospacing="1"/>
      <w:jc w:val="center"/>
    </w:pPr>
    <w:rPr>
      <w:rFonts w:ascii="Times New Roman" w:hAnsi="Times New Roman"/>
      <w:b/>
      <w:bCs/>
      <w:color w:val="FFFFFF"/>
      <w:sz w:val="24"/>
      <w:szCs w:val="24"/>
      <w:lang w:eastAsia="en-GB"/>
    </w:rPr>
  </w:style>
  <w:style w:type="paragraph" w:customStyle="1" w:styleId="xl112">
    <w:name w:val="xl112"/>
    <w:basedOn w:val="Normal"/>
    <w:rsid w:val="00B25AC3"/>
    <w:pPr>
      <w:pBdr>
        <w:left w:val="single" w:sz="4" w:space="0" w:color="auto"/>
      </w:pBdr>
      <w:shd w:val="clear" w:color="000000" w:fill="C65911"/>
      <w:spacing w:before="100" w:beforeAutospacing="1" w:after="100" w:afterAutospacing="1"/>
      <w:jc w:val="center"/>
    </w:pPr>
    <w:rPr>
      <w:rFonts w:ascii="Times New Roman" w:hAnsi="Times New Roman"/>
      <w:b/>
      <w:bCs/>
      <w:color w:val="FFFFFF"/>
      <w:sz w:val="24"/>
      <w:szCs w:val="24"/>
      <w:lang w:eastAsia="en-GB"/>
    </w:rPr>
  </w:style>
  <w:style w:type="paragraph" w:customStyle="1" w:styleId="xl113">
    <w:name w:val="xl113"/>
    <w:basedOn w:val="Normal"/>
    <w:rsid w:val="00B25AC3"/>
    <w:pPr>
      <w:spacing w:before="100" w:beforeAutospacing="1" w:after="100" w:afterAutospacing="1"/>
      <w:jc w:val="center"/>
    </w:pPr>
    <w:rPr>
      <w:rFonts w:ascii="Times New Roman" w:hAnsi="Times New Roman"/>
      <w:sz w:val="24"/>
      <w:szCs w:val="24"/>
      <w:lang w:eastAsia="en-GB"/>
    </w:rPr>
  </w:style>
  <w:style w:type="paragraph" w:customStyle="1" w:styleId="xl114">
    <w:name w:val="xl114"/>
    <w:basedOn w:val="Normal"/>
    <w:rsid w:val="00B25AC3"/>
    <w:pPr>
      <w:shd w:val="clear" w:color="000000" w:fill="548235"/>
      <w:spacing w:before="100" w:beforeAutospacing="1" w:after="100" w:afterAutospacing="1"/>
      <w:jc w:val="center"/>
    </w:pPr>
    <w:rPr>
      <w:rFonts w:ascii="Times New Roman" w:hAnsi="Times New Roman"/>
      <w:b/>
      <w:bCs/>
      <w:color w:val="FFFFFF"/>
      <w:sz w:val="24"/>
      <w:szCs w:val="24"/>
      <w:lang w:eastAsia="en-GB"/>
    </w:rPr>
  </w:style>
  <w:style w:type="paragraph" w:customStyle="1" w:styleId="xl115">
    <w:name w:val="xl115"/>
    <w:basedOn w:val="Normal"/>
    <w:rsid w:val="00B25AC3"/>
    <w:pPr>
      <w:shd w:val="clear" w:color="000000" w:fill="548235"/>
      <w:spacing w:before="100" w:beforeAutospacing="1" w:after="100" w:afterAutospacing="1"/>
      <w:jc w:val="center"/>
    </w:pPr>
    <w:rPr>
      <w:rFonts w:ascii="Times New Roman" w:hAnsi="Times New Roman"/>
      <w:sz w:val="24"/>
      <w:szCs w:val="24"/>
      <w:lang w:eastAsia="en-GB"/>
    </w:rPr>
  </w:style>
  <w:style w:type="paragraph" w:customStyle="1" w:styleId="xl116">
    <w:name w:val="xl116"/>
    <w:basedOn w:val="Normal"/>
    <w:rsid w:val="00B25AC3"/>
    <w:pPr>
      <w:pBdr>
        <w:right w:val="single" w:sz="4" w:space="0" w:color="auto"/>
      </w:pBdr>
      <w:shd w:val="clear" w:color="000000" w:fill="548235"/>
      <w:spacing w:before="100" w:beforeAutospacing="1" w:after="100" w:afterAutospacing="1"/>
      <w:jc w:val="center"/>
    </w:pPr>
    <w:rPr>
      <w:rFonts w:ascii="Times New Roman" w:hAnsi="Times New Roman"/>
      <w:sz w:val="24"/>
      <w:szCs w:val="24"/>
      <w:lang w:eastAsia="en-GB"/>
    </w:rPr>
  </w:style>
  <w:style w:type="paragraph" w:customStyle="1" w:styleId="xl117">
    <w:name w:val="xl117"/>
    <w:basedOn w:val="Normal"/>
    <w:rsid w:val="00B25AC3"/>
    <w:pPr>
      <w:pBdr>
        <w:left w:val="single" w:sz="4" w:space="0" w:color="auto"/>
      </w:pBdr>
      <w:shd w:val="clear" w:color="000000" w:fill="7030A0"/>
      <w:spacing w:before="100" w:beforeAutospacing="1" w:after="100" w:afterAutospacing="1"/>
      <w:jc w:val="center"/>
    </w:pPr>
    <w:rPr>
      <w:rFonts w:ascii="Times New Roman" w:hAnsi="Times New Roman"/>
      <w:b/>
      <w:bCs/>
      <w:color w:val="FFFFFF"/>
      <w:sz w:val="24"/>
      <w:szCs w:val="24"/>
      <w:lang w:eastAsia="en-GB"/>
    </w:rPr>
  </w:style>
  <w:style w:type="paragraph" w:customStyle="1" w:styleId="xl118">
    <w:name w:val="xl118"/>
    <w:basedOn w:val="Normal"/>
    <w:rsid w:val="00B25AC3"/>
    <w:pPr>
      <w:shd w:val="clear" w:color="000000" w:fill="7030A0"/>
      <w:spacing w:before="100" w:beforeAutospacing="1" w:after="100" w:afterAutospacing="1"/>
      <w:jc w:val="center"/>
    </w:pPr>
    <w:rPr>
      <w:rFonts w:ascii="Times New Roman" w:hAnsi="Times New Roman"/>
      <w:b/>
      <w:bCs/>
      <w:color w:val="FFFFFF"/>
      <w:sz w:val="24"/>
      <w:szCs w:val="24"/>
      <w:lang w:eastAsia="en-GB"/>
    </w:rPr>
  </w:style>
  <w:style w:type="table" w:customStyle="1" w:styleId="ListTable3Accent1">
    <w:name w:val="List Table 3 Accent 1"/>
    <w:basedOn w:val="TableNormal"/>
    <w:uiPriority w:val="48"/>
    <w:rsid w:val="00B25AC3"/>
    <w:pPr>
      <w:spacing w:after="0" w:line="240" w:lineRule="auto"/>
    </w:pPr>
    <w:rPr>
      <w:kern w:val="0"/>
      <w:sz w:val="22"/>
      <w:szCs w:val="22"/>
      <w14:ligatures w14:val="none"/>
    </w:rPr>
    <w:tblPr>
      <w:tblStyleRowBandSize w:val="1"/>
      <w:tblStyleColBandSize w:val="1"/>
      <w:tblInd w:w="0" w:type="dxa"/>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numbering" w:customStyle="1" w:styleId="ECVCVBullets2">
    <w:name w:val="_ECV_CV_Bullets2"/>
    <w:basedOn w:val="NoList"/>
    <w:rsid w:val="00B25AC3"/>
  </w:style>
  <w:style w:type="table" w:customStyle="1" w:styleId="TableGridIDEA11">
    <w:name w:val="Table Grid IDEA11"/>
    <w:basedOn w:val="TableNormal"/>
    <w:next w:val="TableGrid"/>
    <w:uiPriority w:val="39"/>
    <w:rsid w:val="00B25AC3"/>
    <w:pPr>
      <w:spacing w:after="0" w:line="240" w:lineRule="auto"/>
    </w:pPr>
    <w:rPr>
      <w:rFonts w:ascii="Corbel" w:eastAsia="Corbel" w:hAnsi="Corbel" w:cs="Times New Roman"/>
      <w:kern w:val="0"/>
      <w:sz w:val="16"/>
      <w:szCs w:val="20"/>
      <w:lang w:eastAsia="en-GB"/>
      <w14:ligatures w14:val="none"/>
    </w:rPr>
    <w:tblPr>
      <w:tblBorders>
        <w:insideH w:val="single" w:sz="2" w:space="0" w:color="C8C6C4"/>
        <w:insideV w:val="single" w:sz="2" w:space="0" w:color="C8C6C4"/>
      </w:tblBorders>
    </w:tblPr>
    <w:tcPr>
      <w:shd w:val="clear" w:color="auto" w:fill="auto"/>
    </w:tcPr>
    <w:tblStylePr w:type="firstRow">
      <w:rPr>
        <w:rFonts w:ascii="Bauhaus 93" w:hAnsi="Bauhaus 93"/>
        <w:b/>
        <w:i w:val="0"/>
        <w:caps/>
        <w:smallCaps w:val="0"/>
        <w:strike w:val="0"/>
        <w:dstrike w:val="0"/>
        <w:vanish w:val="0"/>
        <w:sz w:val="16"/>
        <w:vertAlign w:val="baseline"/>
      </w:rPr>
      <w:tblPr/>
      <w:tcPr>
        <w:tcBorders>
          <w:bottom w:val="single" w:sz="4" w:space="0" w:color="FCB342"/>
        </w:tcBorders>
        <w:shd w:val="clear" w:color="auto" w:fill="auto"/>
      </w:tcPr>
    </w:tblStylePr>
    <w:tblStylePr w:type="firstCol">
      <w:rPr>
        <w:rFonts w:ascii="Bauhaus 93" w:hAnsi="Bauhaus 93"/>
        <w:b/>
        <w:sz w:val="16"/>
      </w:rPr>
    </w:tblStylePr>
  </w:style>
  <w:style w:type="table" w:customStyle="1" w:styleId="TableGridIDEA112">
    <w:name w:val="Table Grid IDEA112"/>
    <w:basedOn w:val="TableNormal"/>
    <w:next w:val="TableGrid"/>
    <w:uiPriority w:val="39"/>
    <w:rsid w:val="00B25AC3"/>
    <w:pPr>
      <w:spacing w:after="0" w:line="240" w:lineRule="auto"/>
    </w:pPr>
    <w:rPr>
      <w:rFonts w:ascii="Corbel" w:eastAsia="Corbel" w:hAnsi="Corbel" w:cs="Times New Roman"/>
      <w:kern w:val="0"/>
      <w:sz w:val="16"/>
      <w:szCs w:val="20"/>
      <w:lang w:eastAsia="en-GB"/>
      <w14:ligatures w14:val="none"/>
    </w:rPr>
    <w:tblPr>
      <w:tblBorders>
        <w:insideH w:val="single" w:sz="2" w:space="0" w:color="C8C6C4"/>
        <w:insideV w:val="single" w:sz="2" w:space="0" w:color="C8C6C4"/>
      </w:tblBorders>
    </w:tblPr>
    <w:tcPr>
      <w:shd w:val="clear" w:color="auto" w:fill="auto"/>
    </w:tcPr>
    <w:tblStylePr w:type="firstRow">
      <w:rPr>
        <w:rFonts w:ascii="Bauhaus 93" w:hAnsi="Bauhaus 93"/>
        <w:b/>
        <w:i w:val="0"/>
        <w:caps/>
        <w:smallCaps w:val="0"/>
        <w:strike w:val="0"/>
        <w:dstrike w:val="0"/>
        <w:vanish w:val="0"/>
        <w:sz w:val="16"/>
        <w:vertAlign w:val="baseline"/>
      </w:rPr>
      <w:tblPr/>
      <w:tcPr>
        <w:tcBorders>
          <w:bottom w:val="single" w:sz="4" w:space="0" w:color="FCB342"/>
        </w:tcBorders>
        <w:shd w:val="clear" w:color="auto" w:fill="auto"/>
      </w:tcPr>
    </w:tblStylePr>
    <w:tblStylePr w:type="firstCol">
      <w:rPr>
        <w:rFonts w:ascii="Bauhaus 93" w:hAnsi="Bauhaus 93"/>
        <w:b/>
        <w:sz w:val="16"/>
      </w:rPr>
    </w:tblStylePr>
  </w:style>
  <w:style w:type="table" w:customStyle="1" w:styleId="HTG2">
    <w:name w:val="HTG2"/>
    <w:basedOn w:val="TableNormal"/>
    <w:next w:val="TableGrid"/>
    <w:uiPriority w:val="59"/>
    <w:rsid w:val="00B25AC3"/>
    <w:pPr>
      <w:spacing w:before="120" w:after="0" w:line="240" w:lineRule="auto"/>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25AC3"/>
  </w:style>
  <w:style w:type="table" w:customStyle="1" w:styleId="TableGrid2">
    <w:name w:val="Table Grid2"/>
    <w:basedOn w:val="TableNormal"/>
    <w:next w:val="TableGrid"/>
    <w:uiPriority w:val="39"/>
    <w:rsid w:val="00B25AC3"/>
    <w:pPr>
      <w:spacing w:after="0" w:line="240" w:lineRule="auto"/>
      <w:ind w:left="714" w:hanging="357"/>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leformat2">
    <w:name w:val="Standard table format2"/>
    <w:basedOn w:val="TableNormal"/>
    <w:next w:val="TableGrid"/>
    <w:uiPriority w:val="39"/>
    <w:rsid w:val="00B25AC3"/>
    <w:pPr>
      <w:spacing w:before="120" w:after="0" w:line="240" w:lineRule="auto"/>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Cha1">
    <w:name w:val="Footnote Text Cha1"/>
    <w:basedOn w:val="Normal"/>
    <w:next w:val="FootnoteText"/>
    <w:uiPriority w:val="99"/>
    <w:qFormat/>
    <w:rsid w:val="00B25AC3"/>
    <w:rPr>
      <w:kern w:val="2"/>
      <w:sz w:val="20"/>
      <w14:ligatures w14:val="standardContextual"/>
    </w:rPr>
  </w:style>
  <w:style w:type="paragraph" w:customStyle="1" w:styleId="andFooter1">
    <w:name w:val="and Footer1"/>
    <w:basedOn w:val="Normal"/>
    <w:next w:val="Header"/>
    <w:uiPriority w:val="99"/>
    <w:rsid w:val="00B25AC3"/>
    <w:pPr>
      <w:tabs>
        <w:tab w:val="center" w:pos="4513"/>
        <w:tab w:val="right" w:pos="9026"/>
      </w:tabs>
    </w:pPr>
    <w:rPr>
      <w:color w:val="002469"/>
      <w:kern w:val="2"/>
      <w14:ligatures w14:val="standardContextual"/>
    </w:rPr>
  </w:style>
  <w:style w:type="paragraph" w:customStyle="1" w:styleId="BodyText21">
    <w:name w:val="Body Text 21"/>
    <w:basedOn w:val="Normal"/>
    <w:next w:val="BodyText2"/>
    <w:semiHidden/>
    <w:rsid w:val="00B25AC3"/>
    <w:pPr>
      <w:tabs>
        <w:tab w:val="left" w:pos="-480"/>
        <w:tab w:val="left" w:pos="-142"/>
        <w:tab w:val="left" w:pos="480"/>
        <w:tab w:val="left" w:pos="960"/>
        <w:tab w:val="left" w:pos="1440"/>
        <w:tab w:val="left" w:pos="4680"/>
        <w:tab w:val="left" w:pos="8400"/>
      </w:tabs>
      <w:spacing w:before="60" w:after="60"/>
      <w:jc w:val="both"/>
    </w:pPr>
    <w:rPr>
      <w:kern w:val="2"/>
      <w:sz w:val="20"/>
      <w14:ligatures w14:val="standardContextual"/>
    </w:rPr>
  </w:style>
  <w:style w:type="paragraph" w:customStyle="1" w:styleId="NormalWeb1">
    <w:name w:val="Normal (Web)1"/>
    <w:basedOn w:val="Normal"/>
    <w:next w:val="NormalWeb"/>
    <w:uiPriority w:val="99"/>
    <w:rsid w:val="00B25AC3"/>
    <w:pPr>
      <w:spacing w:before="100" w:beforeAutospacing="1" w:after="100" w:afterAutospacing="1"/>
    </w:pPr>
    <w:rPr>
      <w:szCs w:val="24"/>
    </w:rPr>
  </w:style>
  <w:style w:type="paragraph" w:customStyle="1" w:styleId="BodyTextIndent21">
    <w:name w:val="Body Text Indent 21"/>
    <w:basedOn w:val="Normal"/>
    <w:next w:val="BodyTextIndent2"/>
    <w:semiHidden/>
    <w:rsid w:val="00B25AC3"/>
    <w:pPr>
      <w:spacing w:after="120" w:line="480" w:lineRule="auto"/>
      <w:ind w:left="360"/>
    </w:pPr>
    <w:rPr>
      <w:kern w:val="2"/>
      <w14:ligatures w14:val="standardContextual"/>
    </w:rPr>
  </w:style>
  <w:style w:type="paragraph" w:customStyle="1" w:styleId="btbt1">
    <w:name w:val="btbt1"/>
    <w:basedOn w:val="Normal"/>
    <w:next w:val="BodyText"/>
    <w:rsid w:val="00B25AC3"/>
    <w:pPr>
      <w:spacing w:after="160"/>
      <w:jc w:val="both"/>
    </w:pPr>
    <w:rPr>
      <w:kern w:val="2"/>
      <w14:ligatures w14:val="standardContextual"/>
    </w:rPr>
  </w:style>
  <w:style w:type="paragraph" w:customStyle="1" w:styleId="Footer1">
    <w:name w:val="Footer1"/>
    <w:basedOn w:val="Normal"/>
    <w:next w:val="Footer"/>
    <w:uiPriority w:val="99"/>
    <w:rsid w:val="00B25AC3"/>
    <w:pPr>
      <w:tabs>
        <w:tab w:val="center" w:pos="4513"/>
        <w:tab w:val="right" w:pos="9026"/>
      </w:tabs>
    </w:pPr>
    <w:rPr>
      <w:kern w:val="2"/>
      <w14:ligatures w14:val="standardContextual"/>
    </w:rPr>
  </w:style>
  <w:style w:type="paragraph" w:customStyle="1" w:styleId="TOCHeading1">
    <w:name w:val="TOC Heading1"/>
    <w:basedOn w:val="Heading1"/>
    <w:next w:val="Normal"/>
    <w:uiPriority w:val="39"/>
    <w:semiHidden/>
    <w:unhideWhenUsed/>
    <w:rsid w:val="00B25AC3"/>
    <w:pPr>
      <w:spacing w:before="0" w:after="0" w:line="276" w:lineRule="auto"/>
      <w:jc w:val="both"/>
      <w:outlineLvl w:val="9"/>
    </w:pPr>
    <w:rPr>
      <w:b/>
      <w:bCs/>
      <w:color w:val="002469"/>
      <w:sz w:val="32"/>
      <w:szCs w:val="28"/>
      <w:lang w:val="es-ES" w:eastAsia="ja-JP"/>
    </w:rPr>
  </w:style>
  <w:style w:type="paragraph" w:customStyle="1" w:styleId="TOC11">
    <w:name w:val="TOC 11"/>
    <w:basedOn w:val="Normal"/>
    <w:next w:val="Normal"/>
    <w:autoRedefine/>
    <w:uiPriority w:val="39"/>
    <w:rsid w:val="00B25AC3"/>
    <w:pPr>
      <w:pBdr>
        <w:bottom w:val="single" w:sz="4" w:space="2" w:color="002469"/>
      </w:pBdr>
      <w:tabs>
        <w:tab w:val="left" w:pos="567"/>
        <w:tab w:val="right" w:pos="9000"/>
      </w:tabs>
      <w:spacing w:before="240" w:after="100"/>
      <w:ind w:right="26"/>
    </w:pPr>
    <w:rPr>
      <w:b/>
      <w:noProof/>
      <w:color w:val="002469"/>
      <w:sz w:val="26"/>
    </w:rPr>
  </w:style>
  <w:style w:type="table" w:customStyle="1" w:styleId="TabelEcorys1">
    <w:name w:val="TabelEcorys1"/>
    <w:basedOn w:val="TableNormal"/>
    <w:next w:val="TableGrid"/>
    <w:uiPriority w:val="39"/>
    <w:rsid w:val="00B2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1">
    <w:name w:val="TOC 21"/>
    <w:basedOn w:val="Normal"/>
    <w:next w:val="Normal"/>
    <w:autoRedefine/>
    <w:uiPriority w:val="39"/>
    <w:rsid w:val="00B25AC3"/>
    <w:pPr>
      <w:tabs>
        <w:tab w:val="left" w:pos="1134"/>
        <w:tab w:val="right" w:leader="dot" w:pos="9000"/>
      </w:tabs>
      <w:spacing w:after="100"/>
      <w:ind w:left="1134" w:right="386" w:hanging="567"/>
    </w:pPr>
    <w:rPr>
      <w:rFonts w:ascii="Calibri Light" w:hAnsi="Calibri Light"/>
      <w:b/>
      <w:noProof/>
    </w:rPr>
  </w:style>
  <w:style w:type="paragraph" w:customStyle="1" w:styleId="TOC31">
    <w:name w:val="TOC 31"/>
    <w:basedOn w:val="Normal"/>
    <w:next w:val="Normal"/>
    <w:autoRedefine/>
    <w:uiPriority w:val="39"/>
    <w:rsid w:val="00B25AC3"/>
    <w:pPr>
      <w:tabs>
        <w:tab w:val="left" w:pos="1320"/>
        <w:tab w:val="right" w:leader="dot" w:pos="9000"/>
      </w:tabs>
      <w:spacing w:after="100"/>
      <w:ind w:left="1134" w:right="386" w:hanging="567"/>
    </w:pPr>
    <w:rPr>
      <w:noProof/>
    </w:rPr>
  </w:style>
  <w:style w:type="paragraph" w:customStyle="1" w:styleId="TableofFigures1">
    <w:name w:val="Table of Figures1"/>
    <w:basedOn w:val="Normal"/>
    <w:next w:val="Normal"/>
    <w:uiPriority w:val="99"/>
    <w:rsid w:val="00B25AC3"/>
  </w:style>
  <w:style w:type="paragraph" w:customStyle="1" w:styleId="CommentSubject1">
    <w:name w:val="Comment Subject1"/>
    <w:basedOn w:val="CommentText"/>
    <w:next w:val="CommentText"/>
    <w:uiPriority w:val="99"/>
    <w:unhideWhenUsed/>
    <w:rsid w:val="00B25AC3"/>
    <w:rPr>
      <w:b/>
      <w:bCs/>
    </w:rPr>
  </w:style>
  <w:style w:type="character" w:customStyle="1" w:styleId="FollowedHyperlink1">
    <w:name w:val="FollowedHyperlink1"/>
    <w:basedOn w:val="DefaultParagraphFont"/>
    <w:uiPriority w:val="99"/>
    <w:semiHidden/>
    <w:unhideWhenUsed/>
    <w:rsid w:val="00B25AC3"/>
    <w:rPr>
      <w:color w:val="954F72"/>
      <w:u w:val="single"/>
    </w:rPr>
  </w:style>
  <w:style w:type="paragraph" w:customStyle="1" w:styleId="Revision1">
    <w:name w:val="Revision1"/>
    <w:next w:val="Revision"/>
    <w:hidden/>
    <w:uiPriority w:val="99"/>
    <w:semiHidden/>
    <w:rsid w:val="00B25AC3"/>
    <w:pPr>
      <w:spacing w:after="0" w:line="240" w:lineRule="auto"/>
    </w:pPr>
    <w:rPr>
      <w:rFonts w:eastAsia="Times New Roman" w:cs="Times New Roman"/>
      <w:kern w:val="0"/>
      <w:sz w:val="22"/>
      <w:szCs w:val="20"/>
      <w14:ligatures w14:val="none"/>
    </w:rPr>
  </w:style>
  <w:style w:type="numbering" w:customStyle="1" w:styleId="NoList11">
    <w:name w:val="No List11"/>
    <w:next w:val="NoList"/>
    <w:uiPriority w:val="99"/>
    <w:semiHidden/>
    <w:unhideWhenUsed/>
    <w:rsid w:val="00B25AC3"/>
  </w:style>
  <w:style w:type="paragraph" w:customStyle="1" w:styleId="TOC41">
    <w:name w:val="TOC 41"/>
    <w:basedOn w:val="Normal"/>
    <w:next w:val="Normal"/>
    <w:autoRedefine/>
    <w:uiPriority w:val="39"/>
    <w:unhideWhenUsed/>
    <w:rsid w:val="00B25AC3"/>
    <w:pPr>
      <w:spacing w:after="100" w:line="259" w:lineRule="auto"/>
      <w:ind w:left="660"/>
    </w:pPr>
    <w:rPr>
      <w:rFonts w:cstheme="minorBidi"/>
      <w:szCs w:val="22"/>
      <w:lang w:eastAsia="en-GB"/>
    </w:rPr>
  </w:style>
  <w:style w:type="paragraph" w:customStyle="1" w:styleId="TOC51">
    <w:name w:val="TOC 51"/>
    <w:basedOn w:val="Normal"/>
    <w:next w:val="Normal"/>
    <w:autoRedefine/>
    <w:uiPriority w:val="39"/>
    <w:unhideWhenUsed/>
    <w:rsid w:val="00B25AC3"/>
    <w:pPr>
      <w:spacing w:after="100" w:line="259" w:lineRule="auto"/>
      <w:ind w:left="880"/>
    </w:pPr>
    <w:rPr>
      <w:rFonts w:cstheme="minorBidi"/>
      <w:szCs w:val="22"/>
      <w:lang w:eastAsia="en-GB"/>
    </w:rPr>
  </w:style>
  <w:style w:type="paragraph" w:customStyle="1" w:styleId="TOC61">
    <w:name w:val="TOC 61"/>
    <w:basedOn w:val="Normal"/>
    <w:next w:val="Normal"/>
    <w:autoRedefine/>
    <w:uiPriority w:val="39"/>
    <w:unhideWhenUsed/>
    <w:rsid w:val="00B25AC3"/>
    <w:pPr>
      <w:spacing w:after="100" w:line="259" w:lineRule="auto"/>
      <w:ind w:left="1100"/>
    </w:pPr>
    <w:rPr>
      <w:rFonts w:cstheme="minorBidi"/>
      <w:szCs w:val="22"/>
      <w:lang w:eastAsia="en-GB"/>
    </w:rPr>
  </w:style>
  <w:style w:type="paragraph" w:customStyle="1" w:styleId="TOC71">
    <w:name w:val="TOC 71"/>
    <w:basedOn w:val="Normal"/>
    <w:next w:val="Normal"/>
    <w:autoRedefine/>
    <w:uiPriority w:val="39"/>
    <w:unhideWhenUsed/>
    <w:rsid w:val="00B25AC3"/>
    <w:pPr>
      <w:spacing w:after="100" w:line="259" w:lineRule="auto"/>
      <w:ind w:left="1320"/>
    </w:pPr>
    <w:rPr>
      <w:rFonts w:cstheme="minorBidi"/>
      <w:szCs w:val="22"/>
      <w:lang w:eastAsia="en-GB"/>
    </w:rPr>
  </w:style>
  <w:style w:type="paragraph" w:customStyle="1" w:styleId="TOC81">
    <w:name w:val="TOC 81"/>
    <w:basedOn w:val="Normal"/>
    <w:next w:val="Normal"/>
    <w:autoRedefine/>
    <w:uiPriority w:val="39"/>
    <w:unhideWhenUsed/>
    <w:rsid w:val="00B25AC3"/>
    <w:pPr>
      <w:spacing w:after="100" w:line="259" w:lineRule="auto"/>
      <w:ind w:left="1540"/>
    </w:pPr>
    <w:rPr>
      <w:rFonts w:cstheme="minorBidi"/>
      <w:szCs w:val="22"/>
      <w:lang w:eastAsia="en-GB"/>
    </w:rPr>
  </w:style>
  <w:style w:type="paragraph" w:customStyle="1" w:styleId="TOC91">
    <w:name w:val="TOC 91"/>
    <w:basedOn w:val="Normal"/>
    <w:next w:val="Normal"/>
    <w:autoRedefine/>
    <w:uiPriority w:val="39"/>
    <w:unhideWhenUsed/>
    <w:rsid w:val="00B25AC3"/>
    <w:pPr>
      <w:spacing w:after="100" w:line="259" w:lineRule="auto"/>
      <w:ind w:left="1760"/>
    </w:pPr>
    <w:rPr>
      <w:rFonts w:cstheme="minorBidi"/>
      <w:szCs w:val="22"/>
      <w:lang w:eastAsia="en-GB"/>
    </w:rPr>
  </w:style>
  <w:style w:type="table" w:customStyle="1" w:styleId="GridTable1Light1">
    <w:name w:val="Grid Table 1 Light1"/>
    <w:basedOn w:val="TableNormal"/>
    <w:next w:val="GridTable1Light"/>
    <w:uiPriority w:val="46"/>
    <w:rsid w:val="00B25AC3"/>
    <w:pPr>
      <w:spacing w:after="0" w:line="240" w:lineRule="auto"/>
    </w:pPr>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B25AC3"/>
    <w:pPr>
      <w:spacing w:after="0" w:line="240" w:lineRule="auto"/>
    </w:pPr>
    <w:rPr>
      <w:kern w:val="0"/>
      <w:sz w:val="22"/>
      <w:szCs w:val="22"/>
      <w:lang w:val="es-ES"/>
      <w14:ligatures w14:val="none"/>
    </w:rPr>
    <w:tblPr>
      <w:tblStyleRowBandSize w:val="1"/>
      <w:tblStyleColBandSize w:val="1"/>
      <w:tblBorders>
        <w:top w:val="single" w:sz="4" w:space="0" w:color="5D94FF"/>
        <w:left w:val="single" w:sz="4" w:space="0" w:color="5D94FF"/>
        <w:bottom w:val="single" w:sz="4" w:space="0" w:color="5D94FF"/>
        <w:right w:val="single" w:sz="4" w:space="0" w:color="5D94FF"/>
        <w:insideH w:val="single" w:sz="4" w:space="0" w:color="5D94FF"/>
        <w:insideV w:val="single" w:sz="4" w:space="0" w:color="5D94FF"/>
      </w:tblBorders>
    </w:tblPr>
    <w:tblStylePr w:type="firstRow">
      <w:rPr>
        <w:b/>
        <w:bCs/>
      </w:rPr>
      <w:tblPr/>
      <w:tcPr>
        <w:tcBorders>
          <w:bottom w:val="single" w:sz="12" w:space="0" w:color="0C5EFF"/>
        </w:tcBorders>
      </w:tcPr>
    </w:tblStylePr>
    <w:tblStylePr w:type="lastRow">
      <w:rPr>
        <w:b/>
        <w:bCs/>
      </w:rPr>
      <w:tblPr/>
      <w:tcPr>
        <w:tcBorders>
          <w:top w:val="double" w:sz="2" w:space="0" w:color="0C5EFF"/>
        </w:tcBorders>
      </w:tcPr>
    </w:tblStylePr>
    <w:tblStylePr w:type="firstCol">
      <w:rPr>
        <w:b/>
        <w:bCs/>
      </w:rPr>
    </w:tblStylePr>
    <w:tblStylePr w:type="lastCol">
      <w:rPr>
        <w:b/>
        <w:bCs/>
      </w:rPr>
    </w:tblStylePr>
  </w:style>
  <w:style w:type="table" w:customStyle="1" w:styleId="ListTable3-Accent11">
    <w:name w:val="List Table 3 - Accent 11"/>
    <w:basedOn w:val="TableNormal"/>
    <w:next w:val="ListTable3Accent1"/>
    <w:uiPriority w:val="48"/>
    <w:rsid w:val="00B25AC3"/>
    <w:pPr>
      <w:spacing w:after="0" w:line="240" w:lineRule="auto"/>
    </w:pPr>
    <w:rPr>
      <w:kern w:val="0"/>
      <w:sz w:val="22"/>
      <w:szCs w:val="22"/>
      <w14:ligatures w14:val="none"/>
    </w:rPr>
    <w:tblPr>
      <w:tblStyleRowBandSize w:val="1"/>
      <w:tblStyleColBandSize w:val="1"/>
      <w:tblInd w:w="0" w:type="dxa"/>
      <w:tblBorders>
        <w:top w:val="single" w:sz="4" w:space="0" w:color="002469"/>
        <w:left w:val="single" w:sz="4" w:space="0" w:color="002469"/>
        <w:bottom w:val="single" w:sz="4" w:space="0" w:color="002469"/>
        <w:right w:val="single" w:sz="4" w:space="0" w:color="002469"/>
      </w:tblBorders>
    </w:tblPr>
    <w:tblStylePr w:type="firstRow">
      <w:rPr>
        <w:b/>
        <w:bCs/>
        <w:color w:val="FFFFFF"/>
      </w:rPr>
      <w:tblPr/>
      <w:tcPr>
        <w:shd w:val="clear" w:color="auto" w:fill="002469"/>
      </w:tcPr>
    </w:tblStylePr>
    <w:tblStylePr w:type="lastRow">
      <w:rPr>
        <w:b/>
        <w:bCs/>
      </w:rPr>
      <w:tblPr/>
      <w:tcPr>
        <w:tcBorders>
          <w:top w:val="double" w:sz="4" w:space="0" w:color="00246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2469"/>
          <w:right w:val="single" w:sz="4" w:space="0" w:color="002469"/>
        </w:tcBorders>
      </w:tcPr>
    </w:tblStylePr>
    <w:tblStylePr w:type="band1Horz">
      <w:tblPr/>
      <w:tcPr>
        <w:tcBorders>
          <w:top w:val="single" w:sz="4" w:space="0" w:color="002469"/>
          <w:bottom w:val="single" w:sz="4" w:space="0" w:color="00246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469"/>
          <w:left w:val="nil"/>
        </w:tcBorders>
      </w:tcPr>
    </w:tblStylePr>
    <w:tblStylePr w:type="swCell">
      <w:tblPr/>
      <w:tcPr>
        <w:tcBorders>
          <w:top w:val="double" w:sz="4" w:space="0" w:color="002469"/>
          <w:right w:val="nil"/>
        </w:tcBorders>
      </w:tcPr>
    </w:tblStylePr>
  </w:style>
  <w:style w:type="paragraph" w:customStyle="1" w:styleId="ListBullet1">
    <w:name w:val="List Bullet1"/>
    <w:basedOn w:val="Normal"/>
    <w:next w:val="ListBullet"/>
    <w:uiPriority w:val="99"/>
    <w:unhideWhenUsed/>
    <w:rsid w:val="00B25AC3"/>
    <w:pPr>
      <w:tabs>
        <w:tab w:val="num" w:pos="360"/>
      </w:tabs>
      <w:contextualSpacing/>
    </w:pPr>
  </w:style>
  <w:style w:type="paragraph" w:customStyle="1" w:styleId="Style2">
    <w:name w:val="Style2"/>
    <w:basedOn w:val="ListBullet"/>
    <w:link w:val="Style2Char"/>
    <w:rsid w:val="00B25AC3"/>
    <w:pPr>
      <w:numPr>
        <w:numId w:val="23"/>
      </w:numPr>
      <w:tabs>
        <w:tab w:val="clear" w:pos="283"/>
      </w:tabs>
      <w:spacing w:after="60"/>
      <w:contextualSpacing w:val="0"/>
      <w:jc w:val="both"/>
    </w:pPr>
    <w:rPr>
      <w:rFonts w:ascii="Verdana" w:hAnsi="Verdana"/>
      <w:sz w:val="18"/>
      <w:szCs w:val="24"/>
    </w:rPr>
  </w:style>
  <w:style w:type="character" w:customStyle="1" w:styleId="Style2Char">
    <w:name w:val="Style2 Char"/>
    <w:link w:val="Style2"/>
    <w:rsid w:val="00B25AC3"/>
    <w:rPr>
      <w:rFonts w:ascii="Verdana" w:eastAsia="Times New Roman" w:hAnsi="Verdana" w:cs="Times New Roman"/>
      <w:kern w:val="0"/>
      <w:sz w:val="18"/>
      <w14:ligatures w14:val="none"/>
    </w:rPr>
  </w:style>
  <w:style w:type="character" w:customStyle="1" w:styleId="FootnoteTextChar1">
    <w:name w:val="Footnote Text Char1"/>
    <w:basedOn w:val="DefaultParagraphFont"/>
    <w:uiPriority w:val="99"/>
    <w:semiHidden/>
    <w:rsid w:val="00B25AC3"/>
    <w:rPr>
      <w:sz w:val="20"/>
      <w:szCs w:val="20"/>
    </w:rPr>
  </w:style>
  <w:style w:type="character" w:customStyle="1" w:styleId="HeaderChar1">
    <w:name w:val="Header Char1"/>
    <w:basedOn w:val="DefaultParagraphFont"/>
    <w:uiPriority w:val="99"/>
    <w:semiHidden/>
    <w:rsid w:val="00B25AC3"/>
  </w:style>
  <w:style w:type="character" w:customStyle="1" w:styleId="BodyText2Char1">
    <w:name w:val="Body Text 2 Char1"/>
    <w:basedOn w:val="DefaultParagraphFont"/>
    <w:uiPriority w:val="99"/>
    <w:semiHidden/>
    <w:rsid w:val="00B25AC3"/>
  </w:style>
  <w:style w:type="character" w:customStyle="1" w:styleId="BodyTextIndent2Char1">
    <w:name w:val="Body Text Indent 2 Char1"/>
    <w:basedOn w:val="DefaultParagraphFont"/>
    <w:uiPriority w:val="99"/>
    <w:semiHidden/>
    <w:rsid w:val="00B25AC3"/>
  </w:style>
  <w:style w:type="character" w:customStyle="1" w:styleId="BodyTextChar10">
    <w:name w:val="Body Text Char1"/>
    <w:basedOn w:val="DefaultParagraphFont"/>
    <w:uiPriority w:val="99"/>
    <w:semiHidden/>
    <w:rsid w:val="00B25AC3"/>
  </w:style>
  <w:style w:type="character" w:customStyle="1" w:styleId="FooterChar1">
    <w:name w:val="Footer Char1"/>
    <w:basedOn w:val="DefaultParagraphFont"/>
    <w:uiPriority w:val="99"/>
    <w:semiHidden/>
    <w:rsid w:val="00B25AC3"/>
  </w:style>
  <w:style w:type="character" w:customStyle="1" w:styleId="CommentTextChar1">
    <w:name w:val="Comment Text Char1"/>
    <w:basedOn w:val="DefaultParagraphFont"/>
    <w:uiPriority w:val="99"/>
    <w:semiHidden/>
    <w:rsid w:val="00B25AC3"/>
    <w:rPr>
      <w:sz w:val="20"/>
      <w:szCs w:val="20"/>
    </w:rPr>
  </w:style>
  <w:style w:type="character" w:customStyle="1" w:styleId="CommentSubjectChar1">
    <w:name w:val="Comment Subject Char1"/>
    <w:basedOn w:val="CommentTextChar1"/>
    <w:uiPriority w:val="99"/>
    <w:semiHidden/>
    <w:rsid w:val="00B25AC3"/>
    <w:rPr>
      <w:b/>
      <w:bCs/>
      <w:sz w:val="20"/>
      <w:szCs w:val="20"/>
    </w:rPr>
  </w:style>
  <w:style w:type="numbering" w:customStyle="1" w:styleId="NoList111">
    <w:name w:val="No List111"/>
    <w:next w:val="NoList"/>
    <w:uiPriority w:val="99"/>
    <w:semiHidden/>
    <w:unhideWhenUsed/>
    <w:rsid w:val="00B25AC3"/>
  </w:style>
  <w:style w:type="table" w:customStyle="1" w:styleId="GridTable1Light11">
    <w:name w:val="Grid Table 1 Light11"/>
    <w:basedOn w:val="TableNormal"/>
    <w:next w:val="GridTable1Light"/>
    <w:uiPriority w:val="46"/>
    <w:rsid w:val="00B25AC3"/>
    <w:pPr>
      <w:spacing w:after="0" w:line="240" w:lineRule="auto"/>
    </w:pPr>
    <w:rPr>
      <w:kern w:val="0"/>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next w:val="GridTable1LightAccent1"/>
    <w:uiPriority w:val="46"/>
    <w:rsid w:val="00B25AC3"/>
    <w:pPr>
      <w:spacing w:after="0" w:line="240" w:lineRule="auto"/>
    </w:pPr>
    <w:rPr>
      <w:kern w:val="0"/>
      <w:sz w:val="22"/>
      <w:szCs w:val="22"/>
      <w:lang w:val="es-ES"/>
    </w:rPr>
    <w:tblPr>
      <w:tblStyleRowBandSize w:val="1"/>
      <w:tblStyleColBandSize w:val="1"/>
      <w:tblBorders>
        <w:top w:val="single" w:sz="4" w:space="0" w:color="5D94FF"/>
        <w:left w:val="single" w:sz="4" w:space="0" w:color="5D94FF"/>
        <w:bottom w:val="single" w:sz="4" w:space="0" w:color="5D94FF"/>
        <w:right w:val="single" w:sz="4" w:space="0" w:color="5D94FF"/>
        <w:insideH w:val="single" w:sz="4" w:space="0" w:color="5D94FF"/>
        <w:insideV w:val="single" w:sz="4" w:space="0" w:color="5D94FF"/>
      </w:tblBorders>
    </w:tblPr>
    <w:tblStylePr w:type="firstRow">
      <w:rPr>
        <w:b/>
        <w:bCs/>
      </w:rPr>
      <w:tblPr/>
      <w:tcPr>
        <w:tcBorders>
          <w:bottom w:val="single" w:sz="12" w:space="0" w:color="0C5EFF"/>
        </w:tcBorders>
      </w:tcPr>
    </w:tblStylePr>
    <w:tblStylePr w:type="lastRow">
      <w:rPr>
        <w:b/>
        <w:bCs/>
      </w:rPr>
      <w:tblPr/>
      <w:tcPr>
        <w:tcBorders>
          <w:top w:val="double" w:sz="2" w:space="0" w:color="0C5EFF"/>
        </w:tcBorders>
      </w:tcPr>
    </w:tblStylePr>
    <w:tblStylePr w:type="firstCol">
      <w:rPr>
        <w:b/>
        <w:bCs/>
      </w:rPr>
    </w:tblStylePr>
    <w:tblStylePr w:type="lastCol">
      <w:rPr>
        <w:b/>
        <w:bCs/>
      </w:rPr>
    </w:tblStylePr>
  </w:style>
  <w:style w:type="table" w:customStyle="1" w:styleId="ListTable3-Accent111">
    <w:name w:val="List Table 3 - Accent 111"/>
    <w:basedOn w:val="TableNormal"/>
    <w:next w:val="ListTable3Accent1"/>
    <w:uiPriority w:val="48"/>
    <w:rsid w:val="00B25AC3"/>
    <w:pPr>
      <w:spacing w:after="0" w:line="240" w:lineRule="auto"/>
    </w:pPr>
    <w:rPr>
      <w:kern w:val="0"/>
      <w:sz w:val="22"/>
      <w:szCs w:val="22"/>
    </w:rPr>
    <w:tblPr>
      <w:tblStyleRowBandSize w:val="1"/>
      <w:tblStyleColBandSize w:val="1"/>
      <w:tblInd w:w="0" w:type="dxa"/>
      <w:tblBorders>
        <w:top w:val="single" w:sz="4" w:space="0" w:color="002469"/>
        <w:left w:val="single" w:sz="4" w:space="0" w:color="002469"/>
        <w:bottom w:val="single" w:sz="4" w:space="0" w:color="002469"/>
        <w:right w:val="single" w:sz="4" w:space="0" w:color="002469"/>
      </w:tblBorders>
    </w:tblPr>
    <w:tblStylePr w:type="firstRow">
      <w:rPr>
        <w:b/>
        <w:bCs/>
        <w:color w:val="FFFFFF"/>
      </w:rPr>
      <w:tblPr/>
      <w:tcPr>
        <w:shd w:val="clear" w:color="auto" w:fill="002469"/>
      </w:tcPr>
    </w:tblStylePr>
    <w:tblStylePr w:type="lastRow">
      <w:rPr>
        <w:b/>
        <w:bCs/>
      </w:rPr>
      <w:tblPr/>
      <w:tcPr>
        <w:tcBorders>
          <w:top w:val="double" w:sz="4" w:space="0" w:color="00246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2469"/>
          <w:right w:val="single" w:sz="4" w:space="0" w:color="002469"/>
        </w:tcBorders>
      </w:tcPr>
    </w:tblStylePr>
    <w:tblStylePr w:type="band1Horz">
      <w:tblPr/>
      <w:tcPr>
        <w:tcBorders>
          <w:top w:val="single" w:sz="4" w:space="0" w:color="002469"/>
          <w:bottom w:val="single" w:sz="4" w:space="0" w:color="00246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469"/>
          <w:left w:val="nil"/>
        </w:tcBorders>
      </w:tcPr>
    </w:tblStylePr>
    <w:tblStylePr w:type="swCell">
      <w:tblPr/>
      <w:tcPr>
        <w:tcBorders>
          <w:top w:val="double" w:sz="4" w:space="0" w:color="002469"/>
          <w:right w:val="nil"/>
        </w:tcBorders>
      </w:tcPr>
    </w:tblStylePr>
  </w:style>
  <w:style w:type="character" w:customStyle="1" w:styleId="HeaderChar2">
    <w:name w:val="Header Char2"/>
    <w:basedOn w:val="DefaultParagraphFont"/>
    <w:uiPriority w:val="99"/>
    <w:semiHidden/>
    <w:rsid w:val="00B25AC3"/>
  </w:style>
  <w:style w:type="paragraph" w:customStyle="1" w:styleId="TABLEFONT">
    <w:name w:val="TABLE FONT"/>
    <w:qFormat/>
    <w:rsid w:val="00B25AC3"/>
    <w:pPr>
      <w:spacing w:before="40" w:after="80" w:line="190" w:lineRule="atLeast"/>
      <w:jc w:val="both"/>
    </w:pPr>
    <w:rPr>
      <w:rFonts w:ascii="Corbel" w:eastAsia="Times New Roman" w:hAnsi="Corbel" w:cs="Times New Roman"/>
      <w:iCs/>
      <w:color w:val="191919" w:themeColor="text1" w:themeTint="E6"/>
      <w:kern w:val="0"/>
      <w:sz w:val="18"/>
      <w:szCs w:val="16"/>
      <w:lang w:eastAsia="en-GB"/>
      <w14:ligatures w14:val="none"/>
    </w:rPr>
  </w:style>
  <w:style w:type="character" w:customStyle="1" w:styleId="BodyText1Char">
    <w:name w:val="Body Text1 Char"/>
    <w:locked/>
    <w:rsid w:val="00B25AC3"/>
    <w:rPr>
      <w:rFonts w:ascii="Verdana" w:eastAsia="Univers 45 Light" w:hAnsi="Verdana" w:cs="Latha"/>
      <w:color w:val="000000"/>
      <w:sz w:val="20"/>
    </w:rPr>
  </w:style>
  <w:style w:type="paragraph" w:customStyle="1" w:styleId="AQCfootnote">
    <w:name w:val="AQC footnote"/>
    <w:rsid w:val="00B25AC3"/>
    <w:pPr>
      <w:spacing w:after="60" w:line="240" w:lineRule="auto"/>
      <w:ind w:left="330" w:hanging="330"/>
    </w:pPr>
    <w:rPr>
      <w:rFonts w:ascii="Arial" w:eastAsia="Times New Roman" w:hAnsi="Arial" w:cs="Arial"/>
      <w:kern w:val="0"/>
      <w:sz w:val="18"/>
      <w:szCs w:val="18"/>
      <w:lang w:val="es-ES"/>
      <w14:ligatures w14:val="none"/>
    </w:rPr>
  </w:style>
  <w:style w:type="table" w:customStyle="1" w:styleId="HTG1">
    <w:name w:val="HTG1"/>
    <w:basedOn w:val="TableNormal"/>
    <w:next w:val="TableGrid"/>
    <w:uiPriority w:val="39"/>
    <w:rsid w:val="00B25AC3"/>
    <w:pPr>
      <w:spacing w:before="120" w:after="0" w:line="240" w:lineRule="auto"/>
      <w:jc w:val="both"/>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VNormalChar">
    <w:name w:val="CV Normal Char"/>
    <w:link w:val="CVNormal"/>
    <w:rsid w:val="00B25AC3"/>
    <w:rPr>
      <w:rFonts w:ascii="Arial Narrow" w:eastAsia="Times New Roman" w:hAnsi="Arial Narrow" w:cs="Times New Roman"/>
      <w:kern w:val="0"/>
      <w:sz w:val="20"/>
      <w:szCs w:val="20"/>
      <w:lang w:val="es-ES" w:eastAsia="ar-SA"/>
      <w14:ligatures w14:val="none"/>
    </w:rPr>
  </w:style>
  <w:style w:type="paragraph" w:customStyle="1" w:styleId="TITOLOTABELLE">
    <w:name w:val="TITOLO TABELLE"/>
    <w:basedOn w:val="ListParagraph"/>
    <w:link w:val="TITOLOTABELLECarattere"/>
    <w:rsid w:val="00B25AC3"/>
    <w:pPr>
      <w:numPr>
        <w:numId w:val="24"/>
      </w:numPr>
      <w:spacing w:after="60" w:line="276" w:lineRule="auto"/>
    </w:pPr>
    <w:rPr>
      <w:rFonts w:eastAsiaTheme="minorEastAsia"/>
      <w:b/>
      <w:color w:val="0A2F41" w:themeColor="accent1" w:themeShade="80"/>
      <w:szCs w:val="22"/>
      <w:lang w:eastAsia="en-GB" w:bidi="en-US"/>
    </w:rPr>
  </w:style>
  <w:style w:type="character" w:customStyle="1" w:styleId="TITOLOTABELLECarattere">
    <w:name w:val="TITOLO TABELLE Carattere"/>
    <w:basedOn w:val="DefaultParagraphFont"/>
    <w:link w:val="TITOLOTABELLE"/>
    <w:rsid w:val="00B25AC3"/>
    <w:rPr>
      <w:rFonts w:eastAsiaTheme="minorEastAsia" w:cs="Times New Roman"/>
      <w:b/>
      <w:color w:val="0A2F41" w:themeColor="accent1" w:themeShade="80"/>
      <w:kern w:val="0"/>
      <w:sz w:val="22"/>
      <w:szCs w:val="22"/>
      <w:lang w:eastAsia="en-GB" w:bidi="en-US"/>
      <w14:ligatures w14:val="none"/>
    </w:rPr>
  </w:style>
  <w:style w:type="paragraph" w:customStyle="1" w:styleId="Testobox">
    <w:name w:val="Testo box"/>
    <w:basedOn w:val="Normal"/>
    <w:link w:val="TestoboxCarattere"/>
    <w:autoRedefine/>
    <w:qFormat/>
    <w:rsid w:val="00B25AC3"/>
    <w:pPr>
      <w:spacing w:after="120"/>
      <w:ind w:left="720"/>
    </w:pPr>
    <w:rPr>
      <w:rFonts w:eastAsia="Times" w:cstheme="minorHAnsi"/>
      <w:i/>
      <w:sz w:val="20"/>
      <w:szCs w:val="24"/>
    </w:rPr>
  </w:style>
  <w:style w:type="character" w:customStyle="1" w:styleId="TestoboxCarattere">
    <w:name w:val="Testo box Carattere"/>
    <w:link w:val="Testobox"/>
    <w:rsid w:val="00B25AC3"/>
    <w:rPr>
      <w:rFonts w:eastAsia="Times" w:cstheme="minorHAnsi"/>
      <w:i/>
      <w:kern w:val="0"/>
      <w:sz w:val="20"/>
      <w14:ligatures w14:val="none"/>
    </w:rPr>
  </w:style>
  <w:style w:type="paragraph" w:customStyle="1" w:styleId="CorpodelTesto">
    <w:name w:val="Corpo del Testo"/>
    <w:basedOn w:val="Normal"/>
    <w:link w:val="CorpodelTestoCarattere"/>
    <w:rsid w:val="00B25AC3"/>
    <w:pPr>
      <w:spacing w:after="200" w:line="276" w:lineRule="auto"/>
      <w:jc w:val="both"/>
    </w:pPr>
    <w:rPr>
      <w:rFonts w:ascii="Verdana" w:hAnsi="Verdana" w:eastAsiaTheme="minorEastAsia" w:cstheme="minorBidi"/>
      <w:color w:val="0E2841" w:themeColor="text2"/>
      <w:sz w:val="20"/>
      <w:lang w:eastAsia="en-GB"/>
    </w:rPr>
  </w:style>
  <w:style w:type="table" w:customStyle="1" w:styleId="Elencochiaro-Colore12">
    <w:name w:val="Elenco chiaro - Colore 12"/>
    <w:basedOn w:val="TableNormal"/>
    <w:uiPriority w:val="61"/>
    <w:rsid w:val="00B25AC3"/>
    <w:pPr>
      <w:spacing w:after="0" w:line="240" w:lineRule="auto"/>
    </w:pPr>
    <w:rPr>
      <w:rFonts w:eastAsiaTheme="minorEastAsia"/>
      <w:kern w:val="0"/>
      <w:sz w:val="22"/>
      <w:szCs w:val="22"/>
      <w:lang w:eastAsia="en-GB"/>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character" w:customStyle="1" w:styleId="CorpodelTestoCarattere">
    <w:name w:val="Corpo del Testo Carattere"/>
    <w:basedOn w:val="DefaultParagraphFont"/>
    <w:link w:val="CorpodelTesto"/>
    <w:rsid w:val="00B25AC3"/>
    <w:rPr>
      <w:rFonts w:ascii="Verdana" w:hAnsi="Verdana" w:eastAsiaTheme="minorEastAsia"/>
      <w:color w:val="0E2841" w:themeColor="text2"/>
      <w:kern w:val="0"/>
      <w:sz w:val="20"/>
      <w:szCs w:val="20"/>
      <w:lang w:eastAsia="en-GB"/>
      <w14:ligatures w14:val="none"/>
    </w:rPr>
  </w:style>
  <w:style w:type="paragraph" w:customStyle="1" w:styleId="CORPOTESTO">
    <w:name w:val="CORPO TESTO"/>
    <w:basedOn w:val="Normal"/>
    <w:link w:val="CORPOTESTOCarattere"/>
    <w:rsid w:val="00B25AC3"/>
    <w:pPr>
      <w:spacing w:before="120" w:after="120" w:line="264" w:lineRule="auto"/>
      <w:jc w:val="both"/>
    </w:pPr>
    <w:rPr>
      <w:rFonts w:ascii="Verdana" w:hAnsi="Verdana" w:eastAsiaTheme="minorHAnsi" w:cstheme="minorBidi"/>
      <w:sz w:val="20"/>
      <w:szCs w:val="22"/>
    </w:rPr>
  </w:style>
  <w:style w:type="character" w:customStyle="1" w:styleId="CORPOTESTOCarattere">
    <w:name w:val="CORPO TESTO Carattere"/>
    <w:basedOn w:val="DefaultParagraphFont"/>
    <w:link w:val="CORPOTESTO"/>
    <w:rsid w:val="00B25AC3"/>
    <w:rPr>
      <w:rFonts w:ascii="Verdana" w:hAnsi="Verdana"/>
      <w:kern w:val="0"/>
      <w:sz w:val="20"/>
      <w:szCs w:val="22"/>
      <w14:ligatures w14:val="none"/>
    </w:rPr>
  </w:style>
  <w:style w:type="paragraph" w:customStyle="1" w:styleId="Bulletpoints0">
    <w:name w:val="Bullet points"/>
    <w:basedOn w:val="Normal"/>
    <w:link w:val="BulletpointsChar0"/>
    <w:rsid w:val="00B25AC3"/>
    <w:pPr>
      <w:numPr>
        <w:numId w:val="25"/>
      </w:numPr>
      <w:spacing w:line="276" w:lineRule="auto"/>
      <w:jc w:val="both"/>
    </w:pPr>
    <w:rPr>
      <w:rFonts w:ascii="Verdana" w:hAnsi="Verdana" w:eastAsiaTheme="minorHAnsi"/>
      <w:sz w:val="20"/>
      <w:lang w:val="es-ES"/>
    </w:rPr>
  </w:style>
  <w:style w:type="character" w:customStyle="1" w:styleId="BulletpointsChar0">
    <w:name w:val="Bullet points Char"/>
    <w:basedOn w:val="CORPOTESTOCarattere"/>
    <w:link w:val="Bulletpoints0"/>
    <w:rsid w:val="00B25AC3"/>
    <w:rPr>
      <w:rFonts w:ascii="Verdana" w:hAnsi="Verdana" w:cs="Times New Roman"/>
      <w:kern w:val="0"/>
      <w:sz w:val="20"/>
      <w:szCs w:val="20"/>
      <w:lang w:val="es-ES"/>
      <w14:ligatures w14:val="none"/>
    </w:rPr>
  </w:style>
  <w:style w:type="table" w:customStyle="1" w:styleId="table-style-blauw-070-none">
    <w:name w:val="table-style-blauw-070-none"/>
    <w:basedOn w:val="TableNormal"/>
    <w:rsid w:val="00B25AC3"/>
    <w:pPr>
      <w:spacing w:after="0" w:line="280" w:lineRule="atLeast"/>
    </w:pPr>
    <w:rPr>
      <w:rFonts w:ascii="Arial" w:eastAsia="Times New Roman" w:hAnsi="Arial" w:cs="Times New Roman"/>
      <w:color w:val="000000"/>
      <w:kern w:val="0"/>
      <w:sz w:val="16"/>
      <w:szCs w:val="20"/>
      <w:lang w:val="es-ES" w:eastAsia="nl-NL"/>
      <w14:ligatures w14:val="none"/>
    </w:rPr>
    <w:tblPr>
      <w:tblStyleRowBandSize w:val="1"/>
      <w:tblBorders>
        <w:top w:val="single" w:sz="6" w:space="0" w:color="006DB6"/>
        <w:left w:val="single" w:sz="6" w:space="0" w:color="006DB6"/>
        <w:bottom w:val="single" w:sz="6" w:space="0" w:color="006DB6"/>
        <w:right w:val="single" w:sz="6" w:space="0" w:color="006DB6"/>
        <w:insideV w:val="single" w:sz="6" w:space="0" w:color="006DB6"/>
      </w:tblBorders>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4E93CA" w:fill="4E93CA"/>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paragraph" w:customStyle="1" w:styleId="list-bullet-color">
    <w:name w:val="list-bullet-color"/>
    <w:basedOn w:val="Normal"/>
    <w:link w:val="list-bullet-colorChar"/>
    <w:rsid w:val="00B25AC3"/>
    <w:pPr>
      <w:numPr>
        <w:numId w:val="26"/>
      </w:numPr>
      <w:spacing w:line="280" w:lineRule="atLeast"/>
    </w:pPr>
    <w:rPr>
      <w:rFonts w:ascii="Arial" w:hAnsi="Arial"/>
      <w:sz w:val="19"/>
      <w:szCs w:val="24"/>
      <w:lang w:eastAsia="nl-NL"/>
    </w:rPr>
  </w:style>
  <w:style w:type="character" w:customStyle="1" w:styleId="list-bullet-colorChar">
    <w:name w:val="list-bullet-color Char"/>
    <w:basedOn w:val="DefaultParagraphFont"/>
    <w:link w:val="list-bullet-color"/>
    <w:rsid w:val="00B25AC3"/>
    <w:rPr>
      <w:rFonts w:ascii="Arial" w:eastAsia="Times New Roman" w:hAnsi="Arial" w:cs="Times New Roman"/>
      <w:kern w:val="0"/>
      <w:sz w:val="19"/>
      <w:lang w:eastAsia="nl-NL"/>
      <w14:ligatures w14:val="none"/>
    </w:rPr>
  </w:style>
  <w:style w:type="paragraph" w:customStyle="1" w:styleId="Source">
    <w:name w:val="Source"/>
    <w:basedOn w:val="Normal"/>
    <w:next w:val="Normal"/>
    <w:link w:val="SourceCarattere"/>
    <w:qFormat/>
    <w:rsid w:val="00B25AC3"/>
    <w:pPr>
      <w:keepLines/>
      <w:spacing w:before="120" w:after="120"/>
      <w:contextualSpacing/>
      <w:jc w:val="center"/>
    </w:pPr>
    <w:rPr>
      <w:rFonts w:eastAsia="Calibri" w:asciiTheme="majorHAnsi" w:hAnsiTheme="majorHAnsi"/>
      <w:sz w:val="18"/>
      <w:szCs w:val="16"/>
    </w:rPr>
  </w:style>
  <w:style w:type="character" w:customStyle="1" w:styleId="SourceCarattere">
    <w:name w:val="Source Carattere"/>
    <w:basedOn w:val="DefaultParagraphFont"/>
    <w:link w:val="Source"/>
    <w:rsid w:val="00B25AC3"/>
    <w:rPr>
      <w:rFonts w:eastAsia="Calibri" w:asciiTheme="majorHAnsi" w:hAnsiTheme="majorHAnsi" w:cs="Times New Roman"/>
      <w:kern w:val="0"/>
      <w:sz w:val="18"/>
      <w:szCs w:val="16"/>
      <w14:ligatures w14:val="none"/>
    </w:rPr>
  </w:style>
  <w:style w:type="paragraph" w:customStyle="1" w:styleId="StileDidascalia">
    <w:name w:val="Stile Didascalia"/>
    <w:basedOn w:val="Caption"/>
    <w:qFormat/>
    <w:rsid w:val="00B25AC3"/>
    <w:pPr>
      <w:widowControl/>
      <w:spacing w:before="120"/>
      <w:ind w:left="0" w:firstLine="0"/>
      <w:jc w:val="center"/>
      <w:outlineLvl w:val="8"/>
    </w:pPr>
    <w:rPr>
      <w:rFonts w:ascii="Arial" w:hAnsi="Arial"/>
      <w:b w:val="0"/>
      <w:color w:val="auto"/>
      <w:sz w:val="20"/>
      <w:szCs w:val="20"/>
    </w:rPr>
  </w:style>
  <w:style w:type="character" w:customStyle="1" w:styleId="Mention">
    <w:name w:val="Mention"/>
    <w:basedOn w:val="DefaultParagraphFont"/>
    <w:uiPriority w:val="99"/>
    <w:unhideWhenUsed/>
    <w:rsid w:val="00B25A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A165BACF021D459DE7D69C8009F9F6" ma:contentTypeVersion="15" ma:contentTypeDescription="Create a new document." ma:contentTypeScope="" ma:versionID="7943d7ea389f353ddcad02f52d914a8d">
  <xsd:schema xmlns:xsd="http://www.w3.org/2001/XMLSchema" xmlns:xs="http://www.w3.org/2001/XMLSchema" xmlns:p="http://schemas.microsoft.com/office/2006/metadata/properties" xmlns:ns2="24097087-e6b1-4b66-9fbf-c9f29b174eb1" xmlns:ns3="5b6f4f48-f768-47a8-9b20-31421ba33b15" targetNamespace="http://schemas.microsoft.com/office/2006/metadata/properties" ma:root="true" ma:fieldsID="114b8e8d740d0e03509e48e2ba04ffe8" ns2:_="" ns3:_="">
    <xsd:import namespace="24097087-e6b1-4b66-9fbf-c9f29b174eb1"/>
    <xsd:import namespace="5b6f4f48-f768-47a8-9b20-31421ba33b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97087-e6b1-4b66-9fbf-c9f29b174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6f4f48-f768-47a8-9b20-31421ba33b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bc2f21e-2a52-4d2a-b900-db4ceae96664}" ma:internalName="TaxCatchAll" ma:showField="CatchAllData" ma:web="5b6f4f48-f768-47a8-9b20-31421ba33b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097087-e6b1-4b66-9fbf-c9f29b174eb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5b6f4f48-f768-47a8-9b20-31421ba33b15" xsi:nil="true"/>
  </documentManagement>
</p:properties>
</file>

<file path=customXml/itemProps1.xml><?xml version="1.0" encoding="utf-8"?>
<ds:datastoreItem xmlns:ds="http://schemas.openxmlformats.org/officeDocument/2006/customXml" ds:itemID="{36D14021-3EF6-42A2-A057-642B9837D7B7}">
  <ds:schemaRefs>
    <ds:schemaRef ds:uri="http://schemas.openxmlformats.org/officeDocument/2006/bibliography"/>
  </ds:schemaRefs>
</ds:datastoreItem>
</file>

<file path=customXml/itemProps2.xml><?xml version="1.0" encoding="utf-8"?>
<ds:datastoreItem xmlns:ds="http://schemas.openxmlformats.org/officeDocument/2006/customXml" ds:itemID="{0B1BF168-D398-4BF7-81B4-CB4AFBA936FA}">
  <ds:schemaRefs>
    <ds:schemaRef ds:uri="http://schemas.microsoft.com/sharepoint/v3/contenttype/forms"/>
  </ds:schemaRefs>
</ds:datastoreItem>
</file>

<file path=customXml/itemProps3.xml><?xml version="1.0" encoding="utf-8"?>
<ds:datastoreItem xmlns:ds="http://schemas.openxmlformats.org/officeDocument/2006/customXml" ds:itemID="{3C377CE1-20E9-40A5-98FE-44BC46C6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97087-e6b1-4b66-9fbf-c9f29b174eb1"/>
    <ds:schemaRef ds:uri="5b6f4f48-f768-47a8-9b20-31421ba33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00200-6D3F-493C-9FFE-C450B39EA66D}">
  <ds:schemaRefs>
    <ds:schemaRef ds:uri="http://schemas.microsoft.com/office/2006/metadata/properties"/>
    <ds:schemaRef ds:uri="http://schemas.microsoft.com/office/infopath/2007/PartnerControls"/>
    <ds:schemaRef ds:uri="24097087-e6b1-4b66-9fbf-c9f29b174eb1"/>
    <ds:schemaRef ds:uri="5b6f4f48-f768-47a8-9b20-31421ba33b15"/>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